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368" w:right="1688" w:bottom="1262" w:left="1774" w:header="0" w:footer="3" w:gutter="0"/>
          <w:pgNumType w:start="1"/>
          <w:cols w:space="720"/>
          <w:noEndnote/>
          <w:rtlGutter w:val="0"/>
          <w:docGrid w:linePitch="360"/>
        </w:sectPr>
      </w:pPr>
    </w:p>
    <w:p>
      <w:pPr>
        <w:pStyle w:val="Style6"/>
        <w:keepNext w:val="0"/>
        <w:keepLines w:val="0"/>
        <w:framePr w:w="6350" w:h="878" w:wrap="none" w:vAnchor="text" w:hAnchor="page" w:x="2711" w:y="21"/>
        <w:widowControl w:val="0"/>
        <w:shd w:val="clear" w:color="auto" w:fill="auto"/>
        <w:bidi w:val="0"/>
        <w:spacing w:before="0" w:after="60" w:line="240" w:lineRule="auto"/>
        <w:ind w:left="1020" w:right="0" w:firstLine="0"/>
        <w:jc w:val="left"/>
      </w:pPr>
      <w:r>
        <w:rPr>
          <w:color w:val="000000"/>
          <w:spacing w:val="0"/>
          <w:w w:val="100"/>
          <w:position w:val="0"/>
        </w:rPr>
        <w:t>广东远光软件股份有限公司</w:t>
      </w:r>
    </w:p>
    <w:p>
      <w:pPr>
        <w:pStyle w:val="Style8"/>
        <w:keepNext w:val="0"/>
        <w:keepLines w:val="0"/>
        <w:framePr w:w="6350" w:h="878" w:wrap="none" w:vAnchor="text" w:hAnchor="page" w:x="2711" w:y="2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匾光明</w:t>
      </w:r>
      <w:r>
        <w:rPr>
          <w:rFonts w:ascii="Arial" w:eastAsia="Arial" w:hAnsi="Arial" w:cs="Arial"/>
          <w:color w:val="282828"/>
          <w:spacing w:val="0"/>
          <w:w w:val="100"/>
          <w:position w:val="0"/>
          <w:sz w:val="15"/>
          <w:szCs w:val="15"/>
        </w:rPr>
        <w:t>®</w:t>
      </w:r>
    </w:p>
    <w:p>
      <w:pPr>
        <w:pStyle w:val="Style11"/>
        <w:keepNext w:val="0"/>
        <w:keepLines w:val="0"/>
        <w:framePr w:w="2664" w:h="317" w:wrap="none" w:vAnchor="text" w:hAnchor="page" w:x="5010" w:y="711"/>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GUANGDONG YGSOFT INC</w:t>
      </w: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1900" w:h="16840"/>
          <w:pgMar w:top="1368" w:right="1688" w:bottom="1262" w:left="177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438" w:right="0" w:bottom="2972" w:left="0" w:header="0" w:footer="3" w:gutter="0"/>
          <w:cols w:space="720"/>
          <w:noEndnote/>
          <w:rtlGutter w:val="0"/>
          <w:docGrid w:linePitch="360"/>
        </w:sectPr>
      </w:pP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二</w:t>
      </w:r>
      <w:r>
        <w:rPr>
          <w:color w:val="000000"/>
          <w:spacing w:val="0"/>
          <w:w w:val="100"/>
          <w:position w:val="0"/>
          <w:sz w:val="52"/>
          <w:szCs w:val="52"/>
        </w:rPr>
        <w:t>O</w:t>
      </w:r>
      <w:r>
        <w:rPr>
          <w:color w:val="000000"/>
          <w:spacing w:val="0"/>
          <w:w w:val="100"/>
          <w:position w:val="0"/>
        </w:rPr>
        <w:t>。</w:t>
      </w:r>
      <w:r>
        <w:rPr>
          <w:color w:val="000000"/>
          <w:spacing w:val="0"/>
          <w:w w:val="100"/>
          <w:position w:val="0"/>
        </w:rPr>
        <w:t>六年度报告</w:t>
      </w:r>
    </w:p>
    <w:p>
      <w:pPr>
        <w:pStyle w:val="Style17"/>
        <w:keepNext w:val="0"/>
        <w:keepLines w:val="0"/>
        <w:widowControl w:val="0"/>
        <w:shd w:val="clear" w:color="auto" w:fill="auto"/>
        <w:bidi w:val="0"/>
        <w:spacing w:before="0" w:after="0" w:line="240" w:lineRule="auto"/>
        <w:ind w:left="0" w:right="0" w:firstLine="0"/>
        <w:jc w:val="left"/>
        <w:rPr>
          <w:sz w:val="30"/>
          <w:szCs w:val="30"/>
        </w:rPr>
        <w:sectPr>
          <w:footnotePr>
            <w:pos w:val="pageBottom"/>
            <w:numFmt w:val="decimal"/>
            <w:numRestart w:val="continuous"/>
          </w:footnotePr>
          <w:type w:val="continuous"/>
          <w:pgSz w:w="11900" w:h="16840"/>
          <w:pgMar w:top="3438" w:right="1688" w:bottom="2972" w:left="1774" w:header="0" w:footer="3" w:gutter="0"/>
          <w:cols w:space="720"/>
          <w:noEndnote/>
          <w:rtlGutter w:val="0"/>
          <w:docGrid w:linePitch="360"/>
        </w:sectPr>
      </w:pPr>
      <w:r>
        <w:rPr>
          <w:b/>
          <w:bCs/>
          <w:color w:val="000000"/>
          <w:spacing w:val="0"/>
          <w:w w:val="100"/>
          <w:position w:val="0"/>
          <w:sz w:val="30"/>
          <w:szCs w:val="30"/>
        </w:rPr>
        <w:t>证券代码</w:t>
      </w:r>
      <w:r>
        <w:rPr>
          <w:b/>
          <w:bCs/>
          <w:color w:val="000000"/>
          <w:spacing w:val="0"/>
          <w:w w:val="100"/>
          <w:position w:val="0"/>
          <w:sz w:val="30"/>
          <w:szCs w:val="30"/>
        </w:rPr>
        <w:t xml:space="preserve">：002063 </w:t>
      </w:r>
      <w:r>
        <w:rPr>
          <w:b/>
          <w:bCs/>
          <w:color w:val="000000"/>
          <w:spacing w:val="0"/>
          <w:w w:val="100"/>
          <w:position w:val="0"/>
          <w:sz w:val="30"/>
          <w:szCs w:val="30"/>
        </w:rPr>
        <w:t>证券简称：远光软件</w:t>
      </w:r>
    </w:p>
    <w:p>
      <w:pPr>
        <w:pStyle w:val="Style6"/>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重要提示</w:t>
      </w:r>
    </w:p>
    <w:p>
      <w:pPr>
        <w:pStyle w:val="Style17"/>
        <w:keepNext w:val="0"/>
        <w:keepLines w:val="0"/>
        <w:widowControl w:val="0"/>
        <w:shd w:val="clear" w:color="auto" w:fill="auto"/>
        <w:bidi w:val="0"/>
        <w:spacing w:before="0" w:after="0"/>
        <w:ind w:right="0"/>
        <w:jc w:val="both"/>
      </w:pPr>
      <w:r>
        <w:rPr>
          <w:color w:val="000000"/>
          <w:spacing w:val="0"/>
          <w:w w:val="100"/>
          <w:position w:val="0"/>
        </w:rPr>
        <w:t>本公司董事会、监事会及董事、监事、高级管理人员保证本报告 所载资料不存在任何虚假记载、误导性陈述或者重大遗漏，并对其内 容的真实性、准确性和完整性承担个别及连带责任。本年度报告摘要 摘自年度报告全文，投资者欲了解详细内容，应阅读年度报告全文。</w:t>
      </w:r>
    </w:p>
    <w:p>
      <w:pPr>
        <w:pStyle w:val="Style17"/>
        <w:keepNext w:val="0"/>
        <w:keepLines w:val="0"/>
        <w:widowControl w:val="0"/>
        <w:shd w:val="clear" w:color="auto" w:fill="auto"/>
        <w:bidi w:val="0"/>
        <w:spacing w:before="0" w:after="0"/>
        <w:ind w:right="0"/>
        <w:jc w:val="both"/>
      </w:pPr>
      <w:r>
        <w:rPr>
          <w:color w:val="000000"/>
          <w:spacing w:val="0"/>
          <w:w w:val="100"/>
          <w:position w:val="0"/>
        </w:rPr>
        <w:t>没有董事、监事、高级管理人员对年度报告内容的真实性、准确 性、完整性无法保证或存在异议。</w:t>
      </w:r>
    </w:p>
    <w:p>
      <w:pPr>
        <w:pStyle w:val="Style17"/>
        <w:keepNext w:val="0"/>
        <w:keepLines w:val="0"/>
        <w:widowControl w:val="0"/>
        <w:shd w:val="clear" w:color="auto" w:fill="auto"/>
        <w:bidi w:val="0"/>
        <w:spacing w:before="0" w:after="0"/>
        <w:ind w:right="0"/>
        <w:jc w:val="both"/>
      </w:pPr>
      <w:r>
        <w:rPr>
          <w:color w:val="000000"/>
          <w:spacing w:val="0"/>
          <w:w w:val="100"/>
          <w:position w:val="0"/>
        </w:rPr>
        <w:t>所有董事均已出席公司第二届董事会二十三次会议，审议并通过 公司二</w:t>
      </w:r>
      <w:r>
        <w:rPr>
          <w:color w:val="000000"/>
          <w:spacing w:val="0"/>
          <w:w w:val="100"/>
          <w:position w:val="0"/>
          <w:sz w:val="28"/>
          <w:szCs w:val="28"/>
        </w:rPr>
        <w:t>OO</w:t>
      </w:r>
      <w:r>
        <w:rPr>
          <w:color w:val="000000"/>
          <w:spacing w:val="0"/>
          <w:w w:val="100"/>
          <w:position w:val="0"/>
        </w:rPr>
        <w:t>六年度报告。</w:t>
      </w:r>
    </w:p>
    <w:p>
      <w:pPr>
        <w:pStyle w:val="Style17"/>
        <w:keepNext w:val="0"/>
        <w:keepLines w:val="0"/>
        <w:widowControl w:val="0"/>
        <w:shd w:val="clear" w:color="auto" w:fill="auto"/>
        <w:bidi w:val="0"/>
        <w:spacing w:before="0" w:after="0" w:line="616" w:lineRule="exact"/>
        <w:ind w:right="0"/>
        <w:jc w:val="both"/>
      </w:pPr>
      <w:r>
        <w:rPr>
          <w:color w:val="000000"/>
          <w:spacing w:val="0"/>
          <w:w w:val="100"/>
          <w:position w:val="0"/>
        </w:rPr>
        <w:t>利安达信隆会计师事务所为本公司出具了标准无保留审计意见 的审计报告。</w:t>
      </w:r>
    </w:p>
    <w:p>
      <w:pPr>
        <w:pStyle w:val="Style17"/>
        <w:keepNext w:val="0"/>
        <w:keepLines w:val="0"/>
        <w:widowControl w:val="0"/>
        <w:shd w:val="clear" w:color="auto" w:fill="auto"/>
        <w:bidi w:val="0"/>
        <w:spacing w:before="0" w:after="0" w:line="616" w:lineRule="exact"/>
        <w:ind w:right="0"/>
        <w:jc w:val="both"/>
        <w:sectPr>
          <w:footnotePr>
            <w:pos w:val="pageBottom"/>
            <w:numFmt w:val="decimal"/>
            <w:numRestart w:val="continuous"/>
          </w:footnotePr>
          <w:pgSz w:w="11900" w:h="16840"/>
          <w:pgMar w:top="3140" w:right="1117" w:bottom="3140" w:left="1107" w:header="0" w:footer="3" w:gutter="0"/>
          <w:cols w:space="720"/>
          <w:noEndnote/>
          <w:rtlGutter w:val="0"/>
          <w:docGrid w:linePitch="360"/>
        </w:sectPr>
      </w:pPr>
      <w:r>
        <w:rPr>
          <w:color w:val="000000"/>
          <w:spacing w:val="0"/>
          <w:w w:val="100"/>
          <w:position w:val="0"/>
        </w:rPr>
        <w:t>公司负责人陈利浩、主管会计工作负责人毛华夏及会计机构负责 人（会计主管人员）毛华夏声明：保证年度报告中财务报告的真实、 完整。</w:t>
      </w:r>
    </w:p>
    <w:p>
      <w:pPr>
        <w:pStyle w:val="Style22"/>
        <w:keepNext w:val="0"/>
        <w:keepLines w:val="0"/>
        <w:widowControl w:val="0"/>
        <w:shd w:val="clear" w:color="auto" w:fill="auto"/>
        <w:tabs>
          <w:tab w:leader="dot" w:pos="9615"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第一节公司基本情况简介</w:t>
        </w:r>
        <w:r>
          <w:rPr>
            <w:color w:val="000000"/>
            <w:spacing w:val="0"/>
            <w:w w:val="100"/>
            <w:position w:val="0"/>
            <w:sz w:val="24"/>
            <w:szCs w:val="24"/>
          </w:rPr>
          <w:tab/>
        </w:r>
        <w:r>
          <w:rPr>
            <w:color w:val="000000"/>
            <w:spacing w:val="0"/>
            <w:w w:val="100"/>
            <w:position w:val="0"/>
            <w:sz w:val="24"/>
            <w:szCs w:val="24"/>
          </w:rPr>
          <w:t>2</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12" w:tooltip="Current Document">
        <w:r>
          <w:rPr>
            <w:color w:val="000000"/>
            <w:spacing w:val="0"/>
            <w:w w:val="100"/>
            <w:position w:val="0"/>
            <w:sz w:val="24"/>
            <w:szCs w:val="24"/>
          </w:rPr>
          <w:t>第二节会计数据和业务数据摘要</w:t>
        </w:r>
        <w:r>
          <w:rPr>
            <w:color w:val="000000"/>
            <w:spacing w:val="0"/>
            <w:w w:val="100"/>
            <w:position w:val="0"/>
            <w:sz w:val="24"/>
            <w:szCs w:val="24"/>
          </w:rPr>
          <w:tab/>
        </w:r>
        <w:r>
          <w:rPr>
            <w:color w:val="000000"/>
            <w:spacing w:val="0"/>
            <w:w w:val="100"/>
            <w:position w:val="0"/>
            <w:sz w:val="24"/>
            <w:szCs w:val="24"/>
          </w:rPr>
          <w:t>4</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23" w:tooltip="Current Document">
        <w:r>
          <w:rPr>
            <w:color w:val="000000"/>
            <w:spacing w:val="0"/>
            <w:w w:val="100"/>
            <w:position w:val="0"/>
            <w:sz w:val="24"/>
            <w:szCs w:val="24"/>
          </w:rPr>
          <w:t>第三节股本变动及股东情况</w:t>
        </w:r>
        <w:r>
          <w:rPr>
            <w:color w:val="000000"/>
            <w:spacing w:val="0"/>
            <w:w w:val="100"/>
            <w:position w:val="0"/>
            <w:sz w:val="24"/>
            <w:szCs w:val="24"/>
          </w:rPr>
          <w:tab/>
        </w:r>
        <w:r>
          <w:rPr>
            <w:color w:val="000000"/>
            <w:spacing w:val="0"/>
            <w:w w:val="100"/>
            <w:position w:val="0"/>
            <w:sz w:val="24"/>
            <w:szCs w:val="24"/>
          </w:rPr>
          <w:t>7</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42" w:tooltip="Current Document">
        <w:r>
          <w:rPr>
            <w:color w:val="000000"/>
            <w:spacing w:val="0"/>
            <w:w w:val="100"/>
            <w:position w:val="0"/>
            <w:sz w:val="24"/>
            <w:szCs w:val="24"/>
          </w:rPr>
          <w:t>第四节董事、监事、高级管理人员和员工情况</w:t>
        </w:r>
        <w:r>
          <w:rPr>
            <w:color w:val="000000"/>
            <w:spacing w:val="0"/>
            <w:w w:val="100"/>
            <w:position w:val="0"/>
            <w:sz w:val="24"/>
            <w:szCs w:val="24"/>
          </w:rPr>
          <w:tab/>
        </w:r>
        <w:r>
          <w:rPr>
            <w:color w:val="000000"/>
            <w:spacing w:val="0"/>
            <w:w w:val="100"/>
            <w:position w:val="0"/>
            <w:sz w:val="24"/>
            <w:szCs w:val="24"/>
          </w:rPr>
          <w:t>14</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56" w:tooltip="Current Document">
        <w:r>
          <w:rPr>
            <w:color w:val="000000"/>
            <w:spacing w:val="0"/>
            <w:w w:val="100"/>
            <w:position w:val="0"/>
            <w:sz w:val="24"/>
            <w:szCs w:val="24"/>
          </w:rPr>
          <w:t>第五节公司治理结构</w:t>
        </w:r>
        <w:r>
          <w:rPr>
            <w:color w:val="000000"/>
            <w:spacing w:val="0"/>
            <w:w w:val="100"/>
            <w:position w:val="0"/>
            <w:sz w:val="24"/>
            <w:szCs w:val="24"/>
          </w:rPr>
          <w:tab/>
        </w:r>
        <w:r>
          <w:rPr>
            <w:color w:val="000000"/>
            <w:spacing w:val="0"/>
            <w:w w:val="100"/>
            <w:position w:val="0"/>
            <w:sz w:val="24"/>
            <w:szCs w:val="24"/>
          </w:rPr>
          <w:t>20</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81" w:tooltip="Current Document">
        <w:r>
          <w:rPr>
            <w:color w:val="000000"/>
            <w:spacing w:val="0"/>
            <w:w w:val="100"/>
            <w:position w:val="0"/>
            <w:sz w:val="24"/>
            <w:szCs w:val="24"/>
          </w:rPr>
          <w:t>第六节股东大会情况简介</w:t>
        </w:r>
        <w:r>
          <w:rPr>
            <w:color w:val="000000"/>
            <w:spacing w:val="0"/>
            <w:w w:val="100"/>
            <w:position w:val="0"/>
            <w:sz w:val="24"/>
            <w:szCs w:val="24"/>
          </w:rPr>
          <w:tab/>
        </w:r>
        <w:r>
          <w:rPr>
            <w:color w:val="000000"/>
            <w:spacing w:val="0"/>
            <w:w w:val="100"/>
            <w:position w:val="0"/>
            <w:sz w:val="24"/>
            <w:szCs w:val="24"/>
          </w:rPr>
          <w:t>25</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128" w:tooltip="Current Document">
        <w:r>
          <w:rPr>
            <w:color w:val="000000"/>
            <w:spacing w:val="0"/>
            <w:w w:val="100"/>
            <w:position w:val="0"/>
            <w:sz w:val="24"/>
            <w:szCs w:val="24"/>
          </w:rPr>
          <w:t>第七节董事会报告</w:t>
        </w:r>
        <w:r>
          <w:rPr>
            <w:color w:val="000000"/>
            <w:spacing w:val="0"/>
            <w:w w:val="100"/>
            <w:position w:val="0"/>
            <w:sz w:val="24"/>
            <w:szCs w:val="24"/>
          </w:rPr>
          <w:tab/>
        </w:r>
        <w:r>
          <w:rPr>
            <w:color w:val="000000"/>
            <w:spacing w:val="0"/>
            <w:w w:val="100"/>
            <w:position w:val="0"/>
            <w:sz w:val="24"/>
            <w:szCs w:val="24"/>
          </w:rPr>
          <w:t>28</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255" w:tooltip="Current Document">
        <w:r>
          <w:rPr>
            <w:color w:val="000000"/>
            <w:spacing w:val="0"/>
            <w:w w:val="100"/>
            <w:position w:val="0"/>
            <w:sz w:val="24"/>
            <w:szCs w:val="24"/>
          </w:rPr>
          <w:t>第八节监事会报告</w:t>
        </w:r>
        <w:r>
          <w:rPr>
            <w:color w:val="000000"/>
            <w:spacing w:val="0"/>
            <w:w w:val="100"/>
            <w:position w:val="0"/>
            <w:sz w:val="24"/>
            <w:szCs w:val="24"/>
          </w:rPr>
          <w:tab/>
        </w:r>
        <w:r>
          <w:rPr>
            <w:color w:val="000000"/>
            <w:spacing w:val="0"/>
            <w:w w:val="100"/>
            <w:position w:val="0"/>
            <w:sz w:val="24"/>
            <w:szCs w:val="24"/>
          </w:rPr>
          <w:t>46</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270" w:tooltip="Current Document">
        <w:r>
          <w:rPr>
            <w:color w:val="000000"/>
            <w:spacing w:val="0"/>
            <w:w w:val="100"/>
            <w:position w:val="0"/>
            <w:sz w:val="24"/>
            <w:szCs w:val="24"/>
          </w:rPr>
          <w:t>第九节重要事项</w:t>
        </w:r>
        <w:r>
          <w:rPr>
            <w:color w:val="000000"/>
            <w:spacing w:val="0"/>
            <w:w w:val="100"/>
            <w:position w:val="0"/>
            <w:sz w:val="24"/>
            <w:szCs w:val="24"/>
          </w:rPr>
          <w:tab/>
        </w:r>
        <w:r>
          <w:rPr>
            <w:color w:val="000000"/>
            <w:spacing w:val="0"/>
            <w:w w:val="100"/>
            <w:position w:val="0"/>
            <w:sz w:val="24"/>
            <w:szCs w:val="24"/>
          </w:rPr>
          <w:t>48</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pPr>
      <w:hyperlink w:anchor="bookmark295"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53</w:t>
        </w:r>
      </w:hyperlink>
    </w:p>
    <w:p>
      <w:pPr>
        <w:pStyle w:val="Style22"/>
        <w:keepNext w:val="0"/>
        <w:keepLines w:val="0"/>
        <w:widowControl w:val="0"/>
        <w:shd w:val="clear" w:color="auto" w:fill="auto"/>
        <w:tabs>
          <w:tab w:leader="dot" w:pos="9615" w:val="right"/>
        </w:tabs>
        <w:bidi w:val="0"/>
        <w:spacing w:before="0" w:line="240" w:lineRule="auto"/>
        <w:ind w:left="0" w:right="0" w:firstLine="0"/>
        <w:jc w:val="both"/>
        <w:sectPr>
          <w:headerReference w:type="default" r:id="rId7"/>
          <w:footerReference w:type="default" r:id="rId8"/>
          <w:footnotePr>
            <w:pos w:val="pageBottom"/>
            <w:numFmt w:val="decimal"/>
            <w:numRestart w:val="continuous"/>
          </w:footnotePr>
          <w:pgSz w:w="11900" w:h="16840"/>
          <w:pgMar w:top="3778" w:right="1117" w:bottom="3778" w:left="1107" w:header="0" w:footer="3" w:gutter="0"/>
          <w:pgNumType w:start="1"/>
          <w:cols w:space="720"/>
          <w:noEndnote/>
          <w:rtlGutter w:val="0"/>
          <w:docGrid w:linePitch="360"/>
        </w:sectPr>
      </w:pPr>
      <w:hyperlink w:anchor="bookmark641" w:tooltip="Current Document">
        <w:r>
          <w:rPr>
            <w:color w:val="000000"/>
            <w:spacing w:val="0"/>
            <w:w w:val="100"/>
            <w:position w:val="0"/>
            <w:sz w:val="24"/>
            <w:szCs w:val="24"/>
          </w:rPr>
          <w:t>第十一节备查文件</w:t>
        </w:r>
        <w:r>
          <w:rPr>
            <w:color w:val="000000"/>
            <w:spacing w:val="0"/>
            <w:w w:val="100"/>
            <w:position w:val="0"/>
            <w:sz w:val="24"/>
            <w:szCs w:val="24"/>
          </w:rPr>
          <w:tab/>
        </w:r>
        <w:r>
          <w:rPr>
            <w:color w:val="000000"/>
            <w:spacing w:val="0"/>
            <w:w w:val="100"/>
            <w:position w:val="0"/>
            <w:sz w:val="24"/>
            <w:szCs w:val="24"/>
          </w:rPr>
          <w:t>98</w:t>
        </w:r>
      </w:hyperlink>
      <w:r>
        <w:fldChar w:fldCharType="end"/>
      </w:r>
    </w:p>
    <w:p>
      <w:pPr>
        <w:pStyle w:val="Style25"/>
        <w:keepNext/>
        <w:keepLines/>
        <w:widowControl w:val="0"/>
        <w:shd w:val="clear" w:color="auto" w:fill="auto"/>
        <w:bidi w:val="0"/>
        <w:spacing w:before="640" w:after="840" w:line="240" w:lineRule="auto"/>
        <w:ind w:left="0" w:right="0" w:firstLine="0"/>
        <w:jc w:val="center"/>
      </w:pPr>
      <w:bookmarkStart w:id="0" w:name="bookmark0"/>
      <w:bookmarkStart w:id="1" w:name="bookmark1"/>
      <w:bookmarkStart w:id="2" w:name="bookmark2"/>
      <w:r>
        <w:rPr>
          <w:color w:val="000000"/>
          <w:spacing w:val="0"/>
          <w:w w:val="100"/>
          <w:position w:val="0"/>
        </w:rPr>
        <w:t>第一节公司基本情况简介</w:t>
      </w:r>
      <w:bookmarkEnd w:id="0"/>
      <w:bookmarkEnd w:id="1"/>
      <w:bookmarkEnd w:id="2"/>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3" w:name="bookmark3"/>
      <w:bookmarkStart w:id="4" w:name="bookmark4"/>
      <w:r>
        <w:rPr>
          <w:color w:val="000000"/>
          <w:spacing w:val="0"/>
          <w:w w:val="100"/>
          <w:position w:val="0"/>
          <w:sz w:val="24"/>
          <w:szCs w:val="24"/>
        </w:rPr>
        <w:t>一</w:t>
      </w:r>
      <w:bookmarkEnd w:id="4"/>
      <w:r>
        <w:rPr>
          <w:color w:val="000000"/>
          <w:spacing w:val="0"/>
          <w:w w:val="100"/>
          <w:position w:val="0"/>
          <w:sz w:val="24"/>
          <w:szCs w:val="24"/>
        </w:rPr>
        <w:t>、</w:t>
        <w:tab/>
        <w:t>中文名称：广东远光软件股份有限公司</w:t>
      </w:r>
      <w:bookmarkEnd w:id="3"/>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英文名称：</w:t>
      </w:r>
      <w:r>
        <w:rPr>
          <w:color w:val="000000"/>
          <w:spacing w:val="0"/>
          <w:w w:val="100"/>
          <w:position w:val="0"/>
          <w:sz w:val="24"/>
          <w:szCs w:val="24"/>
        </w:rPr>
        <w:t>Guangdong YGSOFT Inc.</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中文简称：远光软件</w:t>
      </w:r>
    </w:p>
    <w:p>
      <w:pPr>
        <w:pStyle w:val="Style11"/>
        <w:keepNext w:val="0"/>
        <w:keepLines w:val="0"/>
        <w:widowControl w:val="0"/>
        <w:shd w:val="clear" w:color="auto" w:fill="auto"/>
        <w:bidi w:val="0"/>
        <w:spacing w:before="0" w:after="660" w:line="240" w:lineRule="auto"/>
        <w:ind w:left="0" w:right="0" w:firstLine="500"/>
        <w:jc w:val="both"/>
      </w:pPr>
      <w:r>
        <w:rPr>
          <w:color w:val="000000"/>
          <w:spacing w:val="0"/>
          <w:w w:val="100"/>
          <w:position w:val="0"/>
          <w:sz w:val="24"/>
          <w:szCs w:val="24"/>
        </w:rPr>
        <w:t>英文简称：</w:t>
      </w:r>
      <w:r>
        <w:rPr>
          <w:color w:val="000000"/>
          <w:spacing w:val="0"/>
          <w:w w:val="100"/>
          <w:position w:val="0"/>
          <w:sz w:val="24"/>
          <w:szCs w:val="24"/>
        </w:rPr>
        <w:t>YGSOFT</w:t>
      </w:r>
    </w:p>
    <w:p>
      <w:pPr>
        <w:pStyle w:val="Style11"/>
        <w:keepNext w:val="0"/>
        <w:keepLines w:val="0"/>
        <w:widowControl w:val="0"/>
        <w:shd w:val="clear" w:color="auto" w:fill="auto"/>
        <w:tabs>
          <w:tab w:pos="512" w:val="left"/>
        </w:tabs>
        <w:bidi w:val="0"/>
        <w:spacing w:before="0" w:after="660" w:line="240" w:lineRule="auto"/>
        <w:ind w:left="0" w:right="0" w:firstLine="0"/>
        <w:jc w:val="left"/>
      </w:pPr>
      <w:bookmarkStart w:id="5" w:name="bookmark5"/>
      <w:r>
        <w:rPr>
          <w:color w:val="000000"/>
          <w:spacing w:val="0"/>
          <w:w w:val="100"/>
          <w:position w:val="0"/>
          <w:sz w:val="24"/>
          <w:szCs w:val="24"/>
        </w:rPr>
        <w:t>二</w:t>
      </w:r>
      <w:bookmarkEnd w:id="5"/>
      <w:r>
        <w:rPr>
          <w:color w:val="000000"/>
          <w:spacing w:val="0"/>
          <w:w w:val="100"/>
          <w:position w:val="0"/>
          <w:sz w:val="24"/>
          <w:szCs w:val="24"/>
        </w:rPr>
        <w:t>、</w:t>
        <w:tab/>
        <w:t>公司法定代表人：陈利浩</w:t>
      </w:r>
    </w:p>
    <w:p>
      <w:pPr>
        <w:pStyle w:val="Style11"/>
        <w:keepNext w:val="0"/>
        <w:keepLines w:val="0"/>
        <w:widowControl w:val="0"/>
        <w:shd w:val="clear" w:color="auto" w:fill="auto"/>
        <w:tabs>
          <w:tab w:pos="517" w:val="left"/>
        </w:tabs>
        <w:bidi w:val="0"/>
        <w:spacing w:before="0" w:after="240" w:line="240" w:lineRule="auto"/>
        <w:ind w:left="0" w:right="0" w:firstLine="0"/>
        <w:jc w:val="left"/>
      </w:pPr>
      <w:bookmarkStart w:id="6" w:name="bookmark6"/>
      <w:r>
        <w:rPr>
          <w:color w:val="000000"/>
          <w:spacing w:val="0"/>
          <w:w w:val="100"/>
          <w:position w:val="0"/>
          <w:sz w:val="24"/>
          <w:szCs w:val="24"/>
        </w:rPr>
        <w:t>三</w:t>
      </w:r>
      <w:bookmarkEnd w:id="6"/>
      <w:r>
        <w:rPr>
          <w:color w:val="000000"/>
          <w:spacing w:val="0"/>
          <w:w w:val="100"/>
          <w:position w:val="0"/>
          <w:sz w:val="24"/>
          <w:szCs w:val="24"/>
        </w:rPr>
        <w:t>、</w:t>
        <w:tab/>
        <w:t>公司董事会秘书及证券事务代表</w:t>
      </w:r>
    </w:p>
    <w:tbl>
      <w:tblPr>
        <w:tblOverlap w:val="never"/>
        <w:jc w:val="center"/>
        <w:tblLayout w:type="fixed"/>
      </w:tblPr>
      <w:tblGrid>
        <w:gridCol w:w="1291"/>
        <w:gridCol w:w="3547"/>
        <w:gridCol w:w="3485"/>
      </w:tblGrid>
      <w:tr>
        <w:trPr>
          <w:trHeight w:val="32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董事会秘书、投资者关系管理负责人</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赵欣</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广东省珠海市港湾大道科技一路3号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广东省珠海市港湾大道科技一路3号</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0756-3399888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0756-3399888</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0756-3399666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0756-3399666</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"mailto:ygstock@ygsoft.com" </w:instrText>
            </w:r>
            <w:r>
              <w:fldChar w:fldCharType="separate"/>
            </w:r>
            <w:r>
              <w:rPr>
                <w:color w:val="000000"/>
                <w:spacing w:val="0"/>
                <w:w w:val="100"/>
                <w:position w:val="0"/>
                <w:sz w:val="20"/>
                <w:szCs w:val="20"/>
              </w:rPr>
              <w:t>ygstock@ygsoft.com</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"mailto:ygstock@ygsoft.com" </w:instrText>
            </w:r>
            <w:r>
              <w:fldChar w:fldCharType="separate"/>
            </w:r>
            <w:r>
              <w:rPr>
                <w:color w:val="000000"/>
                <w:spacing w:val="0"/>
                <w:w w:val="100"/>
                <w:position w:val="0"/>
                <w:sz w:val="20"/>
                <w:szCs w:val="20"/>
              </w:rPr>
              <w:t>ygstock@ygsoft.com</w:t>
            </w:r>
            <w:r>
              <w:fldChar w:fldCharType="end"/>
            </w:r>
          </w:p>
        </w:tc>
      </w:tr>
    </w:tbl>
    <w:p>
      <w:pPr>
        <w:widowControl w:val="0"/>
        <w:spacing w:after="459" w:line="1" w:lineRule="exact"/>
      </w:pPr>
    </w:p>
    <w:p>
      <w:pPr>
        <w:pStyle w:val="Style11"/>
        <w:keepNext w:val="0"/>
        <w:keepLines w:val="0"/>
        <w:widowControl w:val="0"/>
        <w:shd w:val="clear" w:color="auto" w:fill="auto"/>
        <w:tabs>
          <w:tab w:pos="493" w:val="left"/>
        </w:tabs>
        <w:bidi w:val="0"/>
        <w:spacing w:before="0" w:after="180" w:line="240" w:lineRule="auto"/>
        <w:ind w:left="0" w:right="0" w:firstLine="0"/>
        <w:jc w:val="left"/>
      </w:pPr>
      <w:bookmarkStart w:id="7" w:name="bookmark7"/>
      <w:r>
        <w:rPr>
          <w:color w:val="000000"/>
          <w:spacing w:val="0"/>
          <w:w w:val="100"/>
          <w:position w:val="0"/>
          <w:sz w:val="24"/>
          <w:szCs w:val="24"/>
        </w:rPr>
        <w:t>四</w:t>
      </w:r>
      <w:bookmarkEnd w:id="7"/>
      <w:r>
        <w:rPr>
          <w:color w:val="000000"/>
          <w:spacing w:val="0"/>
          <w:w w:val="100"/>
          <w:position w:val="0"/>
          <w:sz w:val="24"/>
          <w:szCs w:val="24"/>
        </w:rPr>
        <w:t>、</w:t>
        <w:tab/>
        <w:t>公司注册地址：广东省珠海市港湾大道科技一路3号</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办公地址：同上</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邮政编码:519085</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国际互联网网址：</w:t>
      </w:r>
      <w:r>
        <w:rPr>
          <w:color w:val="000000"/>
          <w:spacing w:val="0"/>
          <w:w w:val="100"/>
          <w:position w:val="0"/>
          <w:sz w:val="24"/>
          <w:szCs w:val="24"/>
        </w:rPr>
        <w:t>http://www.ygsoft.com</w:t>
      </w:r>
    </w:p>
    <w:p>
      <w:pPr>
        <w:pStyle w:val="Style11"/>
        <w:keepNext w:val="0"/>
        <w:keepLines w:val="0"/>
        <w:widowControl w:val="0"/>
        <w:shd w:val="clear" w:color="auto" w:fill="auto"/>
        <w:bidi w:val="0"/>
        <w:spacing w:before="0" w:after="660" w:line="240" w:lineRule="auto"/>
        <w:ind w:left="0" w:right="0" w:firstLine="500"/>
        <w:jc w:val="both"/>
      </w:pPr>
      <w:r>
        <w:rPr>
          <w:color w:val="000000"/>
          <w:spacing w:val="0"/>
          <w:w w:val="100"/>
          <w:position w:val="0"/>
          <w:sz w:val="24"/>
          <w:szCs w:val="24"/>
        </w:rPr>
        <w:t>电子信箱：</w:t>
      </w:r>
      <w:r>
        <w:rPr>
          <w:color w:val="000000"/>
          <w:spacing w:val="0"/>
          <w:w w:val="100"/>
          <w:position w:val="0"/>
          <w:sz w:val="24"/>
          <w:szCs w:val="24"/>
        </w:rPr>
        <w:t>ygstock@ygsoft. com</w:t>
      </w:r>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8" w:name="bookmark8"/>
      <w:r>
        <w:rPr>
          <w:color w:val="000000"/>
          <w:spacing w:val="0"/>
          <w:w w:val="100"/>
          <w:position w:val="0"/>
          <w:sz w:val="24"/>
          <w:szCs w:val="24"/>
        </w:rPr>
        <w:t>五</w:t>
      </w:r>
      <w:bookmarkEnd w:id="8"/>
      <w:r>
        <w:rPr>
          <w:color w:val="000000"/>
          <w:spacing w:val="0"/>
          <w:w w:val="100"/>
          <w:position w:val="0"/>
          <w:sz w:val="24"/>
          <w:szCs w:val="24"/>
        </w:rPr>
        <w:t>、</w:t>
        <w:tab/>
        <w:t>公司选定的信息披露报纸：《证券时报》</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登载年度报告的网站网址：</w:t>
      </w:r>
      <w:r>
        <w:rPr>
          <w:color w:val="000000"/>
          <w:spacing w:val="0"/>
          <w:w w:val="100"/>
          <w:position w:val="0"/>
          <w:sz w:val="24"/>
          <w:szCs w:val="24"/>
        </w:rPr>
        <w:t>http://www.cninfo.com.cn</w:t>
      </w:r>
    </w:p>
    <w:p>
      <w:pPr>
        <w:pStyle w:val="Style11"/>
        <w:keepNext w:val="0"/>
        <w:keepLines w:val="0"/>
        <w:widowControl w:val="0"/>
        <w:shd w:val="clear" w:color="auto" w:fill="auto"/>
        <w:bidi w:val="0"/>
        <w:spacing w:before="0" w:after="660" w:line="240" w:lineRule="auto"/>
        <w:ind w:left="0" w:right="0" w:firstLine="500"/>
        <w:jc w:val="left"/>
      </w:pPr>
      <w:r>
        <w:rPr>
          <w:color w:val="000000"/>
          <w:spacing w:val="0"/>
          <w:w w:val="100"/>
          <w:position w:val="0"/>
          <w:sz w:val="24"/>
          <w:szCs w:val="24"/>
        </w:rPr>
        <w:t>公司年度报告备置地点：深圳证券交易所、公司证券及法律部</w:t>
      </w:r>
    </w:p>
    <w:p>
      <w:pPr>
        <w:pStyle w:val="Style11"/>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911" w:right="1112" w:bottom="1849" w:left="1110" w:header="0" w:footer="3" w:gutter="0"/>
          <w:cols w:space="720"/>
          <w:noEndnote/>
          <w:rtlGutter w:val="0"/>
          <w:docGrid w:linePitch="360"/>
        </w:sectPr>
      </w:pPr>
      <w:bookmarkStart w:id="9" w:name="bookmark9"/>
      <w:r>
        <w:rPr>
          <w:color w:val="000000"/>
          <w:spacing w:val="0"/>
          <w:w w:val="100"/>
          <w:position w:val="0"/>
          <w:sz w:val="24"/>
          <w:szCs w:val="24"/>
        </w:rPr>
        <w:t>六</w:t>
      </w:r>
      <w:bookmarkEnd w:id="9"/>
      <w:r>
        <w:rPr>
          <w:color w:val="000000"/>
          <w:spacing w:val="0"/>
          <w:w w:val="100"/>
          <w:position w:val="0"/>
          <w:sz w:val="24"/>
          <w:szCs w:val="24"/>
        </w:rPr>
        <w:t>、公司股票上市交易所：深圳证券交易所</w:t>
      </w:r>
    </w:p>
    <w:p>
      <w:pPr>
        <w:pStyle w:val="Style11"/>
        <w:keepNext w:val="0"/>
        <w:keepLines w:val="0"/>
        <w:widowControl w:val="0"/>
        <w:pBdr>
          <w:top w:val="single" w:sz="4" w:space="0" w:color="auto"/>
        </w:pBdr>
        <w:shd w:val="clear" w:color="auto" w:fill="auto"/>
        <w:bidi w:val="0"/>
        <w:spacing w:before="0" w:after="180" w:line="240" w:lineRule="auto"/>
        <w:ind w:left="0" w:right="0" w:firstLine="440"/>
        <w:jc w:val="left"/>
      </w:pPr>
      <w:r>
        <w:rPr>
          <w:color w:val="000000"/>
          <w:spacing w:val="0"/>
          <w:w w:val="100"/>
          <w:position w:val="0"/>
          <w:sz w:val="24"/>
          <w:szCs w:val="24"/>
        </w:rPr>
        <w:t>股票简称：远光软件</w:t>
      </w:r>
    </w:p>
    <w:p>
      <w:pPr>
        <w:pStyle w:val="Style11"/>
        <w:keepNext w:val="0"/>
        <w:keepLines w:val="0"/>
        <w:widowControl w:val="0"/>
        <w:shd w:val="clear" w:color="auto" w:fill="auto"/>
        <w:bidi w:val="0"/>
        <w:spacing w:before="0" w:after="680" w:line="240" w:lineRule="auto"/>
        <w:ind w:left="0" w:right="0" w:firstLine="440"/>
        <w:jc w:val="both"/>
      </w:pPr>
      <w:r>
        <w:rPr>
          <w:color w:val="000000"/>
          <w:spacing w:val="0"/>
          <w:w w:val="100"/>
          <w:position w:val="0"/>
          <w:sz w:val="24"/>
          <w:szCs w:val="24"/>
        </w:rPr>
        <w:t>股票代码：002063</w:t>
      </w:r>
    </w:p>
    <w:p>
      <w:pPr>
        <w:pStyle w:val="Style11"/>
        <w:keepNext w:val="0"/>
        <w:keepLines w:val="0"/>
        <w:widowControl w:val="0"/>
        <w:shd w:val="clear" w:color="auto" w:fill="auto"/>
        <w:bidi w:val="0"/>
        <w:spacing w:before="0" w:after="180" w:line="240" w:lineRule="auto"/>
        <w:ind w:left="0" w:right="0" w:firstLine="0"/>
        <w:jc w:val="left"/>
      </w:pPr>
      <w:bookmarkStart w:id="10" w:name="bookmark10"/>
      <w:r>
        <w:rPr>
          <w:color w:val="000000"/>
          <w:spacing w:val="0"/>
          <w:w w:val="100"/>
          <w:position w:val="0"/>
          <w:sz w:val="24"/>
          <w:szCs w:val="24"/>
        </w:rPr>
        <w:t>七</w:t>
      </w:r>
      <w:bookmarkEnd w:id="10"/>
      <w:r>
        <w:rPr>
          <w:color w:val="000000"/>
          <w:spacing w:val="0"/>
          <w:w w:val="100"/>
          <w:position w:val="0"/>
          <w:sz w:val="24"/>
          <w:szCs w:val="24"/>
        </w:rPr>
        <w:t>、其他有关资料</w:t>
      </w:r>
    </w:p>
    <w:p>
      <w:pPr>
        <w:pStyle w:val="Style11"/>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公司首次注册登记日期：1998年12月29日</w:t>
      </w:r>
    </w:p>
    <w:p>
      <w:pPr>
        <w:pStyle w:val="Style11"/>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公司最近一次变更登记日期：2006年12月2日</w:t>
      </w:r>
    </w:p>
    <w:p>
      <w:pPr>
        <w:pStyle w:val="Style11"/>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公司注册登记地点：广东省工商行政管理局</w:t>
      </w:r>
    </w:p>
    <w:p>
      <w:pPr>
        <w:pStyle w:val="Style11"/>
        <w:keepNext w:val="0"/>
        <w:keepLines w:val="0"/>
        <w:widowControl w:val="0"/>
        <w:shd w:val="clear" w:color="auto" w:fill="auto"/>
        <w:bidi w:val="0"/>
        <w:spacing w:before="0" w:after="180" w:line="240" w:lineRule="auto"/>
        <w:ind w:left="0" w:right="0" w:firstLine="440"/>
        <w:jc w:val="both"/>
      </w:pPr>
      <w:r>
        <w:rPr>
          <w:color w:val="000000"/>
          <w:spacing w:val="0"/>
          <w:w w:val="100"/>
          <w:position w:val="0"/>
          <w:sz w:val="24"/>
          <w:szCs w:val="24"/>
        </w:rPr>
        <w:t>企业法人营业执照注册号：4400001009932</w:t>
      </w:r>
    </w:p>
    <w:p>
      <w:pPr>
        <w:pStyle w:val="Style11"/>
        <w:keepNext w:val="0"/>
        <w:keepLines w:val="0"/>
        <w:widowControl w:val="0"/>
        <w:shd w:val="clear" w:color="auto" w:fill="auto"/>
        <w:bidi w:val="0"/>
        <w:spacing w:before="0" w:after="180" w:line="240" w:lineRule="auto"/>
        <w:ind w:left="0" w:right="0" w:firstLine="440"/>
        <w:jc w:val="both"/>
      </w:pPr>
      <w:r>
        <w:rPr>
          <w:color w:val="000000"/>
          <w:spacing w:val="0"/>
          <w:w w:val="100"/>
          <w:position w:val="0"/>
          <w:sz w:val="24"/>
          <w:szCs w:val="24"/>
        </w:rPr>
        <w:t>公司税务登记证号码：440401707956364</w:t>
      </w:r>
    </w:p>
    <w:p>
      <w:pPr>
        <w:pStyle w:val="Style11"/>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公司聘请的会计师事务所名称：利安达信隆会计师事务所有限责任公司</w:t>
      </w:r>
    </w:p>
    <w:p>
      <w:pPr>
        <w:pStyle w:val="Style11"/>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公司聘请的会计师事务所办公地址：北京市朝阳区八里庄西里100号1号楼东区20层</w:t>
      </w:r>
    </w:p>
    <w:p>
      <w:pPr>
        <w:pStyle w:val="Style11"/>
        <w:keepNext w:val="0"/>
        <w:keepLines w:val="0"/>
        <w:widowControl w:val="0"/>
        <w:shd w:val="clear" w:color="auto" w:fill="auto"/>
        <w:bidi w:val="0"/>
        <w:spacing w:before="0" w:after="180" w:line="240" w:lineRule="auto"/>
        <w:ind w:left="0" w:right="0" w:firstLine="0"/>
        <w:jc w:val="left"/>
        <w:sectPr>
          <w:headerReference w:type="default" r:id="rId9"/>
          <w:footerReference w:type="default" r:id="rId10"/>
          <w:footnotePr>
            <w:pos w:val="pageBottom"/>
            <w:numFmt w:val="decimal"/>
            <w:numRestart w:val="continuous"/>
          </w:footnotePr>
          <w:type w:val="continuous"/>
          <w:pgSz w:w="11900" w:h="16840"/>
          <w:pgMar w:top="1911" w:right="1112" w:bottom="1849" w:left="1110" w:header="0" w:footer="3" w:gutter="0"/>
          <w:cols w:space="720"/>
          <w:noEndnote/>
          <w:rtlGutter w:val="0"/>
          <w:docGrid w:linePitch="360"/>
        </w:sectPr>
      </w:pPr>
      <w:r>
        <w:rPr>
          <w:color w:val="000000"/>
          <w:spacing w:val="0"/>
          <w:w w:val="100"/>
          <w:position w:val="0"/>
          <w:sz w:val="24"/>
          <w:szCs w:val="24"/>
        </w:rPr>
        <w:t>2008 室</w:t>
      </w:r>
    </w:p>
    <w:p>
      <w:pPr>
        <w:pStyle w:val="Style25"/>
        <w:keepNext/>
        <w:keepLines/>
        <w:widowControl w:val="0"/>
        <w:shd w:val="clear" w:color="auto" w:fill="auto"/>
        <w:bidi w:val="0"/>
        <w:spacing w:before="480" w:after="860" w:line="240" w:lineRule="auto"/>
        <w:ind w:left="0" w:right="0" w:firstLine="0"/>
        <w:jc w:val="center"/>
      </w:pPr>
      <w:bookmarkStart w:id="11" w:name="bookmark11"/>
      <w:bookmarkStart w:id="12" w:name="bookmark12"/>
      <w:bookmarkStart w:id="13" w:name="bookmark13"/>
      <w:r>
        <w:rPr>
          <w:color w:val="000000"/>
          <w:spacing w:val="0"/>
          <w:w w:val="100"/>
          <w:position w:val="0"/>
        </w:rPr>
        <w:t>第二节会计数据和业务数据摘要</w:t>
      </w:r>
      <w:bookmarkEnd w:id="11"/>
      <w:bookmarkEnd w:id="12"/>
      <w:bookmarkEnd w:id="13"/>
    </w:p>
    <w:p>
      <w:pPr>
        <w:pStyle w:val="Style11"/>
        <w:keepNext w:val="0"/>
        <w:keepLines w:val="0"/>
        <w:widowControl w:val="0"/>
        <w:shd w:val="clear" w:color="auto" w:fill="auto"/>
        <w:bidi w:val="0"/>
        <w:spacing w:before="0" w:after="80" w:line="240" w:lineRule="auto"/>
        <w:ind w:left="0" w:right="0" w:firstLine="340"/>
        <w:jc w:val="left"/>
      </w:pPr>
      <w:bookmarkStart w:id="14" w:name="bookmark14"/>
      <w:r>
        <w:rPr>
          <w:color w:val="000000"/>
          <w:spacing w:val="0"/>
          <w:w w:val="100"/>
          <w:position w:val="0"/>
          <w:sz w:val="24"/>
          <w:szCs w:val="24"/>
        </w:rPr>
        <w:t>、报告期内主要利润指标（单位：人民币元）</w:t>
      </w:r>
      <w:bookmarkEnd w:id="14"/>
    </w:p>
    <w:tbl>
      <w:tblPr>
        <w:tblOverlap w:val="never"/>
        <w:jc w:val="center"/>
        <w:tblLayout w:type="fixed"/>
      </w:tblPr>
      <w:tblGrid>
        <w:gridCol w:w="3648"/>
        <w:gridCol w:w="4646"/>
      </w:tblGrid>
      <w:tr>
        <w:trPr>
          <w:trHeight w:val="33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 年</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41,188,460.65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38,519,746.94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扣除非经常性损益的净利润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37,639,709.34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91,958,794.61</w:t>
            </w:r>
          </w:p>
        </w:tc>
      </w:tr>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36,811,329.40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444,708.84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4,009,177.85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—76,755.44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color w:val="000000"/>
                <w:spacing w:val="0"/>
                <w:w w:val="100"/>
                <w:position w:val="0"/>
                <w:sz w:val="20"/>
                <w:szCs w:val="20"/>
              </w:rPr>
              <w:t>41,542,934.00</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现金及现金等价物净增减额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176,103,007.62</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2006年末</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362,728,302.77</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股东权益（不含少数股东权益）</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310,925,647.26</w:t>
            </w:r>
          </w:p>
        </w:tc>
      </w:tr>
    </w:tbl>
    <w:p>
      <w:pPr>
        <w:widowControl w:val="0"/>
        <w:spacing w:after="539" w:line="1" w:lineRule="exact"/>
      </w:pPr>
    </w:p>
    <w:p>
      <w:pPr>
        <w:pStyle w:val="Style11"/>
        <w:keepNext w:val="0"/>
        <w:keepLines w:val="0"/>
        <w:widowControl w:val="0"/>
        <w:shd w:val="clear" w:color="auto" w:fill="auto"/>
        <w:bidi w:val="0"/>
        <w:spacing w:before="0" w:after="80" w:line="240" w:lineRule="auto"/>
        <w:ind w:left="0" w:right="0" w:firstLine="580"/>
        <w:jc w:val="left"/>
      </w:pPr>
      <w:r>
        <w:rPr>
          <w:color w:val="000000"/>
          <w:spacing w:val="0"/>
          <w:w w:val="100"/>
          <w:position w:val="0"/>
          <w:sz w:val="24"/>
          <w:szCs w:val="24"/>
        </w:rPr>
        <w:t>扣除非经常性损益的项目（单位：人民币元）</w:t>
      </w:r>
    </w:p>
    <w:tbl>
      <w:tblPr>
        <w:tblOverlap w:val="never"/>
        <w:jc w:val="center"/>
        <w:tblLayout w:type="fixed"/>
      </w:tblPr>
      <w:tblGrid>
        <w:gridCol w:w="3701"/>
        <w:gridCol w:w="4690"/>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处置固定资产净损益（亏损以负数表示）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—60,110.51</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各种形式的政府补贴（即本公司的贷款 贴息）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 xml:space="preserve">949, </w:t>
            </w:r>
            <w:r>
              <w:rPr>
                <w:color w:val="000000"/>
                <w:spacing w:val="0"/>
                <w:w w:val="100"/>
                <w:position w:val="0"/>
                <w:sz w:val="20"/>
                <w:szCs w:val="20"/>
              </w:rPr>
              <w:t xml:space="preserve">117. </w:t>
            </w:r>
            <w:r>
              <w:rPr>
                <w:color w:val="000000"/>
                <w:spacing w:val="0"/>
                <w:w w:val="100"/>
                <w:position w:val="0"/>
                <w:sz w:val="20"/>
                <w:szCs w:val="20"/>
              </w:rPr>
              <w:t>50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其他各项营业外收入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97,969.32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其他各项营业外支出（以负数表示）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106,938.71</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600" w:right="0" w:firstLine="0"/>
              <w:jc w:val="left"/>
              <w:rPr>
                <w:sz w:val="20"/>
                <w:szCs w:val="20"/>
              </w:rPr>
            </w:pPr>
            <w:r>
              <w:rPr>
                <w:color w:val="000000"/>
                <w:spacing w:val="0"/>
                <w:w w:val="100"/>
                <w:position w:val="0"/>
                <w:sz w:val="20"/>
                <w:szCs w:val="20"/>
              </w:rPr>
              <w:t xml:space="preserve">880, </w:t>
            </w:r>
            <w:r>
              <w:rPr>
                <w:color w:val="000000"/>
                <w:spacing w:val="0"/>
                <w:w w:val="100"/>
                <w:position w:val="0"/>
                <w:sz w:val="20"/>
                <w:szCs w:val="20"/>
              </w:rPr>
              <w:t xml:space="preserve">037. </w:t>
            </w:r>
            <w:r>
              <w:rPr>
                <w:color w:val="000000"/>
                <w:spacing w:val="0"/>
                <w:w w:val="100"/>
                <w:position w:val="0"/>
                <w:sz w:val="20"/>
                <w:szCs w:val="20"/>
              </w:rPr>
              <w:t>60</w:t>
            </w:r>
          </w:p>
        </w:tc>
      </w:tr>
    </w:tbl>
    <w:p>
      <w:pPr>
        <w:widowControl w:val="0"/>
        <w:spacing w:after="539" w:line="1" w:lineRule="exact"/>
      </w:pPr>
    </w:p>
    <w:p>
      <w:pPr>
        <w:pStyle w:val="Style11"/>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、截止报告期末公司前三年的主要会计数据和财务指标（单位：人民币元）</w:t>
      </w:r>
    </w:p>
    <w:p>
      <w:pPr>
        <w:pStyle w:val="Style11"/>
        <w:keepNext w:val="0"/>
        <w:keepLines w:val="0"/>
        <w:widowControl w:val="0"/>
        <w:shd w:val="clear" w:color="auto" w:fill="auto"/>
        <w:bidi w:val="0"/>
        <w:spacing w:before="0" w:after="80" w:line="240" w:lineRule="auto"/>
        <w:ind w:left="0" w:right="0" w:firstLine="580"/>
        <w:jc w:val="left"/>
      </w:pPr>
      <w:bookmarkStart w:id="15" w:name="bookmark15"/>
      <w:r>
        <w:rPr>
          <w:color w:val="000000"/>
          <w:spacing w:val="0"/>
          <w:w w:val="100"/>
          <w:position w:val="0"/>
          <w:sz w:val="24"/>
          <w:szCs w:val="24"/>
        </w:rPr>
        <w:t>（</w:t>
      </w:r>
      <w:bookmarkEnd w:id="15"/>
      <w:r>
        <w:rPr>
          <w:color w:val="000000"/>
          <w:spacing w:val="0"/>
          <w:w w:val="100"/>
          <w:position w:val="0"/>
          <w:sz w:val="24"/>
          <w:szCs w:val="24"/>
        </w:rPr>
        <w:t>一）主要会计数据</w:t>
      </w:r>
    </w:p>
    <w:tbl>
      <w:tblPr>
        <w:tblOverlap w:val="never"/>
        <w:jc w:val="center"/>
        <w:tblLayout w:type="fixed"/>
      </w:tblPr>
      <w:tblGrid>
        <w:gridCol w:w="2342"/>
        <w:gridCol w:w="1824"/>
        <w:gridCol w:w="1819"/>
        <w:gridCol w:w="2026"/>
        <w:gridCol w:w="1829"/>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 年</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124,739,990.28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100,785,717.32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78,604,363.88</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41,188,460.65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30,923,467.68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25,508,506.43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38,519,746.94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26,445,088.03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23,005,934.18</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扣除非经常性损益的净 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37,639,709. </w:t>
            </w:r>
            <w:r>
              <w:rPr>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25,784,325. </w:t>
            </w:r>
            <w:r>
              <w:rPr>
                <w:color w:val="000000"/>
                <w:spacing w:val="0"/>
                <w:w w:val="100"/>
                <w:position w:val="0"/>
                <w:sz w:val="20"/>
                <w:szCs w:val="20"/>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21,802,849. </w:t>
            </w:r>
            <w:r>
              <w:rPr>
                <w:color w:val="000000"/>
                <w:spacing w:val="0"/>
                <w:w w:val="100"/>
                <w:position w:val="0"/>
                <w:sz w:val="20"/>
                <w:szCs w:val="20"/>
              </w:rPr>
              <w:t>32</w:t>
            </w:r>
          </w:p>
        </w:tc>
      </w:tr>
    </w:tbl>
    <w:p>
      <w:pPr>
        <w:spacing w:lineRule="exact" w:line="1"/>
        <w:rPr>
          <w:sz w:val="2"/>
          <w:szCs w:val="2"/>
        </w:rPr>
      </w:pPr>
      <w:r>
        <w:br w:type="page"/>
      </w:r>
    </w:p>
    <w:tbl>
      <w:tblPr>
        <w:tblOverlap w:val="never"/>
        <w:jc w:val="center"/>
        <w:tblLayout w:type="fixed"/>
      </w:tblPr>
      <w:tblGrid>
        <w:gridCol w:w="2342"/>
        <w:gridCol w:w="1824"/>
        <w:gridCol w:w="1819"/>
        <w:gridCol w:w="2026"/>
        <w:gridCol w:w="1829"/>
      </w:tblGrid>
      <w:tr>
        <w:trPr>
          <w:trHeight w:val="65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41,542,934.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30,746,871. </w:t>
            </w: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21,288,312. </w:t>
            </w:r>
            <w:r>
              <w:rPr>
                <w:color w:val="000000"/>
                <w:spacing w:val="0"/>
                <w:w w:val="100"/>
                <w:position w:val="0"/>
                <w:sz w:val="20"/>
                <w:szCs w:val="20"/>
              </w:rPr>
              <w:t>84</w:t>
            </w:r>
          </w:p>
        </w:tc>
      </w:tr>
      <w:tr>
        <w:trPr>
          <w:trHeight w:val="63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2006年末</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2005年末</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本年末比上年末增减</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2004年末</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362,728,302.77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171,003,266.52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112.12%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139,081,251.33</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股东权益（不含少数股东 权益）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310, 925, </w:t>
            </w:r>
            <w:r>
              <w:rPr>
                <w:color w:val="000000"/>
                <w:spacing w:val="0"/>
                <w:w w:val="100"/>
                <w:position w:val="0"/>
                <w:sz w:val="20"/>
                <w:szCs w:val="20"/>
              </w:rPr>
              <w:t>647.26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129, 399, </w:t>
            </w:r>
            <w:r>
              <w:rPr>
                <w:color w:val="000000"/>
                <w:spacing w:val="0"/>
                <w:w w:val="100"/>
                <w:position w:val="0"/>
                <w:sz w:val="20"/>
                <w:szCs w:val="20"/>
              </w:rPr>
              <w:t>200.32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140.</w:t>
            </w:r>
            <w:r>
              <w:rPr>
                <w:color w:val="000000"/>
                <w:spacing w:val="0"/>
                <w:w w:val="100"/>
                <w:position w:val="0"/>
                <w:sz w:val="20"/>
                <w:szCs w:val="20"/>
              </w:rPr>
              <w:t>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106, 246, </w:t>
            </w:r>
            <w:r>
              <w:rPr>
                <w:color w:val="000000"/>
                <w:spacing w:val="0"/>
                <w:w w:val="100"/>
                <w:position w:val="0"/>
                <w:sz w:val="20"/>
                <w:szCs w:val="20"/>
              </w:rPr>
              <w:t>912.29</w:t>
            </w:r>
          </w:p>
        </w:tc>
      </w:tr>
    </w:tbl>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760"/>
        <w:jc w:val="left"/>
      </w:pPr>
      <w:bookmarkStart w:id="16" w:name="bookmark16"/>
      <w:r>
        <w:rPr>
          <w:color w:val="000000"/>
          <w:spacing w:val="0"/>
          <w:w w:val="100"/>
          <w:position w:val="0"/>
          <w:sz w:val="24"/>
          <w:szCs w:val="24"/>
        </w:rPr>
        <w:t>（</w:t>
      </w:r>
      <w:bookmarkEnd w:id="16"/>
      <w:r>
        <w:rPr>
          <w:color w:val="000000"/>
          <w:spacing w:val="0"/>
          <w:w w:val="100"/>
          <w:position w:val="0"/>
          <w:sz w:val="24"/>
          <w:szCs w:val="24"/>
        </w:rPr>
        <w:t>二）主要财务指标</w:t>
      </w:r>
    </w:p>
    <w:tbl>
      <w:tblPr>
        <w:tblOverlap w:val="never"/>
        <w:jc w:val="center"/>
        <w:tblLayout w:type="fixed"/>
      </w:tblPr>
      <w:tblGrid>
        <w:gridCol w:w="2472"/>
        <w:gridCol w:w="1757"/>
        <w:gridCol w:w="1757"/>
        <w:gridCol w:w="2093"/>
        <w:gridCol w:w="1762"/>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 年</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0.559</w:t>
            </w:r>
          </w:p>
        </w:tc>
      </w:tr>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8.05</w:t>
            </w:r>
            <w:r>
              <w:rPr>
                <w:color w:val="000000"/>
                <w:spacing w:val="0"/>
                <w:w w:val="100"/>
                <w:position w:val="0"/>
                <w:sz w:val="20"/>
                <w:szCs w:val="20"/>
              </w:rPr>
              <w:t>个百分点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21.65%</w:t>
            </w:r>
          </w:p>
        </w:tc>
      </w:tr>
      <w:tr>
        <w:trPr>
          <w:trHeight w:val="94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扣除非经常性损益的净利 润为基础计算的净资产收</w:t>
            </w:r>
          </w:p>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7.82</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20.52%</w:t>
            </w: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每股经营活动产生的现金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w:t>
            </w:r>
            <w:r>
              <w:rPr>
                <w:color w:val="000000"/>
                <w:spacing w:val="0"/>
                <w:w w:val="100"/>
                <w:position w:val="0"/>
                <w:sz w:val="20"/>
                <w:szCs w:val="20"/>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52</w:t>
            </w:r>
          </w:p>
        </w:tc>
      </w:tr>
      <w:tr>
        <w:trPr>
          <w:trHeight w:val="63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2006年末</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2005年末</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本年末比上年末增减</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2004年末</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2.58</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调整后的每股净资产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2.58</w:t>
            </w:r>
          </w:p>
        </w:tc>
      </w:tr>
      <w:tr>
        <w:trPr>
          <w:trHeight w:val="288"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注：如果报告期末至报告披露日，公司股本发生变化的，按新股本</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顼计算。</w:t>
            </w:r>
          </w:p>
        </w:tc>
      </w:tr>
    </w:tbl>
    <w:p>
      <w:pPr>
        <w:widowControl w:val="0"/>
        <w:spacing w:after="99" w:line="1" w:lineRule="exact"/>
      </w:pPr>
    </w:p>
    <w:p>
      <w:pPr>
        <w:pStyle w:val="Style11"/>
        <w:keepNext w:val="0"/>
        <w:keepLines w:val="0"/>
        <w:widowControl w:val="0"/>
        <w:shd w:val="clear" w:color="auto" w:fill="auto"/>
        <w:bidi w:val="0"/>
        <w:spacing w:before="0" w:after="180" w:line="240" w:lineRule="auto"/>
        <w:ind w:left="0" w:right="0" w:firstLine="140"/>
        <w:jc w:val="both"/>
      </w:pPr>
      <w:bookmarkStart w:id="17" w:name="bookmark17"/>
      <w:r>
        <w:rPr>
          <w:color w:val="000000"/>
          <w:spacing w:val="0"/>
          <w:w w:val="100"/>
          <w:position w:val="0"/>
          <w:sz w:val="24"/>
          <w:szCs w:val="24"/>
        </w:rPr>
        <w:t>三</w:t>
      </w:r>
      <w:bookmarkEnd w:id="17"/>
      <w:r>
        <w:rPr>
          <w:color w:val="000000"/>
          <w:spacing w:val="0"/>
          <w:w w:val="100"/>
          <w:position w:val="0"/>
          <w:sz w:val="24"/>
          <w:szCs w:val="24"/>
        </w:rPr>
        <w:t>、利润表附表</w:t>
      </w:r>
    </w:p>
    <w:p>
      <w:pPr>
        <w:pStyle w:val="Style11"/>
        <w:keepNext w:val="0"/>
        <w:keepLines w:val="0"/>
        <w:widowControl w:val="0"/>
        <w:shd w:val="clear" w:color="auto" w:fill="auto"/>
        <w:bidi w:val="0"/>
        <w:spacing w:before="0" w:after="180" w:line="240" w:lineRule="auto"/>
        <w:ind w:left="0" w:right="0" w:firstLine="620"/>
        <w:jc w:val="left"/>
      </w:pPr>
      <w:r>
        <w:rPr>
          <w:color w:val="000000"/>
          <w:spacing w:val="0"/>
          <w:w w:val="100"/>
          <w:position w:val="0"/>
          <w:sz w:val="24"/>
          <w:szCs w:val="24"/>
        </w:rPr>
        <w:t>根据中国证券监督管理委员会《公开发行证券的公司信息披露编报规则第9号一净资产</w:t>
      </w:r>
    </w:p>
    <w:p>
      <w:pPr>
        <w:pStyle w:val="Style11"/>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24"/>
          <w:szCs w:val="24"/>
        </w:rPr>
        <w:t>收益率和每股收益的计算及披露》通知要求，净资产收益率和每股收益的计算如下：</w:t>
      </w:r>
    </w:p>
    <w:tbl>
      <w:tblPr>
        <w:tblOverlap w:val="never"/>
        <w:jc w:val="center"/>
        <w:tblLayout w:type="fixed"/>
      </w:tblPr>
      <w:tblGrid>
        <w:gridCol w:w="2467"/>
        <w:gridCol w:w="2078"/>
        <w:gridCol w:w="2078"/>
        <w:gridCol w:w="1661"/>
        <w:gridCol w:w="1670"/>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每股收益（元/股）</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0.402</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0.421</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扣除非经常性损益后净 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r>
              <w:rPr>
                <w:color w:val="000000"/>
                <w:spacing w:val="0"/>
                <w:w w:val="100"/>
                <w:position w:val="0"/>
                <w:sz w:val="20"/>
                <w:szCs w:val="20"/>
              </w:rPr>
              <w:t>3437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0.411</w:t>
            </w:r>
          </w:p>
        </w:tc>
      </w:tr>
    </w:tbl>
    <w:p>
      <w:pPr>
        <w:widowControl w:val="0"/>
        <w:spacing w:after="99" w:line="1" w:lineRule="exact"/>
      </w:pPr>
    </w:p>
    <w:p>
      <w:pPr>
        <w:pStyle w:val="Style11"/>
        <w:keepNext w:val="0"/>
        <w:keepLines w:val="0"/>
        <w:widowControl w:val="0"/>
        <w:shd w:val="clear" w:color="auto" w:fill="auto"/>
        <w:bidi w:val="0"/>
        <w:spacing w:before="0" w:after="100" w:line="240" w:lineRule="auto"/>
        <w:ind w:left="0" w:right="0" w:firstLine="140"/>
        <w:jc w:val="left"/>
      </w:pPr>
      <w:bookmarkStart w:id="18" w:name="bookmark18"/>
      <w:r>
        <w:rPr>
          <w:color w:val="000000"/>
          <w:spacing w:val="0"/>
          <w:w w:val="100"/>
          <w:position w:val="0"/>
          <w:sz w:val="24"/>
          <w:szCs w:val="24"/>
        </w:rPr>
        <w:t>四</w:t>
      </w:r>
      <w:bookmarkEnd w:id="18"/>
      <w:r>
        <w:rPr>
          <w:color w:val="000000"/>
          <w:spacing w:val="0"/>
          <w:w w:val="100"/>
          <w:position w:val="0"/>
          <w:sz w:val="24"/>
          <w:szCs w:val="24"/>
        </w:rPr>
        <w:t>、报告期内股东权益变动情况表</w:t>
      </w:r>
    </w:p>
    <w:tbl>
      <w:tblPr>
        <w:tblOverlap w:val="never"/>
        <w:jc w:val="center"/>
        <w:tblLayout w:type="fixed"/>
      </w:tblPr>
      <w:tblGrid>
        <w:gridCol w:w="1406"/>
        <w:gridCol w:w="1699"/>
        <w:gridCol w:w="1704"/>
        <w:gridCol w:w="1699"/>
        <w:gridCol w:w="1699"/>
        <w:gridCol w:w="1709"/>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股东权益合计</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41,160,000.00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826.06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10,042,219.08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72, </w:t>
            </w:r>
            <w:r>
              <w:rPr>
                <w:color w:val="000000"/>
                <w:spacing w:val="0"/>
                <w:w w:val="100"/>
                <w:position w:val="0"/>
                <w:sz w:val="20"/>
                <w:szCs w:val="20"/>
              </w:rPr>
              <w:t>566,118.85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123,769,163. </w:t>
            </w:r>
            <w:r>
              <w:rPr>
                <w:color w:val="000000"/>
                <w:spacing w:val="0"/>
                <w:w w:val="100"/>
                <w:position w:val="0"/>
                <w:sz w:val="20"/>
                <w:szCs w:val="20"/>
              </w:rPr>
              <w:t>99</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68,660,000.00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118,799,500.00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9, </w:t>
            </w:r>
            <w:r>
              <w:rPr>
                <w:color w:val="000000"/>
                <w:spacing w:val="0"/>
                <w:w w:val="100"/>
                <w:position w:val="0"/>
                <w:sz w:val="20"/>
                <w:szCs w:val="20"/>
              </w:rPr>
              <w:t>495,571.53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38,519,746.94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235, 474, </w:t>
            </w:r>
            <w:r>
              <w:rPr>
                <w:color w:val="000000"/>
                <w:spacing w:val="0"/>
                <w:w w:val="100"/>
                <w:position w:val="0"/>
                <w:sz w:val="20"/>
                <w:szCs w:val="20"/>
              </w:rPr>
              <w:t>818.47</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48,318,335.20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48,318,335.20</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109,820,000.00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118,800,326.06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19,537,790.61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62,767,530.59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310,925,647. </w:t>
            </w:r>
            <w:r>
              <w:rPr>
                <w:color w:val="000000"/>
                <w:spacing w:val="0"/>
                <w:w w:val="100"/>
                <w:position w:val="0"/>
                <w:sz w:val="20"/>
                <w:szCs w:val="20"/>
              </w:rPr>
              <w:t>26</w:t>
            </w:r>
          </w:p>
        </w:tc>
      </w:tr>
    </w:tbl>
    <w:p>
      <w:pPr>
        <w:pStyle w:val="Style32"/>
        <w:keepNext w:val="0"/>
        <w:keepLines w:val="0"/>
        <w:widowControl w:val="0"/>
        <w:shd w:val="clear" w:color="auto" w:fill="auto"/>
        <w:bidi w:val="0"/>
        <w:spacing w:before="0" w:after="60" w:line="240" w:lineRule="auto"/>
        <w:ind w:left="120" w:right="0" w:firstLine="0"/>
        <w:jc w:val="left"/>
      </w:pPr>
      <w:r>
        <w:rPr>
          <w:color w:val="000000"/>
          <w:spacing w:val="0"/>
          <w:w w:val="100"/>
          <w:position w:val="0"/>
        </w:rPr>
        <w:t>注：报告期内股东权益变动原因的说明：</w:t>
      </w:r>
    </w:p>
    <w:p>
      <w:pPr>
        <w:pStyle w:val="Style32"/>
        <w:keepNext w:val="0"/>
        <w:keepLines w:val="0"/>
        <w:widowControl w:val="0"/>
        <w:shd w:val="clear" w:color="auto" w:fill="auto"/>
        <w:bidi w:val="0"/>
        <w:spacing w:before="0" w:after="0" w:line="240" w:lineRule="auto"/>
        <w:ind w:left="120" w:right="0" w:firstLine="0"/>
        <w:jc w:val="left"/>
      </w:pPr>
      <w:r>
        <w:rPr>
          <w:color w:val="000000"/>
          <w:spacing w:val="0"/>
          <w:w w:val="100"/>
          <w:position w:val="0"/>
        </w:rPr>
        <w:t>（1）报告期内，公司股本增加</w:t>
      </w:r>
      <w:r>
        <w:rPr>
          <w:color w:val="000000"/>
          <w:spacing w:val="0"/>
          <w:w w:val="100"/>
          <w:position w:val="0"/>
        </w:rPr>
        <w:t>68,660,000.00</w:t>
      </w:r>
      <w:r>
        <w:rPr>
          <w:color w:val="000000"/>
          <w:spacing w:val="0"/>
          <w:w w:val="100"/>
          <w:position w:val="0"/>
        </w:rPr>
        <w:t>元，是公司以未分配利润增加注册资本</w:t>
      </w:r>
      <w:r>
        <w:rPr>
          <w:color w:val="000000"/>
          <w:spacing w:val="0"/>
          <w:w w:val="100"/>
          <w:position w:val="0"/>
        </w:rPr>
        <w:t>4,116,000.00</w:t>
      </w:r>
      <w:r>
        <w:rPr>
          <w:color w:val="000000"/>
          <w:spacing w:val="0"/>
          <w:w w:val="100"/>
          <w:position w:val="0"/>
        </w:rPr>
        <w:t>元和</w:t>
      </w:r>
    </w:p>
    <w:p>
      <w:pPr>
        <w:pStyle w:val="Style34"/>
        <w:keepNext w:val="0"/>
        <w:keepLines w:val="0"/>
        <w:widowControl w:val="0"/>
        <w:pBdr>
          <w:top w:val="single" w:sz="4" w:space="0" w:color="auto"/>
        </w:pBdr>
        <w:shd w:val="clear" w:color="auto" w:fill="auto"/>
        <w:bidi w:val="0"/>
        <w:spacing w:before="0" w:after="0" w:line="336" w:lineRule="exact"/>
        <w:ind w:left="0" w:right="0" w:firstLine="180"/>
        <w:jc w:val="left"/>
      </w:pPr>
      <w:r>
        <w:rPr>
          <w:color w:val="000000"/>
          <w:spacing w:val="0"/>
          <w:w w:val="100"/>
          <w:position w:val="0"/>
        </w:rPr>
        <w:t>公开发行普通股</w:t>
      </w:r>
      <w:r>
        <w:rPr>
          <w:color w:val="000000"/>
          <w:spacing w:val="0"/>
          <w:w w:val="100"/>
          <w:position w:val="0"/>
        </w:rPr>
        <w:t>2,750,000.00</w:t>
      </w:r>
      <w:r>
        <w:rPr>
          <w:color w:val="000000"/>
          <w:spacing w:val="0"/>
          <w:w w:val="100"/>
          <w:position w:val="0"/>
        </w:rPr>
        <w:t>元所致。</w:t>
      </w:r>
    </w:p>
    <w:p>
      <w:pPr>
        <w:pStyle w:val="Style34"/>
        <w:keepNext w:val="0"/>
        <w:keepLines w:val="0"/>
        <w:widowControl w:val="0"/>
        <w:shd w:val="clear" w:color="auto" w:fill="auto"/>
        <w:tabs>
          <w:tab w:pos="766" w:val="left"/>
        </w:tabs>
        <w:bidi w:val="0"/>
        <w:spacing w:before="0" w:after="0" w:line="336" w:lineRule="exact"/>
        <w:ind w:left="180" w:right="0" w:firstLine="0"/>
        <w:jc w:val="left"/>
      </w:pPr>
      <w:bookmarkStart w:id="19" w:name="bookmark19"/>
      <w:r>
        <w:rPr>
          <w:color w:val="000000"/>
          <w:spacing w:val="0"/>
          <w:w w:val="100"/>
          <w:position w:val="0"/>
        </w:rPr>
        <w:t>（</w:t>
      </w:r>
      <w:bookmarkEnd w:id="19"/>
      <w:r>
        <w:rPr>
          <w:color w:val="000000"/>
          <w:spacing w:val="0"/>
          <w:w w:val="100"/>
          <w:position w:val="0"/>
        </w:rPr>
        <w:t>2）</w:t>
        <w:tab/>
        <w:t xml:space="preserve">报告期内，公司资本公积增加118,799, </w:t>
      </w:r>
      <w:r>
        <w:rPr>
          <w:color w:val="000000"/>
          <w:spacing w:val="0"/>
          <w:w w:val="100"/>
          <w:position w:val="0"/>
        </w:rPr>
        <w:t>500.00</w:t>
      </w:r>
      <w:r>
        <w:rPr>
          <w:color w:val="000000"/>
          <w:spacing w:val="0"/>
          <w:w w:val="100"/>
          <w:position w:val="0"/>
        </w:rPr>
        <w:t>元，是公开发行普通股</w:t>
      </w:r>
      <w:r>
        <w:rPr>
          <w:color w:val="000000"/>
          <w:spacing w:val="0"/>
          <w:w w:val="100"/>
          <w:position w:val="0"/>
        </w:rPr>
        <w:t>2,750,000.00</w:t>
      </w:r>
      <w:r>
        <w:rPr>
          <w:color w:val="000000"/>
          <w:spacing w:val="0"/>
          <w:w w:val="100"/>
          <w:position w:val="0"/>
        </w:rPr>
        <w:t>元产生资本溢 价所致。</w:t>
      </w:r>
    </w:p>
    <w:p>
      <w:pPr>
        <w:pStyle w:val="Style34"/>
        <w:keepNext w:val="0"/>
        <w:keepLines w:val="0"/>
        <w:widowControl w:val="0"/>
        <w:shd w:val="clear" w:color="auto" w:fill="auto"/>
        <w:tabs>
          <w:tab w:pos="766" w:val="left"/>
        </w:tabs>
        <w:bidi w:val="0"/>
        <w:spacing w:before="0" w:after="0"/>
        <w:ind w:left="180" w:right="0" w:firstLine="0"/>
        <w:jc w:val="left"/>
      </w:pPr>
      <w:bookmarkStart w:id="20" w:name="bookmark20"/>
      <w:r>
        <w:rPr>
          <w:color w:val="000000"/>
          <w:spacing w:val="0"/>
          <w:w w:val="100"/>
          <w:position w:val="0"/>
        </w:rPr>
        <w:t>（</w:t>
      </w:r>
      <w:bookmarkEnd w:id="20"/>
      <w:r>
        <w:rPr>
          <w:color w:val="000000"/>
          <w:spacing w:val="0"/>
          <w:w w:val="100"/>
          <w:position w:val="0"/>
        </w:rPr>
        <w:t>3）</w:t>
        <w:tab/>
        <w:t>报告期内，公司盈余公积增加</w:t>
      </w:r>
      <w:r>
        <w:rPr>
          <w:color w:val="000000"/>
          <w:spacing w:val="0"/>
          <w:w w:val="100"/>
          <w:position w:val="0"/>
        </w:rPr>
        <w:t xml:space="preserve">9,495,571. </w:t>
      </w:r>
      <w:r>
        <w:rPr>
          <w:color w:val="000000"/>
          <w:spacing w:val="0"/>
          <w:w w:val="100"/>
          <w:position w:val="0"/>
        </w:rPr>
        <w:t>53元，是根据财企[2006]67号文《关于〈公司法〉施行后 有关企业财务处理问题的通知》规定，公司本期将年初法定公益金</w:t>
      </w:r>
      <w:r>
        <w:rPr>
          <w:color w:val="000000"/>
          <w:spacing w:val="0"/>
          <w:w w:val="100"/>
          <w:position w:val="0"/>
        </w:rPr>
        <w:t>5,630,036.33</w:t>
      </w:r>
      <w:r>
        <w:rPr>
          <w:color w:val="000000"/>
          <w:spacing w:val="0"/>
          <w:w w:val="100"/>
          <w:position w:val="0"/>
        </w:rPr>
        <w:t>元调整入法定盈余公积 和本期按净利润的10%计提法定公积金共同影响所致。</w:t>
      </w:r>
    </w:p>
    <w:p>
      <w:pPr>
        <w:pStyle w:val="Style34"/>
        <w:keepNext w:val="0"/>
        <w:keepLines w:val="0"/>
        <w:widowControl w:val="0"/>
        <w:shd w:val="clear" w:color="auto" w:fill="auto"/>
        <w:tabs>
          <w:tab w:pos="770" w:val="left"/>
        </w:tabs>
        <w:bidi w:val="0"/>
        <w:spacing w:before="0" w:after="0" w:line="322" w:lineRule="exact"/>
        <w:ind w:left="180" w:right="0" w:firstLine="0"/>
        <w:jc w:val="left"/>
        <w:sectPr>
          <w:footnotePr>
            <w:pos w:val="pageBottom"/>
            <w:numFmt w:val="decimal"/>
            <w:numRestart w:val="continuous"/>
          </w:footnotePr>
          <w:pgSz w:w="11900" w:h="16840"/>
          <w:pgMar w:top="1738" w:right="883" w:bottom="1508" w:left="923" w:header="0" w:footer="3" w:gutter="0"/>
          <w:cols w:space="720"/>
          <w:noEndnote/>
          <w:rtlGutter w:val="0"/>
          <w:docGrid w:linePitch="360"/>
        </w:sectPr>
      </w:pPr>
      <w:bookmarkStart w:id="21" w:name="bookmark21"/>
      <w:r>
        <w:rPr>
          <w:color w:val="000000"/>
          <w:spacing w:val="0"/>
          <w:w w:val="100"/>
          <w:position w:val="0"/>
        </w:rPr>
        <w:t>（</w:t>
      </w:r>
      <w:bookmarkEnd w:id="21"/>
      <w:r>
        <w:rPr>
          <w:color w:val="000000"/>
          <w:spacing w:val="0"/>
          <w:w w:val="100"/>
          <w:position w:val="0"/>
        </w:rPr>
        <w:t>4）</w:t>
        <w:tab/>
        <w:t>报告期内，公司未分配利润增减变动，是由于本期利润增加、提取盈余公积、派发现金股利以及转 增股本所致。</w:t>
      </w:r>
    </w:p>
    <w:p>
      <w:pPr>
        <w:pStyle w:val="Style25"/>
        <w:keepNext/>
        <w:keepLines/>
        <w:widowControl w:val="0"/>
        <w:pBdr>
          <w:top w:val="single" w:sz="4" w:space="0" w:color="auto"/>
        </w:pBdr>
        <w:shd w:val="clear" w:color="auto" w:fill="auto"/>
        <w:bidi w:val="0"/>
        <w:spacing w:before="0" w:after="820" w:line="240" w:lineRule="auto"/>
        <w:ind w:left="0" w:right="0" w:firstLine="0"/>
        <w:jc w:val="center"/>
      </w:pPr>
      <w:bookmarkStart w:id="22" w:name="bookmark22"/>
      <w:bookmarkStart w:id="23" w:name="bookmark23"/>
      <w:bookmarkStart w:id="24" w:name="bookmark24"/>
      <w:r>
        <w:rPr>
          <w:color w:val="000000"/>
          <w:spacing w:val="0"/>
          <w:w w:val="100"/>
          <w:position w:val="0"/>
        </w:rPr>
        <w:t>第三节股本变动及股东情况</w:t>
      </w:r>
      <w:bookmarkEnd w:id="22"/>
      <w:bookmarkEnd w:id="23"/>
      <w:bookmarkEnd w:id="24"/>
    </w:p>
    <w:p>
      <w:pPr>
        <w:pStyle w:val="Style11"/>
        <w:keepNext w:val="0"/>
        <w:keepLines w:val="0"/>
        <w:widowControl w:val="0"/>
        <w:shd w:val="clear" w:color="auto" w:fill="auto"/>
        <w:bidi w:val="0"/>
        <w:spacing w:before="0" w:after="100" w:line="240" w:lineRule="auto"/>
        <w:ind w:left="0" w:right="0" w:firstLine="420"/>
        <w:jc w:val="left"/>
      </w:pPr>
      <w:bookmarkStart w:id="25" w:name="bookmark25"/>
      <w:r>
        <w:rPr>
          <w:color w:val="000000"/>
          <w:spacing w:val="0"/>
          <w:w w:val="100"/>
          <w:position w:val="0"/>
          <w:sz w:val="24"/>
          <w:szCs w:val="24"/>
        </w:rPr>
        <w:t>、公司股本变动情况表（单位：股）</w:t>
      </w:r>
      <w:bookmarkEnd w:id="25"/>
    </w:p>
    <w:tbl>
      <w:tblPr>
        <w:tblOverlap w:val="never"/>
        <w:jc w:val="center"/>
        <w:tblLayout w:type="fixed"/>
      </w:tblPr>
      <w:tblGrid>
        <w:gridCol w:w="1824"/>
        <w:gridCol w:w="1061"/>
        <w:gridCol w:w="758"/>
        <w:gridCol w:w="1042"/>
        <w:gridCol w:w="1080"/>
        <w:gridCol w:w="902"/>
        <w:gridCol w:w="538"/>
        <w:gridCol w:w="1080"/>
        <w:gridCol w:w="1080"/>
        <w:gridCol w:w="730"/>
      </w:tblGrid>
      <w:tr>
        <w:trPr>
          <w:trHeight w:val="326" w:hRule="exact"/>
        </w:trPr>
        <w:tc>
          <w:tcPr>
            <w:vMerge w:val="restart"/>
            <w:tcBorders>
              <w:top w:val="single" w:sz="4"/>
              <w:left w:val="single" w:sz="4"/>
            </w:tcBorders>
            <w:shd w:val="clear" w:color="auto" w:fill="D9D9D9"/>
            <w:vAlign w:val="top"/>
          </w:tcPr>
          <w:p>
            <w:pPr>
              <w:widowControl w:val="0"/>
              <w:rPr>
                <w:sz w:val="10"/>
                <w:szCs w:val="10"/>
              </w:rPr>
            </w:pP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634"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比例</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 </w:t>
            </w:r>
            <w:r>
              <w:rPr>
                <w:color w:val="000000"/>
                <w:spacing w:val="0"/>
                <w:w w:val="100"/>
                <w:position w:val="0"/>
                <w:sz w:val="18"/>
                <w:szCs w:val="18"/>
              </w:rPr>
              <w:t>96%</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15,640,800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15,640,800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15,640,800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31,281,600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28.48%</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25,519,200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25,519,200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25,519,200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51,038,400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46.47%</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21,320,880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21,320,880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21,320,880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42,641,760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 </w:t>
            </w:r>
            <w:r>
              <w:rPr>
                <w:color w:val="000000"/>
                <w:spacing w:val="0"/>
                <w:w w:val="100"/>
                <w:position w:val="0"/>
                <w:sz w:val="18"/>
                <w:szCs w:val="18"/>
              </w:rPr>
              <w:t>83%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4,198,320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4,198,320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8,396,640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109,820,000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sectPr>
          <w:footnotePr>
            <w:pos w:val="pageBottom"/>
            <w:numFmt w:val="decimal"/>
            <w:numRestart w:val="continuous"/>
          </w:footnotePr>
          <w:pgSz w:w="11900" w:h="16840"/>
          <w:pgMar w:top="1945" w:right="862" w:bottom="1945" w:left="944" w:header="0" w:footer="3" w:gutter="0"/>
          <w:cols w:space="720"/>
          <w:noEndnote/>
          <w:rtlGutter w:val="0"/>
          <w:docGrid w:linePitch="360"/>
        </w:sectPr>
      </w:pPr>
    </w:p>
    <w:p>
      <w:pPr>
        <w:pStyle w:val="Style34"/>
        <w:keepNext w:val="0"/>
        <w:keepLines w:val="0"/>
        <w:widowControl w:val="0"/>
        <w:shd w:val="clear" w:color="auto" w:fill="auto"/>
        <w:bidi w:val="0"/>
        <w:spacing w:before="160" w:after="0" w:line="307" w:lineRule="exact"/>
        <w:ind w:left="0" w:right="0" w:firstLine="0"/>
        <w:jc w:val="both"/>
      </w:pPr>
      <w:r>
        <w:rPr>
          <w:color w:val="000000"/>
          <w:spacing w:val="0"/>
          <w:w w:val="100"/>
          <w:position w:val="0"/>
        </w:rPr>
        <w:t>注：</w:t>
      </w:r>
    </w:p>
    <w:p>
      <w:pPr>
        <w:pStyle w:val="Style34"/>
        <w:keepNext w:val="0"/>
        <w:keepLines w:val="0"/>
        <w:widowControl w:val="0"/>
        <w:shd w:val="clear" w:color="auto" w:fill="auto"/>
        <w:tabs>
          <w:tab w:pos="397" w:val="left"/>
        </w:tabs>
        <w:bidi w:val="0"/>
        <w:spacing w:before="0" w:after="0" w:line="307" w:lineRule="exact"/>
        <w:ind w:left="0" w:right="0" w:firstLine="0"/>
        <w:jc w:val="both"/>
      </w:pPr>
      <w:bookmarkStart w:id="26" w:name="bookmark26"/>
      <w:r>
        <w:rPr>
          <w:color w:val="000000"/>
          <w:spacing w:val="0"/>
          <w:w w:val="100"/>
          <w:position w:val="0"/>
        </w:rPr>
        <w:t>1</w:t>
      </w:r>
      <w:bookmarkEnd w:id="26"/>
      <w:r>
        <w:rPr>
          <w:color w:val="000000"/>
          <w:spacing w:val="0"/>
          <w:w w:val="100"/>
          <w:position w:val="0"/>
        </w:rPr>
        <w:t>、</w:t>
        <w:tab/>
        <w:t>报告期内，公司实施</w:t>
      </w:r>
      <w:r>
        <w:rPr>
          <w:i/>
          <w:iCs/>
          <w:color w:val="000000"/>
          <w:spacing w:val="0"/>
          <w:w w:val="100"/>
          <w:position w:val="0"/>
        </w:rPr>
        <w:t>二</w:t>
      </w:r>
      <w:r>
        <w:rPr>
          <w:i/>
          <w:iCs/>
          <w:color w:val="000000"/>
          <w:spacing w:val="0"/>
          <w:w w:val="100"/>
          <w:position w:val="0"/>
        </w:rPr>
        <w:t>OO</w:t>
      </w:r>
      <w:r>
        <w:rPr>
          <w:color w:val="000000"/>
          <w:spacing w:val="0"/>
          <w:w w:val="100"/>
          <w:position w:val="0"/>
        </w:rPr>
        <w:t>五年度利润分配方案，该方案于2006年6月2日实施完毕。根据方案，以 2005年12月31日的公司总股本41,160,000股为基数，向全体股东按1:1的比例派送红股，公司总股本 增加至82, 320,000股。</w:t>
      </w:r>
    </w:p>
    <w:p>
      <w:pPr>
        <w:pStyle w:val="Style34"/>
        <w:keepNext w:val="0"/>
        <w:keepLines w:val="0"/>
        <w:widowControl w:val="0"/>
        <w:shd w:val="clear" w:color="auto" w:fill="auto"/>
        <w:tabs>
          <w:tab w:pos="397" w:val="left"/>
        </w:tabs>
        <w:bidi w:val="0"/>
        <w:spacing w:before="0" w:after="400" w:line="307" w:lineRule="exact"/>
        <w:ind w:left="0" w:right="0" w:firstLine="0"/>
        <w:jc w:val="both"/>
      </w:pPr>
      <w:bookmarkStart w:id="27" w:name="bookmark27"/>
      <w:r>
        <w:rPr>
          <w:color w:val="000000"/>
          <w:spacing w:val="0"/>
          <w:w w:val="100"/>
          <w:position w:val="0"/>
        </w:rPr>
        <w:t>2</w:t>
      </w:r>
      <w:bookmarkEnd w:id="27"/>
      <w:r>
        <w:rPr>
          <w:color w:val="000000"/>
          <w:spacing w:val="0"/>
          <w:w w:val="100"/>
          <w:position w:val="0"/>
        </w:rPr>
        <w:t>、</w:t>
        <w:tab/>
        <w:t>本表所列“本次变动后”境内自然人持股为本公司实际控制人陈利浩先生所持股份，陈利浩先生所持 有的共计8,396,640股锁定期为自公司上市之日起36个月，其股份性质属于有限售条件股份。</w:t>
      </w:r>
    </w:p>
    <w:p>
      <w:pPr>
        <w:pStyle w:val="Style11"/>
        <w:keepNext w:val="0"/>
        <w:keepLines w:val="0"/>
        <w:widowControl w:val="0"/>
        <w:shd w:val="clear" w:color="auto" w:fill="auto"/>
        <w:tabs>
          <w:tab w:pos="512" w:val="left"/>
        </w:tabs>
        <w:bidi w:val="0"/>
        <w:spacing w:before="0" w:after="0" w:line="470" w:lineRule="exact"/>
        <w:ind w:left="0" w:right="0" w:firstLine="0"/>
        <w:jc w:val="both"/>
      </w:pPr>
      <w:bookmarkStart w:id="28" w:name="bookmark28"/>
      <w:r>
        <w:rPr>
          <w:color w:val="000000"/>
          <w:spacing w:val="0"/>
          <w:w w:val="100"/>
          <w:position w:val="0"/>
          <w:sz w:val="24"/>
          <w:szCs w:val="24"/>
        </w:rPr>
        <w:t>二</w:t>
      </w:r>
      <w:bookmarkEnd w:id="28"/>
      <w:r>
        <w:rPr>
          <w:color w:val="000000"/>
          <w:spacing w:val="0"/>
          <w:w w:val="100"/>
          <w:position w:val="0"/>
          <w:sz w:val="24"/>
          <w:szCs w:val="24"/>
        </w:rPr>
        <w:t>、</w:t>
        <w:tab/>
        <w:t>股票发行与上市情况</w:t>
      </w:r>
    </w:p>
    <w:p>
      <w:pPr>
        <w:pStyle w:val="Style11"/>
        <w:keepNext w:val="0"/>
        <w:keepLines w:val="0"/>
        <w:widowControl w:val="0"/>
        <w:shd w:val="clear" w:color="auto" w:fill="auto"/>
        <w:tabs>
          <w:tab w:pos="877" w:val="left"/>
        </w:tabs>
        <w:bidi w:val="0"/>
        <w:spacing w:before="0" w:after="0" w:line="470" w:lineRule="exact"/>
        <w:ind w:left="0" w:right="0" w:firstLine="480"/>
        <w:jc w:val="both"/>
      </w:pPr>
      <w:bookmarkStart w:id="29" w:name="bookmark29"/>
      <w:r>
        <w:rPr>
          <w:color w:val="000000"/>
          <w:spacing w:val="0"/>
          <w:w w:val="100"/>
          <w:position w:val="0"/>
          <w:sz w:val="24"/>
          <w:szCs w:val="24"/>
        </w:rPr>
        <w:t>1</w:t>
      </w:r>
      <w:bookmarkEnd w:id="29"/>
      <w:r>
        <w:rPr>
          <w:color w:val="000000"/>
          <w:spacing w:val="0"/>
          <w:w w:val="100"/>
          <w:position w:val="0"/>
          <w:sz w:val="24"/>
          <w:szCs w:val="24"/>
        </w:rPr>
        <w:t>、</w:t>
        <w:tab/>
        <w:t>经中国证券监督管理委员会证监发行字[2006]51号文核准，公司采用网下向询价对象 配售与网上向社会公众投资者定价发行相结合的方式发行人民币普通股</w:t>
      </w:r>
      <w:r>
        <w:rPr>
          <w:color w:val="000000"/>
          <w:spacing w:val="0"/>
          <w:w w:val="100"/>
          <w:position w:val="0"/>
          <w:sz w:val="24"/>
          <w:szCs w:val="24"/>
        </w:rPr>
        <w:t>（A</w:t>
      </w:r>
      <w:r>
        <w:rPr>
          <w:color w:val="000000"/>
          <w:spacing w:val="0"/>
          <w:w w:val="100"/>
          <w:position w:val="0"/>
          <w:sz w:val="24"/>
          <w:szCs w:val="24"/>
        </w:rPr>
        <w:t>股）2,750万股， 其中，网下向询价对象发行550万股已于2006年8月2日发行完毕，网上向社会公众投资者定价 发行2,200万股已于2006年8月10日发行完毕，发行价格为</w:t>
      </w:r>
      <w:r>
        <w:rPr>
          <w:color w:val="000000"/>
          <w:spacing w:val="0"/>
          <w:w w:val="100"/>
          <w:position w:val="0"/>
          <w:sz w:val="24"/>
          <w:szCs w:val="24"/>
        </w:rPr>
        <w:t>5.80</w:t>
      </w:r>
      <w:r>
        <w:rPr>
          <w:color w:val="000000"/>
          <w:spacing w:val="0"/>
          <w:w w:val="100"/>
          <w:position w:val="0"/>
          <w:sz w:val="24"/>
          <w:szCs w:val="24"/>
        </w:rPr>
        <w:t>元/股。</w:t>
      </w:r>
    </w:p>
    <w:p>
      <w:pPr>
        <w:pStyle w:val="Style11"/>
        <w:keepNext w:val="0"/>
        <w:keepLines w:val="0"/>
        <w:widowControl w:val="0"/>
        <w:shd w:val="clear" w:color="auto" w:fill="auto"/>
        <w:tabs>
          <w:tab w:pos="877" w:val="left"/>
        </w:tabs>
        <w:bidi w:val="0"/>
        <w:spacing w:before="0" w:after="0" w:line="470" w:lineRule="exact"/>
        <w:ind w:left="0" w:right="0" w:firstLine="480"/>
        <w:jc w:val="both"/>
      </w:pPr>
      <w:bookmarkStart w:id="30" w:name="bookmark30"/>
      <w:r>
        <w:rPr>
          <w:color w:val="000000"/>
          <w:spacing w:val="0"/>
          <w:w w:val="100"/>
          <w:position w:val="0"/>
          <w:sz w:val="24"/>
          <w:szCs w:val="24"/>
        </w:rPr>
        <w:t>2</w:t>
      </w:r>
      <w:bookmarkEnd w:id="30"/>
      <w:r>
        <w:rPr>
          <w:color w:val="000000"/>
          <w:spacing w:val="0"/>
          <w:w w:val="100"/>
          <w:position w:val="0"/>
          <w:sz w:val="24"/>
          <w:szCs w:val="24"/>
        </w:rPr>
        <w:t>、</w:t>
        <w:tab/>
        <w:t>经深圳证券交易所深证上[2006]102号文同意，公司网上向社会公众投资者定价发行 的人民币普通股</w:t>
      </w:r>
      <w:r>
        <w:rPr>
          <w:color w:val="000000"/>
          <w:spacing w:val="0"/>
          <w:w w:val="100"/>
          <w:position w:val="0"/>
          <w:sz w:val="24"/>
          <w:szCs w:val="24"/>
        </w:rPr>
        <w:t>（A</w:t>
      </w:r>
      <w:r>
        <w:rPr>
          <w:color w:val="000000"/>
          <w:spacing w:val="0"/>
          <w:w w:val="100"/>
          <w:position w:val="0"/>
          <w:sz w:val="24"/>
          <w:szCs w:val="24"/>
        </w:rPr>
        <w:t>股）2,200万股于2006年8月23日在深圳证券交易所中小企业板挂牌交易； 网下向询价对象配售的人民币普通股</w:t>
      </w:r>
      <w:r>
        <w:rPr>
          <w:color w:val="000000"/>
          <w:spacing w:val="0"/>
          <w:w w:val="100"/>
          <w:position w:val="0"/>
          <w:sz w:val="24"/>
          <w:szCs w:val="24"/>
        </w:rPr>
        <w:t>（A</w:t>
      </w:r>
      <w:r>
        <w:rPr>
          <w:color w:val="000000"/>
          <w:spacing w:val="0"/>
          <w:w w:val="100"/>
          <w:position w:val="0"/>
          <w:sz w:val="24"/>
          <w:szCs w:val="24"/>
        </w:rPr>
        <w:t>股）550万股经锁定三个月后于2006年11月23日在深 圳证券交易所中小企业板挂牌交易。</w:t>
      </w:r>
    </w:p>
    <w:p>
      <w:pPr>
        <w:pStyle w:val="Style11"/>
        <w:keepNext w:val="0"/>
        <w:keepLines w:val="0"/>
        <w:widowControl w:val="0"/>
        <w:shd w:val="clear" w:color="auto" w:fill="auto"/>
        <w:tabs>
          <w:tab w:pos="872" w:val="left"/>
        </w:tabs>
        <w:bidi w:val="0"/>
        <w:spacing w:before="0" w:after="480" w:line="470" w:lineRule="exact"/>
        <w:ind w:left="0" w:right="0" w:firstLine="480"/>
        <w:jc w:val="both"/>
      </w:pPr>
      <w:bookmarkStart w:id="31" w:name="bookmark31"/>
      <w:r>
        <w:rPr>
          <w:color w:val="000000"/>
          <w:spacing w:val="0"/>
          <w:w w:val="100"/>
          <w:position w:val="0"/>
          <w:sz w:val="24"/>
          <w:szCs w:val="24"/>
        </w:rPr>
        <w:t>3</w:t>
      </w:r>
      <w:bookmarkEnd w:id="31"/>
      <w:r>
        <w:rPr>
          <w:color w:val="000000"/>
          <w:spacing w:val="0"/>
          <w:w w:val="100"/>
          <w:position w:val="0"/>
          <w:sz w:val="24"/>
          <w:szCs w:val="24"/>
        </w:rPr>
        <w:t>、</w:t>
        <w:tab/>
        <w:t>公司无内部职工股。</w:t>
      </w:r>
    </w:p>
    <w:p>
      <w:pPr>
        <w:pStyle w:val="Style11"/>
        <w:keepNext w:val="0"/>
        <w:keepLines w:val="0"/>
        <w:widowControl w:val="0"/>
        <w:shd w:val="clear" w:color="auto" w:fill="auto"/>
        <w:tabs>
          <w:tab w:pos="517" w:val="left"/>
        </w:tabs>
        <w:bidi w:val="0"/>
        <w:spacing w:before="0" w:after="0" w:line="470" w:lineRule="exact"/>
        <w:ind w:left="0" w:right="0" w:firstLine="0"/>
        <w:jc w:val="left"/>
      </w:pPr>
      <w:bookmarkStart w:id="32" w:name="bookmark32"/>
      <w:r>
        <w:rPr>
          <w:color w:val="000000"/>
          <w:spacing w:val="0"/>
          <w:w w:val="100"/>
          <w:position w:val="0"/>
          <w:sz w:val="24"/>
          <w:szCs w:val="24"/>
        </w:rPr>
        <w:t>三</w:t>
      </w:r>
      <w:bookmarkEnd w:id="32"/>
      <w:r>
        <w:rPr>
          <w:color w:val="000000"/>
          <w:spacing w:val="0"/>
          <w:w w:val="100"/>
          <w:position w:val="0"/>
          <w:sz w:val="24"/>
          <w:szCs w:val="24"/>
        </w:rPr>
        <w:t>、</w:t>
        <w:tab/>
        <w:t>股东情况</w:t>
      </w:r>
    </w:p>
    <w:p>
      <w:pPr>
        <w:pStyle w:val="Style11"/>
        <w:keepNext w:val="0"/>
        <w:keepLines w:val="0"/>
        <w:widowControl w:val="0"/>
        <w:shd w:val="clear" w:color="auto" w:fill="auto"/>
        <w:bidi w:val="0"/>
        <w:spacing w:before="0" w:after="0" w:line="470" w:lineRule="exact"/>
        <w:ind w:left="0" w:right="0" w:firstLine="480"/>
        <w:jc w:val="both"/>
      </w:pPr>
      <w:bookmarkStart w:id="33" w:name="bookmark33"/>
      <w:r>
        <w:rPr>
          <w:color w:val="000000"/>
          <w:spacing w:val="0"/>
          <w:w w:val="100"/>
          <w:position w:val="0"/>
          <w:sz w:val="24"/>
          <w:szCs w:val="24"/>
        </w:rPr>
        <w:t>（</w:t>
      </w:r>
      <w:bookmarkEnd w:id="33"/>
      <w:r>
        <w:rPr>
          <w:color w:val="000000"/>
          <w:spacing w:val="0"/>
          <w:w w:val="100"/>
          <w:position w:val="0"/>
          <w:sz w:val="24"/>
          <w:szCs w:val="24"/>
        </w:rPr>
        <w:t>一）股东总数和前10名股东的持股情况</w:t>
      </w:r>
    </w:p>
    <w:p>
      <w:pPr>
        <w:pStyle w:val="Style11"/>
        <w:keepNext w:val="0"/>
        <w:keepLines w:val="0"/>
        <w:widowControl w:val="0"/>
        <w:shd w:val="clear" w:color="auto" w:fill="auto"/>
        <w:bidi w:val="0"/>
        <w:spacing w:before="0" w:after="660" w:line="470" w:lineRule="exact"/>
        <w:ind w:left="1200" w:right="0" w:firstLine="0"/>
        <w:jc w:val="both"/>
      </w:pPr>
      <w:r>
        <w:rPr>
          <w:color w:val="000000"/>
          <w:spacing w:val="0"/>
          <w:w w:val="100"/>
          <w:position w:val="0"/>
          <w:sz w:val="24"/>
          <w:szCs w:val="24"/>
        </w:rPr>
        <w:t>报告期末股东总数：8,914户</w:t>
      </w:r>
    </w:p>
    <w:p>
      <w:pPr>
        <w:pStyle w:val="Style11"/>
        <w:keepNext w:val="0"/>
        <w:keepLines w:val="0"/>
        <w:widowControl w:val="0"/>
        <w:shd w:val="clear" w:color="auto" w:fill="auto"/>
        <w:bidi w:val="0"/>
        <w:spacing w:before="0" w:after="100" w:line="240" w:lineRule="auto"/>
        <w:ind w:left="0" w:right="0" w:firstLine="480"/>
        <w:jc w:val="both"/>
      </w:pPr>
      <w:r>
        <w:rPr>
          <w:color w:val="000000"/>
          <w:spacing w:val="0"/>
          <w:w w:val="100"/>
          <w:position w:val="0"/>
          <w:sz w:val="24"/>
          <w:szCs w:val="24"/>
        </w:rPr>
        <w:t>前10名股东的持股情况（单位：股）</w:t>
      </w:r>
    </w:p>
    <w:tbl>
      <w:tblPr>
        <w:tblOverlap w:val="never"/>
        <w:jc w:val="left"/>
        <w:tblLayout w:type="fixed"/>
      </w:tblPr>
      <w:tblGrid>
        <w:gridCol w:w="2885"/>
        <w:gridCol w:w="1080"/>
        <w:gridCol w:w="979"/>
        <w:gridCol w:w="1301"/>
        <w:gridCol w:w="1493"/>
        <w:gridCol w:w="1277"/>
      </w:tblGrid>
      <w:tr>
        <w:trPr>
          <w:trHeight w:val="638"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持股比例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20" w:right="0" w:firstLine="0"/>
              <w:jc w:val="center"/>
              <w:rPr>
                <w:sz w:val="20"/>
                <w:szCs w:val="20"/>
              </w:rPr>
            </w:pPr>
            <w:r>
              <w:rPr>
                <w:color w:val="000000"/>
                <w:spacing w:val="0"/>
                <w:w w:val="100"/>
                <w:position w:val="0"/>
                <w:sz w:val="20"/>
                <w:szCs w:val="20"/>
              </w:rPr>
              <w:t>持股总数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持有有限售条 件股份数量</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质押或冻结 的股份数量</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珠海市东区荣光科技有限公司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33,586,560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33,586,560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国电电力发展股份有限公司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16,464,000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16,464,000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陈利浩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8,396,640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8,396,640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吉林省电力有限公司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7,408,800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7,408,800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福建省电力有限公司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7,408,800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7,408,800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浙江嘉汇集团有限公司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4,527,600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4,527,600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广东太平洋技术创业有限公司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4,527,600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4,527,600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中国工商银行一建信优选成长 股票型证券投资基金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1,101,890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未知</w:t>
            </w:r>
          </w:p>
        </w:tc>
      </w:tr>
    </w:tbl>
    <w:p>
      <w:pPr>
        <w:spacing w:lineRule="exact" w:line="1"/>
        <w:rPr>
          <w:sz w:val="2"/>
          <w:szCs w:val="2"/>
        </w:rPr>
      </w:pPr>
      <w:r>
        <w:br w:type="page"/>
      </w:r>
    </w:p>
    <w:tbl>
      <w:tblPr>
        <w:tblOverlap w:val="never"/>
        <w:jc w:val="left"/>
        <w:tblLayout w:type="fixed"/>
      </w:tblPr>
      <w:tblGrid>
        <w:gridCol w:w="2885"/>
        <w:gridCol w:w="1080"/>
        <w:gridCol w:w="979"/>
        <w:gridCol w:w="1301"/>
        <w:gridCol w:w="1498"/>
        <w:gridCol w:w="1272"/>
      </w:tblGrid>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兴和证券投资基金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1,061,183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未知</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中国建设银行一中小企业板交 易型开放式指数基金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841,739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未知</w:t>
            </w:r>
          </w:p>
        </w:tc>
      </w:tr>
    </w:tbl>
    <w:p>
      <w:pPr>
        <w:widowControl w:val="0"/>
        <w:spacing w:after="559" w:line="1" w:lineRule="exact"/>
      </w:pPr>
    </w:p>
    <w:p>
      <w:pPr>
        <w:pStyle w:val="Style11"/>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24"/>
          <w:szCs w:val="24"/>
        </w:rPr>
        <w:t>前10名无限售条件股东持股情况（单位：股）</w:t>
      </w:r>
    </w:p>
    <w:tbl>
      <w:tblPr>
        <w:tblOverlap w:val="never"/>
        <w:jc w:val="center"/>
        <w:tblLayout w:type="fixed"/>
      </w:tblPr>
      <w:tblGrid>
        <w:gridCol w:w="2342"/>
        <w:gridCol w:w="1301"/>
        <w:gridCol w:w="3120"/>
        <w:gridCol w:w="3077"/>
      </w:tblGrid>
      <w:tr>
        <w:trPr>
          <w:trHeight w:val="331" w:hRule="exact"/>
        </w:trPr>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持有无限售条件股份数量</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股份种类</w:t>
            </w:r>
          </w:p>
        </w:tc>
      </w:tr>
      <w:tr>
        <w:trPr>
          <w:trHeight w:val="634"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中国工商银行一建信优选成长股票型证 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1,101,890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兴和证券投资基金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1,061,183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634"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中国建设银行一中小企业板交易型开放 式指数基金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841,739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云南云电财金管理有限公司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449,816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山东鲁英投资管理有限公司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369,150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李劲松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221,050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瞿焕瀛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黄文剑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174,600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322"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r>
      <w:tr>
        <w:trPr>
          <w:trHeight w:val="1891"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上述股东关联关系或一 致行动的说明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公司前十大股东中，陈利浩先生与珠海市东区荣光科技有限公司存在关联关系， 前者为后者的控股股东；吉林省电力有限公司与福建省电力有限公司存在关联关 系，二者的控股股东均是国家电网公司；未知其他股东是否具有关联关系，也未 知是否属于一致行动人。</w:t>
            </w:r>
          </w:p>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前十名无限售条件股东之间，未知是否存在关联关系，也未知是否属于一致行动 人。</w:t>
            </w:r>
          </w:p>
        </w:tc>
      </w:tr>
    </w:tbl>
    <w:p>
      <w:pPr>
        <w:widowControl w:val="0"/>
        <w:spacing w:after="179" w:line="1" w:lineRule="exact"/>
      </w:pPr>
    </w:p>
    <w:p>
      <w:pPr>
        <w:pStyle w:val="Style11"/>
        <w:keepNext w:val="0"/>
        <w:keepLines w:val="0"/>
        <w:widowControl w:val="0"/>
        <w:shd w:val="clear" w:color="auto" w:fill="auto"/>
        <w:bidi w:val="0"/>
        <w:spacing w:before="0" w:after="0" w:line="485" w:lineRule="exact"/>
        <w:ind w:left="0" w:right="0" w:firstLine="480"/>
        <w:jc w:val="left"/>
      </w:pPr>
      <w:bookmarkStart w:id="34" w:name="bookmark34"/>
      <w:r>
        <w:rPr>
          <w:color w:val="000000"/>
          <w:spacing w:val="0"/>
          <w:w w:val="100"/>
          <w:position w:val="0"/>
          <w:sz w:val="24"/>
          <w:szCs w:val="24"/>
        </w:rPr>
        <w:t>（</w:t>
      </w:r>
      <w:bookmarkEnd w:id="34"/>
      <w:r>
        <w:rPr>
          <w:color w:val="000000"/>
          <w:spacing w:val="0"/>
          <w:w w:val="100"/>
          <w:position w:val="0"/>
          <w:sz w:val="24"/>
          <w:szCs w:val="24"/>
        </w:rPr>
        <w:t>二）公司控股股东情况</w:t>
      </w:r>
    </w:p>
    <w:p>
      <w:pPr>
        <w:pStyle w:val="Style11"/>
        <w:keepNext w:val="0"/>
        <w:keepLines w:val="0"/>
        <w:widowControl w:val="0"/>
        <w:shd w:val="clear" w:color="auto" w:fill="auto"/>
        <w:bidi w:val="0"/>
        <w:spacing w:before="0" w:after="0" w:line="485" w:lineRule="exact"/>
        <w:ind w:left="0" w:right="0" w:firstLine="480"/>
        <w:jc w:val="left"/>
      </w:pPr>
      <w:bookmarkStart w:id="35" w:name="bookmark35"/>
      <w:r>
        <w:rPr>
          <w:color w:val="000000"/>
          <w:spacing w:val="0"/>
          <w:w w:val="100"/>
          <w:position w:val="0"/>
          <w:sz w:val="24"/>
          <w:szCs w:val="24"/>
        </w:rPr>
        <w:t>1</w:t>
      </w:r>
      <w:bookmarkEnd w:id="35"/>
      <w:r>
        <w:rPr>
          <w:color w:val="000000"/>
          <w:spacing w:val="0"/>
          <w:w w:val="100"/>
          <w:position w:val="0"/>
          <w:sz w:val="24"/>
          <w:szCs w:val="24"/>
        </w:rPr>
        <w:t>、控股股东情况</w:t>
      </w:r>
    </w:p>
    <w:p>
      <w:pPr>
        <w:pStyle w:val="Style11"/>
        <w:keepNext w:val="0"/>
        <w:keepLines w:val="0"/>
        <w:widowControl w:val="0"/>
        <w:shd w:val="clear" w:color="auto" w:fill="auto"/>
        <w:bidi w:val="0"/>
        <w:spacing w:before="0" w:after="0" w:line="485" w:lineRule="exact"/>
        <w:ind w:left="0" w:right="0" w:firstLine="480"/>
        <w:jc w:val="left"/>
      </w:pPr>
      <w:r>
        <w:rPr>
          <w:color w:val="000000"/>
          <w:spacing w:val="0"/>
          <w:w w:val="100"/>
          <w:position w:val="0"/>
          <w:sz w:val="24"/>
          <w:szCs w:val="24"/>
        </w:rPr>
        <w:t>报告期内，公司控股股东未发生变化。</w:t>
      </w:r>
    </w:p>
    <w:p>
      <w:pPr>
        <w:pStyle w:val="Style11"/>
        <w:keepNext w:val="0"/>
        <w:keepLines w:val="0"/>
        <w:widowControl w:val="0"/>
        <w:shd w:val="clear" w:color="auto" w:fill="auto"/>
        <w:bidi w:val="0"/>
        <w:spacing w:before="0" w:after="0" w:line="485" w:lineRule="exact"/>
        <w:ind w:left="0" w:right="0" w:firstLine="480"/>
        <w:jc w:val="left"/>
      </w:pPr>
      <w:r>
        <w:rPr>
          <w:color w:val="000000"/>
          <w:spacing w:val="0"/>
          <w:w w:val="100"/>
          <w:position w:val="0"/>
          <w:sz w:val="24"/>
          <w:szCs w:val="24"/>
        </w:rPr>
        <w:t>控股股东名称：珠海市东区荣光科技有限公司</w:t>
      </w:r>
    </w:p>
    <w:p>
      <w:pPr>
        <w:pStyle w:val="Style11"/>
        <w:keepNext w:val="0"/>
        <w:keepLines w:val="0"/>
        <w:widowControl w:val="0"/>
        <w:shd w:val="clear" w:color="auto" w:fill="auto"/>
        <w:bidi w:val="0"/>
        <w:spacing w:before="0" w:after="180" w:line="485" w:lineRule="exact"/>
        <w:ind w:left="0" w:right="0" w:firstLine="480"/>
        <w:jc w:val="left"/>
      </w:pPr>
      <w:r>
        <w:rPr>
          <w:color w:val="000000"/>
          <w:spacing w:val="0"/>
          <w:w w:val="100"/>
          <w:position w:val="0"/>
          <w:sz w:val="24"/>
          <w:szCs w:val="24"/>
        </w:rPr>
        <w:t>法定代表人：林杰通</w:t>
      </w:r>
    </w:p>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公司负责人：林杰通</w:t>
      </w:r>
    </w:p>
    <w:p>
      <w:pPr>
        <w:pStyle w:val="Style11"/>
        <w:keepNext w:val="0"/>
        <w:keepLines w:val="0"/>
        <w:widowControl w:val="0"/>
        <w:shd w:val="clear" w:color="auto" w:fill="auto"/>
        <w:bidi w:val="0"/>
        <w:spacing w:before="0" w:after="0" w:line="485" w:lineRule="exact"/>
        <w:ind w:left="0" w:right="0" w:firstLine="480"/>
        <w:jc w:val="left"/>
      </w:pPr>
      <w:r>
        <w:rPr>
          <w:color w:val="000000"/>
          <w:spacing w:val="0"/>
          <w:w w:val="100"/>
          <w:position w:val="0"/>
          <w:sz w:val="24"/>
          <w:szCs w:val="24"/>
        </w:rPr>
        <w:t>成立日期：1998年1月</w:t>
      </w:r>
    </w:p>
    <w:p>
      <w:pPr>
        <w:pStyle w:val="Style11"/>
        <w:keepNext w:val="0"/>
        <w:keepLines w:val="0"/>
        <w:widowControl w:val="0"/>
        <w:shd w:val="clear" w:color="auto" w:fill="auto"/>
        <w:bidi w:val="0"/>
        <w:spacing w:before="0" w:after="0" w:line="485" w:lineRule="exact"/>
        <w:ind w:left="0" w:right="0" w:firstLine="480"/>
        <w:jc w:val="left"/>
      </w:pPr>
      <w:r>
        <w:rPr>
          <w:color w:val="000000"/>
          <w:spacing w:val="0"/>
          <w:w w:val="100"/>
          <w:position w:val="0"/>
          <w:sz w:val="24"/>
          <w:szCs w:val="24"/>
        </w:rPr>
        <w:t>注册资本：5,800,000.00元</w:t>
      </w:r>
    </w:p>
    <w:p>
      <w:pPr>
        <w:pStyle w:val="Style11"/>
        <w:keepNext w:val="0"/>
        <w:keepLines w:val="0"/>
        <w:widowControl w:val="0"/>
        <w:shd w:val="clear" w:color="auto" w:fill="auto"/>
        <w:bidi w:val="0"/>
        <w:spacing w:before="0" w:after="180" w:line="485" w:lineRule="exact"/>
        <w:ind w:left="0" w:right="0" w:firstLine="480"/>
        <w:jc w:val="left"/>
      </w:pPr>
      <w:r>
        <w:rPr>
          <w:color w:val="000000"/>
          <w:spacing w:val="0"/>
          <w:w w:val="100"/>
          <w:position w:val="0"/>
          <w:sz w:val="24"/>
          <w:szCs w:val="24"/>
        </w:rPr>
        <w:t>经营范围：科技项目开发、数据处理、数据库服务、计算机设备维护；自动化办公设备、 电子计算机及配件、家用电器、机电产品的批发、零售。</w:t>
      </w:r>
    </w:p>
    <w:p>
      <w:pPr>
        <w:pStyle w:val="Style11"/>
        <w:keepNext w:val="0"/>
        <w:keepLines w:val="0"/>
        <w:widowControl w:val="0"/>
        <w:shd w:val="clear" w:color="auto" w:fill="auto"/>
        <w:bidi w:val="0"/>
        <w:spacing w:before="0" w:after="180" w:line="240" w:lineRule="auto"/>
        <w:ind w:left="0" w:right="0" w:firstLine="480"/>
        <w:jc w:val="both"/>
      </w:pPr>
      <w:bookmarkStart w:id="36" w:name="bookmark36"/>
      <w:r>
        <w:rPr>
          <w:color w:val="000000"/>
          <w:spacing w:val="0"/>
          <w:w w:val="100"/>
          <w:position w:val="0"/>
          <w:sz w:val="24"/>
          <w:szCs w:val="24"/>
        </w:rPr>
        <w:t>2</w:t>
      </w:r>
      <w:bookmarkEnd w:id="36"/>
      <w:r>
        <w:rPr>
          <w:color w:val="000000"/>
          <w:spacing w:val="0"/>
          <w:w w:val="100"/>
          <w:position w:val="0"/>
          <w:sz w:val="24"/>
          <w:szCs w:val="24"/>
        </w:rPr>
        <w:t>、公司实际控制人情况</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姓名：陈利浩</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国籍：中国、没有永久境外居留权</w:t>
      </w:r>
    </w:p>
    <w:p>
      <w:pPr>
        <w:pStyle w:val="Style11"/>
        <w:keepNext w:val="0"/>
        <w:keepLines w:val="0"/>
        <w:widowControl w:val="0"/>
        <w:shd w:val="clear" w:color="auto" w:fill="auto"/>
        <w:bidi w:val="0"/>
        <w:spacing w:before="0" w:after="640" w:line="240" w:lineRule="auto"/>
        <w:ind w:left="0" w:right="0" w:firstLine="480"/>
        <w:jc w:val="both"/>
      </w:pPr>
      <w:r>
        <w:rPr>
          <w:color w:val="000000"/>
          <w:spacing w:val="0"/>
          <w:w w:val="100"/>
          <w:position w:val="0"/>
          <w:sz w:val="24"/>
          <w:szCs w:val="24"/>
        </w:rPr>
        <w:t>最近5年内的职业及职务：广东远光软件股份有限公司副董事长兼总裁</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3、公司与实际控制人之间的产权和控制关系</w:t>
      </w:r>
    </w:p>
    <w:p>
      <w:pPr>
        <w:widowControl w:val="0"/>
        <w:jc w:val="left"/>
        <w:rPr>
          <w:sz w:val="2"/>
          <w:szCs w:val="2"/>
        </w:rPr>
      </w:pPr>
      <w:r>
        <w:drawing>
          <wp:inline>
            <wp:extent cx="3432175" cy="315785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3432175" cy="3157855"/>
                    </a:xfrm>
                    <a:prstGeom prst="rect"/>
                  </pic:spPr>
                </pic:pic>
              </a:graphicData>
            </a:graphic>
          </wp:inline>
        </w:drawing>
      </w:r>
    </w:p>
    <w:p>
      <w:pPr>
        <w:widowControl w:val="0"/>
        <w:spacing w:after="359" w:line="1" w:lineRule="exact"/>
      </w:pPr>
    </w:p>
    <w:p>
      <w:pPr>
        <w:pStyle w:val="Style11"/>
        <w:keepNext w:val="0"/>
        <w:keepLines w:val="0"/>
        <w:widowControl w:val="0"/>
        <w:shd w:val="clear" w:color="auto" w:fill="auto"/>
        <w:tabs>
          <w:tab w:pos="1126" w:val="left"/>
        </w:tabs>
        <w:bidi w:val="0"/>
        <w:spacing w:before="0" w:after="0" w:line="475" w:lineRule="exact"/>
        <w:ind w:left="0" w:right="0" w:firstLine="480"/>
        <w:jc w:val="both"/>
      </w:pPr>
      <w:bookmarkStart w:id="37" w:name="bookmark37"/>
      <w:r>
        <w:rPr>
          <w:color w:val="000000"/>
          <w:spacing w:val="0"/>
          <w:w w:val="100"/>
          <w:position w:val="0"/>
          <w:sz w:val="24"/>
          <w:szCs w:val="24"/>
        </w:rPr>
        <w:t>（</w:t>
      </w:r>
      <w:bookmarkEnd w:id="37"/>
      <w:r>
        <w:rPr>
          <w:color w:val="000000"/>
          <w:spacing w:val="0"/>
          <w:w w:val="100"/>
          <w:position w:val="0"/>
          <w:sz w:val="24"/>
          <w:szCs w:val="24"/>
        </w:rPr>
        <w:t>三）</w:t>
        <w:tab/>
        <w:t>其他持股在10%以上（含10%）的法人股东</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名称：国电电力发展股份有限公司</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法定代表人：周大兵</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成立日期：1992年12月31日</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主要经营业务或管理活动：电力、热力生产、销售；电网经营；新能源项目、高新技术、 环保产业的开发与应用；信息咨询；电力技术开发咨询、技术服务（以下限分支机构）发、 输、变电设备检修、维护；通讯业务；水处理及销售。</w:t>
      </w:r>
    </w:p>
    <w:p>
      <w:pPr>
        <w:pStyle w:val="Style11"/>
        <w:keepNext w:val="0"/>
        <w:keepLines w:val="0"/>
        <w:widowControl w:val="0"/>
        <w:shd w:val="clear" w:color="auto" w:fill="auto"/>
        <w:bidi w:val="0"/>
        <w:spacing w:before="0" w:after="460" w:line="475" w:lineRule="exact"/>
        <w:ind w:left="0" w:right="0" w:firstLine="480"/>
        <w:jc w:val="both"/>
      </w:pPr>
      <w:r>
        <w:rPr>
          <w:color w:val="000000"/>
          <w:spacing w:val="0"/>
          <w:w w:val="100"/>
          <w:position w:val="0"/>
          <w:sz w:val="24"/>
          <w:szCs w:val="24"/>
        </w:rPr>
        <w:t>注册资本:</w:t>
      </w:r>
      <w:r>
        <w:rPr>
          <w:color w:val="000000"/>
          <w:spacing w:val="0"/>
          <w:w w:val="100"/>
          <w:position w:val="0"/>
          <w:sz w:val="24"/>
          <w:szCs w:val="24"/>
        </w:rPr>
        <w:t xml:space="preserve">2,269,426,397.00 </w:t>
      </w:r>
      <w:r>
        <w:rPr>
          <w:color w:val="000000"/>
          <w:spacing w:val="0"/>
          <w:w w:val="100"/>
          <w:position w:val="0"/>
          <w:sz w:val="24"/>
          <w:szCs w:val="24"/>
        </w:rPr>
        <w:t>元</w:t>
      </w:r>
    </w:p>
    <w:p>
      <w:pPr>
        <w:pStyle w:val="Style11"/>
        <w:keepNext w:val="0"/>
        <w:keepLines w:val="0"/>
        <w:widowControl w:val="0"/>
        <w:shd w:val="clear" w:color="auto" w:fill="auto"/>
        <w:tabs>
          <w:tab w:pos="1126" w:val="left"/>
        </w:tabs>
        <w:bidi w:val="0"/>
        <w:spacing w:before="0" w:after="180" w:line="475" w:lineRule="exact"/>
        <w:ind w:left="0" w:right="0" w:firstLine="480"/>
        <w:jc w:val="both"/>
      </w:pPr>
      <w:bookmarkStart w:id="38" w:name="bookmark38"/>
      <w:r>
        <w:rPr>
          <w:color w:val="000000"/>
          <w:spacing w:val="0"/>
          <w:w w:val="100"/>
          <w:position w:val="0"/>
          <w:sz w:val="24"/>
          <w:szCs w:val="24"/>
        </w:rPr>
        <w:t>（</w:t>
      </w:r>
      <w:bookmarkEnd w:id="38"/>
      <w:r>
        <w:rPr>
          <w:color w:val="000000"/>
          <w:spacing w:val="0"/>
          <w:w w:val="100"/>
          <w:position w:val="0"/>
          <w:sz w:val="24"/>
          <w:szCs w:val="24"/>
        </w:rPr>
        <w:t>四）</w:t>
        <w:tab/>
        <w:t>限售股份可上市时间</w:t>
      </w:r>
    </w:p>
    <w:p>
      <w:pPr>
        <w:pStyle w:val="Style3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565"/>
        <w:gridCol w:w="1819"/>
        <w:gridCol w:w="1819"/>
        <w:gridCol w:w="1819"/>
        <w:gridCol w:w="2818"/>
      </w:tblGrid>
      <w:tr>
        <w:trPr>
          <w:trHeight w:val="653"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限售期满新增可上 市交易股份数量</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有限售条件 股份数量余额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无限售条件 股份数量余额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62,151,600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47,668,400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公司发起人股东国电电力发展 股份有限公司、吉林省电力有 限公司、福建省电力有限公司、 浙江嘉汇集团有限公司、广东 太平洋技术创业有限公司在 2006年6月2日前持有的股票 可上市流通</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2009-06-02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41,983,200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67,836,800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公司发起人股东国电电力发展 股份有限公司、吉林省电力有 限公司、福建省电力有限公司、 浙江嘉汇集团有限公司、广东 太平洋技术创业有限公司在 2006年6月2日增持的股票可 上市流通</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2009-08-23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41,983,200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109, 820, 000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公司控股股东及实际控制人所 持股票可上市流通</w:t>
            </w:r>
          </w:p>
        </w:tc>
      </w:tr>
    </w:tbl>
    <w:p>
      <w:pPr>
        <w:widowControl w:val="0"/>
        <w:spacing w:after="399" w:line="1" w:lineRule="exact"/>
      </w:pPr>
    </w:p>
    <w:p>
      <w:pPr>
        <w:pStyle w:val="Style11"/>
        <w:keepNext w:val="0"/>
        <w:keepLines w:val="0"/>
        <w:widowControl w:val="0"/>
        <w:shd w:val="clear" w:color="auto" w:fill="auto"/>
        <w:bidi w:val="0"/>
        <w:spacing w:before="0" w:after="140" w:line="240" w:lineRule="auto"/>
        <w:ind w:left="0" w:right="0" w:firstLine="140"/>
        <w:jc w:val="left"/>
      </w:pPr>
      <w:bookmarkStart w:id="39" w:name="bookmark39"/>
      <w:r>
        <w:rPr>
          <w:color w:val="000000"/>
          <w:spacing w:val="0"/>
          <w:w w:val="100"/>
          <w:position w:val="0"/>
          <w:sz w:val="24"/>
          <w:szCs w:val="24"/>
        </w:rPr>
        <w:t>（</w:t>
      </w:r>
      <w:bookmarkEnd w:id="39"/>
      <w:r>
        <w:rPr>
          <w:color w:val="000000"/>
          <w:spacing w:val="0"/>
          <w:w w:val="100"/>
          <w:position w:val="0"/>
          <w:sz w:val="24"/>
          <w:szCs w:val="24"/>
        </w:rPr>
        <w:t>五）前10名有限售条件股东持股数量及限售条件</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23"/>
        <w:gridCol w:w="1819"/>
        <w:gridCol w:w="2078"/>
        <w:gridCol w:w="1301"/>
        <w:gridCol w:w="1819"/>
        <w:gridCol w:w="2299"/>
      </w:tblGrid>
      <w:tr>
        <w:trPr>
          <w:trHeight w:val="638"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有限售条件 股东名称</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持有的有限售条件 股份数量</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可上市交易 时间</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新增可上市交易股 份数量</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珠海市东区荣光科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33,586,560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33,586,560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自公司股票上市之日起 36个月内不转让或委托 他人管理所持有的股份， 也不由公司回购所持有 的股份。</w:t>
            </w:r>
          </w:p>
        </w:tc>
      </w:tr>
      <w:tr>
        <w:trPr>
          <w:trHeight w:val="21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国电电力发展股份 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16,464,000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8,232,000</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自公司股票上市之日起 12 个月内不转让或委托 他人管理所持有的股份， 也不由公司回购所持有 的股份；在公司首次公开 发行股票前12个月内增 持的公司的股份，自持有 新增股份之日起（即完成 工商变更登记手续的 2006年6月2日）的36 个月内，不转让或委托他 人管理所持有的该部分 股份，也不由公司回购所 持有的该部分股份。</w:t>
            </w:r>
          </w:p>
        </w:tc>
      </w:tr>
      <w:tr>
        <w:trPr>
          <w:trHeight w:val="22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8,232,000</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523"/>
        <w:gridCol w:w="1819"/>
        <w:gridCol w:w="2078"/>
        <w:gridCol w:w="1301"/>
        <w:gridCol w:w="1819"/>
        <w:gridCol w:w="2299"/>
      </w:tblGrid>
      <w:tr>
        <w:trPr>
          <w:trHeight w:val="15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陈利浩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8,396,640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8,396,640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自公司股票上市之日起 36个月内不转让或委托 他人管理所持有的股份， 也不由公司回购所持有 的股份。</w:t>
            </w:r>
          </w:p>
        </w:tc>
      </w:tr>
      <w:tr>
        <w:trPr>
          <w:trHeight w:val="223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rPr>
              <w:t>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吉林省电力有限公 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7, 408, 800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3,704,400</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自公司股票上市之日起 12个月内不转让或委托 他人管理所持有的股份， 也不由公司回购所持有 的股份；在公司首次公开 发行股票前12个月内增 持的公司的股份，自持有 新增股份之日起（即完成 工商变更登记手续的 2006年6月2日）的36 个月内，不转让或委托他 人管理所持有的该部分 股份，也不由公司回购所 持有的该部分股份。</w:t>
            </w:r>
          </w:p>
        </w:tc>
      </w:tr>
      <w:tr>
        <w:trPr>
          <w:trHeight w:val="21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3,704,400</w:t>
            </w:r>
          </w:p>
        </w:tc>
        <w:tc>
          <w:tcPr>
            <w:vMerge/>
            <w:tcBorders>
              <w:left w:val="single" w:sz="4"/>
              <w:right w:val="single" w:sz="4"/>
            </w:tcBorders>
            <w:shd w:val="clear" w:color="auto" w:fill="FFFFFF"/>
            <w:vAlign w:val="bottom"/>
          </w:tcPr>
          <w:p>
            <w:pPr/>
          </w:p>
        </w:tc>
      </w:tr>
      <w:tr>
        <w:trPr>
          <w:trHeight w:val="221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福建省电力有限公 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7, 408, 800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3,704,400</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自公司股票上市之日起 12 个月内不转让或委托 他人管理所持有的股份， 也不由公司回购所持有 的股份；在公司首次公开 发行股票前12个月内增 持的公司的股份，自持有 新增股份之日起（即完成 工商变更登记手续的 2006年6月2日）的36 个月内，不转让或委托他 人管理所持有的该部分 股份，也不由公司回购所 持有的该部分股份。</w:t>
            </w:r>
          </w:p>
        </w:tc>
      </w:tr>
      <w:tr>
        <w:trPr>
          <w:trHeight w:val="21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3,704,400</w:t>
            </w:r>
          </w:p>
        </w:tc>
        <w:tc>
          <w:tcPr>
            <w:vMerge/>
            <w:tcBorders>
              <w:left w:val="single" w:sz="4"/>
              <w:right w:val="single" w:sz="4"/>
            </w:tcBorders>
            <w:shd w:val="clear" w:color="auto" w:fill="FFFFFF"/>
            <w:vAlign w:val="bottom"/>
          </w:tcPr>
          <w:p>
            <w:pPr/>
          </w:p>
        </w:tc>
      </w:tr>
      <w:tr>
        <w:trPr>
          <w:trHeight w:val="250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浙江嘉汇集团有限 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4, 527, 600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2,263,800</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自公司股票上市之日起 12 个月内不转让或委托 他人管理所持有的股份， 也不由公司回购所持有 的股份；在公司首次公开 发行股票前12个月内增 持的公司的股份，自持有 新增股份之日起（即完成 工商变更登记手续的 2006年6月2日）的36</w:t>
            </w:r>
          </w:p>
        </w:tc>
      </w:tr>
      <w:tr>
        <w:trPr>
          <w:trHeight w:val="6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2, 263, 800</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523"/>
        <w:gridCol w:w="1819"/>
        <w:gridCol w:w="2078"/>
        <w:gridCol w:w="1301"/>
        <w:gridCol w:w="1819"/>
        <w:gridCol w:w="2299"/>
      </w:tblGrid>
      <w:tr>
        <w:trPr>
          <w:trHeight w:val="12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个月内，不转让或委托他 人管理所持有的该部分 股份，也不由公司回购所 持有的该部分股份。</w:t>
            </w:r>
          </w:p>
        </w:tc>
      </w:tr>
      <w:tr>
        <w:trPr>
          <w:trHeight w:val="225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广东太平洋技术创 业有限公司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4, 527, 600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2007-08-23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2,263,800</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自公司股票上市之日起 12个月内不转让或委托 他人管理所持有的股份， 也不由公司回购所持有 的股份；在公司首次公开 发行股票前12个月内增 持的公司的股份，自持有 新增股份之日起（即完成 工商变更登记手续的 2006年6月2日）的36 个月内，不转让或委托他 人管理所持有的该部分 股份，也不由公司回购所 持有的该部分股份。</w:t>
            </w:r>
          </w:p>
        </w:tc>
      </w:tr>
      <w:tr>
        <w:trPr>
          <w:trHeight w:val="21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2009-06-02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2,263,800</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p>
      <w:pPr>
        <w:pStyle w:val="Style25"/>
        <w:keepNext/>
        <w:keepLines/>
        <w:widowControl w:val="0"/>
        <w:pBdr>
          <w:top w:val="single" w:sz="4" w:space="0" w:color="auto"/>
        </w:pBdr>
        <w:shd w:val="clear" w:color="auto" w:fill="auto"/>
        <w:bidi w:val="0"/>
        <w:spacing w:before="0" w:after="840" w:line="240" w:lineRule="auto"/>
        <w:ind w:left="0" w:right="0" w:firstLine="0"/>
        <w:jc w:val="center"/>
      </w:pPr>
      <w:bookmarkStart w:id="40" w:name="bookmark40"/>
      <w:bookmarkStart w:id="41" w:name="bookmark41"/>
      <w:bookmarkStart w:id="42" w:name="bookmark42"/>
      <w:bookmarkStart w:id="43" w:name="bookmark43"/>
      <w:r>
        <w:rPr>
          <w:color w:val="000000"/>
          <w:spacing w:val="0"/>
          <w:w w:val="100"/>
          <w:position w:val="0"/>
        </w:rPr>
        <w:t>第四节 董事、监事、高级管理人员和员工情况</w:t>
      </w:r>
      <w:bookmarkEnd w:id="41"/>
      <w:bookmarkEnd w:id="42"/>
      <w:bookmarkEnd w:id="43"/>
      <w:bookmarkEnd w:id="40"/>
    </w:p>
    <w:p>
      <w:pPr>
        <w:pStyle w:val="Style11"/>
        <w:keepNext w:val="0"/>
        <w:keepLines w:val="0"/>
        <w:widowControl w:val="0"/>
        <w:shd w:val="clear" w:color="auto" w:fill="auto"/>
        <w:bidi w:val="0"/>
        <w:spacing w:before="0" w:after="200" w:line="240" w:lineRule="auto"/>
        <w:ind w:left="0" w:right="0" w:firstLine="260"/>
        <w:jc w:val="left"/>
      </w:pPr>
      <w:r>
        <w:rPr>
          <w:color w:val="000000"/>
          <w:spacing w:val="0"/>
          <w:w w:val="100"/>
          <w:position w:val="0"/>
          <w:sz w:val="24"/>
          <w:szCs w:val="24"/>
        </w:rPr>
        <w:t>、董事、监事和高级管理人员情况</w:t>
      </w:r>
    </w:p>
    <w:p>
      <w:pPr>
        <w:pStyle w:val="Style11"/>
        <w:keepNext w:val="0"/>
        <w:keepLines w:val="0"/>
        <w:widowControl w:val="0"/>
        <w:shd w:val="clear" w:color="auto" w:fill="auto"/>
        <w:bidi w:val="0"/>
        <w:spacing w:before="0" w:after="80" w:line="240" w:lineRule="auto"/>
        <w:ind w:left="0" w:right="0" w:firstLine="500"/>
        <w:jc w:val="left"/>
      </w:pPr>
      <w:bookmarkStart w:id="44" w:name="bookmark44"/>
      <w:r>
        <w:rPr>
          <w:color w:val="000000"/>
          <w:spacing w:val="0"/>
          <w:w w:val="100"/>
          <w:position w:val="0"/>
          <w:sz w:val="24"/>
          <w:szCs w:val="24"/>
        </w:rPr>
        <w:t>（</w:t>
      </w:r>
      <w:bookmarkEnd w:id="44"/>
      <w:r>
        <w:rPr>
          <w:color w:val="000000"/>
          <w:spacing w:val="0"/>
          <w:w w:val="100"/>
          <w:position w:val="0"/>
          <w:sz w:val="24"/>
          <w:szCs w:val="24"/>
        </w:rPr>
        <w:t>一）基本情况</w:t>
      </w:r>
    </w:p>
    <w:tbl>
      <w:tblPr>
        <w:tblOverlap w:val="never"/>
        <w:jc w:val="center"/>
        <w:tblLayout w:type="fixed"/>
      </w:tblPr>
      <w:tblGrid>
        <w:gridCol w:w="782"/>
        <w:gridCol w:w="1042"/>
        <w:gridCol w:w="518"/>
        <w:gridCol w:w="523"/>
        <w:gridCol w:w="1166"/>
        <w:gridCol w:w="1171"/>
        <w:gridCol w:w="1128"/>
        <w:gridCol w:w="1440"/>
        <w:gridCol w:w="1450"/>
      </w:tblGrid>
      <w:tr>
        <w:trPr>
          <w:trHeight w:val="643"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职务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任职起始 日期</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任职终止 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蒋晓华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陈利浩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副董事长、 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4,198, 320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8, 396, 640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2005年度利润 分配</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黄建元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董事、常务 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黄笑华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董事、高级 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周立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董事、高级 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缪军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陈冲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2006—04—07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丁世龙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刘友夫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陈斌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监事长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董蕴华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柯甫灼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陈卫光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侯朗基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向万红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郑佩敏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江泽华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朱安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副总裁、董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雷敏强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毛华夏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2007—06—30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4, 198, 320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8, 396, 640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79" w:line="1" w:lineRule="exact"/>
      </w:pPr>
    </w:p>
    <w:p>
      <w:pPr>
        <w:pStyle w:val="Style11"/>
        <w:keepNext w:val="0"/>
        <w:keepLines w:val="0"/>
        <w:widowControl w:val="0"/>
        <w:shd w:val="clear" w:color="auto" w:fill="auto"/>
        <w:bidi w:val="0"/>
        <w:spacing w:before="0" w:after="200" w:line="240" w:lineRule="auto"/>
        <w:ind w:left="0" w:right="0" w:firstLine="500"/>
        <w:jc w:val="left"/>
      </w:pPr>
      <w:bookmarkStart w:id="45" w:name="bookmark45"/>
      <w:r>
        <w:rPr>
          <w:color w:val="000000"/>
          <w:spacing w:val="0"/>
          <w:w w:val="100"/>
          <w:position w:val="0"/>
          <w:sz w:val="24"/>
          <w:szCs w:val="24"/>
        </w:rPr>
        <w:t>（</w:t>
      </w:r>
      <w:bookmarkEnd w:id="45"/>
      <w:r>
        <w:rPr>
          <w:color w:val="000000"/>
          <w:spacing w:val="0"/>
          <w:w w:val="100"/>
          <w:position w:val="0"/>
          <w:sz w:val="24"/>
          <w:szCs w:val="24"/>
        </w:rPr>
        <w:t>二）现任董事、监事、高级管理人员最近5年的主要工作经历及在除股东单位外的其</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他单位的任职或兼职情况</w:t>
      </w:r>
    </w:p>
    <w:p>
      <w:pPr>
        <w:pStyle w:val="Style11"/>
        <w:keepNext w:val="0"/>
        <w:keepLines w:val="0"/>
        <w:widowControl w:val="0"/>
        <w:pBdr>
          <w:top w:val="single" w:sz="4" w:space="0" w:color="auto"/>
        </w:pBdr>
        <w:shd w:val="clear" w:color="auto" w:fill="auto"/>
        <w:bidi w:val="0"/>
        <w:spacing w:before="0" w:after="80" w:line="240" w:lineRule="auto"/>
        <w:ind w:left="0" w:right="0" w:firstLine="480"/>
        <w:jc w:val="both"/>
      </w:pPr>
      <w:bookmarkStart w:id="46" w:name="bookmark46"/>
      <w:r>
        <w:rPr>
          <w:color w:val="000000"/>
          <w:spacing w:val="0"/>
          <w:w w:val="100"/>
          <w:position w:val="0"/>
          <w:sz w:val="24"/>
          <w:szCs w:val="24"/>
        </w:rPr>
        <w:t>1</w:t>
      </w:r>
      <w:bookmarkEnd w:id="46"/>
      <w:r>
        <w:rPr>
          <w:color w:val="000000"/>
          <w:spacing w:val="0"/>
          <w:w w:val="100"/>
          <w:position w:val="0"/>
          <w:sz w:val="24"/>
          <w:szCs w:val="24"/>
        </w:rPr>
        <w:t>、公司董事、监事、高级管理人员在股东单位的任职情况</w:t>
      </w:r>
    </w:p>
    <w:tbl>
      <w:tblPr>
        <w:tblOverlap w:val="never"/>
        <w:jc w:val="center"/>
        <w:tblLayout w:type="fixed"/>
      </w:tblPr>
      <w:tblGrid>
        <w:gridCol w:w="1296"/>
        <w:gridCol w:w="1080"/>
        <w:gridCol w:w="4690"/>
      </w:tblGrid>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在股东单位任职情况</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缪军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国电电力发展股份有限公司副总经理</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监事长</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国电电力发展股份有限公司副总经理</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董蕴华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吉林省电力有限公司副总经理</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柯甫灼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福建省电力有限公司财务部主任</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陈卫光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浙江嘉汇集团有限公司副总经理</w:t>
            </w:r>
          </w:p>
        </w:tc>
      </w:tr>
      <w:tr>
        <w:trPr>
          <w:trHeight w:val="32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侯朗基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广东太平洋技术创业有限公司助理总经理</w:t>
            </w:r>
          </w:p>
        </w:tc>
      </w:tr>
    </w:tbl>
    <w:p>
      <w:pPr>
        <w:widowControl w:val="0"/>
        <w:spacing w:after="79" w:line="1" w:lineRule="exact"/>
      </w:pPr>
    </w:p>
    <w:p>
      <w:pPr>
        <w:pStyle w:val="Style11"/>
        <w:keepNext w:val="0"/>
        <w:keepLines w:val="0"/>
        <w:widowControl w:val="0"/>
        <w:shd w:val="clear" w:color="auto" w:fill="auto"/>
        <w:bidi w:val="0"/>
        <w:spacing w:before="0" w:after="0" w:line="494" w:lineRule="exact"/>
        <w:ind w:left="0" w:right="0" w:firstLine="480"/>
        <w:jc w:val="both"/>
      </w:pPr>
      <w:bookmarkStart w:id="47" w:name="bookmark47"/>
      <w:r>
        <w:rPr>
          <w:color w:val="000000"/>
          <w:spacing w:val="0"/>
          <w:w w:val="100"/>
          <w:position w:val="0"/>
          <w:sz w:val="24"/>
          <w:szCs w:val="24"/>
        </w:rPr>
        <w:t>2</w:t>
      </w:r>
      <w:bookmarkEnd w:id="47"/>
      <w:r>
        <w:rPr>
          <w:color w:val="000000"/>
          <w:spacing w:val="0"/>
          <w:w w:val="100"/>
          <w:position w:val="0"/>
          <w:sz w:val="24"/>
          <w:szCs w:val="24"/>
        </w:rPr>
        <w:t>、现任董事、监事、高级管理人员最近5年的主要工作经历及在其他单位的任职或兼职 情况</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蒋晓华先生，董事长，中国国籍，1961年生，大学学历。曾任水利电力部财务司干部、 中国电力企业联合会（中电联）财务部综合处处长。现任华凯投资集团有限公司董事长、中 国电力企业联合会资产管理中心主任。</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陈利浩先生，副董事长兼总裁，中国国籍，</w:t>
      </w:r>
      <w:r>
        <w:rPr>
          <w:rFonts w:ascii="Times New Roman" w:eastAsia="Times New Roman" w:hAnsi="Times New Roman" w:cs="Times New Roman"/>
          <w:color w:val="000000"/>
          <w:spacing w:val="0"/>
          <w:w w:val="100"/>
          <w:position w:val="0"/>
          <w:sz w:val="24"/>
          <w:szCs w:val="24"/>
        </w:rPr>
        <w:t>1955</w:t>
      </w:r>
      <w:r>
        <w:rPr>
          <w:color w:val="000000"/>
          <w:spacing w:val="0"/>
          <w:w w:val="100"/>
          <w:position w:val="0"/>
          <w:sz w:val="24"/>
          <w:szCs w:val="24"/>
        </w:rPr>
        <w:t xml:space="preserve">年生，毕业于上海电力学院。陈先生从 </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年开始从事电力行业财务软件的开发和推广工作，曾任职于浙江绍兴电力局、珠海供电 局计算机服务中心、珠海远方电脑有限公司、珠海市东区远方软件产业有限公司。现任珠海 市政协常委、珠海市软件行业协会会长、中国软件行业协会财务及管理软件分会副会长，曾 获珠海市科技重奖及其它多项省部级科技奖项。</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黄建元先生，董事、常务副总裁，中国国籍，</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年生，毕业于武汉大学数学系。曾在 华中电管局动能经济研究所、珠海电力工业局和珠海远方电脑公司任职。黄先生曾参予研制 《电力系统无功综合优化程序及应用》系统，于</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sz w:val="24"/>
          <w:szCs w:val="24"/>
        </w:rPr>
        <w:t>年获得华中电业管理局科技进步二等奖; 曾主持开发了《电力企业材料管理与核算系统》，于</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sz w:val="24"/>
          <w:szCs w:val="24"/>
        </w:rPr>
        <w:t>年获得华中电业管理局科技进步二 等奖；黄先生为</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年度珠海市科技进步突出贡献特等奖获得者，</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年获得珠海市科技 进步二等奖，</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年还被评为“广东省青年科技标兵”。</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黄笑华先生，董事、高级副总裁，中国国籍，1971年生，毕业于西安交通大学计算机系, 目前正在就读清华大学</w:t>
      </w:r>
      <w:r>
        <w:rPr>
          <w:color w:val="000000"/>
          <w:spacing w:val="0"/>
          <w:w w:val="100"/>
          <w:position w:val="0"/>
          <w:sz w:val="24"/>
          <w:szCs w:val="24"/>
        </w:rPr>
        <w:t>EMBA</w:t>
      </w:r>
      <w:r>
        <w:rPr>
          <w:color w:val="000000"/>
          <w:spacing w:val="0"/>
          <w:w w:val="100"/>
          <w:position w:val="0"/>
          <w:sz w:val="24"/>
          <w:szCs w:val="24"/>
        </w:rPr>
        <w:t>。黄先生在校期间参与开发的“</w:t>
      </w:r>
      <w:r>
        <w:rPr>
          <w:color w:val="000000"/>
          <w:spacing w:val="0"/>
          <w:w w:val="100"/>
          <w:position w:val="0"/>
          <w:sz w:val="24"/>
          <w:szCs w:val="24"/>
        </w:rPr>
        <w:t>FORTRAN</w:t>
      </w:r>
      <w:r>
        <w:rPr>
          <w:color w:val="000000"/>
          <w:spacing w:val="0"/>
          <w:w w:val="100"/>
          <w:position w:val="0"/>
          <w:sz w:val="24"/>
          <w:szCs w:val="24"/>
        </w:rPr>
        <w:t>语言辅导教师”、“多媒 体课件开发环境</w:t>
      </w:r>
      <w:r>
        <w:rPr>
          <w:color w:val="000000"/>
          <w:spacing w:val="0"/>
          <w:w w:val="100"/>
          <w:position w:val="0"/>
          <w:sz w:val="24"/>
          <w:szCs w:val="24"/>
        </w:rPr>
        <w:t>HCDE”</w:t>
      </w:r>
      <w:r>
        <w:rPr>
          <w:color w:val="000000"/>
          <w:spacing w:val="0"/>
          <w:w w:val="100"/>
          <w:position w:val="0"/>
          <w:sz w:val="24"/>
          <w:szCs w:val="24"/>
        </w:rPr>
        <w:t>等项目分别获得国家教委、全国第一届计算机辅助教学软件一等奖和 三等奖，并因此获“计算机世界奖学金”。黄先生曾在广东清远建北逻辑高科技有限公司任职。</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周立先生，董事、高级副总裁，中国国籍，1965年生，华南理工大学硕士研究生毕业， 高级程序员。先后从事过医疗器械、智能仪器仪表和电力自动化控制等工作，92年起在外资 </w:t>
      </w:r>
      <w:r>
        <w:rPr>
          <w:color w:val="000000"/>
          <w:spacing w:val="0"/>
          <w:w w:val="100"/>
          <w:position w:val="0"/>
          <w:sz w:val="24"/>
          <w:szCs w:val="24"/>
        </w:rPr>
        <w:t>企业从事软件开发工作，参加过多个大型软件项目开发，有主持软件项目开发的丰富经验。</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缪军先生，董事，中国国籍，1957年生，大学毕业，教授级高级工程师。历任水电部计 划司年度计划处工程师，能源部计划司发电计划处副处长，龙源电力科技开发公司工程项目 一部副经理、工程咨询部经理，龙源电力集团公司副总工程师兼企业发展部经理、龙源电力 集团公司副总工程师兼投资部经理，国电电力发展股份有限公司副总经济师兼策划发展部经 理、国电电力发展股份有限公司总经济师。现任国电电力发展股份有限公司副总经理。</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陈冲先生，独立董事，中国国籍，1944年生，大学毕业，教授级高工，现任中国软件行 业协会理事长。曾任计算机总局软件工程处处长、机械电子工业部计算机司软件处处长、电 子工业部计算机司软件处处长（副司级）、电子工业部计算机司副司长、信息产业部电子信息 产品管理司副司长、信息产业部电子信息产品管理司巡视员（正司级）。陈先生一直致力于指 导、推动中国软件行业的发展，为中国软件产业的发展做出了贡献。陈先生还曾参与中美知 识产权保护谈判及国家鼓励软件产业发展众多文件与政策的起草工作。</w:t>
      </w:r>
    </w:p>
    <w:p>
      <w:pPr>
        <w:pStyle w:val="Style11"/>
        <w:keepNext w:val="0"/>
        <w:keepLines w:val="0"/>
        <w:widowControl w:val="0"/>
        <w:shd w:val="clear" w:color="auto" w:fill="auto"/>
        <w:bidi w:val="0"/>
        <w:spacing w:before="0" w:after="0" w:line="478" w:lineRule="exact"/>
        <w:ind w:left="0" w:right="0" w:firstLine="480"/>
        <w:jc w:val="both"/>
      </w:pPr>
      <w:r>
        <w:rPr>
          <w:color w:val="000000"/>
          <w:spacing w:val="0"/>
          <w:w w:val="100"/>
          <w:position w:val="0"/>
          <w:sz w:val="24"/>
          <w:szCs w:val="24"/>
        </w:rPr>
        <w:t>丁世龙先生，独立董事，中国国籍，1963年生，硕士学位，高级会计师。丁先生曾任河 南省电力局财务处会计、副科长、科长；河南省电力公司（工业局）财务处副处长、副总会 计师兼财务处长、河南省电力公司总会计师。现任国家电网公司金融资产管理部副主任。</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刘友夫先生，独立董事，中国国籍，1953年生，大学学历，教授级高级会计师。刘先生 曾任湖南耒阳电厂副厂长，湖南省电力公司财务处副处长、副总会计师。刘先生现任湖南省 电力公司总会计师。</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陈斌先生，监事会主席，中国国籍，1959年生，研究生学历，高级会计师。陈先生历任 大连发电总厂财务科长、总会计师，东北电业管理局财务处副处长，东北电力集团公司财务 部会计成本处处长、财务部主任会计师、副主任，国家电力公司财经部财会处负责人、财务 与产权管理部预算财务处处长、资产管理处处长，中国水利水电工程总公司总会计师，国电 电力发展股份有限公司总会计师、党组成员。现任中国国电集团副总会计师、财务部主任。</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董蕴华女士，中国国籍，1951年生，大学学历。1971年至1996年任长春发电设备总厂 财务科副科长、科长、副总会计师、总会计师、副厂长；1996年任吉林省电力局副总会计师; 1999年任吉林省电力公司总会计师，2002年起任吉林省电力公司副总经理兼总会计师、松花 江水力发电有限责任公司副董事长。</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 xml:space="preserve">柯甫灼先生，中国国籍，1962年生，大学学历，高级会计师。历任福建省电力勘测设计 院财务科会计、成本会计、主办会计、科长，副总会计师；98年12月开始任福建省电力工 </w:t>
      </w:r>
      <w:r>
        <w:rPr>
          <w:color w:val="000000"/>
          <w:spacing w:val="0"/>
          <w:w w:val="100"/>
          <w:position w:val="0"/>
          <w:sz w:val="24"/>
          <w:szCs w:val="24"/>
        </w:rPr>
        <w:t>业局财经部主任助理、劳资部主任经济师；2000年11月至今任福建省电力有限公司财务部 主任，福建风力发电有限公司董事。</w:t>
      </w:r>
    </w:p>
    <w:p>
      <w:pPr>
        <w:pStyle w:val="Style11"/>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陈卫光先生，中国国籍，1958年生，大学学历。现任浙江嘉汇集团有限公司副总经理、 浙江嘉汇投资有限公司董事长、浙江华东铝业有限公司副董事长。</w:t>
      </w:r>
    </w:p>
    <w:p>
      <w:pPr>
        <w:pStyle w:val="Style11"/>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侯朗基先生，中国国籍，1957年生，大学学历，会计师。侯先生曾任广州五金交电采购 供应站工作财会科长兼策划部主任，并当选为广州市荔湾区第九、第十届人民代表大会代表。 现任广东太平洋技术创业有限公司董事、广州正泰商业数据有限公司董事。</w:t>
      </w:r>
    </w:p>
    <w:p>
      <w:pPr>
        <w:pStyle w:val="Style11"/>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向万红先生，中国国籍，1978年生，专科学历。向先生曾在长阳县印刷厂和吉联公司任 职。2000年7月进入发行人，先后任</w:t>
      </w:r>
      <w:r>
        <w:rPr>
          <w:color w:val="000000"/>
          <w:spacing w:val="0"/>
          <w:w w:val="100"/>
          <w:position w:val="0"/>
          <w:sz w:val="24"/>
          <w:szCs w:val="24"/>
        </w:rPr>
        <w:t>J2EE</w:t>
      </w:r>
      <w:r>
        <w:rPr>
          <w:color w:val="000000"/>
          <w:spacing w:val="0"/>
          <w:w w:val="100"/>
          <w:position w:val="0"/>
          <w:sz w:val="24"/>
          <w:szCs w:val="24"/>
        </w:rPr>
        <w:t>项目组经理</w:t>
      </w:r>
      <w:r>
        <w:rPr>
          <w:color w:val="000000"/>
          <w:spacing w:val="0"/>
          <w:w w:val="100"/>
          <w:position w:val="0"/>
          <w:sz w:val="24"/>
          <w:szCs w:val="24"/>
        </w:rPr>
        <w:t>，ERP</w:t>
      </w:r>
      <w:r>
        <w:rPr>
          <w:color w:val="000000"/>
          <w:spacing w:val="0"/>
          <w:w w:val="100"/>
          <w:position w:val="0"/>
          <w:sz w:val="24"/>
          <w:szCs w:val="24"/>
        </w:rPr>
        <w:t>软件部经理，现任职总裁助理。 向先生为监事会中的职工代表。</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郑佩敏女士，1972年生，大学学历。先后在安徽省淮南市房地产管理局、珠海聚风公司、 珠海联邦制药有限公司（总部）、珠海协利租赁有限公司、珠海新策工作室工作，历任财务主 管、经理助理等职务。2001年1月进入公司工作，任人事行政部副经理，现任发行人行政总 监。郑女士为监事会中的职工代表。</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江泽华先生，中国国籍，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年生，大学学历。江先生毕业后即进入本公司工作，曾参 与开发并实施了东北电力财务管理信息系统，现任职系统集成部总经理。江先生</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年当选 为珠海市第六届人大代表。江先生为监事会中的职工代表。</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朱安女士，副总裁兼董事会秘书，中国国籍，1968年生，大学学历。朱女士曾在珠海威 望磁讯有限公司、珠海中安集团公司和珠海协利租赁有限公司任职。</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雷敏强先生，中国国籍，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年生，安徽大学英语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环境生物双专业毕业。先后从事过行 政管理、商务谈判等工作，</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年加入公司，先后历任山西办事处主任、成都办事处主任、 总裁助理兼华北区域总监、北京办事处主任。</w:t>
      </w:r>
    </w:p>
    <w:p>
      <w:pPr>
        <w:pStyle w:val="Style11"/>
        <w:keepNext w:val="0"/>
        <w:keepLines w:val="0"/>
        <w:widowControl w:val="0"/>
        <w:shd w:val="clear" w:color="auto" w:fill="auto"/>
        <w:bidi w:val="0"/>
        <w:spacing w:before="0" w:after="460" w:line="472" w:lineRule="exact"/>
        <w:ind w:left="0" w:right="0" w:firstLine="480"/>
        <w:jc w:val="both"/>
      </w:pPr>
      <w:r>
        <w:rPr>
          <w:color w:val="000000"/>
          <w:spacing w:val="0"/>
          <w:w w:val="100"/>
          <w:position w:val="0"/>
          <w:sz w:val="24"/>
          <w:szCs w:val="24"/>
        </w:rPr>
        <w:t>毛华夏先生，中国国籍，1974年出生，湖南广播电视大学财务会计专业毕业，会计师。 主要从事财务会计工作，1998年加入公司，先后历任客户服务部经理、市场部经理、财务部 经理等职务。</w:t>
      </w:r>
    </w:p>
    <w:p>
      <w:pPr>
        <w:pStyle w:val="Style11"/>
        <w:keepNext w:val="0"/>
        <w:keepLines w:val="0"/>
        <w:widowControl w:val="0"/>
        <w:shd w:val="clear" w:color="auto" w:fill="auto"/>
        <w:bidi w:val="0"/>
        <w:spacing w:before="0" w:after="0" w:line="474" w:lineRule="exact"/>
        <w:ind w:left="0" w:right="0" w:firstLine="480"/>
        <w:jc w:val="both"/>
      </w:pPr>
      <w:bookmarkStart w:id="48" w:name="bookmark48"/>
      <w:r>
        <w:rPr>
          <w:color w:val="000000"/>
          <w:spacing w:val="0"/>
          <w:w w:val="100"/>
          <w:position w:val="0"/>
          <w:sz w:val="24"/>
          <w:szCs w:val="24"/>
        </w:rPr>
        <w:t>（</w:t>
      </w:r>
      <w:bookmarkEnd w:id="48"/>
      <w:r>
        <w:rPr>
          <w:color w:val="000000"/>
          <w:spacing w:val="0"/>
          <w:w w:val="100"/>
          <w:position w:val="0"/>
          <w:sz w:val="24"/>
          <w:szCs w:val="24"/>
        </w:rPr>
        <w:t>三）董事、监事和高级管理人员年度报酬情况</w:t>
      </w:r>
    </w:p>
    <w:p>
      <w:pPr>
        <w:pStyle w:val="Style11"/>
        <w:keepNext w:val="0"/>
        <w:keepLines w:val="0"/>
        <w:widowControl w:val="0"/>
        <w:shd w:val="clear" w:color="auto" w:fill="auto"/>
        <w:bidi w:val="0"/>
        <w:spacing w:before="0" w:after="0" w:line="474" w:lineRule="exact"/>
        <w:ind w:left="0" w:right="0" w:firstLine="480"/>
        <w:jc w:val="both"/>
      </w:pPr>
      <w:bookmarkStart w:id="49" w:name="bookmark49"/>
      <w:r>
        <w:rPr>
          <w:color w:val="000000"/>
          <w:spacing w:val="0"/>
          <w:w w:val="100"/>
          <w:position w:val="0"/>
          <w:sz w:val="24"/>
          <w:szCs w:val="24"/>
        </w:rPr>
        <w:t>1</w:t>
      </w:r>
      <w:bookmarkEnd w:id="49"/>
      <w:r>
        <w:rPr>
          <w:color w:val="000000"/>
          <w:spacing w:val="0"/>
          <w:w w:val="100"/>
          <w:position w:val="0"/>
          <w:sz w:val="24"/>
          <w:szCs w:val="24"/>
        </w:rPr>
        <w:t>、报酬的决策程序、报酬确定依据</w:t>
      </w:r>
    </w:p>
    <w:p>
      <w:pPr>
        <w:pStyle w:val="Style11"/>
        <w:keepNext w:val="0"/>
        <w:keepLines w:val="0"/>
        <w:widowControl w:val="0"/>
        <w:shd w:val="clear" w:color="auto" w:fill="auto"/>
        <w:bidi w:val="0"/>
        <w:spacing w:before="0" w:after="640" w:line="474" w:lineRule="exact"/>
        <w:ind w:left="0" w:right="0" w:firstLine="480"/>
        <w:jc w:val="both"/>
      </w:pPr>
      <w:r>
        <w:rPr>
          <w:color w:val="000000"/>
          <w:spacing w:val="0"/>
          <w:w w:val="100"/>
          <w:position w:val="0"/>
          <w:sz w:val="24"/>
          <w:szCs w:val="24"/>
        </w:rPr>
        <w:t>独立董事津贴按照股东大会决议执行；董事会在年初制定经营班子（总经理、副总经理）</w:t>
        <w:br w:type="page"/>
      </w:r>
      <w:r>
        <w:rPr>
          <w:color w:val="000000"/>
          <w:spacing w:val="0"/>
          <w:w w:val="100"/>
          <w:position w:val="0"/>
          <w:sz w:val="24"/>
          <w:szCs w:val="24"/>
        </w:rPr>
        <w:t>本年度的考核方案，年末根据会计师事务所的财务审计报告，对经营班子的经营业绩进行考 核，并实施奖励与惩罚；财务总监的报酬由董事会考核确定。对高级管理人员的其他奖励由 董事会审议决定。</w:t>
      </w:r>
    </w:p>
    <w:p>
      <w:pPr>
        <w:pStyle w:val="Style11"/>
        <w:keepNext w:val="0"/>
        <w:keepLines w:val="0"/>
        <w:widowControl w:val="0"/>
        <w:shd w:val="clear" w:color="auto" w:fill="auto"/>
        <w:bidi w:val="0"/>
        <w:spacing w:before="0" w:after="100" w:line="240" w:lineRule="auto"/>
        <w:ind w:left="0" w:right="0" w:firstLine="720"/>
        <w:jc w:val="both"/>
      </w:pPr>
      <w:bookmarkStart w:id="50" w:name="bookmark50"/>
      <w:r>
        <w:rPr>
          <w:color w:val="000000"/>
          <w:spacing w:val="0"/>
          <w:w w:val="100"/>
          <w:position w:val="0"/>
          <w:sz w:val="24"/>
          <w:szCs w:val="24"/>
        </w:rPr>
        <w:t>2</w:t>
      </w:r>
      <w:bookmarkEnd w:id="50"/>
      <w:r>
        <w:rPr>
          <w:color w:val="000000"/>
          <w:spacing w:val="0"/>
          <w:w w:val="100"/>
          <w:position w:val="0"/>
          <w:sz w:val="24"/>
          <w:szCs w:val="24"/>
        </w:rPr>
        <w:t>、报告期内董事、监事和高级管理人员从公司获得的报酬情况。</w:t>
      </w:r>
    </w:p>
    <w:tbl>
      <w:tblPr>
        <w:tblOverlap w:val="never"/>
        <w:jc w:val="center"/>
        <w:tblLayout w:type="fixed"/>
      </w:tblPr>
      <w:tblGrid>
        <w:gridCol w:w="782"/>
        <w:gridCol w:w="2126"/>
        <w:gridCol w:w="3782"/>
        <w:gridCol w:w="3427"/>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报告期内从公司领取的报酬总额（万元）</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是否在股东单位或其他关联单位领取</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蒋晓华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陈利浩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黄建元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董事、常务副总裁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黄笑华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周立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缪军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陈冲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丁世龙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刘友夫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陈斌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董蕴华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柯甫灼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陈卫光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侯朗基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向万红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郑佩敏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江泽华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朱安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副总裁、董事会秘书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雷敏强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毛华夏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1"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119. </w:t>
            </w:r>
            <w:r>
              <w:rPr>
                <w:color w:val="000000"/>
                <w:spacing w:val="0"/>
                <w:w w:val="100"/>
                <w:position w:val="0"/>
                <w:sz w:val="20"/>
                <w:szCs w:val="20"/>
              </w:rPr>
              <w:t>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199" w:line="1" w:lineRule="exact"/>
      </w:pPr>
    </w:p>
    <w:p>
      <w:pPr>
        <w:pStyle w:val="Style11"/>
        <w:keepNext w:val="0"/>
        <w:keepLines w:val="0"/>
        <w:widowControl w:val="0"/>
        <w:shd w:val="clear" w:color="auto" w:fill="auto"/>
        <w:bidi w:val="0"/>
        <w:spacing w:before="0" w:after="0" w:line="475" w:lineRule="exact"/>
        <w:ind w:left="0" w:right="0" w:firstLine="720"/>
        <w:jc w:val="both"/>
      </w:pPr>
      <w:bookmarkStart w:id="51" w:name="bookmark51"/>
      <w:r>
        <w:rPr>
          <w:color w:val="000000"/>
          <w:spacing w:val="0"/>
          <w:w w:val="100"/>
          <w:position w:val="0"/>
          <w:sz w:val="24"/>
          <w:szCs w:val="24"/>
        </w:rPr>
        <w:t>（</w:t>
      </w:r>
      <w:bookmarkEnd w:id="51"/>
      <w:r>
        <w:rPr>
          <w:color w:val="000000"/>
          <w:spacing w:val="0"/>
          <w:w w:val="100"/>
          <w:position w:val="0"/>
          <w:sz w:val="24"/>
          <w:szCs w:val="24"/>
        </w:rPr>
        <w:t>四）报告期内董事、监事、高级管理人员变动情况的说明</w:t>
      </w:r>
    </w:p>
    <w:p>
      <w:pPr>
        <w:pStyle w:val="Style11"/>
        <w:keepNext w:val="0"/>
        <w:keepLines w:val="0"/>
        <w:widowControl w:val="0"/>
        <w:shd w:val="clear" w:color="auto" w:fill="auto"/>
        <w:bidi w:val="0"/>
        <w:spacing w:before="0" w:after="0" w:line="475" w:lineRule="exact"/>
        <w:ind w:left="240" w:right="0" w:firstLine="480"/>
        <w:jc w:val="both"/>
      </w:pPr>
      <w:r>
        <w:rPr>
          <w:color w:val="000000"/>
          <w:spacing w:val="0"/>
          <w:w w:val="100"/>
          <w:position w:val="0"/>
          <w:sz w:val="24"/>
          <w:szCs w:val="24"/>
        </w:rPr>
        <w:t>2006年3月，由于王宇先生职务变动，向董事会提出辞去独立董事职务。经公司第二届 董事会第十三次会议提名，并提交公司二。。五年度股东大会选举，陈冲先生于2006年4月 正式当选为公司第二届董事会独立董事。</w:t>
      </w:r>
    </w:p>
    <w:p>
      <w:pPr>
        <w:pStyle w:val="Style11"/>
        <w:keepNext w:val="0"/>
        <w:keepLines w:val="0"/>
        <w:widowControl w:val="0"/>
        <w:shd w:val="clear" w:color="auto" w:fill="auto"/>
        <w:bidi w:val="0"/>
        <w:spacing w:before="0" w:after="0" w:line="475" w:lineRule="exact"/>
        <w:ind w:left="0" w:right="0" w:firstLine="720"/>
        <w:jc w:val="both"/>
      </w:pPr>
      <w:r>
        <w:rPr>
          <w:color w:val="000000"/>
          <w:spacing w:val="0"/>
          <w:w w:val="100"/>
          <w:position w:val="0"/>
          <w:sz w:val="24"/>
          <w:szCs w:val="24"/>
        </w:rPr>
        <w:t>报告期内，未发生监事被选举或离任的情况。</w:t>
      </w:r>
    </w:p>
    <w:p>
      <w:pPr>
        <w:pStyle w:val="Style11"/>
        <w:keepNext w:val="0"/>
        <w:keepLines w:val="0"/>
        <w:widowControl w:val="0"/>
        <w:shd w:val="clear" w:color="auto" w:fill="auto"/>
        <w:bidi w:val="0"/>
        <w:spacing w:before="0" w:after="200" w:line="475" w:lineRule="exact"/>
        <w:ind w:left="240" w:right="0" w:firstLine="480"/>
        <w:jc w:val="both"/>
      </w:pPr>
      <w:r>
        <w:rPr>
          <w:color w:val="000000"/>
          <w:spacing w:val="0"/>
          <w:w w:val="100"/>
          <w:position w:val="0"/>
          <w:sz w:val="24"/>
          <w:szCs w:val="24"/>
        </w:rPr>
        <w:t>2006年10月8日召开的公司第二届董事会十九次会议，审议通过了《关于聘任副总裁 的议案》、《关于聘任财务总监的议案》，同意聘任雷敏强先生担任公司副总裁职务、聘任毛华 夏先生担任公司财务总监职务，任期至本届董事会届满之日止。</w:t>
      </w: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、公司员工情况</w:t>
      </w:r>
    </w:p>
    <w:p>
      <w:pPr>
        <w:pStyle w:val="Style11"/>
        <w:keepNext w:val="0"/>
        <w:keepLines w:val="0"/>
        <w:widowControl w:val="0"/>
        <w:shd w:val="clear" w:color="auto" w:fill="auto"/>
        <w:tabs>
          <w:tab w:pos="1098" w:val="left"/>
        </w:tabs>
        <w:bidi w:val="0"/>
        <w:spacing w:before="0" w:after="180" w:line="240" w:lineRule="auto"/>
        <w:ind w:left="0" w:right="0" w:firstLine="720"/>
        <w:jc w:val="left"/>
      </w:pPr>
      <w:bookmarkStart w:id="52" w:name="bookmark52"/>
      <w:r>
        <w:rPr>
          <w:color w:val="000000"/>
          <w:spacing w:val="0"/>
          <w:w w:val="100"/>
          <w:position w:val="0"/>
          <w:sz w:val="24"/>
          <w:szCs w:val="24"/>
        </w:rPr>
        <w:t>1</w:t>
      </w:r>
      <w:bookmarkEnd w:id="52"/>
      <w:r>
        <w:rPr>
          <w:color w:val="000000"/>
          <w:spacing w:val="0"/>
          <w:w w:val="100"/>
          <w:position w:val="0"/>
          <w:sz w:val="24"/>
          <w:szCs w:val="24"/>
        </w:rPr>
        <w:t>、</w:t>
        <w:tab/>
        <w:t>截至报告期末，公司在职员工人数为792人。</w:t>
      </w:r>
    </w:p>
    <w:p>
      <w:pPr>
        <w:pStyle w:val="Style11"/>
        <w:keepNext w:val="0"/>
        <w:keepLines w:val="0"/>
        <w:widowControl w:val="0"/>
        <w:shd w:val="clear" w:color="auto" w:fill="auto"/>
        <w:tabs>
          <w:tab w:pos="1112" w:val="left"/>
        </w:tabs>
        <w:bidi w:val="0"/>
        <w:spacing w:before="0" w:after="100" w:line="240" w:lineRule="auto"/>
        <w:ind w:left="0" w:right="0" w:firstLine="720"/>
        <w:jc w:val="left"/>
      </w:pPr>
      <w:bookmarkStart w:id="53" w:name="bookmark53"/>
      <w:r>
        <w:rPr>
          <w:color w:val="000000"/>
          <w:spacing w:val="0"/>
          <w:w w:val="100"/>
          <w:position w:val="0"/>
          <w:sz w:val="24"/>
          <w:szCs w:val="24"/>
        </w:rPr>
        <w:t>2</w:t>
      </w:r>
      <w:bookmarkEnd w:id="53"/>
      <w:r>
        <w:rPr>
          <w:color w:val="000000"/>
          <w:spacing w:val="0"/>
          <w:w w:val="100"/>
          <w:position w:val="0"/>
          <w:sz w:val="24"/>
          <w:szCs w:val="24"/>
        </w:rPr>
        <w:t>、</w:t>
        <w:tab/>
        <w:t>公司员工结构情况表</w:t>
      </w:r>
    </w:p>
    <w:tbl>
      <w:tblPr>
        <w:tblOverlap w:val="never"/>
        <w:jc w:val="center"/>
        <w:tblLayout w:type="fixed"/>
      </w:tblPr>
      <w:tblGrid>
        <w:gridCol w:w="1464"/>
        <w:gridCol w:w="1925"/>
        <w:gridCol w:w="1622"/>
        <w:gridCol w:w="2717"/>
      </w:tblGrid>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分类类别</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类别项目</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占公司总人数比例（%）</w:t>
            </w:r>
          </w:p>
        </w:tc>
      </w:tr>
      <w:tr>
        <w:trPr>
          <w:trHeight w:val="322"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研究开发人员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70.5</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w:t>
            </w:r>
          </w:p>
        </w:tc>
      </w:tr>
      <w:tr>
        <w:trPr>
          <w:trHeight w:val="326"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9.7</w:t>
            </w:r>
          </w:p>
        </w:tc>
      </w:tr>
      <w:tr>
        <w:trPr>
          <w:trHeight w:val="322"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本科及以上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53.5</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40.2</w:t>
            </w:r>
          </w:p>
        </w:tc>
      </w:tr>
      <w:tr>
        <w:trPr>
          <w:trHeight w:val="331"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3</w:t>
            </w:r>
          </w:p>
        </w:tc>
      </w:tr>
    </w:tbl>
    <w:p>
      <w:pPr>
        <w:widowControl w:val="0"/>
        <w:spacing w:after="379" w:line="1" w:lineRule="exact"/>
      </w:pPr>
    </w:p>
    <w:p>
      <w:pPr>
        <w:pStyle w:val="Style11"/>
        <w:keepNext w:val="0"/>
        <w:keepLines w:val="0"/>
        <w:widowControl w:val="0"/>
        <w:shd w:val="clear" w:color="auto" w:fill="auto"/>
        <w:bidi w:val="0"/>
        <w:spacing w:before="0" w:after="180" w:line="240" w:lineRule="auto"/>
        <w:ind w:left="0" w:right="0" w:firstLine="720"/>
        <w:jc w:val="left"/>
        <w:sectPr>
          <w:footnotePr>
            <w:pos w:val="pageBottom"/>
            <w:numFmt w:val="decimal"/>
            <w:numRestart w:val="continuous"/>
          </w:footnotePr>
          <w:pgSz w:w="11900" w:h="16840"/>
          <w:pgMar w:top="1690" w:right="834" w:bottom="1532" w:left="947" w:header="0" w:footer="3" w:gutter="0"/>
          <w:cols w:space="720"/>
          <w:noEndnote/>
          <w:rtlGutter w:val="0"/>
          <w:docGrid w:linePitch="360"/>
        </w:sectPr>
      </w:pPr>
      <w:bookmarkStart w:id="54" w:name="bookmark54"/>
      <w:r>
        <w:rPr>
          <w:color w:val="000000"/>
          <w:spacing w:val="0"/>
          <w:w w:val="100"/>
          <w:position w:val="0"/>
          <w:sz w:val="24"/>
          <w:szCs w:val="24"/>
        </w:rPr>
        <w:t>3</w:t>
      </w:r>
      <w:bookmarkEnd w:id="54"/>
      <w:r>
        <w:rPr>
          <w:color w:val="000000"/>
          <w:spacing w:val="0"/>
          <w:w w:val="100"/>
          <w:position w:val="0"/>
          <w:sz w:val="24"/>
          <w:szCs w:val="24"/>
        </w:rPr>
        <w:t>、截至报告期末，公司没有需承担费用的离退休职工。</w:t>
      </w:r>
    </w:p>
    <w:p>
      <w:pPr>
        <w:pStyle w:val="Style25"/>
        <w:keepNext/>
        <w:keepLines/>
        <w:widowControl w:val="0"/>
        <w:shd w:val="clear" w:color="auto" w:fill="auto"/>
        <w:bidi w:val="0"/>
        <w:spacing w:before="220" w:after="340" w:line="240" w:lineRule="auto"/>
        <w:ind w:left="0" w:right="0" w:firstLine="0"/>
        <w:jc w:val="center"/>
      </w:pPr>
      <w:bookmarkStart w:id="55" w:name="bookmark55"/>
      <w:bookmarkStart w:id="56" w:name="bookmark56"/>
      <w:bookmarkStart w:id="57" w:name="bookmark57"/>
      <w:r>
        <w:rPr>
          <w:color w:val="000000"/>
          <w:spacing w:val="0"/>
          <w:w w:val="100"/>
          <w:position w:val="0"/>
        </w:rPr>
        <w:t>第五节公司治理结构</w:t>
      </w:r>
      <w:bookmarkEnd w:id="55"/>
      <w:bookmarkEnd w:id="56"/>
      <w:bookmarkEnd w:id="57"/>
    </w:p>
    <w:p>
      <w:pPr>
        <w:pStyle w:val="Style11"/>
        <w:keepNext w:val="0"/>
        <w:keepLines w:val="0"/>
        <w:widowControl w:val="0"/>
        <w:shd w:val="clear" w:color="auto" w:fill="auto"/>
        <w:bidi w:val="0"/>
        <w:spacing w:before="0" w:after="0" w:line="469" w:lineRule="exact"/>
        <w:ind w:left="0" w:right="0" w:firstLine="0"/>
        <w:jc w:val="both"/>
      </w:pPr>
      <w:bookmarkStart w:id="58" w:name="bookmark58"/>
      <w:bookmarkStart w:id="59" w:name="bookmark59"/>
      <w:r>
        <w:rPr>
          <w:color w:val="000000"/>
          <w:spacing w:val="0"/>
          <w:w w:val="100"/>
          <w:position w:val="0"/>
          <w:sz w:val="24"/>
          <w:szCs w:val="24"/>
        </w:rPr>
        <w:t>一</w:t>
      </w:r>
      <w:bookmarkEnd w:id="59"/>
      <w:r>
        <w:rPr>
          <w:color w:val="000000"/>
          <w:spacing w:val="0"/>
          <w:w w:val="100"/>
          <w:position w:val="0"/>
          <w:sz w:val="24"/>
          <w:szCs w:val="24"/>
        </w:rPr>
        <w:t>、公司治理情况</w:t>
      </w:r>
      <w:bookmarkEnd w:id="58"/>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报告期内，公司严格按照《公司法》、《证券法》、《上市公司治理准则》、《深圳证券交易 所股票上市规则》和中国证监会有关法律法规的要求，及时修订公司各项规章制度，完善公 司法人治理结构，健全内部管理、规范公司运作，结合公司的实际情况，及时修订了《公司 章程》《股东大会议事规则》、《董事会议事规则》、《监事会议事规则》的有关条款，董事会下 设四个董事会专门委员会，并制订了《董事会薪酬与考核委员会工作细则》、《董事会战略委 员会工作细则》、《董事会审计委员会工作细则》、《董事会提名委员会工作细则》，制定和完善 了相关公司治理规章制度，进一步加强了公司信息披露和投资者关系管理工作。</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公司法人治理结构的情况符合《上市公司治理准则》的要求：</w:t>
      </w:r>
    </w:p>
    <w:p>
      <w:pPr>
        <w:pStyle w:val="Style11"/>
        <w:keepNext w:val="0"/>
        <w:keepLines w:val="0"/>
        <w:widowControl w:val="0"/>
        <w:shd w:val="clear" w:color="auto" w:fill="auto"/>
        <w:tabs>
          <w:tab w:pos="850" w:val="left"/>
        </w:tabs>
        <w:bidi w:val="0"/>
        <w:spacing w:before="0" w:after="0" w:line="469" w:lineRule="exact"/>
        <w:ind w:left="0" w:right="0" w:firstLine="480"/>
        <w:jc w:val="both"/>
      </w:pPr>
      <w:bookmarkStart w:id="60" w:name="bookmark60"/>
      <w:r>
        <w:rPr>
          <w:color w:val="000000"/>
          <w:spacing w:val="0"/>
          <w:w w:val="100"/>
          <w:position w:val="0"/>
          <w:sz w:val="24"/>
          <w:szCs w:val="24"/>
        </w:rPr>
        <w:t>1</w:t>
      </w:r>
      <w:bookmarkEnd w:id="60"/>
      <w:r>
        <w:rPr>
          <w:color w:val="000000"/>
          <w:spacing w:val="0"/>
          <w:w w:val="100"/>
          <w:position w:val="0"/>
          <w:sz w:val="24"/>
          <w:szCs w:val="24"/>
        </w:rPr>
        <w:t>、</w:t>
        <w:tab/>
        <w:t>关于股东与股东大会</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公司严格按照《上市公司股东大会规范意见》和公司制定的《股东大会议事规则》的要 求，规范股东大会召集、召开、表决等程序，平等对待所有股东，特别是保证中小股东对公 司重大事项的知情权和平等参与权，充分而不受干涉地行使股东权力。</w:t>
      </w:r>
    </w:p>
    <w:p>
      <w:pPr>
        <w:pStyle w:val="Style11"/>
        <w:keepNext w:val="0"/>
        <w:keepLines w:val="0"/>
        <w:widowControl w:val="0"/>
        <w:shd w:val="clear" w:color="auto" w:fill="auto"/>
        <w:tabs>
          <w:tab w:pos="864" w:val="left"/>
        </w:tabs>
        <w:bidi w:val="0"/>
        <w:spacing w:before="0" w:after="0" w:line="468" w:lineRule="exact"/>
        <w:ind w:left="0" w:right="0" w:firstLine="480"/>
        <w:jc w:val="both"/>
      </w:pPr>
      <w:bookmarkStart w:id="61" w:name="bookmark61"/>
      <w:r>
        <w:rPr>
          <w:color w:val="000000"/>
          <w:spacing w:val="0"/>
          <w:w w:val="100"/>
          <w:position w:val="0"/>
          <w:sz w:val="24"/>
          <w:szCs w:val="24"/>
        </w:rPr>
        <w:t>2</w:t>
      </w:r>
      <w:bookmarkEnd w:id="61"/>
      <w:r>
        <w:rPr>
          <w:color w:val="000000"/>
          <w:spacing w:val="0"/>
          <w:w w:val="100"/>
          <w:position w:val="0"/>
          <w:sz w:val="24"/>
          <w:szCs w:val="24"/>
        </w:rPr>
        <w:t>、</w:t>
        <w:tab/>
        <w:t>关于公司与控股股东</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控股股东依法通过股东大会行使出资人权利，没有超越公司股东大会直接或间接干预公 司的决策和经营活动，损害公司或其他股东的合法权益。公司董事会、监事会和相关内部机 构独立运行，与控股股东实行人员、资产、财务分开，各自独立核算、独立承担责任和风险, 不存在控股股东占用公司资金的现象，公司也不存在为控股股东提供担保的情形。</w:t>
      </w:r>
    </w:p>
    <w:p>
      <w:pPr>
        <w:pStyle w:val="Style11"/>
        <w:keepNext w:val="0"/>
        <w:keepLines w:val="0"/>
        <w:widowControl w:val="0"/>
        <w:shd w:val="clear" w:color="auto" w:fill="auto"/>
        <w:tabs>
          <w:tab w:pos="864" w:val="left"/>
        </w:tabs>
        <w:bidi w:val="0"/>
        <w:spacing w:before="0" w:after="0" w:line="468" w:lineRule="exact"/>
        <w:ind w:left="0" w:right="0" w:firstLine="480"/>
        <w:jc w:val="both"/>
      </w:pPr>
      <w:bookmarkStart w:id="62" w:name="bookmark62"/>
      <w:r>
        <w:rPr>
          <w:color w:val="000000"/>
          <w:spacing w:val="0"/>
          <w:w w:val="100"/>
          <w:position w:val="0"/>
          <w:sz w:val="24"/>
          <w:szCs w:val="24"/>
        </w:rPr>
        <w:t>3</w:t>
      </w:r>
      <w:bookmarkEnd w:id="62"/>
      <w:r>
        <w:rPr>
          <w:color w:val="000000"/>
          <w:spacing w:val="0"/>
          <w:w w:val="100"/>
          <w:position w:val="0"/>
          <w:sz w:val="24"/>
          <w:szCs w:val="24"/>
        </w:rPr>
        <w:t>、</w:t>
        <w:tab/>
        <w:t>关于董事与董事会</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公司严格按照《公司法》和《公司章程》规定的董事选聘程序选举董事，董事选举采用 累积投票制，保证董事选举的公平、公正、公开。董事会人员构成和人数符合法律法规和《公 司章程》的要求，全体董事能够依据《董事会议事规则》等制度召集组织会议，依法行使职 权，切实有效、诚信勤勉地行使权力。董事会目前有独立董事三名，占全体董事的三分之一。 通过设立董事会薪酬与考核委员会、董事会战略委员会、董事会审计委员会、董事会提名委 员会，进一步完善了公司治理结构，有助于更好地发挥独立董事作用。</w:t>
      </w:r>
    </w:p>
    <w:p>
      <w:pPr>
        <w:pStyle w:val="Style11"/>
        <w:keepNext w:val="0"/>
        <w:keepLines w:val="0"/>
        <w:widowControl w:val="0"/>
        <w:shd w:val="clear" w:color="auto" w:fill="auto"/>
        <w:tabs>
          <w:tab w:pos="869" w:val="left"/>
        </w:tabs>
        <w:bidi w:val="0"/>
        <w:spacing w:before="0" w:after="0" w:line="468" w:lineRule="exact"/>
        <w:ind w:left="0" w:right="0" w:firstLine="480"/>
        <w:jc w:val="both"/>
      </w:pPr>
      <w:bookmarkStart w:id="63" w:name="bookmark63"/>
      <w:r>
        <w:rPr>
          <w:color w:val="000000"/>
          <w:spacing w:val="0"/>
          <w:w w:val="100"/>
          <w:position w:val="0"/>
          <w:sz w:val="24"/>
          <w:szCs w:val="24"/>
        </w:rPr>
        <w:t>4</w:t>
      </w:r>
      <w:bookmarkEnd w:id="63"/>
      <w:r>
        <w:rPr>
          <w:color w:val="000000"/>
          <w:spacing w:val="0"/>
          <w:w w:val="100"/>
          <w:position w:val="0"/>
          <w:sz w:val="24"/>
          <w:szCs w:val="24"/>
        </w:rPr>
        <w:t>、</w:t>
        <w:tab/>
        <w:t>关于监事与监事会</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公司严格按照《公司法》、《公司章程》的有关规定选举监事，监事会的人数及构成符合 </w:t>
      </w:r>
      <w:r>
        <w:rPr>
          <w:color w:val="000000"/>
          <w:spacing w:val="0"/>
          <w:w w:val="100"/>
          <w:position w:val="0"/>
          <w:sz w:val="24"/>
          <w:szCs w:val="24"/>
        </w:rPr>
        <w:t>法律、法规的要求。公司监事以及职工代表监事均能够按照《监事会议事规则》等的要求， 认真履行职责，对公司重大事项及公司董事、经理和其他高级管理人员履行职责的合法合规 性进行监督，切实维护公司及股东的权益。</w:t>
      </w:r>
    </w:p>
    <w:p>
      <w:pPr>
        <w:pStyle w:val="Style11"/>
        <w:keepNext w:val="0"/>
        <w:keepLines w:val="0"/>
        <w:widowControl w:val="0"/>
        <w:shd w:val="clear" w:color="auto" w:fill="auto"/>
        <w:tabs>
          <w:tab w:pos="872" w:val="left"/>
        </w:tabs>
        <w:bidi w:val="0"/>
        <w:spacing w:before="0" w:after="0" w:line="469" w:lineRule="exact"/>
        <w:ind w:left="0" w:right="0" w:firstLine="480"/>
        <w:jc w:val="both"/>
      </w:pPr>
      <w:bookmarkStart w:id="64" w:name="bookmark64"/>
      <w:r>
        <w:rPr>
          <w:color w:val="000000"/>
          <w:spacing w:val="0"/>
          <w:w w:val="100"/>
          <w:position w:val="0"/>
          <w:sz w:val="24"/>
          <w:szCs w:val="24"/>
        </w:rPr>
        <w:t>5</w:t>
      </w:r>
      <w:bookmarkEnd w:id="64"/>
      <w:r>
        <w:rPr>
          <w:color w:val="000000"/>
          <w:spacing w:val="0"/>
          <w:w w:val="100"/>
          <w:position w:val="0"/>
          <w:sz w:val="24"/>
          <w:szCs w:val="24"/>
        </w:rPr>
        <w:t>、</w:t>
        <w:tab/>
        <w:t>关于绩效评价和激励约束机制</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公司正逐步建立和完善公正、透明的董事、监事及高级管理人员的绩效评价标准和激励 约束机制，公司高级管理人员的聘任严格按照《公司法》和《公司章程》的规定进行，公开、 透明。</w:t>
      </w:r>
    </w:p>
    <w:p>
      <w:pPr>
        <w:pStyle w:val="Style11"/>
        <w:keepNext w:val="0"/>
        <w:keepLines w:val="0"/>
        <w:widowControl w:val="0"/>
        <w:shd w:val="clear" w:color="auto" w:fill="auto"/>
        <w:tabs>
          <w:tab w:pos="877" w:val="left"/>
        </w:tabs>
        <w:bidi w:val="0"/>
        <w:spacing w:before="0" w:after="0" w:line="469" w:lineRule="exact"/>
        <w:ind w:left="0" w:right="0" w:firstLine="480"/>
        <w:jc w:val="both"/>
      </w:pPr>
      <w:bookmarkStart w:id="65" w:name="bookmark65"/>
      <w:r>
        <w:rPr>
          <w:color w:val="000000"/>
          <w:spacing w:val="0"/>
          <w:w w:val="100"/>
          <w:position w:val="0"/>
          <w:sz w:val="24"/>
          <w:szCs w:val="24"/>
        </w:rPr>
        <w:t>6</w:t>
      </w:r>
      <w:bookmarkEnd w:id="65"/>
      <w:r>
        <w:rPr>
          <w:color w:val="000000"/>
          <w:spacing w:val="0"/>
          <w:w w:val="100"/>
          <w:position w:val="0"/>
          <w:sz w:val="24"/>
          <w:szCs w:val="24"/>
        </w:rPr>
        <w:t>、</w:t>
        <w:tab/>
        <w:t>关于相关利益者</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公司充分尊重和维护相关利益者的合法权益，积极与相关利益者沟通交流，实现社会公 众、各类股东、公司、员工等多方利益的协调均衡，共同推动公司持续、稳健发展。</w:t>
      </w:r>
    </w:p>
    <w:p>
      <w:pPr>
        <w:pStyle w:val="Style11"/>
        <w:keepNext w:val="0"/>
        <w:keepLines w:val="0"/>
        <w:widowControl w:val="0"/>
        <w:shd w:val="clear" w:color="auto" w:fill="auto"/>
        <w:tabs>
          <w:tab w:pos="877" w:val="left"/>
        </w:tabs>
        <w:bidi w:val="0"/>
        <w:spacing w:before="0" w:after="0" w:line="469" w:lineRule="exact"/>
        <w:ind w:left="0" w:right="0" w:firstLine="480"/>
        <w:jc w:val="both"/>
      </w:pPr>
      <w:bookmarkStart w:id="66" w:name="bookmark66"/>
      <w:r>
        <w:rPr>
          <w:color w:val="000000"/>
          <w:spacing w:val="0"/>
          <w:w w:val="100"/>
          <w:position w:val="0"/>
          <w:sz w:val="24"/>
          <w:szCs w:val="24"/>
        </w:rPr>
        <w:t>7</w:t>
      </w:r>
      <w:bookmarkEnd w:id="66"/>
      <w:r>
        <w:rPr>
          <w:color w:val="000000"/>
          <w:spacing w:val="0"/>
          <w:w w:val="100"/>
          <w:position w:val="0"/>
          <w:sz w:val="24"/>
          <w:szCs w:val="24"/>
        </w:rPr>
        <w:t>、</w:t>
        <w:tab/>
        <w:t>关于信息披露与透明度</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公司严格执行《信息披露管理制度》，指定董事会秘书负责信息披露工作，建立投资者专 线电话、电子邮箱，接待投资者的来访和咨询，并在公司网站开设投资者关系专栏，提高公 司运作的透明度。公司指定《证券时报》和巨潮网为公司信息披露的报纸和网站，严格按照 有关法律法规的规定和《公司信息披露管理办法》真实、准确、完整、及时地披露信息，确 保所有股东有平等的机会获得信息。</w:t>
      </w:r>
    </w:p>
    <w:p>
      <w:pPr>
        <w:pStyle w:val="Style11"/>
        <w:keepNext w:val="0"/>
        <w:keepLines w:val="0"/>
        <w:widowControl w:val="0"/>
        <w:shd w:val="clear" w:color="auto" w:fill="auto"/>
        <w:bidi w:val="0"/>
        <w:spacing w:before="0" w:after="440" w:line="469" w:lineRule="exact"/>
        <w:ind w:left="0" w:right="0" w:firstLine="480"/>
        <w:jc w:val="both"/>
      </w:pPr>
      <w:r>
        <w:rPr>
          <w:color w:val="000000"/>
          <w:spacing w:val="0"/>
          <w:w w:val="100"/>
          <w:position w:val="0"/>
          <w:sz w:val="24"/>
          <w:szCs w:val="24"/>
        </w:rPr>
        <w:t>综上所述，公司治理的实际状况与中国证监会有关上市公司治理的规范性文件要求基本 相符，公司将继续按照《上市公司治理准则》和《深圳证券交易所股票上市规则》的要求， 不断健全和完善公司治理的各项内部规章制度，加强规范运作，促进公司持续稳定发展。</w:t>
      </w:r>
    </w:p>
    <w:p>
      <w:pPr>
        <w:pStyle w:val="Style11"/>
        <w:keepNext w:val="0"/>
        <w:keepLines w:val="0"/>
        <w:widowControl w:val="0"/>
        <w:shd w:val="clear" w:color="auto" w:fill="auto"/>
        <w:bidi w:val="0"/>
        <w:spacing w:before="0" w:after="0" w:line="469" w:lineRule="exact"/>
        <w:ind w:left="0" w:right="0" w:firstLine="0"/>
        <w:jc w:val="both"/>
      </w:pPr>
      <w:bookmarkStart w:id="67" w:name="bookmark67"/>
      <w:r>
        <w:rPr>
          <w:color w:val="000000"/>
          <w:spacing w:val="0"/>
          <w:w w:val="100"/>
          <w:position w:val="0"/>
          <w:sz w:val="24"/>
          <w:szCs w:val="24"/>
        </w:rPr>
        <w:t>二</w:t>
      </w:r>
      <w:bookmarkEnd w:id="67"/>
      <w:r>
        <w:rPr>
          <w:color w:val="000000"/>
          <w:spacing w:val="0"/>
          <w:w w:val="100"/>
          <w:position w:val="0"/>
          <w:sz w:val="24"/>
          <w:szCs w:val="24"/>
        </w:rPr>
        <w:t>、独立董事履行职责情况</w:t>
      </w:r>
    </w:p>
    <w:p>
      <w:pPr>
        <w:pStyle w:val="Style11"/>
        <w:keepNext w:val="0"/>
        <w:keepLines w:val="0"/>
        <w:widowControl w:val="0"/>
        <w:shd w:val="clear" w:color="auto" w:fill="auto"/>
        <w:bidi w:val="0"/>
        <w:spacing w:before="0" w:after="80" w:line="485" w:lineRule="exact"/>
        <w:ind w:left="0" w:right="0" w:firstLine="480"/>
        <w:jc w:val="both"/>
      </w:pPr>
      <w:r>
        <w:rPr>
          <w:color w:val="000000"/>
          <w:spacing w:val="0"/>
          <w:w w:val="100"/>
          <w:position w:val="0"/>
          <w:sz w:val="24"/>
          <w:szCs w:val="24"/>
        </w:rPr>
        <w:t>公司现有独立董事3名，占公司全体董事的三分之一。报告期内，公司共召开了 9次董 事会，独立董事出席会议情况如下：</w:t>
      </w:r>
    </w:p>
    <w:tbl>
      <w:tblPr>
        <w:tblOverlap w:val="never"/>
        <w:jc w:val="center"/>
        <w:tblLayout w:type="fixed"/>
      </w:tblPr>
      <w:tblGrid>
        <w:gridCol w:w="1382"/>
        <w:gridCol w:w="1560"/>
        <w:gridCol w:w="1382"/>
        <w:gridCol w:w="1440"/>
        <w:gridCol w:w="1258"/>
        <w:gridCol w:w="1632"/>
      </w:tblGrid>
      <w:tr>
        <w:trPr>
          <w:trHeight w:val="41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本年应参加</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是否连续两次未</w:t>
            </w:r>
          </w:p>
        </w:tc>
      </w:tr>
      <w:tr>
        <w:trPr>
          <w:trHeight w:val="221" w:hRule="exact"/>
        </w:trPr>
        <w:tc>
          <w:tcPr>
            <w:vMerge/>
            <w:tcBorders>
              <w:left w:val="single" w:sz="4"/>
            </w:tcBorders>
            <w:shd w:val="clear" w:color="auto" w:fill="D9D9D9"/>
            <w:vAlign w:val="center"/>
          </w:tcPr>
          <w:p>
            <w:pPr/>
          </w:p>
        </w:tc>
        <w:tc>
          <w:tcPr>
            <w:tcBorders>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董事会次数</w:t>
            </w: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亲自出席会议</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丁世龙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刘友夫</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报告期内，公司独立董事恪尽职守、勤勉尽责，忠实履行职务，对重大事项进行公正、</w:t>
      </w:r>
    </w:p>
    <w:p>
      <w:pPr>
        <w:widowControl w:val="0"/>
        <w:spacing w:after="17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客观的判断并发表独立意见，充分维护公司和股东特别是中小股东的利益，对公司的稳定、 </w:t>
      </w:r>
      <w:r>
        <w:rPr>
          <w:color w:val="000000"/>
          <w:spacing w:val="0"/>
          <w:w w:val="100"/>
          <w:position w:val="0"/>
          <w:sz w:val="24"/>
          <w:szCs w:val="24"/>
        </w:rPr>
        <w:t>健康发展起到了积极的作用。</w:t>
      </w:r>
    </w:p>
    <w:p>
      <w:pPr>
        <w:pStyle w:val="Style11"/>
        <w:keepNext w:val="0"/>
        <w:keepLines w:val="0"/>
        <w:widowControl w:val="0"/>
        <w:shd w:val="clear" w:color="auto" w:fill="auto"/>
        <w:bidi w:val="0"/>
        <w:spacing w:before="0" w:after="460" w:line="469" w:lineRule="exact"/>
        <w:ind w:left="0" w:right="0" w:firstLine="480"/>
        <w:jc w:val="left"/>
      </w:pPr>
      <w:r>
        <w:rPr>
          <w:color w:val="000000"/>
          <w:spacing w:val="0"/>
          <w:w w:val="100"/>
          <w:position w:val="0"/>
          <w:sz w:val="24"/>
          <w:szCs w:val="24"/>
        </w:rPr>
        <w:t>报告期内，没有独立董事对董事会各项议案或公司其它事项提出异议。</w:t>
      </w:r>
    </w:p>
    <w:p>
      <w:pPr>
        <w:pStyle w:val="Style11"/>
        <w:keepNext w:val="0"/>
        <w:keepLines w:val="0"/>
        <w:widowControl w:val="0"/>
        <w:shd w:val="clear" w:color="auto" w:fill="auto"/>
        <w:bidi w:val="0"/>
        <w:spacing w:before="0" w:after="0" w:line="469" w:lineRule="exact"/>
        <w:ind w:left="0" w:right="0" w:firstLine="0"/>
        <w:jc w:val="left"/>
      </w:pPr>
      <w:bookmarkStart w:id="68" w:name="bookmark68"/>
      <w:r>
        <w:rPr>
          <w:color w:val="000000"/>
          <w:spacing w:val="0"/>
          <w:w w:val="100"/>
          <w:position w:val="0"/>
          <w:sz w:val="24"/>
          <w:szCs w:val="24"/>
        </w:rPr>
        <w:t>三</w:t>
      </w:r>
      <w:bookmarkEnd w:id="68"/>
      <w:r>
        <w:rPr>
          <w:color w:val="000000"/>
          <w:spacing w:val="0"/>
          <w:w w:val="100"/>
          <w:position w:val="0"/>
          <w:sz w:val="24"/>
          <w:szCs w:val="24"/>
        </w:rPr>
        <w:t>、公司与控股股东在业务、人员、资产、机构、财务等方面的情况</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公司拥有完整的业务体系及面向市场独立经营的能力，发行人在与控股股东、实际控制 人在资产、人员、财务、机构和业务等方面完全分开。</w:t>
      </w:r>
    </w:p>
    <w:p>
      <w:pPr>
        <w:pStyle w:val="Style11"/>
        <w:keepNext w:val="0"/>
        <w:keepLines w:val="0"/>
        <w:widowControl w:val="0"/>
        <w:shd w:val="clear" w:color="auto" w:fill="auto"/>
        <w:tabs>
          <w:tab w:pos="848" w:val="left"/>
        </w:tabs>
        <w:bidi w:val="0"/>
        <w:spacing w:before="0" w:after="0" w:line="469" w:lineRule="exact"/>
        <w:ind w:left="0" w:right="0" w:firstLine="480"/>
        <w:jc w:val="both"/>
      </w:pPr>
      <w:bookmarkStart w:id="69" w:name="bookmark69"/>
      <w:r>
        <w:rPr>
          <w:color w:val="000000"/>
          <w:spacing w:val="0"/>
          <w:w w:val="100"/>
          <w:position w:val="0"/>
          <w:sz w:val="24"/>
          <w:szCs w:val="24"/>
        </w:rPr>
        <w:t>1</w:t>
      </w:r>
      <w:bookmarkEnd w:id="69"/>
      <w:r>
        <w:rPr>
          <w:color w:val="000000"/>
          <w:spacing w:val="0"/>
          <w:w w:val="100"/>
          <w:position w:val="0"/>
          <w:sz w:val="24"/>
          <w:szCs w:val="24"/>
        </w:rPr>
        <w:t>、</w:t>
        <w:tab/>
        <w:t>业务的独立性</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公司的控股股东珠海市东区荣光科技有限公司除持有公司股份外，并未经营其他业务， 也没有其他的参控股公司。公司的实际控制人陈利浩先生专注于公司的经营，目前除控股公司 控股股东珠海市东区荣光科技有限公司及持有公司股份外，并无其他的业务及参控股公司。 公司具有独立、完整的软件研发、销售、实施和技术服务体系。公司的业务独立于控股股东、 实际控制人，与控股股东、实际控制人不存在同业竞争或者显失公平的关联交易。</w:t>
      </w:r>
    </w:p>
    <w:p>
      <w:pPr>
        <w:pStyle w:val="Style11"/>
        <w:keepNext w:val="0"/>
        <w:keepLines w:val="0"/>
        <w:widowControl w:val="0"/>
        <w:shd w:val="clear" w:color="auto" w:fill="auto"/>
        <w:tabs>
          <w:tab w:pos="863" w:val="left"/>
        </w:tabs>
        <w:bidi w:val="0"/>
        <w:spacing w:before="0" w:after="0" w:line="469" w:lineRule="exact"/>
        <w:ind w:left="0" w:right="0" w:firstLine="480"/>
        <w:jc w:val="both"/>
      </w:pPr>
      <w:bookmarkStart w:id="70" w:name="bookmark70"/>
      <w:r>
        <w:rPr>
          <w:color w:val="000000"/>
          <w:spacing w:val="0"/>
          <w:w w:val="100"/>
          <w:position w:val="0"/>
          <w:sz w:val="24"/>
          <w:szCs w:val="24"/>
        </w:rPr>
        <w:t>2</w:t>
      </w:r>
      <w:bookmarkEnd w:id="70"/>
      <w:r>
        <w:rPr>
          <w:color w:val="000000"/>
          <w:spacing w:val="0"/>
          <w:w w:val="100"/>
          <w:position w:val="0"/>
          <w:sz w:val="24"/>
          <w:szCs w:val="24"/>
        </w:rPr>
        <w:t>、</w:t>
        <w:tab/>
        <w:t>人员的独立性</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公司董事长没有由股东单位的法定代表人兼任，公司总裁、常务副总裁、高级副总裁、 副总裁、财务负责人、董事会秘书等高级管理人员均在公司处专职工作及领取报酬，上述人 员未在公司的控股股东、实际控制人处担任除董事、监事以外的其他职务，未在控股股东、 实际控制人处领薪，亦不存在自营或为他人经营与发行人经营范围相同业务的情形；公司的 财务人员未在控股股东、实际控制人处兼职。</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公司的劳动、人事及工资管理完全独立。公司董事、监事均严格按照《公司法》和公司 章程的有关规定选举产生，发行人高级管理人员都是公司董事会依职权聘任的，不存在股东 或其他关联方干涉发行人有关人事任免的情况。公司拥有独立的员工队伍，并已建立较为完 善的劳动用工和人事管理制度。公司已依据国家的法律法规与公司全体员工签定了劳动合同 并缴纳社会保险费用、住房公积金，公司拥有独立的劳动用工权利，不存在受控股股东干涉 的现象。</w:t>
      </w:r>
    </w:p>
    <w:p>
      <w:pPr>
        <w:pStyle w:val="Style11"/>
        <w:keepNext w:val="0"/>
        <w:keepLines w:val="0"/>
        <w:widowControl w:val="0"/>
        <w:shd w:val="clear" w:color="auto" w:fill="auto"/>
        <w:tabs>
          <w:tab w:pos="863" w:val="left"/>
        </w:tabs>
        <w:bidi w:val="0"/>
        <w:spacing w:before="0" w:after="0" w:line="469" w:lineRule="exact"/>
        <w:ind w:left="0" w:right="0" w:firstLine="480"/>
        <w:jc w:val="both"/>
      </w:pPr>
      <w:bookmarkStart w:id="71" w:name="bookmark71"/>
      <w:r>
        <w:rPr>
          <w:color w:val="000000"/>
          <w:spacing w:val="0"/>
          <w:w w:val="100"/>
          <w:position w:val="0"/>
          <w:sz w:val="24"/>
          <w:szCs w:val="24"/>
        </w:rPr>
        <w:t>3</w:t>
      </w:r>
      <w:bookmarkEnd w:id="71"/>
      <w:r>
        <w:rPr>
          <w:color w:val="000000"/>
          <w:spacing w:val="0"/>
          <w:w w:val="100"/>
          <w:position w:val="0"/>
          <w:sz w:val="24"/>
          <w:szCs w:val="24"/>
        </w:rPr>
        <w:t>、</w:t>
        <w:tab/>
        <w:t>资产的独立性</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公司拥有开展生产经营所必须的资产，包括商标权、计算机软件著作权和软件开发所需 要的设备、车辆、土地使用权、房屋建筑物等。公司资产产权界定明确，不存在以承包、委 托经营、租赁或其他类似方式，依赖关联方的资产进行生产和经营的情形。</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公司由原有限公司整体变更而设立，具有独立完整的软件研究、开发、销售、售后服务 </w:t>
      </w:r>
      <w:r>
        <w:rPr>
          <w:color w:val="000000"/>
          <w:spacing w:val="0"/>
          <w:w w:val="100"/>
          <w:position w:val="0"/>
          <w:sz w:val="24"/>
          <w:szCs w:val="24"/>
        </w:rPr>
        <w:t>体系，原有限公司所有的资产及业务均由公司承继。公司没有以资产、权益或信誉为控股股 东的债务提供过担保，不存在资产、资金被控股股东占用而损害公司其他股东利益的情况。</w:t>
      </w:r>
    </w:p>
    <w:p>
      <w:pPr>
        <w:pStyle w:val="Style11"/>
        <w:keepNext w:val="0"/>
        <w:keepLines w:val="0"/>
        <w:widowControl w:val="0"/>
        <w:shd w:val="clear" w:color="auto" w:fill="auto"/>
        <w:tabs>
          <w:tab w:pos="876" w:val="left"/>
        </w:tabs>
        <w:bidi w:val="0"/>
        <w:spacing w:before="0" w:after="0" w:line="468" w:lineRule="exact"/>
        <w:ind w:left="0" w:right="0" w:firstLine="500"/>
        <w:jc w:val="both"/>
      </w:pPr>
      <w:bookmarkStart w:id="72" w:name="bookmark72"/>
      <w:r>
        <w:rPr>
          <w:color w:val="000000"/>
          <w:spacing w:val="0"/>
          <w:w w:val="100"/>
          <w:position w:val="0"/>
          <w:sz w:val="24"/>
          <w:szCs w:val="24"/>
        </w:rPr>
        <w:t>4</w:t>
      </w:r>
      <w:bookmarkEnd w:id="72"/>
      <w:r>
        <w:rPr>
          <w:color w:val="000000"/>
          <w:spacing w:val="0"/>
          <w:w w:val="100"/>
          <w:position w:val="0"/>
          <w:sz w:val="24"/>
          <w:szCs w:val="24"/>
        </w:rPr>
        <w:t>、</w:t>
        <w:tab/>
        <w:t>机构的独立性</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公司建立了健全的法人治理机构，公司根据《公司法》和《公司章程》及其他有关法律 法规的规定，设立了股东大会、董事会、监事会以及经营管理层，并制定了相关议事规则和 工作细则。</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公司已经按照法律、法规的规定和公司的实际情况设置了公司的机构，除设立了股东大 会、董事会、监事会外，还设立了技术委员会、产品委员会</w:t>
      </w:r>
      <w:r>
        <w:rPr>
          <w:color w:val="000000"/>
          <w:spacing w:val="0"/>
          <w:w w:val="100"/>
          <w:position w:val="0"/>
          <w:sz w:val="24"/>
          <w:szCs w:val="24"/>
        </w:rPr>
        <w:t>、ERP</w:t>
      </w:r>
      <w:r>
        <w:rPr>
          <w:color w:val="000000"/>
          <w:spacing w:val="0"/>
          <w:w w:val="100"/>
          <w:position w:val="0"/>
          <w:sz w:val="24"/>
          <w:szCs w:val="24"/>
        </w:rPr>
        <w:t>软件部、应用软件部、核 算软件部、研发部、测试部、咨询及实施中心、系统集成部、质量管理部、信息管理部、销 售及分支机构事务管理部、财务部、人力资源部、行政事务部、证券与法律部等多个部门和 分公司及办事处。</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公司的组织机构独立于控股股东和其他关联方，具有健全的内部经营管理机构，独立行 使经营管理职权，公司及其职能部门与控股股东及其职能部门之间不存在上下级关系，任何 企业无权以任何形式干预发行人的经营活动。公司不存在与控股股东、实际控制人机构混同 的情形。</w:t>
      </w:r>
    </w:p>
    <w:p>
      <w:pPr>
        <w:pStyle w:val="Style11"/>
        <w:keepNext w:val="0"/>
        <w:keepLines w:val="0"/>
        <w:widowControl w:val="0"/>
        <w:shd w:val="clear" w:color="auto" w:fill="auto"/>
        <w:tabs>
          <w:tab w:pos="876" w:val="left"/>
        </w:tabs>
        <w:bidi w:val="0"/>
        <w:spacing w:before="0" w:after="0" w:line="468" w:lineRule="exact"/>
        <w:ind w:left="0" w:right="0" w:firstLine="500"/>
        <w:jc w:val="both"/>
      </w:pPr>
      <w:bookmarkStart w:id="73" w:name="bookmark73"/>
      <w:r>
        <w:rPr>
          <w:color w:val="000000"/>
          <w:spacing w:val="0"/>
          <w:w w:val="100"/>
          <w:position w:val="0"/>
          <w:sz w:val="24"/>
          <w:szCs w:val="24"/>
        </w:rPr>
        <w:t>5</w:t>
      </w:r>
      <w:bookmarkEnd w:id="73"/>
      <w:r>
        <w:rPr>
          <w:color w:val="000000"/>
          <w:spacing w:val="0"/>
          <w:w w:val="100"/>
          <w:position w:val="0"/>
          <w:sz w:val="24"/>
          <w:szCs w:val="24"/>
        </w:rPr>
        <w:t>、</w:t>
        <w:tab/>
        <w:t>财务的独立性</w:t>
      </w:r>
    </w:p>
    <w:p>
      <w:pPr>
        <w:pStyle w:val="Style11"/>
        <w:keepNext w:val="0"/>
        <w:keepLines w:val="0"/>
        <w:widowControl w:val="0"/>
        <w:shd w:val="clear" w:color="auto" w:fill="auto"/>
        <w:bidi w:val="0"/>
        <w:spacing w:before="0" w:after="460" w:line="468" w:lineRule="exact"/>
        <w:ind w:left="0" w:right="0" w:firstLine="500"/>
        <w:jc w:val="both"/>
      </w:pPr>
      <w:r>
        <w:rPr>
          <w:color w:val="000000"/>
          <w:spacing w:val="0"/>
          <w:w w:val="100"/>
          <w:position w:val="0"/>
          <w:sz w:val="24"/>
          <w:szCs w:val="24"/>
        </w:rPr>
        <w:t>公司设有独立的财会部门，建立独立的财务核算体系，能够独立作出财务决策，具有规 范的财务会计制度和对分公司、子公司的财务管理制度；公司在银行独立开户，不存在与控 股股东、实际控制人共用银行账户的情形。</w:t>
      </w:r>
    </w:p>
    <w:p>
      <w:pPr>
        <w:pStyle w:val="Style11"/>
        <w:keepNext w:val="0"/>
        <w:keepLines w:val="0"/>
        <w:widowControl w:val="0"/>
        <w:shd w:val="clear" w:color="auto" w:fill="auto"/>
        <w:tabs>
          <w:tab w:pos="485" w:val="left"/>
        </w:tabs>
        <w:bidi w:val="0"/>
        <w:spacing w:before="0" w:after="0" w:line="467" w:lineRule="exact"/>
        <w:ind w:left="0" w:right="0" w:firstLine="0"/>
        <w:jc w:val="left"/>
      </w:pPr>
      <w:bookmarkStart w:id="74" w:name="bookmark74"/>
      <w:r>
        <w:rPr>
          <w:color w:val="000000"/>
          <w:spacing w:val="0"/>
          <w:w w:val="100"/>
          <w:position w:val="0"/>
          <w:sz w:val="24"/>
          <w:szCs w:val="24"/>
        </w:rPr>
        <w:t>四</w:t>
      </w:r>
      <w:bookmarkEnd w:id="74"/>
      <w:r>
        <w:rPr>
          <w:color w:val="000000"/>
          <w:spacing w:val="0"/>
          <w:w w:val="100"/>
          <w:position w:val="0"/>
          <w:sz w:val="24"/>
          <w:szCs w:val="24"/>
        </w:rPr>
        <w:t>、</w:t>
        <w:tab/>
        <w:t>公司对高级管理人员的评考及激励机制</w:t>
      </w:r>
    </w:p>
    <w:p>
      <w:pPr>
        <w:pStyle w:val="Style11"/>
        <w:keepNext w:val="0"/>
        <w:keepLines w:val="0"/>
        <w:widowControl w:val="0"/>
        <w:shd w:val="clear" w:color="auto" w:fill="auto"/>
        <w:bidi w:val="0"/>
        <w:spacing w:before="0" w:after="460" w:line="467" w:lineRule="exact"/>
        <w:ind w:left="0" w:right="0" w:firstLine="500"/>
        <w:jc w:val="both"/>
      </w:pPr>
      <w:r>
        <w:rPr>
          <w:color w:val="000000"/>
          <w:spacing w:val="0"/>
          <w:w w:val="100"/>
          <w:position w:val="0"/>
          <w:sz w:val="24"/>
          <w:szCs w:val="24"/>
        </w:rPr>
        <w:t>公司建立了较为完善的绩效评考体系，高级管理人员的工作绩效与其收入直接挂钩。公 司董事会薪酬与考核委员会负责对公司高级管理人员的工作能力、履职情况、责任目标完成 情况进行考评，考评以年度销售收入、利润目标完成情况为主要依据，并以经营管理工作及 相关能力表现相结合的形式进行考评。</w:t>
      </w:r>
    </w:p>
    <w:p>
      <w:pPr>
        <w:pStyle w:val="Style11"/>
        <w:keepNext w:val="0"/>
        <w:keepLines w:val="0"/>
        <w:widowControl w:val="0"/>
        <w:shd w:val="clear" w:color="auto" w:fill="auto"/>
        <w:tabs>
          <w:tab w:pos="491" w:val="left"/>
        </w:tabs>
        <w:bidi w:val="0"/>
        <w:spacing w:before="0" w:after="0" w:line="470" w:lineRule="exact"/>
        <w:ind w:left="0" w:right="0" w:firstLine="0"/>
        <w:jc w:val="left"/>
      </w:pPr>
      <w:bookmarkStart w:id="75" w:name="bookmark75"/>
      <w:r>
        <w:rPr>
          <w:color w:val="000000"/>
          <w:spacing w:val="0"/>
          <w:w w:val="100"/>
          <w:position w:val="0"/>
          <w:sz w:val="24"/>
          <w:szCs w:val="24"/>
        </w:rPr>
        <w:t>五</w:t>
      </w:r>
      <w:bookmarkEnd w:id="75"/>
      <w:r>
        <w:rPr>
          <w:color w:val="000000"/>
          <w:spacing w:val="0"/>
          <w:w w:val="100"/>
          <w:position w:val="0"/>
          <w:sz w:val="24"/>
          <w:szCs w:val="24"/>
        </w:rPr>
        <w:t>、</w:t>
        <w:tab/>
        <w:t>内部审计制度建设情况</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 xml:space="preserve">根据公司《内部审计制度》等的规定和要求，公司设有内部审计部门，审计人员由董事 会聘任，对董事会及其下属的审计委员会负责，独立行使职权，不受其他部门和个人干涉。 </w:t>
      </w:r>
      <w:r>
        <w:rPr>
          <w:color w:val="000000"/>
          <w:spacing w:val="0"/>
          <w:w w:val="100"/>
          <w:position w:val="0"/>
          <w:sz w:val="24"/>
          <w:szCs w:val="24"/>
        </w:rPr>
        <w:t>内部审计部现有审计人员1人，其中专职审计人员1人，主要对公司及子公司重大资金使用、 募集资金的使用和管理、成本费用、经济效益以及规章制度和财经纪律的执行情况进行审计。</w:t>
      </w:r>
    </w:p>
    <w:p>
      <w:pPr>
        <w:pStyle w:val="Style11"/>
        <w:keepNext w:val="0"/>
        <w:keepLines w:val="0"/>
        <w:widowControl w:val="0"/>
        <w:shd w:val="clear" w:color="auto" w:fill="auto"/>
        <w:bidi w:val="0"/>
        <w:spacing w:before="0" w:after="0" w:line="480" w:lineRule="exact"/>
        <w:ind w:left="0" w:right="0" w:firstLine="480"/>
        <w:jc w:val="left"/>
      </w:pPr>
      <w:r>
        <w:rPr>
          <w:color w:val="000000"/>
          <w:spacing w:val="0"/>
          <w:w w:val="100"/>
          <w:position w:val="0"/>
          <w:sz w:val="24"/>
          <w:szCs w:val="24"/>
        </w:rPr>
        <w:t>按照《内部审计制度》，公司内部审计部门在董事会的领导下，2006年，审计部根据董 事会要求开展内部审计工作，包括：</w:t>
      </w:r>
    </w:p>
    <w:p>
      <w:pPr>
        <w:pStyle w:val="Style11"/>
        <w:keepNext w:val="0"/>
        <w:keepLines w:val="0"/>
        <w:widowControl w:val="0"/>
        <w:shd w:val="clear" w:color="auto" w:fill="auto"/>
        <w:tabs>
          <w:tab w:pos="858" w:val="left"/>
        </w:tabs>
        <w:bidi w:val="0"/>
        <w:spacing w:before="0" w:after="0" w:line="478" w:lineRule="exact"/>
        <w:ind w:left="0" w:right="0" w:firstLine="480"/>
        <w:jc w:val="left"/>
      </w:pPr>
      <w:bookmarkStart w:id="76" w:name="bookmark76"/>
      <w:r>
        <w:rPr>
          <w:color w:val="000000"/>
          <w:spacing w:val="0"/>
          <w:w w:val="100"/>
          <w:position w:val="0"/>
          <w:sz w:val="24"/>
          <w:szCs w:val="24"/>
        </w:rPr>
        <w:t>1</w:t>
      </w:r>
      <w:bookmarkEnd w:id="76"/>
      <w:r>
        <w:rPr>
          <w:color w:val="000000"/>
          <w:spacing w:val="0"/>
          <w:w w:val="100"/>
          <w:position w:val="0"/>
          <w:sz w:val="24"/>
          <w:szCs w:val="24"/>
        </w:rPr>
        <w:t>、</w:t>
        <w:tab/>
        <w:t>对公司2006年经营状况进行内部审计，并出具审核报告；</w:t>
      </w:r>
    </w:p>
    <w:p>
      <w:pPr>
        <w:pStyle w:val="Style11"/>
        <w:keepNext w:val="0"/>
        <w:keepLines w:val="0"/>
        <w:widowControl w:val="0"/>
        <w:shd w:val="clear" w:color="auto" w:fill="auto"/>
        <w:tabs>
          <w:tab w:pos="872" w:val="left"/>
        </w:tabs>
        <w:bidi w:val="0"/>
        <w:spacing w:before="0" w:after="0" w:line="478" w:lineRule="exact"/>
        <w:ind w:left="0" w:right="0" w:firstLine="480"/>
        <w:jc w:val="left"/>
      </w:pPr>
      <w:bookmarkStart w:id="77" w:name="bookmark77"/>
      <w:r>
        <w:rPr>
          <w:color w:val="000000"/>
          <w:spacing w:val="0"/>
          <w:w w:val="100"/>
          <w:position w:val="0"/>
          <w:sz w:val="24"/>
          <w:szCs w:val="24"/>
        </w:rPr>
        <w:t>2</w:t>
      </w:r>
      <w:bookmarkEnd w:id="77"/>
      <w:r>
        <w:rPr>
          <w:color w:val="000000"/>
          <w:spacing w:val="0"/>
          <w:w w:val="100"/>
          <w:position w:val="0"/>
          <w:sz w:val="24"/>
          <w:szCs w:val="24"/>
        </w:rPr>
        <w:t>、</w:t>
        <w:tab/>
        <w:t>对公司内部控制制度执行情况进行了审计，并提出审计建议和改进措施；</w:t>
      </w:r>
    </w:p>
    <w:p>
      <w:pPr>
        <w:pStyle w:val="Style11"/>
        <w:keepNext w:val="0"/>
        <w:keepLines w:val="0"/>
        <w:widowControl w:val="0"/>
        <w:shd w:val="clear" w:color="auto" w:fill="auto"/>
        <w:tabs>
          <w:tab w:pos="872" w:val="left"/>
        </w:tabs>
        <w:bidi w:val="0"/>
        <w:spacing w:before="0" w:after="0" w:line="478" w:lineRule="exact"/>
        <w:ind w:left="0" w:right="0" w:firstLine="480"/>
        <w:jc w:val="left"/>
      </w:pPr>
      <w:bookmarkStart w:id="78" w:name="bookmark78"/>
      <w:r>
        <w:rPr>
          <w:color w:val="000000"/>
          <w:spacing w:val="0"/>
          <w:w w:val="100"/>
          <w:position w:val="0"/>
          <w:sz w:val="24"/>
          <w:szCs w:val="24"/>
        </w:rPr>
        <w:t>3</w:t>
      </w:r>
      <w:bookmarkEnd w:id="78"/>
      <w:r>
        <w:rPr>
          <w:color w:val="000000"/>
          <w:spacing w:val="0"/>
          <w:w w:val="100"/>
          <w:position w:val="0"/>
          <w:sz w:val="24"/>
          <w:szCs w:val="24"/>
        </w:rPr>
        <w:t>、</w:t>
        <w:tab/>
        <w:t>配合利安达信隆会计师事务所对公司2006年度财务报表的外部审计工作；</w:t>
      </w:r>
    </w:p>
    <w:p>
      <w:pPr>
        <w:pStyle w:val="Style11"/>
        <w:keepNext w:val="0"/>
        <w:keepLines w:val="0"/>
        <w:widowControl w:val="0"/>
        <w:shd w:val="clear" w:color="auto" w:fill="auto"/>
        <w:tabs>
          <w:tab w:pos="877" w:val="left"/>
        </w:tabs>
        <w:bidi w:val="0"/>
        <w:spacing w:before="0" w:after="0" w:line="478" w:lineRule="exact"/>
        <w:ind w:left="0" w:right="0" w:firstLine="480"/>
        <w:jc w:val="left"/>
      </w:pPr>
      <w:bookmarkStart w:id="79" w:name="bookmark79"/>
      <w:r>
        <w:rPr>
          <w:color w:val="000000"/>
          <w:spacing w:val="0"/>
          <w:w w:val="100"/>
          <w:position w:val="0"/>
          <w:sz w:val="24"/>
          <w:szCs w:val="24"/>
        </w:rPr>
        <w:t>4</w:t>
      </w:r>
      <w:bookmarkEnd w:id="79"/>
      <w:r>
        <w:rPr>
          <w:color w:val="000000"/>
          <w:spacing w:val="0"/>
          <w:w w:val="100"/>
          <w:position w:val="0"/>
          <w:sz w:val="24"/>
          <w:szCs w:val="24"/>
        </w:rPr>
        <w:t>、</w:t>
        <w:tab/>
        <w:t>公司募集资金管理及内控制度执行的日常监督。</w:t>
      </w:r>
    </w:p>
    <w:p>
      <w:pPr>
        <w:pStyle w:val="Style11"/>
        <w:keepNext w:val="0"/>
        <w:keepLines w:val="0"/>
        <w:widowControl w:val="0"/>
        <w:shd w:val="clear" w:color="auto" w:fill="auto"/>
        <w:bidi w:val="0"/>
        <w:spacing w:before="0" w:after="0" w:line="478" w:lineRule="exact"/>
        <w:ind w:left="0" w:right="0" w:firstLine="480"/>
        <w:jc w:val="left"/>
        <w:sectPr>
          <w:footnotePr>
            <w:pos w:val="pageBottom"/>
            <w:numFmt w:val="decimal"/>
            <w:numRestart w:val="continuous"/>
          </w:footnotePr>
          <w:pgSz w:w="11900" w:h="16840"/>
          <w:pgMar w:top="1710" w:right="996" w:bottom="1528" w:left="1108" w:header="0" w:footer="3" w:gutter="0"/>
          <w:cols w:space="720"/>
          <w:noEndnote/>
          <w:rtlGutter w:val="0"/>
          <w:docGrid w:linePitch="360"/>
        </w:sectPr>
      </w:pPr>
      <w:r>
        <w:rPr>
          <w:color w:val="000000"/>
          <w:spacing w:val="0"/>
          <w:w w:val="100"/>
          <w:position w:val="0"/>
          <w:sz w:val="24"/>
          <w:szCs w:val="24"/>
        </w:rPr>
        <w:t>通过审计加强了公司的内部控制水平，公司内部控制制度较为完善，无重大风险因素。</w:t>
      </w:r>
    </w:p>
    <w:p>
      <w:pPr>
        <w:pStyle w:val="Style25"/>
        <w:keepNext/>
        <w:keepLines/>
        <w:widowControl w:val="0"/>
        <w:pBdr>
          <w:top w:val="single" w:sz="4" w:space="0" w:color="auto"/>
        </w:pBdr>
        <w:shd w:val="clear" w:color="auto" w:fill="auto"/>
        <w:bidi w:val="0"/>
        <w:spacing w:before="240" w:after="600" w:line="240" w:lineRule="auto"/>
        <w:ind w:left="0" w:right="0" w:firstLine="0"/>
        <w:jc w:val="center"/>
      </w:pPr>
      <w:bookmarkStart w:id="80" w:name="bookmark80"/>
      <w:bookmarkStart w:id="81" w:name="bookmark81"/>
      <w:bookmarkStart w:id="82" w:name="bookmark82"/>
      <w:r>
        <w:rPr>
          <w:color w:val="000000"/>
          <w:spacing w:val="0"/>
          <w:w w:val="100"/>
          <w:position w:val="0"/>
        </w:rPr>
        <w:t>第六节股东大会情况简介</w:t>
      </w:r>
      <w:bookmarkEnd w:id="80"/>
      <w:bookmarkEnd w:id="81"/>
      <w:bookmarkEnd w:id="82"/>
    </w:p>
    <w:p>
      <w:pPr>
        <w:pStyle w:val="Style11"/>
        <w:keepNext w:val="0"/>
        <w:keepLines w:val="0"/>
        <w:widowControl w:val="0"/>
        <w:shd w:val="clear" w:color="auto" w:fill="auto"/>
        <w:bidi w:val="0"/>
        <w:spacing w:before="0" w:after="0" w:line="490" w:lineRule="exact"/>
        <w:ind w:left="0" w:right="0" w:firstLine="480"/>
        <w:jc w:val="both"/>
      </w:pPr>
      <w:bookmarkStart w:id="83" w:name="bookmark83"/>
      <w:r>
        <w:rPr>
          <w:color w:val="000000"/>
          <w:spacing w:val="0"/>
          <w:w w:val="100"/>
          <w:position w:val="0"/>
          <w:sz w:val="24"/>
          <w:szCs w:val="24"/>
        </w:rPr>
        <w:t>报告期内，公司共召开了 4次股东大会，二。。五年度股东大会和二。。六年第一次临 时股东大会、二。。六年第二次临时股东大会、二。。六年第三次临时股东大会。</w:t>
      </w:r>
      <w:bookmarkEnd w:id="83"/>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包括：会议届次、召开日期、会议决议刊登的信息披露报纸及披露日期。</w:t>
      </w:r>
    </w:p>
    <w:p>
      <w:pPr>
        <w:pStyle w:val="Style11"/>
        <w:keepNext w:val="0"/>
        <w:keepLines w:val="0"/>
        <w:widowControl w:val="0"/>
        <w:shd w:val="clear" w:color="auto" w:fill="auto"/>
        <w:tabs>
          <w:tab w:pos="968" w:val="left"/>
        </w:tabs>
        <w:bidi w:val="0"/>
        <w:spacing w:before="0" w:after="0" w:line="490" w:lineRule="exact"/>
        <w:ind w:left="0" w:right="0" w:firstLine="480"/>
        <w:jc w:val="both"/>
      </w:pPr>
      <w:bookmarkStart w:id="84" w:name="bookmark84"/>
      <w:r>
        <w:rPr>
          <w:color w:val="000000"/>
          <w:spacing w:val="0"/>
          <w:w w:val="100"/>
          <w:position w:val="0"/>
          <w:sz w:val="24"/>
          <w:szCs w:val="24"/>
        </w:rPr>
        <w:t>1</w:t>
      </w:r>
      <w:bookmarkEnd w:id="84"/>
      <w:r>
        <w:rPr>
          <w:color w:val="000000"/>
          <w:spacing w:val="0"/>
          <w:w w:val="100"/>
          <w:position w:val="0"/>
          <w:sz w:val="24"/>
          <w:szCs w:val="24"/>
        </w:rPr>
        <w:t>、</w:t>
        <w:tab/>
        <w:t>于2006年4月7日在公司会议室召开了二。。五年度股东大会，会议审议通过了如 下议案和事项：</w:t>
      </w:r>
    </w:p>
    <w:p>
      <w:pPr>
        <w:pStyle w:val="Style11"/>
        <w:keepNext w:val="0"/>
        <w:keepLines w:val="0"/>
        <w:widowControl w:val="0"/>
        <w:shd w:val="clear" w:color="auto" w:fill="auto"/>
        <w:tabs>
          <w:tab w:pos="1006" w:val="left"/>
        </w:tabs>
        <w:bidi w:val="0"/>
        <w:spacing w:before="0" w:after="0" w:line="490" w:lineRule="exact"/>
        <w:ind w:left="0" w:right="0" w:firstLine="480"/>
        <w:jc w:val="both"/>
      </w:pPr>
      <w:bookmarkStart w:id="85" w:name="bookmark85"/>
      <w:r>
        <w:rPr>
          <w:color w:val="000000"/>
          <w:spacing w:val="0"/>
          <w:w w:val="100"/>
          <w:position w:val="0"/>
          <w:sz w:val="24"/>
          <w:szCs w:val="24"/>
        </w:rPr>
        <w:t>（</w:t>
      </w:r>
      <w:bookmarkEnd w:id="85"/>
      <w:r>
        <w:rPr>
          <w:color w:val="000000"/>
          <w:spacing w:val="0"/>
          <w:w w:val="100"/>
          <w:position w:val="0"/>
          <w:sz w:val="24"/>
          <w:szCs w:val="24"/>
        </w:rPr>
        <w:t>1）</w:t>
        <w:tab/>
        <w:t>《广东远光软件股份有限公司二。。五年度董事会工作报告》。</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86" w:name="bookmark86"/>
      <w:r>
        <w:rPr>
          <w:color w:val="000000"/>
          <w:spacing w:val="0"/>
          <w:w w:val="100"/>
          <w:position w:val="0"/>
          <w:sz w:val="24"/>
          <w:szCs w:val="24"/>
        </w:rPr>
        <w:t>（</w:t>
      </w:r>
      <w:bookmarkEnd w:id="86"/>
      <w:r>
        <w:rPr>
          <w:color w:val="000000"/>
          <w:spacing w:val="0"/>
          <w:w w:val="100"/>
          <w:position w:val="0"/>
          <w:sz w:val="24"/>
          <w:szCs w:val="24"/>
        </w:rPr>
        <w:t>2）</w:t>
        <w:tab/>
        <w:t>《广东远光软件股份有限公司二。。五年度监事会工作报告》。</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87" w:name="bookmark87"/>
      <w:r>
        <w:rPr>
          <w:color w:val="000000"/>
          <w:spacing w:val="0"/>
          <w:w w:val="100"/>
          <w:position w:val="0"/>
          <w:sz w:val="24"/>
          <w:szCs w:val="24"/>
        </w:rPr>
        <w:t>（</w:t>
      </w:r>
      <w:bookmarkEnd w:id="87"/>
      <w:r>
        <w:rPr>
          <w:color w:val="000000"/>
          <w:spacing w:val="0"/>
          <w:w w:val="100"/>
          <w:position w:val="0"/>
          <w:sz w:val="24"/>
          <w:szCs w:val="24"/>
        </w:rPr>
        <w:t>3）</w:t>
        <w:tab/>
        <w:t>《广东远光软件股份有限公司二。。五年度财务决算报告》。</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88" w:name="bookmark88"/>
      <w:r>
        <w:rPr>
          <w:color w:val="000000"/>
          <w:spacing w:val="0"/>
          <w:w w:val="100"/>
          <w:position w:val="0"/>
          <w:sz w:val="24"/>
          <w:szCs w:val="24"/>
        </w:rPr>
        <w:t>（</w:t>
      </w:r>
      <w:bookmarkEnd w:id="88"/>
      <w:r>
        <w:rPr>
          <w:color w:val="000000"/>
          <w:spacing w:val="0"/>
          <w:w w:val="100"/>
          <w:position w:val="0"/>
          <w:sz w:val="24"/>
          <w:szCs w:val="24"/>
        </w:rPr>
        <w:t>4）</w:t>
        <w:tab/>
        <w:t>《广东远光软件股份有限公司二。。六年度财务预算报告》。</w:t>
      </w:r>
    </w:p>
    <w:p>
      <w:pPr>
        <w:pStyle w:val="Style11"/>
        <w:keepNext w:val="0"/>
        <w:keepLines w:val="0"/>
        <w:widowControl w:val="0"/>
        <w:shd w:val="clear" w:color="auto" w:fill="auto"/>
        <w:tabs>
          <w:tab w:pos="1136" w:val="left"/>
        </w:tabs>
        <w:bidi w:val="0"/>
        <w:spacing w:before="0" w:after="0" w:line="472" w:lineRule="exact"/>
        <w:ind w:left="0" w:right="0" w:firstLine="480"/>
        <w:jc w:val="both"/>
      </w:pPr>
      <w:bookmarkStart w:id="89" w:name="bookmark89"/>
      <w:r>
        <w:rPr>
          <w:color w:val="000000"/>
          <w:spacing w:val="0"/>
          <w:w w:val="100"/>
          <w:position w:val="0"/>
          <w:sz w:val="24"/>
          <w:szCs w:val="24"/>
        </w:rPr>
        <w:t>（</w:t>
      </w:r>
      <w:bookmarkEnd w:id="8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《广东远光软件股份有限公司二。。五年度利润分配预案》，决定：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以公司</w:t>
      </w: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日的股本总额</w:t>
      </w:r>
      <w:r>
        <w:rPr>
          <w:rFonts w:ascii="Times New Roman" w:eastAsia="Times New Roman" w:hAnsi="Times New Roman" w:cs="Times New Roman"/>
          <w:color w:val="000000"/>
          <w:spacing w:val="0"/>
          <w:w w:val="100"/>
          <w:position w:val="0"/>
          <w:sz w:val="24"/>
          <w:szCs w:val="24"/>
        </w:rPr>
        <w:t>4,116</w:t>
      </w:r>
      <w:r>
        <w:rPr>
          <w:color w:val="000000"/>
          <w:spacing w:val="0"/>
          <w:w w:val="100"/>
          <w:position w:val="0"/>
          <w:sz w:val="24"/>
          <w:szCs w:val="24"/>
        </w:rPr>
        <w:t>万元为基数，向全体股东按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的比例派送红股；</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以公 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日的股本总额</w:t>
      </w:r>
      <w:r>
        <w:rPr>
          <w:rFonts w:ascii="Times New Roman" w:eastAsia="Times New Roman" w:hAnsi="Times New Roman" w:cs="Times New Roman"/>
          <w:color w:val="000000"/>
          <w:spacing w:val="0"/>
          <w:w w:val="100"/>
          <w:position w:val="0"/>
          <w:sz w:val="24"/>
          <w:szCs w:val="24"/>
        </w:rPr>
        <w:t>4,116</w:t>
      </w:r>
      <w:r>
        <w:rPr>
          <w:color w:val="000000"/>
          <w:spacing w:val="0"/>
          <w:w w:val="100"/>
          <w:position w:val="0"/>
          <w:sz w:val="24"/>
          <w:szCs w:val="24"/>
        </w:rPr>
        <w:t>万元为基数，向全体股东派发现金股利，每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 发现金股利</w:t>
      </w:r>
      <w:r>
        <w:rPr>
          <w:rFonts w:ascii="Times New Roman" w:eastAsia="Times New Roman" w:hAnsi="Times New Roman" w:cs="Times New Roman"/>
          <w:color w:val="000000"/>
          <w:spacing w:val="0"/>
          <w:w w:val="100"/>
          <w:position w:val="0"/>
          <w:sz w:val="24"/>
          <w:szCs w:val="24"/>
        </w:rPr>
        <w:t>0.8</w:t>
      </w:r>
      <w:r>
        <w:rPr>
          <w:color w:val="000000"/>
          <w:spacing w:val="0"/>
          <w:w w:val="100"/>
          <w:position w:val="0"/>
          <w:sz w:val="24"/>
          <w:szCs w:val="24"/>
        </w:rPr>
        <w:t>元（含税）。</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90" w:name="bookmark90"/>
      <w:r>
        <w:rPr>
          <w:color w:val="000000"/>
          <w:spacing w:val="0"/>
          <w:w w:val="100"/>
          <w:position w:val="0"/>
          <w:sz w:val="24"/>
          <w:szCs w:val="24"/>
        </w:rPr>
        <w:t>（</w:t>
      </w:r>
      <w:bookmarkEnd w:id="90"/>
      <w:r>
        <w:rPr>
          <w:color w:val="000000"/>
          <w:spacing w:val="0"/>
          <w:w w:val="100"/>
          <w:position w:val="0"/>
          <w:sz w:val="24"/>
          <w:szCs w:val="24"/>
        </w:rPr>
        <w:t>6）</w:t>
        <w:tab/>
        <w:t>《关于同意王宇辞去独立董事职务的议案》。</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91" w:name="bookmark91"/>
      <w:r>
        <w:rPr>
          <w:color w:val="000000"/>
          <w:spacing w:val="0"/>
          <w:w w:val="100"/>
          <w:position w:val="0"/>
          <w:sz w:val="24"/>
          <w:szCs w:val="24"/>
        </w:rPr>
        <w:t>（</w:t>
      </w:r>
      <w:bookmarkEnd w:id="91"/>
      <w:r>
        <w:rPr>
          <w:color w:val="000000"/>
          <w:spacing w:val="0"/>
          <w:w w:val="100"/>
          <w:position w:val="0"/>
          <w:sz w:val="24"/>
          <w:szCs w:val="24"/>
        </w:rPr>
        <w:t>7）</w:t>
        <w:tab/>
        <w:t>《关于选举陈冲为独立董事的议案》。</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92" w:name="bookmark92"/>
      <w:r>
        <w:rPr>
          <w:color w:val="000000"/>
          <w:spacing w:val="0"/>
          <w:w w:val="100"/>
          <w:position w:val="0"/>
          <w:sz w:val="24"/>
          <w:szCs w:val="24"/>
        </w:rPr>
        <w:t>（</w:t>
      </w:r>
      <w:bookmarkEnd w:id="92"/>
      <w:r>
        <w:rPr>
          <w:color w:val="000000"/>
          <w:spacing w:val="0"/>
          <w:w w:val="100"/>
          <w:position w:val="0"/>
          <w:sz w:val="24"/>
          <w:szCs w:val="24"/>
        </w:rPr>
        <w:t>8）</w:t>
        <w:tab/>
        <w:t>《关于修改〈广东远光软件股份有限公司章程〉的议案》。</w:t>
      </w:r>
    </w:p>
    <w:p>
      <w:pPr>
        <w:pStyle w:val="Style11"/>
        <w:keepNext w:val="0"/>
        <w:keepLines w:val="0"/>
        <w:widowControl w:val="0"/>
        <w:shd w:val="clear" w:color="auto" w:fill="auto"/>
        <w:tabs>
          <w:tab w:pos="1006" w:val="left"/>
        </w:tabs>
        <w:bidi w:val="0"/>
        <w:spacing w:before="0" w:after="0" w:line="472" w:lineRule="exact"/>
        <w:ind w:left="0" w:right="0" w:firstLine="480"/>
        <w:jc w:val="both"/>
      </w:pPr>
      <w:bookmarkStart w:id="93" w:name="bookmark93"/>
      <w:r>
        <w:rPr>
          <w:color w:val="000000"/>
          <w:spacing w:val="0"/>
          <w:w w:val="100"/>
          <w:position w:val="0"/>
          <w:sz w:val="24"/>
          <w:szCs w:val="24"/>
        </w:rPr>
        <w:t>（</w:t>
      </w:r>
      <w:bookmarkEnd w:id="93"/>
      <w:r>
        <w:rPr>
          <w:color w:val="000000"/>
          <w:spacing w:val="0"/>
          <w:w w:val="100"/>
          <w:position w:val="0"/>
          <w:sz w:val="24"/>
          <w:szCs w:val="24"/>
        </w:rPr>
        <w:t>9）</w:t>
        <w:tab/>
        <w:t>《关于修改〈广东远光软件股份有限公司股东大会议事规则〉的议案》。</w:t>
      </w:r>
    </w:p>
    <w:p>
      <w:pPr>
        <w:pStyle w:val="Style11"/>
        <w:keepNext w:val="0"/>
        <w:keepLines w:val="0"/>
        <w:widowControl w:val="0"/>
        <w:shd w:val="clear" w:color="auto" w:fill="auto"/>
        <w:tabs>
          <w:tab w:pos="1126" w:val="left"/>
        </w:tabs>
        <w:bidi w:val="0"/>
        <w:spacing w:before="0" w:after="0" w:line="472" w:lineRule="exact"/>
        <w:ind w:left="0" w:right="0" w:firstLine="480"/>
        <w:jc w:val="both"/>
      </w:pPr>
      <w:bookmarkStart w:id="94" w:name="bookmark94"/>
      <w:r>
        <w:rPr>
          <w:color w:val="000000"/>
          <w:spacing w:val="0"/>
          <w:w w:val="100"/>
          <w:position w:val="0"/>
          <w:sz w:val="24"/>
          <w:szCs w:val="24"/>
        </w:rPr>
        <w:t>（</w:t>
      </w:r>
      <w:bookmarkEnd w:id="94"/>
      <w:r>
        <w:rPr>
          <w:color w:val="000000"/>
          <w:spacing w:val="0"/>
          <w:w w:val="100"/>
          <w:position w:val="0"/>
          <w:sz w:val="24"/>
          <w:szCs w:val="24"/>
        </w:rPr>
        <w:t>10）</w:t>
        <w:tab/>
        <w:t>《关于与山西省电力公司签订售电收入一体化核算及管理系统合同的议案》。</w:t>
      </w:r>
    </w:p>
    <w:p>
      <w:pPr>
        <w:pStyle w:val="Style11"/>
        <w:keepNext w:val="0"/>
        <w:keepLines w:val="0"/>
        <w:widowControl w:val="0"/>
        <w:shd w:val="clear" w:color="auto" w:fill="auto"/>
        <w:tabs>
          <w:tab w:pos="1126" w:val="left"/>
        </w:tabs>
        <w:bidi w:val="0"/>
        <w:spacing w:before="0" w:after="0" w:line="472" w:lineRule="exact"/>
        <w:ind w:left="0" w:right="0" w:firstLine="480"/>
        <w:jc w:val="both"/>
      </w:pPr>
      <w:bookmarkStart w:id="95" w:name="bookmark95"/>
      <w:r>
        <w:rPr>
          <w:color w:val="000000"/>
          <w:spacing w:val="0"/>
          <w:w w:val="100"/>
          <w:position w:val="0"/>
          <w:sz w:val="24"/>
          <w:szCs w:val="24"/>
        </w:rPr>
        <w:t>（</w:t>
      </w:r>
      <w:bookmarkEnd w:id="95"/>
      <w:r>
        <w:rPr>
          <w:color w:val="000000"/>
          <w:spacing w:val="0"/>
          <w:w w:val="100"/>
          <w:position w:val="0"/>
          <w:sz w:val="24"/>
          <w:szCs w:val="24"/>
        </w:rPr>
        <w:t>11）</w:t>
        <w:tab/>
        <w:t>《关于调整董事、监事津贴标准的议案》。</w:t>
      </w:r>
    </w:p>
    <w:p>
      <w:pPr>
        <w:pStyle w:val="Style11"/>
        <w:keepNext w:val="0"/>
        <w:keepLines w:val="0"/>
        <w:widowControl w:val="0"/>
        <w:shd w:val="clear" w:color="auto" w:fill="auto"/>
        <w:tabs>
          <w:tab w:pos="968" w:val="left"/>
        </w:tabs>
        <w:bidi w:val="0"/>
        <w:spacing w:before="0" w:after="0" w:line="472" w:lineRule="exact"/>
        <w:ind w:left="0" w:right="0" w:firstLine="480"/>
        <w:jc w:val="both"/>
      </w:pPr>
      <w:bookmarkStart w:id="96" w:name="bookmark96"/>
      <w:r>
        <w:rPr>
          <w:color w:val="000000"/>
          <w:spacing w:val="0"/>
          <w:w w:val="100"/>
          <w:position w:val="0"/>
          <w:sz w:val="24"/>
          <w:szCs w:val="24"/>
        </w:rPr>
        <w:t>2</w:t>
      </w:r>
      <w:bookmarkEnd w:id="96"/>
      <w:r>
        <w:rPr>
          <w:color w:val="000000"/>
          <w:spacing w:val="0"/>
          <w:w w:val="100"/>
          <w:position w:val="0"/>
          <w:sz w:val="24"/>
          <w:szCs w:val="24"/>
        </w:rPr>
        <w:t>、</w:t>
        <w:tab/>
        <w:t>于2006年6月6日在公司会议室召开了二。。六年第一次临时股东大会，会议审议 通过了如下议案和事项：</w:t>
      </w:r>
    </w:p>
    <w:p>
      <w:pPr>
        <w:pStyle w:val="Style11"/>
        <w:keepNext w:val="0"/>
        <w:keepLines w:val="0"/>
        <w:widowControl w:val="0"/>
        <w:shd w:val="clear" w:color="auto" w:fill="auto"/>
        <w:tabs>
          <w:tab w:pos="1136" w:val="left"/>
        </w:tabs>
        <w:bidi w:val="0"/>
        <w:spacing w:before="0" w:after="0" w:line="472" w:lineRule="exact"/>
        <w:ind w:left="0" w:right="0" w:firstLine="480"/>
        <w:jc w:val="both"/>
      </w:pPr>
      <w:bookmarkStart w:id="97" w:name="bookmark97"/>
      <w:r>
        <w:rPr>
          <w:color w:val="000000"/>
          <w:spacing w:val="0"/>
          <w:w w:val="100"/>
          <w:position w:val="0"/>
          <w:sz w:val="24"/>
          <w:szCs w:val="24"/>
        </w:rPr>
        <w:t>（</w:t>
      </w:r>
      <w:bookmarkEnd w:id="97"/>
      <w:r>
        <w:rPr>
          <w:color w:val="000000"/>
          <w:spacing w:val="0"/>
          <w:w w:val="100"/>
          <w:position w:val="0"/>
          <w:sz w:val="24"/>
          <w:szCs w:val="24"/>
        </w:rPr>
        <w:t>1）</w:t>
        <w:tab/>
        <w:t>《关于广东远光软件股份有限公司申请首次公开发行人民币普通股</w:t>
      </w:r>
      <w:r>
        <w:rPr>
          <w:color w:val="000000"/>
          <w:spacing w:val="0"/>
          <w:w w:val="100"/>
          <w:position w:val="0"/>
          <w:sz w:val="24"/>
          <w:szCs w:val="24"/>
        </w:rPr>
        <w:t>（A</w:t>
      </w:r>
      <w:r>
        <w:rPr>
          <w:color w:val="000000"/>
          <w:spacing w:val="0"/>
          <w:w w:val="100"/>
          <w:position w:val="0"/>
          <w:sz w:val="24"/>
          <w:szCs w:val="24"/>
        </w:rPr>
        <w:t>股）股票及 上市的议案（修订）》。</w:t>
      </w:r>
    </w:p>
    <w:p>
      <w:pPr>
        <w:pStyle w:val="Style11"/>
        <w:keepNext w:val="0"/>
        <w:keepLines w:val="0"/>
        <w:widowControl w:val="0"/>
        <w:shd w:val="clear" w:color="auto" w:fill="auto"/>
        <w:tabs>
          <w:tab w:pos="1011" w:val="left"/>
        </w:tabs>
        <w:bidi w:val="0"/>
        <w:spacing w:before="0" w:after="0" w:line="472" w:lineRule="exact"/>
        <w:ind w:left="0" w:right="0" w:firstLine="480"/>
        <w:jc w:val="both"/>
      </w:pPr>
      <w:bookmarkStart w:id="98" w:name="bookmark98"/>
      <w:r>
        <w:rPr>
          <w:color w:val="000000"/>
          <w:spacing w:val="0"/>
          <w:w w:val="100"/>
          <w:position w:val="0"/>
          <w:sz w:val="24"/>
          <w:szCs w:val="24"/>
        </w:rPr>
        <w:t>（</w:t>
      </w:r>
      <w:bookmarkEnd w:id="98"/>
      <w:r>
        <w:rPr>
          <w:color w:val="000000"/>
          <w:spacing w:val="0"/>
          <w:w w:val="100"/>
          <w:position w:val="0"/>
          <w:sz w:val="24"/>
          <w:szCs w:val="24"/>
        </w:rPr>
        <w:t>2）</w:t>
        <w:tab/>
        <w:t xml:space="preserve">《关于授权董事会全权处理广东远光软件股份有限公司首次公开发行人民币普通股 </w:t>
      </w:r>
      <w:r>
        <w:rPr>
          <w:color w:val="000000"/>
          <w:spacing w:val="0"/>
          <w:w w:val="100"/>
          <w:position w:val="0"/>
          <w:sz w:val="24"/>
          <w:szCs w:val="24"/>
        </w:rPr>
        <w:t>（A</w:t>
      </w:r>
      <w:r>
        <w:rPr>
          <w:color w:val="000000"/>
          <w:spacing w:val="0"/>
          <w:w w:val="100"/>
          <w:position w:val="0"/>
          <w:sz w:val="24"/>
          <w:szCs w:val="24"/>
        </w:rPr>
        <w:t>股）股票及上市有关事宜的议案（修订）》。</w:t>
      </w:r>
    </w:p>
    <w:p>
      <w:pPr>
        <w:pStyle w:val="Style11"/>
        <w:keepNext w:val="0"/>
        <w:keepLines w:val="0"/>
        <w:widowControl w:val="0"/>
        <w:shd w:val="clear" w:color="auto" w:fill="auto"/>
        <w:tabs>
          <w:tab w:pos="531" w:val="left"/>
        </w:tabs>
        <w:bidi w:val="0"/>
        <w:spacing w:before="0" w:after="0" w:line="472" w:lineRule="exact"/>
        <w:ind w:left="0" w:right="0" w:firstLine="4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3）</w:t>
        <w:tab/>
        <w:t>《关于广东远光软件股份有限公司首次公开发行人民币普通股</w:t>
      </w:r>
      <w:r>
        <w:rPr>
          <w:color w:val="000000"/>
          <w:spacing w:val="0"/>
          <w:w w:val="100"/>
          <w:position w:val="0"/>
          <w:sz w:val="24"/>
          <w:szCs w:val="24"/>
        </w:rPr>
        <w:t>（A</w:t>
      </w:r>
      <w:r>
        <w:rPr>
          <w:color w:val="000000"/>
          <w:spacing w:val="0"/>
          <w:w w:val="100"/>
          <w:position w:val="0"/>
          <w:sz w:val="24"/>
          <w:szCs w:val="24"/>
        </w:rPr>
        <w:t xml:space="preserve">股）股票募集资 </w:t>
      </w:r>
      <w:r>
        <w:rPr>
          <w:color w:val="000000"/>
          <w:spacing w:val="0"/>
          <w:w w:val="100"/>
          <w:position w:val="0"/>
          <w:sz w:val="24"/>
          <w:szCs w:val="24"/>
        </w:rPr>
        <w:t>金运用方案的议案（修订）》。</w:t>
      </w:r>
    </w:p>
    <w:p>
      <w:pPr>
        <w:pStyle w:val="Style11"/>
        <w:keepNext w:val="0"/>
        <w:keepLines w:val="0"/>
        <w:widowControl w:val="0"/>
        <w:shd w:val="clear" w:color="auto" w:fill="auto"/>
        <w:tabs>
          <w:tab w:pos="1136" w:val="left"/>
        </w:tabs>
        <w:bidi w:val="0"/>
        <w:spacing w:before="0" w:after="0" w:line="490"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4）</w:t>
        <w:tab/>
        <w:t>《关于广东远光软件股份有限公司本次发行</w:t>
      </w:r>
      <w:r>
        <w:rPr>
          <w:color w:val="000000"/>
          <w:spacing w:val="0"/>
          <w:w w:val="100"/>
          <w:position w:val="0"/>
          <w:sz w:val="24"/>
          <w:szCs w:val="24"/>
        </w:rPr>
        <w:t>A</w:t>
      </w:r>
      <w:r>
        <w:rPr>
          <w:color w:val="000000"/>
          <w:spacing w:val="0"/>
          <w:w w:val="100"/>
          <w:position w:val="0"/>
          <w:sz w:val="24"/>
          <w:szCs w:val="24"/>
        </w:rPr>
        <w:t>股前滚存利润分配方法及公司上市后 第一个年度股利分配计划的议案》。</w:t>
      </w:r>
    </w:p>
    <w:p>
      <w:pPr>
        <w:pStyle w:val="Style11"/>
        <w:keepNext w:val="0"/>
        <w:keepLines w:val="0"/>
        <w:widowControl w:val="0"/>
        <w:shd w:val="clear" w:color="auto" w:fill="auto"/>
        <w:tabs>
          <w:tab w:pos="1039" w:val="left"/>
        </w:tabs>
        <w:bidi w:val="0"/>
        <w:spacing w:before="0" w:after="0" w:line="485" w:lineRule="exact"/>
        <w:ind w:left="0" w:right="0" w:firstLine="480"/>
        <w:jc w:val="left"/>
      </w:pPr>
      <w:bookmarkStart w:id="101" w:name="bookmark101"/>
      <w:r>
        <w:rPr>
          <w:color w:val="000000"/>
          <w:spacing w:val="0"/>
          <w:w w:val="100"/>
          <w:position w:val="0"/>
          <w:sz w:val="24"/>
          <w:szCs w:val="24"/>
        </w:rPr>
        <w:t>（</w:t>
      </w:r>
      <w:bookmarkEnd w:id="101"/>
      <w:r>
        <w:rPr>
          <w:color w:val="000000"/>
          <w:spacing w:val="0"/>
          <w:w w:val="100"/>
          <w:position w:val="0"/>
          <w:sz w:val="24"/>
          <w:szCs w:val="24"/>
        </w:rPr>
        <w:t>5）</w:t>
        <w:tab/>
        <w:t>《关于修改〈广东远光软件股份有限公司章程〉的议案》。</w:t>
      </w:r>
    </w:p>
    <w:p>
      <w:pPr>
        <w:pStyle w:val="Style11"/>
        <w:keepNext w:val="0"/>
        <w:keepLines w:val="0"/>
        <w:widowControl w:val="0"/>
        <w:shd w:val="clear" w:color="auto" w:fill="auto"/>
        <w:tabs>
          <w:tab w:pos="1039" w:val="left"/>
        </w:tabs>
        <w:bidi w:val="0"/>
        <w:spacing w:before="0" w:after="0" w:line="485" w:lineRule="exact"/>
        <w:ind w:left="0" w:right="0" w:firstLine="480"/>
        <w:jc w:val="left"/>
      </w:pPr>
      <w:bookmarkStart w:id="102" w:name="bookmark102"/>
      <w:r>
        <w:rPr>
          <w:color w:val="000000"/>
          <w:spacing w:val="0"/>
          <w:w w:val="100"/>
          <w:position w:val="0"/>
          <w:sz w:val="24"/>
          <w:szCs w:val="24"/>
        </w:rPr>
        <w:t>（</w:t>
      </w:r>
      <w:bookmarkEnd w:id="102"/>
      <w:r>
        <w:rPr>
          <w:color w:val="000000"/>
          <w:spacing w:val="0"/>
          <w:w w:val="100"/>
          <w:position w:val="0"/>
          <w:sz w:val="24"/>
          <w:szCs w:val="24"/>
        </w:rPr>
        <w:t>6）</w:t>
        <w:tab/>
        <w:t>《关于修改〈广东远光软件股份有限公司章程草案（上市后适用）〉的议案》。</w:t>
      </w:r>
    </w:p>
    <w:p>
      <w:pPr>
        <w:pStyle w:val="Style11"/>
        <w:keepNext w:val="0"/>
        <w:keepLines w:val="0"/>
        <w:widowControl w:val="0"/>
        <w:shd w:val="clear" w:color="auto" w:fill="auto"/>
        <w:tabs>
          <w:tab w:pos="1039" w:val="left"/>
        </w:tabs>
        <w:bidi w:val="0"/>
        <w:spacing w:before="0" w:after="0" w:line="485" w:lineRule="exact"/>
        <w:ind w:left="0" w:right="0" w:firstLine="480"/>
        <w:jc w:val="left"/>
      </w:pPr>
      <w:bookmarkStart w:id="103" w:name="bookmark103"/>
      <w:r>
        <w:rPr>
          <w:color w:val="000000"/>
          <w:spacing w:val="0"/>
          <w:w w:val="100"/>
          <w:position w:val="0"/>
          <w:sz w:val="24"/>
          <w:szCs w:val="24"/>
        </w:rPr>
        <w:t>（</w:t>
      </w:r>
      <w:bookmarkEnd w:id="103"/>
      <w:r>
        <w:rPr>
          <w:color w:val="000000"/>
          <w:spacing w:val="0"/>
          <w:w w:val="100"/>
          <w:position w:val="0"/>
          <w:sz w:val="24"/>
          <w:szCs w:val="24"/>
        </w:rPr>
        <w:t>7）</w:t>
        <w:tab/>
        <w:t>《关于设立董事会提名委员会的议案》。</w:t>
      </w:r>
    </w:p>
    <w:p>
      <w:pPr>
        <w:pStyle w:val="Style11"/>
        <w:keepNext w:val="0"/>
        <w:keepLines w:val="0"/>
        <w:widowControl w:val="0"/>
        <w:shd w:val="clear" w:color="auto" w:fill="auto"/>
        <w:tabs>
          <w:tab w:pos="1039" w:val="left"/>
        </w:tabs>
        <w:bidi w:val="0"/>
        <w:spacing w:before="0" w:after="0" w:line="485" w:lineRule="exact"/>
        <w:ind w:left="0" w:right="0" w:firstLine="480"/>
        <w:jc w:val="left"/>
      </w:pPr>
      <w:bookmarkStart w:id="104" w:name="bookmark104"/>
      <w:r>
        <w:rPr>
          <w:color w:val="000000"/>
          <w:spacing w:val="0"/>
          <w:w w:val="100"/>
          <w:position w:val="0"/>
          <w:sz w:val="24"/>
          <w:szCs w:val="24"/>
        </w:rPr>
        <w:t>（</w:t>
      </w:r>
      <w:bookmarkEnd w:id="104"/>
      <w:r>
        <w:rPr>
          <w:color w:val="000000"/>
          <w:spacing w:val="0"/>
          <w:w w:val="100"/>
          <w:position w:val="0"/>
          <w:sz w:val="24"/>
          <w:szCs w:val="24"/>
        </w:rPr>
        <w:t>8）</w:t>
        <w:tab/>
        <w:t>《关于设立董事会战略委员会的议案》。</w:t>
      </w:r>
    </w:p>
    <w:p>
      <w:pPr>
        <w:pStyle w:val="Style11"/>
        <w:keepNext w:val="0"/>
        <w:keepLines w:val="0"/>
        <w:widowControl w:val="0"/>
        <w:shd w:val="clear" w:color="auto" w:fill="auto"/>
        <w:tabs>
          <w:tab w:pos="1039" w:val="left"/>
        </w:tabs>
        <w:bidi w:val="0"/>
        <w:spacing w:before="0" w:after="0" w:line="485" w:lineRule="exact"/>
        <w:ind w:left="0" w:right="0" w:firstLine="480"/>
        <w:jc w:val="left"/>
      </w:pPr>
      <w:bookmarkStart w:id="105" w:name="bookmark105"/>
      <w:r>
        <w:rPr>
          <w:color w:val="000000"/>
          <w:spacing w:val="0"/>
          <w:w w:val="100"/>
          <w:position w:val="0"/>
          <w:sz w:val="24"/>
          <w:szCs w:val="24"/>
        </w:rPr>
        <w:t>（</w:t>
      </w:r>
      <w:bookmarkEnd w:id="105"/>
      <w:r>
        <w:rPr>
          <w:color w:val="000000"/>
          <w:spacing w:val="0"/>
          <w:w w:val="100"/>
          <w:position w:val="0"/>
          <w:sz w:val="24"/>
          <w:szCs w:val="24"/>
        </w:rPr>
        <w:t>9）</w:t>
        <w:tab/>
        <w:t>《关于修改〈广东远光软件股份有限公司股东大会议事规则〉的议案》。</w:t>
      </w:r>
    </w:p>
    <w:p>
      <w:pPr>
        <w:pStyle w:val="Style11"/>
        <w:keepNext w:val="0"/>
        <w:keepLines w:val="0"/>
        <w:widowControl w:val="0"/>
        <w:shd w:val="clear" w:color="auto" w:fill="auto"/>
        <w:tabs>
          <w:tab w:pos="1126" w:val="left"/>
        </w:tabs>
        <w:bidi w:val="0"/>
        <w:spacing w:before="0" w:after="0" w:line="485" w:lineRule="exact"/>
        <w:ind w:left="0" w:right="0" w:firstLine="480"/>
        <w:jc w:val="left"/>
      </w:pPr>
      <w:bookmarkStart w:id="106" w:name="bookmark106"/>
      <w:r>
        <w:rPr>
          <w:color w:val="000000"/>
          <w:spacing w:val="0"/>
          <w:w w:val="100"/>
          <w:position w:val="0"/>
          <w:sz w:val="24"/>
          <w:szCs w:val="24"/>
        </w:rPr>
        <w:t>（</w:t>
      </w:r>
      <w:bookmarkEnd w:id="106"/>
      <w:r>
        <w:rPr>
          <w:color w:val="000000"/>
          <w:spacing w:val="0"/>
          <w:w w:val="100"/>
          <w:position w:val="0"/>
          <w:sz w:val="24"/>
          <w:szCs w:val="24"/>
        </w:rPr>
        <w:t>10）</w:t>
        <w:tab/>
        <w:t>《关于修改〈广东远光软件股份有限公司董事会议事规则〉的议案》。</w:t>
      </w:r>
    </w:p>
    <w:p>
      <w:pPr>
        <w:pStyle w:val="Style11"/>
        <w:keepNext w:val="0"/>
        <w:keepLines w:val="0"/>
        <w:widowControl w:val="0"/>
        <w:shd w:val="clear" w:color="auto" w:fill="auto"/>
        <w:tabs>
          <w:tab w:pos="1126" w:val="left"/>
        </w:tabs>
        <w:bidi w:val="0"/>
        <w:spacing w:before="0" w:after="0" w:line="485" w:lineRule="exact"/>
        <w:ind w:left="0" w:right="0" w:firstLine="480"/>
        <w:jc w:val="left"/>
      </w:pPr>
      <w:bookmarkStart w:id="107" w:name="bookmark107"/>
      <w:r>
        <w:rPr>
          <w:color w:val="000000"/>
          <w:spacing w:val="0"/>
          <w:w w:val="100"/>
          <w:position w:val="0"/>
          <w:sz w:val="24"/>
          <w:szCs w:val="24"/>
        </w:rPr>
        <w:t>（</w:t>
      </w:r>
      <w:bookmarkEnd w:id="107"/>
      <w:r>
        <w:rPr>
          <w:color w:val="000000"/>
          <w:spacing w:val="0"/>
          <w:w w:val="100"/>
          <w:position w:val="0"/>
          <w:sz w:val="24"/>
          <w:szCs w:val="24"/>
        </w:rPr>
        <w:t>11）</w:t>
        <w:tab/>
        <w:t>《关于修改〈广东远光软件股份有限公司监事会议事规则〉的议案》。</w:t>
      </w:r>
    </w:p>
    <w:p>
      <w:pPr>
        <w:pStyle w:val="Style11"/>
        <w:keepNext w:val="0"/>
        <w:keepLines w:val="0"/>
        <w:widowControl w:val="0"/>
        <w:shd w:val="clear" w:color="auto" w:fill="auto"/>
        <w:tabs>
          <w:tab w:pos="1126" w:val="left"/>
        </w:tabs>
        <w:bidi w:val="0"/>
        <w:spacing w:before="0" w:after="0" w:line="480" w:lineRule="exact"/>
        <w:ind w:left="0" w:right="0" w:firstLine="480"/>
        <w:jc w:val="left"/>
      </w:pPr>
      <w:bookmarkStart w:id="108" w:name="bookmark108"/>
      <w:r>
        <w:rPr>
          <w:color w:val="000000"/>
          <w:spacing w:val="0"/>
          <w:w w:val="100"/>
          <w:position w:val="0"/>
          <w:sz w:val="24"/>
          <w:szCs w:val="24"/>
        </w:rPr>
        <w:t>（</w:t>
      </w:r>
      <w:bookmarkEnd w:id="108"/>
      <w:r>
        <w:rPr>
          <w:color w:val="000000"/>
          <w:spacing w:val="0"/>
          <w:w w:val="100"/>
          <w:position w:val="0"/>
          <w:sz w:val="24"/>
          <w:szCs w:val="24"/>
        </w:rPr>
        <w:t>12）</w:t>
        <w:tab/>
        <w:t>《关于修改〈广东远光软件股份有限公司独立董事制度〉的议案》。</w:t>
      </w:r>
    </w:p>
    <w:p>
      <w:pPr>
        <w:pStyle w:val="Style11"/>
        <w:keepNext w:val="0"/>
        <w:keepLines w:val="0"/>
        <w:widowControl w:val="0"/>
        <w:shd w:val="clear" w:color="auto" w:fill="auto"/>
        <w:tabs>
          <w:tab w:pos="1126" w:val="left"/>
        </w:tabs>
        <w:bidi w:val="0"/>
        <w:spacing w:before="0" w:after="0" w:line="480" w:lineRule="exact"/>
        <w:ind w:left="0" w:right="0" w:firstLine="480"/>
        <w:jc w:val="left"/>
      </w:pPr>
      <w:bookmarkStart w:id="109" w:name="bookmark109"/>
      <w:r>
        <w:rPr>
          <w:color w:val="000000"/>
          <w:spacing w:val="0"/>
          <w:w w:val="100"/>
          <w:position w:val="0"/>
          <w:sz w:val="24"/>
          <w:szCs w:val="24"/>
        </w:rPr>
        <w:t>（</w:t>
      </w:r>
      <w:bookmarkEnd w:id="109"/>
      <w:r>
        <w:rPr>
          <w:color w:val="000000"/>
          <w:spacing w:val="0"/>
          <w:w w:val="100"/>
          <w:position w:val="0"/>
          <w:sz w:val="24"/>
          <w:szCs w:val="24"/>
        </w:rPr>
        <w:t>13）</w:t>
        <w:tab/>
        <w:t>《关于修改〈广东远光软件股份有限公司关联交易制度〉的议案》。</w:t>
      </w:r>
    </w:p>
    <w:p>
      <w:pPr>
        <w:pStyle w:val="Style11"/>
        <w:keepNext w:val="0"/>
        <w:keepLines w:val="0"/>
        <w:widowControl w:val="0"/>
        <w:shd w:val="clear" w:color="auto" w:fill="auto"/>
        <w:tabs>
          <w:tab w:pos="1126" w:val="left"/>
        </w:tabs>
        <w:bidi w:val="0"/>
        <w:spacing w:before="0" w:after="0" w:line="480" w:lineRule="exact"/>
        <w:ind w:left="0" w:right="0" w:firstLine="480"/>
        <w:jc w:val="left"/>
      </w:pPr>
      <w:bookmarkStart w:id="110" w:name="bookmark110"/>
      <w:r>
        <w:rPr>
          <w:color w:val="000000"/>
          <w:spacing w:val="0"/>
          <w:w w:val="100"/>
          <w:position w:val="0"/>
          <w:sz w:val="24"/>
          <w:szCs w:val="24"/>
        </w:rPr>
        <w:t>（</w:t>
      </w:r>
      <w:bookmarkEnd w:id="110"/>
      <w:r>
        <w:rPr>
          <w:color w:val="000000"/>
          <w:spacing w:val="0"/>
          <w:w w:val="100"/>
          <w:position w:val="0"/>
          <w:sz w:val="24"/>
          <w:szCs w:val="24"/>
        </w:rPr>
        <w:t>14）</w:t>
        <w:tab/>
        <w:t>《关于修改〈广东远光软件股份有限公司董事会审计委员会工作制度〉的议案》。</w:t>
      </w:r>
    </w:p>
    <w:p>
      <w:pPr>
        <w:pStyle w:val="Style11"/>
        <w:keepNext w:val="0"/>
        <w:keepLines w:val="0"/>
        <w:widowControl w:val="0"/>
        <w:shd w:val="clear" w:color="auto" w:fill="auto"/>
        <w:tabs>
          <w:tab w:pos="1261" w:val="left"/>
        </w:tabs>
        <w:bidi w:val="0"/>
        <w:spacing w:before="0" w:after="0" w:line="480" w:lineRule="exact"/>
        <w:ind w:left="0" w:right="0" w:firstLine="48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15）</w:t>
        <w:tab/>
        <w:t>《关于修改〈广东远光软件股份有限公司董事会薪酬与考核委员会工作制度〉的议 案》。</w:t>
      </w:r>
    </w:p>
    <w:p>
      <w:pPr>
        <w:pStyle w:val="Style11"/>
        <w:keepNext w:val="0"/>
        <w:keepLines w:val="0"/>
        <w:widowControl w:val="0"/>
        <w:shd w:val="clear" w:color="auto" w:fill="auto"/>
        <w:tabs>
          <w:tab w:pos="1136" w:val="left"/>
        </w:tabs>
        <w:bidi w:val="0"/>
        <w:spacing w:before="0" w:after="0" w:line="485" w:lineRule="exact"/>
        <w:ind w:left="0" w:right="0" w:firstLine="480"/>
        <w:jc w:val="left"/>
      </w:pPr>
      <w:bookmarkStart w:id="112" w:name="bookmark112"/>
      <w:r>
        <w:rPr>
          <w:color w:val="000000"/>
          <w:spacing w:val="0"/>
          <w:w w:val="100"/>
          <w:position w:val="0"/>
          <w:sz w:val="24"/>
          <w:szCs w:val="24"/>
        </w:rPr>
        <w:t>（</w:t>
      </w:r>
      <w:bookmarkEnd w:id="112"/>
      <w:r>
        <w:rPr>
          <w:color w:val="000000"/>
          <w:spacing w:val="0"/>
          <w:w w:val="100"/>
          <w:position w:val="0"/>
          <w:sz w:val="24"/>
          <w:szCs w:val="24"/>
        </w:rPr>
        <w:t>16）</w:t>
        <w:tab/>
        <w:t>《关于修改〈广东远光软件股份有限公司董事会秘书工作细则〉的议案》。</w:t>
      </w:r>
    </w:p>
    <w:p>
      <w:pPr>
        <w:pStyle w:val="Style11"/>
        <w:keepNext w:val="0"/>
        <w:keepLines w:val="0"/>
        <w:widowControl w:val="0"/>
        <w:shd w:val="clear" w:color="auto" w:fill="auto"/>
        <w:tabs>
          <w:tab w:pos="1136" w:val="left"/>
        </w:tabs>
        <w:bidi w:val="0"/>
        <w:spacing w:before="0" w:after="0" w:line="485" w:lineRule="exact"/>
        <w:ind w:left="0" w:right="0" w:firstLine="480"/>
        <w:jc w:val="left"/>
      </w:pPr>
      <w:bookmarkStart w:id="113" w:name="bookmark113"/>
      <w:r>
        <w:rPr>
          <w:color w:val="000000"/>
          <w:spacing w:val="0"/>
          <w:w w:val="100"/>
          <w:position w:val="0"/>
          <w:sz w:val="24"/>
          <w:szCs w:val="24"/>
        </w:rPr>
        <w:t>（</w:t>
      </w:r>
      <w:bookmarkEnd w:id="113"/>
      <w:r>
        <w:rPr>
          <w:color w:val="000000"/>
          <w:spacing w:val="0"/>
          <w:w w:val="100"/>
          <w:position w:val="0"/>
          <w:sz w:val="24"/>
          <w:szCs w:val="24"/>
        </w:rPr>
        <w:t>17）</w:t>
        <w:tab/>
        <w:t>《广东远光软件股份有限公司董事会提名委员会工作制度》。</w:t>
      </w:r>
    </w:p>
    <w:p>
      <w:pPr>
        <w:pStyle w:val="Style11"/>
        <w:keepNext w:val="0"/>
        <w:keepLines w:val="0"/>
        <w:widowControl w:val="0"/>
        <w:shd w:val="clear" w:color="auto" w:fill="auto"/>
        <w:tabs>
          <w:tab w:pos="1136" w:val="left"/>
        </w:tabs>
        <w:bidi w:val="0"/>
        <w:spacing w:before="0" w:after="0" w:line="485" w:lineRule="exact"/>
        <w:ind w:left="0" w:right="0" w:firstLine="480"/>
        <w:jc w:val="left"/>
      </w:pPr>
      <w:bookmarkStart w:id="114" w:name="bookmark114"/>
      <w:r>
        <w:rPr>
          <w:color w:val="000000"/>
          <w:spacing w:val="0"/>
          <w:w w:val="100"/>
          <w:position w:val="0"/>
          <w:sz w:val="24"/>
          <w:szCs w:val="24"/>
        </w:rPr>
        <w:t>（</w:t>
      </w:r>
      <w:bookmarkEnd w:id="114"/>
      <w:r>
        <w:rPr>
          <w:color w:val="000000"/>
          <w:spacing w:val="0"/>
          <w:w w:val="100"/>
          <w:position w:val="0"/>
          <w:sz w:val="24"/>
          <w:szCs w:val="24"/>
        </w:rPr>
        <w:t>18）</w:t>
        <w:tab/>
        <w:t>《广东远光软件股份有限公司董事会战略委员会工作制度》。</w:t>
      </w:r>
    </w:p>
    <w:p>
      <w:pPr>
        <w:pStyle w:val="Style11"/>
        <w:keepNext w:val="0"/>
        <w:keepLines w:val="0"/>
        <w:widowControl w:val="0"/>
        <w:shd w:val="clear" w:color="auto" w:fill="auto"/>
        <w:tabs>
          <w:tab w:pos="1136" w:val="left"/>
        </w:tabs>
        <w:bidi w:val="0"/>
        <w:spacing w:before="0" w:after="0" w:line="485" w:lineRule="exact"/>
        <w:ind w:left="0" w:right="0" w:firstLine="480"/>
        <w:jc w:val="left"/>
      </w:pPr>
      <w:bookmarkStart w:id="115" w:name="bookmark115"/>
      <w:r>
        <w:rPr>
          <w:color w:val="000000"/>
          <w:spacing w:val="0"/>
          <w:w w:val="100"/>
          <w:position w:val="0"/>
          <w:sz w:val="24"/>
          <w:szCs w:val="24"/>
        </w:rPr>
        <w:t>（</w:t>
      </w:r>
      <w:bookmarkEnd w:id="115"/>
      <w:r>
        <w:rPr>
          <w:color w:val="000000"/>
          <w:spacing w:val="0"/>
          <w:w w:val="100"/>
          <w:position w:val="0"/>
          <w:sz w:val="24"/>
          <w:szCs w:val="24"/>
        </w:rPr>
        <w:t>19）</w:t>
        <w:tab/>
        <w:t>《广东远光软件股份有限公司资金管理制度》。</w:t>
      </w:r>
    </w:p>
    <w:p>
      <w:pPr>
        <w:pStyle w:val="Style11"/>
        <w:keepNext w:val="0"/>
        <w:keepLines w:val="0"/>
        <w:widowControl w:val="0"/>
        <w:shd w:val="clear" w:color="auto" w:fill="auto"/>
        <w:tabs>
          <w:tab w:pos="1136" w:val="left"/>
        </w:tabs>
        <w:bidi w:val="0"/>
        <w:spacing w:before="0" w:after="0" w:line="485" w:lineRule="exact"/>
        <w:ind w:left="0" w:right="0" w:firstLine="480"/>
        <w:jc w:val="left"/>
      </w:pPr>
      <w:bookmarkStart w:id="116" w:name="bookmark116"/>
      <w:r>
        <w:rPr>
          <w:color w:val="000000"/>
          <w:spacing w:val="0"/>
          <w:w w:val="100"/>
          <w:position w:val="0"/>
          <w:sz w:val="24"/>
          <w:szCs w:val="24"/>
        </w:rPr>
        <w:t>（</w:t>
      </w:r>
      <w:bookmarkEnd w:id="116"/>
      <w:r>
        <w:rPr>
          <w:color w:val="000000"/>
          <w:spacing w:val="0"/>
          <w:w w:val="100"/>
          <w:position w:val="0"/>
          <w:sz w:val="24"/>
          <w:szCs w:val="24"/>
        </w:rPr>
        <w:t>20）</w:t>
        <w:tab/>
        <w:t>《关于关联交易的议案》。</w:t>
      </w:r>
    </w:p>
    <w:p>
      <w:pPr>
        <w:pStyle w:val="Style11"/>
        <w:keepNext w:val="0"/>
        <w:keepLines w:val="0"/>
        <w:widowControl w:val="0"/>
        <w:shd w:val="clear" w:color="auto" w:fill="auto"/>
        <w:bidi w:val="0"/>
        <w:spacing w:before="0" w:after="0" w:line="485" w:lineRule="exact"/>
        <w:ind w:left="0" w:right="0" w:firstLine="480"/>
        <w:jc w:val="left"/>
      </w:pPr>
      <w:bookmarkStart w:id="117" w:name="bookmark117"/>
      <w:r>
        <w:rPr>
          <w:color w:val="000000"/>
          <w:spacing w:val="0"/>
          <w:w w:val="100"/>
          <w:position w:val="0"/>
          <w:sz w:val="24"/>
          <w:szCs w:val="24"/>
        </w:rPr>
        <w:t>3</w:t>
      </w:r>
      <w:bookmarkEnd w:id="117"/>
      <w:r>
        <w:rPr>
          <w:color w:val="000000"/>
          <w:spacing w:val="0"/>
          <w:w w:val="100"/>
          <w:position w:val="0"/>
          <w:sz w:val="24"/>
          <w:szCs w:val="24"/>
        </w:rPr>
        <w:t>、于2006年6月23日在公司北京办事处会议室召开了二。。六年第二次临时股东大会, 会议审议通过了如下议案和事项：</w:t>
      </w:r>
    </w:p>
    <w:p>
      <w:pPr>
        <w:pStyle w:val="Style11"/>
        <w:keepNext w:val="0"/>
        <w:keepLines w:val="0"/>
        <w:widowControl w:val="0"/>
        <w:shd w:val="clear" w:color="auto" w:fill="auto"/>
        <w:tabs>
          <w:tab w:pos="1136" w:val="left"/>
        </w:tabs>
        <w:bidi w:val="0"/>
        <w:spacing w:before="0" w:after="0" w:line="494" w:lineRule="exact"/>
        <w:ind w:left="0" w:right="0" w:firstLine="480"/>
        <w:jc w:val="left"/>
      </w:pPr>
      <w:bookmarkStart w:id="118" w:name="bookmark118"/>
      <w:r>
        <w:rPr>
          <w:color w:val="000000"/>
          <w:spacing w:val="0"/>
          <w:w w:val="100"/>
          <w:position w:val="0"/>
          <w:sz w:val="24"/>
          <w:szCs w:val="24"/>
        </w:rPr>
        <w:t>（</w:t>
      </w:r>
      <w:bookmarkEnd w:id="118"/>
      <w:r>
        <w:rPr>
          <w:color w:val="000000"/>
          <w:spacing w:val="0"/>
          <w:w w:val="100"/>
          <w:position w:val="0"/>
          <w:sz w:val="24"/>
          <w:szCs w:val="24"/>
        </w:rPr>
        <w:t>1）</w:t>
        <w:tab/>
        <w:t>《关于广东远光软件股份有限公司申请首次公开发行人民币普通股</w:t>
      </w:r>
      <w:r>
        <w:rPr>
          <w:color w:val="000000"/>
          <w:spacing w:val="0"/>
          <w:w w:val="100"/>
          <w:position w:val="0"/>
          <w:sz w:val="24"/>
          <w:szCs w:val="24"/>
        </w:rPr>
        <w:t>（A</w:t>
      </w:r>
      <w:r>
        <w:rPr>
          <w:color w:val="000000"/>
          <w:spacing w:val="0"/>
          <w:w w:val="100"/>
          <w:position w:val="0"/>
          <w:sz w:val="24"/>
          <w:szCs w:val="24"/>
        </w:rPr>
        <w:t>股）股票及 上市的议案（修订）》。</w:t>
      </w:r>
    </w:p>
    <w:p>
      <w:pPr>
        <w:pStyle w:val="Style11"/>
        <w:keepNext w:val="0"/>
        <w:keepLines w:val="0"/>
        <w:widowControl w:val="0"/>
        <w:shd w:val="clear" w:color="auto" w:fill="auto"/>
        <w:tabs>
          <w:tab w:pos="1039" w:val="left"/>
        </w:tabs>
        <w:bidi w:val="0"/>
        <w:spacing w:before="0" w:after="0" w:line="466" w:lineRule="exact"/>
        <w:ind w:left="0" w:right="0" w:firstLine="480"/>
        <w:jc w:val="left"/>
      </w:pPr>
      <w:bookmarkStart w:id="119" w:name="bookmark119"/>
      <w:r>
        <w:rPr>
          <w:color w:val="000000"/>
          <w:spacing w:val="0"/>
          <w:w w:val="100"/>
          <w:position w:val="0"/>
          <w:sz w:val="24"/>
          <w:szCs w:val="24"/>
        </w:rPr>
        <w:t>（</w:t>
      </w:r>
      <w:bookmarkEnd w:id="119"/>
      <w:r>
        <w:rPr>
          <w:color w:val="000000"/>
          <w:spacing w:val="0"/>
          <w:w w:val="100"/>
          <w:position w:val="0"/>
          <w:sz w:val="24"/>
          <w:szCs w:val="24"/>
        </w:rPr>
        <w:t>2）</w:t>
        <w:tab/>
        <w:t xml:space="preserve">《关于授权董事会全权处理广东远光软件股份有限公司首次公开发行人民币普通股 </w:t>
      </w:r>
      <w:r>
        <w:rPr>
          <w:color w:val="000000"/>
          <w:spacing w:val="0"/>
          <w:w w:val="100"/>
          <w:position w:val="0"/>
          <w:sz w:val="24"/>
          <w:szCs w:val="24"/>
        </w:rPr>
        <w:t>（A</w:t>
      </w:r>
      <w:r>
        <w:rPr>
          <w:color w:val="000000"/>
          <w:spacing w:val="0"/>
          <w:w w:val="100"/>
          <w:position w:val="0"/>
          <w:sz w:val="24"/>
          <w:szCs w:val="24"/>
        </w:rPr>
        <w:t>股）股票及上市有关事宜的议案（修订）》。</w:t>
      </w:r>
    </w:p>
    <w:p>
      <w:pPr>
        <w:pStyle w:val="Style11"/>
        <w:keepNext w:val="0"/>
        <w:keepLines w:val="0"/>
        <w:widowControl w:val="0"/>
        <w:shd w:val="clear" w:color="auto" w:fill="auto"/>
        <w:tabs>
          <w:tab w:pos="1136" w:val="left"/>
        </w:tabs>
        <w:bidi w:val="0"/>
        <w:spacing w:before="0" w:after="0" w:line="494" w:lineRule="exact"/>
        <w:ind w:left="0" w:right="0" w:firstLine="480"/>
        <w:jc w:val="left"/>
      </w:pPr>
      <w:bookmarkStart w:id="120" w:name="bookmark120"/>
      <w:r>
        <w:rPr>
          <w:color w:val="000000"/>
          <w:spacing w:val="0"/>
          <w:w w:val="100"/>
          <w:position w:val="0"/>
          <w:sz w:val="24"/>
          <w:szCs w:val="24"/>
        </w:rPr>
        <w:t>（</w:t>
      </w:r>
      <w:bookmarkEnd w:id="120"/>
      <w:r>
        <w:rPr>
          <w:color w:val="000000"/>
          <w:spacing w:val="0"/>
          <w:w w:val="100"/>
          <w:position w:val="0"/>
          <w:sz w:val="24"/>
          <w:szCs w:val="24"/>
        </w:rPr>
        <w:t>3）</w:t>
        <w:tab/>
        <w:t>《关于广东远光软件股份有限公司首次公开发行人民币普通股</w:t>
      </w:r>
      <w:r>
        <w:rPr>
          <w:color w:val="000000"/>
          <w:spacing w:val="0"/>
          <w:w w:val="100"/>
          <w:position w:val="0"/>
          <w:sz w:val="24"/>
          <w:szCs w:val="24"/>
        </w:rPr>
        <w:t>（A</w:t>
      </w:r>
      <w:r>
        <w:rPr>
          <w:color w:val="000000"/>
          <w:spacing w:val="0"/>
          <w:w w:val="100"/>
          <w:position w:val="0"/>
          <w:sz w:val="24"/>
          <w:szCs w:val="24"/>
        </w:rPr>
        <w:t>股）股票募集资 金运用方案的议案（修订）》。</w:t>
      </w:r>
    </w:p>
    <w:p>
      <w:pPr>
        <w:pStyle w:val="Style11"/>
        <w:keepNext w:val="0"/>
        <w:keepLines w:val="0"/>
        <w:widowControl w:val="0"/>
        <w:shd w:val="clear" w:color="auto" w:fill="auto"/>
        <w:tabs>
          <w:tab w:pos="559" w:val="left"/>
        </w:tabs>
        <w:bidi w:val="0"/>
        <w:spacing w:before="0" w:after="0" w:line="485" w:lineRule="exact"/>
        <w:ind w:left="0" w:right="0" w:firstLine="480"/>
        <w:jc w:val="left"/>
      </w:pPr>
      <w:bookmarkStart w:id="121" w:name="bookmark121"/>
      <w:r>
        <w:rPr>
          <w:color w:val="000000"/>
          <w:spacing w:val="0"/>
          <w:w w:val="100"/>
          <w:position w:val="0"/>
          <w:sz w:val="24"/>
          <w:szCs w:val="24"/>
        </w:rPr>
        <w:t>（</w:t>
      </w:r>
      <w:bookmarkEnd w:id="121"/>
      <w:r>
        <w:rPr>
          <w:color w:val="000000"/>
          <w:spacing w:val="0"/>
          <w:w w:val="100"/>
          <w:position w:val="0"/>
          <w:sz w:val="24"/>
          <w:szCs w:val="24"/>
        </w:rPr>
        <w:t>4）</w:t>
        <w:tab/>
        <w:t>《关于广东远光软件股份有限公司本次发行</w:t>
      </w:r>
      <w:r>
        <w:rPr>
          <w:color w:val="000000"/>
          <w:spacing w:val="0"/>
          <w:w w:val="100"/>
          <w:position w:val="0"/>
          <w:sz w:val="24"/>
          <w:szCs w:val="24"/>
        </w:rPr>
        <w:t>A</w:t>
      </w:r>
      <w:r>
        <w:rPr>
          <w:color w:val="000000"/>
          <w:spacing w:val="0"/>
          <w:w w:val="100"/>
          <w:position w:val="0"/>
          <w:sz w:val="24"/>
          <w:szCs w:val="24"/>
        </w:rPr>
        <w:t xml:space="preserve">股前滚存利润分配方法及公司上市后 </w:t>
      </w:r>
      <w:r>
        <w:rPr>
          <w:color w:val="000000"/>
          <w:spacing w:val="0"/>
          <w:w w:val="100"/>
          <w:position w:val="0"/>
          <w:sz w:val="24"/>
          <w:szCs w:val="24"/>
        </w:rPr>
        <w:t>第一个年度股利分配计划的议案》。</w:t>
      </w:r>
    </w:p>
    <w:p>
      <w:pPr>
        <w:pStyle w:val="Style11"/>
        <w:keepNext w:val="0"/>
        <w:keepLines w:val="0"/>
        <w:widowControl w:val="0"/>
        <w:shd w:val="clear" w:color="auto" w:fill="auto"/>
        <w:bidi w:val="0"/>
        <w:spacing w:before="0" w:after="0" w:line="485" w:lineRule="exact"/>
        <w:ind w:left="0" w:right="0" w:firstLine="480"/>
        <w:jc w:val="left"/>
      </w:pPr>
      <w:bookmarkStart w:id="122" w:name="bookmark122"/>
      <w:r>
        <w:rPr>
          <w:color w:val="000000"/>
          <w:spacing w:val="0"/>
          <w:w w:val="100"/>
          <w:position w:val="0"/>
          <w:sz w:val="24"/>
          <w:szCs w:val="24"/>
        </w:rPr>
        <w:t>（</w:t>
      </w:r>
      <w:bookmarkEnd w:id="122"/>
      <w:r>
        <w:rPr>
          <w:color w:val="000000"/>
          <w:spacing w:val="0"/>
          <w:w w:val="100"/>
          <w:position w:val="0"/>
          <w:sz w:val="24"/>
          <w:szCs w:val="24"/>
        </w:rPr>
        <w:t>5）《关于与福建省电力有限公司关联交易的议案》。</w:t>
      </w:r>
    </w:p>
    <w:p>
      <w:pPr>
        <w:pStyle w:val="Style11"/>
        <w:keepNext w:val="0"/>
        <w:keepLines w:val="0"/>
        <w:widowControl w:val="0"/>
        <w:shd w:val="clear" w:color="auto" w:fill="auto"/>
        <w:bidi w:val="0"/>
        <w:spacing w:before="0" w:after="0" w:line="485" w:lineRule="exact"/>
        <w:ind w:left="0" w:right="0" w:firstLine="480"/>
        <w:jc w:val="left"/>
      </w:pPr>
      <w:bookmarkStart w:id="123" w:name="bookmark123"/>
      <w:r>
        <w:rPr>
          <w:color w:val="000000"/>
          <w:spacing w:val="0"/>
          <w:w w:val="100"/>
          <w:position w:val="0"/>
          <w:sz w:val="24"/>
          <w:szCs w:val="24"/>
        </w:rPr>
        <w:t>4</w:t>
      </w:r>
      <w:bookmarkEnd w:id="123"/>
      <w:r>
        <w:rPr>
          <w:color w:val="000000"/>
          <w:spacing w:val="0"/>
          <w:w w:val="100"/>
          <w:position w:val="0"/>
          <w:sz w:val="24"/>
          <w:szCs w:val="24"/>
        </w:rPr>
        <w:t>、于2006年11月28日在公司会议室召开了二。。六年第三次临时股东大会，会议审 议通过了如下议案和事项：</w:t>
      </w:r>
    </w:p>
    <w:p>
      <w:pPr>
        <w:pStyle w:val="Style11"/>
        <w:keepNext w:val="0"/>
        <w:keepLines w:val="0"/>
        <w:widowControl w:val="0"/>
        <w:shd w:val="clear" w:color="auto" w:fill="auto"/>
        <w:tabs>
          <w:tab w:pos="1006" w:val="left"/>
        </w:tabs>
        <w:bidi w:val="0"/>
        <w:spacing w:before="0" w:after="0" w:line="485" w:lineRule="exact"/>
        <w:ind w:left="0" w:right="0" w:firstLine="48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1）</w:t>
        <w:tab/>
        <w:t>《关于变更注册地址的议案》。</w:t>
      </w:r>
    </w:p>
    <w:p>
      <w:pPr>
        <w:pStyle w:val="Style11"/>
        <w:keepNext w:val="0"/>
        <w:keepLines w:val="0"/>
        <w:widowControl w:val="0"/>
        <w:shd w:val="clear" w:color="auto" w:fill="auto"/>
        <w:tabs>
          <w:tab w:pos="1006" w:val="left"/>
        </w:tabs>
        <w:bidi w:val="0"/>
        <w:spacing w:before="0" w:after="0" w:line="485" w:lineRule="exact"/>
        <w:ind w:left="0" w:right="0" w:firstLine="4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2）</w:t>
        <w:tab/>
        <w:t>《关于公司法定代表人由总裁担任的议案》。</w:t>
      </w:r>
    </w:p>
    <w:p>
      <w:pPr>
        <w:pStyle w:val="Style11"/>
        <w:keepNext w:val="0"/>
        <w:keepLines w:val="0"/>
        <w:widowControl w:val="0"/>
        <w:shd w:val="clear" w:color="auto" w:fill="auto"/>
        <w:tabs>
          <w:tab w:pos="1006" w:val="left"/>
        </w:tabs>
        <w:bidi w:val="0"/>
        <w:spacing w:before="0" w:after="460" w:line="485" w:lineRule="exact"/>
        <w:ind w:left="0" w:right="0" w:firstLine="480"/>
        <w:jc w:val="both"/>
      </w:pPr>
      <w:bookmarkStart w:id="126" w:name="bookmark126"/>
      <w:r>
        <w:rPr>
          <w:color w:val="000000"/>
          <w:spacing w:val="0"/>
          <w:w w:val="100"/>
          <w:position w:val="0"/>
          <w:sz w:val="24"/>
          <w:szCs w:val="24"/>
        </w:rPr>
        <w:t>（</w:t>
      </w:r>
      <w:bookmarkEnd w:id="126"/>
      <w:r>
        <w:rPr>
          <w:color w:val="000000"/>
          <w:spacing w:val="0"/>
          <w:w w:val="100"/>
          <w:position w:val="0"/>
          <w:sz w:val="24"/>
          <w:szCs w:val="24"/>
        </w:rPr>
        <w:t>3）</w:t>
        <w:tab/>
        <w:t>《关于修改〈广东远光软件股份有限公司章程〉的议案》。</w:t>
      </w:r>
    </w:p>
    <w:p>
      <w:pPr>
        <w:pStyle w:val="Style11"/>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705" w:right="1012" w:bottom="1547" w:left="1092" w:header="0" w:footer="3" w:gutter="0"/>
          <w:cols w:space="720"/>
          <w:noEndnote/>
          <w:rtlGutter w:val="0"/>
          <w:docGrid w:linePitch="360"/>
        </w:sectPr>
      </w:pPr>
      <w:r>
        <w:rPr>
          <w:color w:val="000000"/>
          <w:spacing w:val="0"/>
          <w:w w:val="100"/>
          <w:position w:val="0"/>
          <w:sz w:val="24"/>
          <w:szCs w:val="24"/>
        </w:rPr>
        <w:t xml:space="preserve">公司于2006年8月23日上市，因此前三次股东大会有关情况未刊登在信息披露指定媒 体，最后一次股东大会会议决议刊登在2006年11月29日的《证券时报》和巨潮资讯网站 </w:t>
      </w:r>
      <w:r>
        <w:rPr>
          <w:color w:val="000000"/>
          <w:spacing w:val="0"/>
          <w:w w:val="100"/>
          <w:position w:val="0"/>
          <w:sz w:val="24"/>
          <w:szCs w:val="24"/>
        </w:rPr>
        <w:t xml:space="preserve">（www.cninfo.com.cn） </w:t>
      </w:r>
      <w:r>
        <w:rPr>
          <w:color w:val="000000"/>
          <w:spacing w:val="0"/>
          <w:w w:val="100"/>
          <w:position w:val="0"/>
          <w:sz w:val="24"/>
          <w:szCs w:val="24"/>
        </w:rPr>
        <w:t>上</w:t>
      </w:r>
      <w:r>
        <w:rPr>
          <w:color w:val="000000"/>
          <w:spacing w:val="0"/>
          <w:w w:val="100"/>
          <w:position w:val="0"/>
          <w:sz w:val="24"/>
          <w:szCs w:val="24"/>
        </w:rPr>
        <w:t>o</w:t>
      </w:r>
    </w:p>
    <w:p>
      <w:pPr>
        <w:pStyle w:val="Style25"/>
        <w:keepNext/>
        <w:keepLines/>
        <w:widowControl w:val="0"/>
        <w:shd w:val="clear" w:color="auto" w:fill="auto"/>
        <w:bidi w:val="0"/>
        <w:spacing w:before="260" w:after="640" w:line="240" w:lineRule="auto"/>
        <w:ind w:left="0" w:right="0" w:firstLine="0"/>
        <w:jc w:val="center"/>
      </w:pPr>
      <w:bookmarkStart w:id="127" w:name="bookmark127"/>
      <w:bookmarkStart w:id="128" w:name="bookmark128"/>
      <w:bookmarkStart w:id="129" w:name="bookmark129"/>
      <w:r>
        <w:rPr>
          <w:color w:val="000000"/>
          <w:spacing w:val="0"/>
          <w:w w:val="100"/>
          <w:position w:val="0"/>
        </w:rPr>
        <w:t>第七节董事会报告</w:t>
      </w:r>
      <w:bookmarkEnd w:id="127"/>
      <w:bookmarkEnd w:id="128"/>
      <w:bookmarkEnd w:id="129"/>
    </w:p>
    <w:p>
      <w:pPr>
        <w:pStyle w:val="Style11"/>
        <w:keepNext w:val="0"/>
        <w:keepLines w:val="0"/>
        <w:widowControl w:val="0"/>
        <w:shd w:val="clear" w:color="auto" w:fill="auto"/>
        <w:tabs>
          <w:tab w:pos="486" w:val="left"/>
        </w:tabs>
        <w:bidi w:val="0"/>
        <w:spacing w:before="0" w:after="0" w:line="468" w:lineRule="exact"/>
        <w:ind w:left="0" w:right="0" w:firstLine="0"/>
        <w:jc w:val="left"/>
      </w:pPr>
      <w:bookmarkStart w:id="130" w:name="bookmark130"/>
      <w:bookmarkStart w:id="131" w:name="bookmark131"/>
      <w:r>
        <w:rPr>
          <w:color w:val="000000"/>
          <w:spacing w:val="0"/>
          <w:w w:val="100"/>
          <w:position w:val="0"/>
          <w:sz w:val="24"/>
          <w:szCs w:val="24"/>
        </w:rPr>
        <w:t>一</w:t>
      </w:r>
      <w:bookmarkEnd w:id="131"/>
      <w:r>
        <w:rPr>
          <w:color w:val="000000"/>
          <w:spacing w:val="0"/>
          <w:w w:val="100"/>
          <w:position w:val="0"/>
          <w:sz w:val="24"/>
          <w:szCs w:val="24"/>
        </w:rPr>
        <w:t>、</w:t>
        <w:tab/>
        <w:t>公司首次公开发行股票情况</w:t>
      </w:r>
      <w:bookmarkEnd w:id="130"/>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经中国证券监督管理委员会证监发行字［2006］51号文核准，公司首次公开发行人民币普 通股不超过2,750万股（以下简称“本次发行”）。本次发行采用网下向询价对象询价配售与 网上资金申购定价发行相结合的方式，其中，网下配售550万股，网上定价发行2,200万股, 发行价格</w:t>
      </w:r>
      <w:r>
        <w:rPr>
          <w:color w:val="000000"/>
          <w:spacing w:val="0"/>
          <w:w w:val="100"/>
          <w:position w:val="0"/>
          <w:sz w:val="24"/>
          <w:szCs w:val="24"/>
        </w:rPr>
        <w:t>5.80</w:t>
      </w:r>
      <w:r>
        <w:rPr>
          <w:color w:val="000000"/>
          <w:spacing w:val="0"/>
          <w:w w:val="100"/>
          <w:position w:val="0"/>
          <w:sz w:val="24"/>
          <w:szCs w:val="24"/>
        </w:rPr>
        <w:t>元/股。募集资金共</w:t>
      </w:r>
      <w:r>
        <w:rPr>
          <w:color w:val="000000"/>
          <w:spacing w:val="0"/>
          <w:w w:val="100"/>
          <w:position w:val="0"/>
          <w:sz w:val="24"/>
          <w:szCs w:val="24"/>
        </w:rPr>
        <w:t>15,950.00</w:t>
      </w:r>
      <w:r>
        <w:rPr>
          <w:color w:val="000000"/>
          <w:spacing w:val="0"/>
          <w:w w:val="100"/>
          <w:position w:val="0"/>
          <w:sz w:val="24"/>
          <w:szCs w:val="24"/>
        </w:rPr>
        <w:t>万元，扣除发行费用</w:t>
      </w:r>
      <w:r>
        <w:rPr>
          <w:color w:val="000000"/>
          <w:spacing w:val="0"/>
          <w:w w:val="100"/>
          <w:position w:val="0"/>
          <w:sz w:val="24"/>
          <w:szCs w:val="24"/>
        </w:rPr>
        <w:t>1,320.05</w:t>
      </w:r>
      <w:r>
        <w:rPr>
          <w:color w:val="000000"/>
          <w:spacing w:val="0"/>
          <w:w w:val="100"/>
          <w:position w:val="0"/>
          <w:sz w:val="24"/>
          <w:szCs w:val="24"/>
        </w:rPr>
        <w:t>万元，实际募集 资金净额</w:t>
      </w:r>
      <w:r>
        <w:rPr>
          <w:color w:val="000000"/>
          <w:spacing w:val="0"/>
          <w:w w:val="100"/>
          <w:position w:val="0"/>
          <w:sz w:val="24"/>
          <w:szCs w:val="24"/>
        </w:rPr>
        <w:t>14,629.95</w:t>
      </w:r>
      <w:r>
        <w:rPr>
          <w:color w:val="000000"/>
          <w:spacing w:val="0"/>
          <w:w w:val="100"/>
          <w:position w:val="0"/>
          <w:sz w:val="24"/>
          <w:szCs w:val="24"/>
        </w:rPr>
        <w:t>万元。公司于2006年8月23日在深圳证券交易所中小企业板上市，是 国内全流通发行体制下的第一家软件企业。</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经利安达信隆会计师事务所利安达验字</w:t>
      </w:r>
      <w:r>
        <w:rPr>
          <w:color w:val="000000"/>
          <w:spacing w:val="0"/>
          <w:w w:val="100"/>
          <w:position w:val="0"/>
          <w:sz w:val="24"/>
          <w:szCs w:val="24"/>
        </w:rPr>
        <w:t>［2006</w:t>
      </w:r>
      <w:r>
        <w:rPr>
          <w:color w:val="000000"/>
          <w:spacing w:val="0"/>
          <w:w w:val="100"/>
          <w:position w:val="0"/>
          <w:sz w:val="24"/>
          <w:szCs w:val="24"/>
        </w:rPr>
        <w:t>］第</w:t>
      </w:r>
      <w:r>
        <w:rPr>
          <w:color w:val="000000"/>
          <w:spacing w:val="0"/>
          <w:w w:val="100"/>
          <w:position w:val="0"/>
          <w:sz w:val="24"/>
          <w:szCs w:val="24"/>
        </w:rPr>
        <w:t>B-1032</w:t>
      </w:r>
      <w:r>
        <w:rPr>
          <w:color w:val="000000"/>
          <w:spacing w:val="0"/>
          <w:w w:val="100"/>
          <w:position w:val="0"/>
          <w:sz w:val="24"/>
          <w:szCs w:val="24"/>
        </w:rPr>
        <w:t>号验资报告验证，此次公开发行 股票募集资金已于2006年8月11日全部到位。</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经深圳证券交易所《关于广东远光软件股份有限公司人民币普通股股票上市的通知》（深 证上［2006］102号文）同意，本公司发行的人民币普通股股票在深圳证券交易所上市，股票 简称“远光软件”，股票代码“002063” ，其中本次发行中网上定价发行的2,200万股股 票已于2006年8月23日起上市交易，配售的550万股股票亦于2006年11月23日起上市交 易。</w:t>
      </w:r>
    </w:p>
    <w:p>
      <w:pPr>
        <w:pStyle w:val="Style11"/>
        <w:keepNext w:val="0"/>
        <w:keepLines w:val="0"/>
        <w:widowControl w:val="0"/>
        <w:shd w:val="clear" w:color="auto" w:fill="auto"/>
        <w:bidi w:val="0"/>
        <w:spacing w:before="0" w:after="320" w:line="467" w:lineRule="exact"/>
        <w:ind w:left="0" w:right="0" w:firstLine="500"/>
        <w:jc w:val="both"/>
      </w:pPr>
      <w:r>
        <w:rPr>
          <w:color w:val="000000"/>
          <w:spacing w:val="0"/>
          <w:w w:val="100"/>
          <w:position w:val="0"/>
          <w:sz w:val="24"/>
          <w:szCs w:val="24"/>
        </w:rPr>
        <w:t xml:space="preserve">本次募集资金用于投资以下项目：研发及客户支持中心项目，项目总投资4,085万元； </w:t>
      </w:r>
      <w:r>
        <w:rPr>
          <w:color w:val="000000"/>
          <w:spacing w:val="0"/>
          <w:w w:val="100"/>
          <w:position w:val="0"/>
          <w:sz w:val="24"/>
          <w:szCs w:val="24"/>
        </w:rPr>
        <w:t>FMIS</w:t>
      </w:r>
      <w:r>
        <w:rPr>
          <w:color w:val="000000"/>
          <w:spacing w:val="0"/>
          <w:w w:val="100"/>
          <w:position w:val="0"/>
          <w:sz w:val="24"/>
          <w:szCs w:val="24"/>
        </w:rPr>
        <w:t>软件项目，项目总投资3,795万元；电力专业软件项目，项目总投资2,525万元；财务 工具软件项目，项目总投资2,195万元。</w:t>
      </w:r>
    </w:p>
    <w:p>
      <w:pPr>
        <w:pStyle w:val="Style11"/>
        <w:keepNext w:val="0"/>
        <w:keepLines w:val="0"/>
        <w:widowControl w:val="0"/>
        <w:shd w:val="clear" w:color="auto" w:fill="auto"/>
        <w:tabs>
          <w:tab w:pos="486" w:val="left"/>
        </w:tabs>
        <w:bidi w:val="0"/>
        <w:spacing w:before="0" w:after="0" w:line="468" w:lineRule="exact"/>
        <w:ind w:left="0" w:right="0" w:firstLine="0"/>
        <w:jc w:val="left"/>
      </w:pPr>
      <w:bookmarkStart w:id="132" w:name="bookmark132"/>
      <w:r>
        <w:rPr>
          <w:color w:val="000000"/>
          <w:spacing w:val="0"/>
          <w:w w:val="100"/>
          <w:position w:val="0"/>
          <w:sz w:val="24"/>
          <w:szCs w:val="24"/>
        </w:rPr>
        <w:t>二</w:t>
      </w:r>
      <w:bookmarkEnd w:id="132"/>
      <w:r>
        <w:rPr>
          <w:color w:val="000000"/>
          <w:spacing w:val="0"/>
          <w:w w:val="100"/>
          <w:position w:val="0"/>
          <w:sz w:val="24"/>
          <w:szCs w:val="24"/>
        </w:rPr>
        <w:t>、</w:t>
        <w:tab/>
        <w:t>报告期内公司经营情况的回顾</w:t>
      </w:r>
    </w:p>
    <w:p>
      <w:pPr>
        <w:pStyle w:val="Style11"/>
        <w:keepNext w:val="0"/>
        <w:keepLines w:val="0"/>
        <w:widowControl w:val="0"/>
        <w:shd w:val="clear" w:color="auto" w:fill="auto"/>
        <w:bidi w:val="0"/>
        <w:spacing w:before="0" w:after="0" w:line="468" w:lineRule="exact"/>
        <w:ind w:left="0" w:right="0" w:firstLine="500"/>
        <w:jc w:val="both"/>
      </w:pPr>
      <w:bookmarkStart w:id="133" w:name="bookmark133"/>
      <w:r>
        <w:rPr>
          <w:color w:val="000000"/>
          <w:spacing w:val="0"/>
          <w:w w:val="100"/>
          <w:position w:val="0"/>
          <w:sz w:val="24"/>
          <w:szCs w:val="24"/>
        </w:rPr>
        <w:t>（</w:t>
      </w:r>
      <w:bookmarkEnd w:id="133"/>
      <w:r>
        <w:rPr>
          <w:color w:val="000000"/>
          <w:spacing w:val="0"/>
          <w:w w:val="100"/>
          <w:position w:val="0"/>
          <w:sz w:val="24"/>
          <w:szCs w:val="24"/>
        </w:rPr>
        <w:t>一）报告期内总体经营情况</w:t>
      </w:r>
    </w:p>
    <w:p>
      <w:pPr>
        <w:pStyle w:val="Style11"/>
        <w:keepNext w:val="0"/>
        <w:keepLines w:val="0"/>
        <w:widowControl w:val="0"/>
        <w:shd w:val="clear" w:color="auto" w:fill="auto"/>
        <w:bidi w:val="0"/>
        <w:spacing w:before="0" w:after="0" w:line="468" w:lineRule="exact"/>
        <w:ind w:left="0" w:right="0" w:firstLine="500"/>
        <w:jc w:val="both"/>
      </w:pPr>
      <w:bookmarkStart w:id="134" w:name="bookmark134"/>
      <w:r>
        <w:rPr>
          <w:color w:val="000000"/>
          <w:spacing w:val="0"/>
          <w:w w:val="100"/>
          <w:position w:val="0"/>
          <w:sz w:val="24"/>
          <w:szCs w:val="24"/>
        </w:rPr>
        <w:t>1</w:t>
      </w:r>
      <w:bookmarkEnd w:id="134"/>
      <w:r>
        <w:rPr>
          <w:color w:val="000000"/>
          <w:spacing w:val="0"/>
          <w:w w:val="100"/>
          <w:position w:val="0"/>
          <w:sz w:val="24"/>
          <w:szCs w:val="24"/>
        </w:rPr>
        <w:t>、总体经营情况</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报告期内，公司实现主营业务收入</w:t>
      </w:r>
      <w:r>
        <w:rPr>
          <w:color w:val="000000"/>
          <w:spacing w:val="0"/>
          <w:w w:val="100"/>
          <w:position w:val="0"/>
          <w:sz w:val="24"/>
          <w:szCs w:val="24"/>
        </w:rPr>
        <w:t>12,474.00</w:t>
      </w:r>
      <w:r>
        <w:rPr>
          <w:color w:val="000000"/>
          <w:spacing w:val="0"/>
          <w:w w:val="100"/>
          <w:position w:val="0"/>
          <w:sz w:val="24"/>
          <w:szCs w:val="24"/>
        </w:rPr>
        <w:t>万元，主营业务利润</w:t>
      </w:r>
      <w:r>
        <w:rPr>
          <w:color w:val="000000"/>
          <w:spacing w:val="0"/>
          <w:w w:val="100"/>
          <w:position w:val="0"/>
          <w:sz w:val="24"/>
          <w:szCs w:val="24"/>
        </w:rPr>
        <w:t>9,195.88</w:t>
      </w:r>
      <w:r>
        <w:rPr>
          <w:color w:val="000000"/>
          <w:spacing w:val="0"/>
          <w:w w:val="100"/>
          <w:position w:val="0"/>
          <w:sz w:val="24"/>
          <w:szCs w:val="24"/>
        </w:rPr>
        <w:t>万元，净利 润</w:t>
      </w:r>
      <w:r>
        <w:rPr>
          <w:color w:val="000000"/>
          <w:spacing w:val="0"/>
          <w:w w:val="100"/>
          <w:position w:val="0"/>
          <w:sz w:val="24"/>
          <w:szCs w:val="24"/>
        </w:rPr>
        <w:t>3,851.97</w:t>
      </w:r>
      <w:r>
        <w:rPr>
          <w:color w:val="000000"/>
          <w:spacing w:val="0"/>
          <w:w w:val="100"/>
          <w:position w:val="0"/>
          <w:sz w:val="24"/>
          <w:szCs w:val="24"/>
        </w:rPr>
        <w:t>万元，同比分别增长了 23.77%、20.29%及45.66%。净利润增长幅度高于主营业 务收入、主营业务利润，圆满实现2006年度的各项预测指标。说明公司管理层进一步加强完 善成本费用控制取得成绩，报告期内，公司销售商品、提供劳务收到的现金为</w:t>
      </w:r>
      <w:r>
        <w:rPr>
          <w:color w:val="000000"/>
          <w:spacing w:val="0"/>
          <w:w w:val="100"/>
          <w:position w:val="0"/>
          <w:sz w:val="24"/>
          <w:szCs w:val="24"/>
        </w:rPr>
        <w:t>12,270.4</w:t>
      </w:r>
      <w:r>
        <w:rPr>
          <w:color w:val="000000"/>
          <w:spacing w:val="0"/>
          <w:w w:val="100"/>
          <w:position w:val="0"/>
          <w:sz w:val="24"/>
          <w:szCs w:val="24"/>
        </w:rPr>
        <w:t>万元, 经营活动产生的现金流量净额为</w:t>
      </w:r>
      <w:r>
        <w:rPr>
          <w:color w:val="000000"/>
          <w:spacing w:val="0"/>
          <w:w w:val="100"/>
          <w:position w:val="0"/>
          <w:sz w:val="24"/>
          <w:szCs w:val="24"/>
        </w:rPr>
        <w:t>4,154.29</w:t>
      </w:r>
      <w:r>
        <w:rPr>
          <w:color w:val="000000"/>
          <w:spacing w:val="0"/>
          <w:w w:val="100"/>
          <w:position w:val="0"/>
          <w:sz w:val="24"/>
          <w:szCs w:val="24"/>
        </w:rPr>
        <w:t xml:space="preserve">万元，同比分别增长了 15.18%及35.11%。公司经 </w:t>
      </w:r>
      <w:r>
        <w:rPr>
          <w:color w:val="000000"/>
          <w:spacing w:val="0"/>
          <w:w w:val="100"/>
          <w:position w:val="0"/>
          <w:sz w:val="24"/>
          <w:szCs w:val="24"/>
        </w:rPr>
        <w:t>营性现金流保持稳定、持续、健康增长。为公司加大研发投入、进一步提高市场普及率提供 了有力的资金保证。</w:t>
      </w:r>
    </w:p>
    <w:p>
      <w:pPr>
        <w:pStyle w:val="Style11"/>
        <w:keepNext w:val="0"/>
        <w:keepLines w:val="0"/>
        <w:widowControl w:val="0"/>
        <w:shd w:val="clear" w:color="auto" w:fill="auto"/>
        <w:bidi w:val="0"/>
        <w:spacing w:before="0" w:after="0" w:line="477" w:lineRule="exact"/>
        <w:ind w:left="0" w:right="0" w:firstLine="600"/>
        <w:jc w:val="both"/>
      </w:pPr>
      <w:r>
        <w:rPr>
          <w:color w:val="000000"/>
          <w:spacing w:val="0"/>
          <w:w w:val="100"/>
          <w:position w:val="0"/>
          <w:sz w:val="24"/>
          <w:szCs w:val="24"/>
        </w:rPr>
        <w:t>截止2006年12月31日，公司总资产达</w:t>
      </w:r>
      <w:r>
        <w:rPr>
          <w:color w:val="000000"/>
          <w:spacing w:val="0"/>
          <w:w w:val="100"/>
          <w:position w:val="0"/>
          <w:sz w:val="24"/>
          <w:szCs w:val="24"/>
        </w:rPr>
        <w:t>36,272.83</w:t>
      </w:r>
      <w:r>
        <w:rPr>
          <w:color w:val="000000"/>
          <w:spacing w:val="0"/>
          <w:w w:val="100"/>
          <w:position w:val="0"/>
          <w:sz w:val="24"/>
          <w:szCs w:val="24"/>
        </w:rPr>
        <w:t>万元。其中流动资产为</w:t>
      </w:r>
      <w:r>
        <w:rPr>
          <w:color w:val="000000"/>
          <w:spacing w:val="0"/>
          <w:w w:val="100"/>
          <w:position w:val="0"/>
          <w:sz w:val="24"/>
          <w:szCs w:val="24"/>
        </w:rPr>
        <w:t>32,102.05</w:t>
      </w:r>
      <w:r>
        <w:rPr>
          <w:color w:val="000000"/>
          <w:spacing w:val="0"/>
          <w:w w:val="100"/>
          <w:position w:val="0"/>
          <w:sz w:val="24"/>
          <w:szCs w:val="24"/>
        </w:rPr>
        <w:t>万 元，主要包括货币资金、应收款项、预付款项；固定资产为</w:t>
      </w:r>
      <w:r>
        <w:rPr>
          <w:color w:val="000000"/>
          <w:spacing w:val="0"/>
          <w:w w:val="100"/>
          <w:position w:val="0"/>
          <w:sz w:val="24"/>
          <w:szCs w:val="24"/>
        </w:rPr>
        <w:t>3,964.86</w:t>
      </w:r>
      <w:r>
        <w:rPr>
          <w:color w:val="000000"/>
          <w:spacing w:val="0"/>
          <w:w w:val="100"/>
          <w:position w:val="0"/>
          <w:sz w:val="24"/>
          <w:szCs w:val="24"/>
        </w:rPr>
        <w:t>万元，主要包括电脑设 备、运输设备及房屋建筑物。报告期内，公司资产结构和资产质量状况良好，各项资产处于 正常运转状态，未发生重大资产损失的情况。</w:t>
      </w:r>
    </w:p>
    <w:p>
      <w:pPr>
        <w:pStyle w:val="Style11"/>
        <w:keepNext w:val="0"/>
        <w:keepLines w:val="0"/>
        <w:widowControl w:val="0"/>
        <w:shd w:val="clear" w:color="auto" w:fill="auto"/>
        <w:bidi w:val="0"/>
        <w:spacing w:before="0" w:after="0" w:line="477" w:lineRule="exact"/>
        <w:ind w:left="0" w:right="0" w:firstLine="600"/>
        <w:jc w:val="both"/>
      </w:pPr>
      <w:bookmarkStart w:id="135" w:name="bookmark135"/>
      <w:r>
        <w:rPr>
          <w:color w:val="000000"/>
          <w:spacing w:val="0"/>
          <w:w w:val="100"/>
          <w:position w:val="0"/>
          <w:sz w:val="24"/>
          <w:szCs w:val="24"/>
        </w:rPr>
        <w:t>2</w:t>
      </w:r>
      <w:bookmarkEnd w:id="135"/>
      <w:r>
        <w:rPr>
          <w:color w:val="000000"/>
          <w:spacing w:val="0"/>
          <w:w w:val="100"/>
          <w:position w:val="0"/>
          <w:sz w:val="24"/>
          <w:szCs w:val="24"/>
        </w:rPr>
        <w:t>、报告期资产构成情况</w:t>
      </w:r>
    </w:p>
    <w:p>
      <w:pPr>
        <w:pStyle w:val="Style11"/>
        <w:keepNext w:val="0"/>
        <w:keepLines w:val="0"/>
        <w:widowControl w:val="0"/>
        <w:shd w:val="clear" w:color="auto" w:fill="auto"/>
        <w:bidi w:val="0"/>
        <w:spacing w:before="0" w:after="80" w:line="475" w:lineRule="exact"/>
        <w:ind w:left="0" w:right="0" w:firstLine="600"/>
        <w:jc w:val="both"/>
      </w:pPr>
      <w:r>
        <w:rPr>
          <w:color w:val="000000"/>
          <w:spacing w:val="0"/>
          <w:w w:val="100"/>
          <w:position w:val="0"/>
          <w:sz w:val="24"/>
          <w:szCs w:val="24"/>
        </w:rPr>
        <w:t>报告期公司资产构成同比上年有所变动。除货币资金占总资产比例有所提高外，其他项 目占总资产比例均有不程度降低。变动主要原因为报告期公司公开发行股票募集资金到位， 公司总资产大幅度增加以致相关项目权重有所稀释。</w:t>
      </w:r>
    </w:p>
    <w:tbl>
      <w:tblPr>
        <w:tblOverlap w:val="never"/>
        <w:jc w:val="center"/>
        <w:tblLayout w:type="fixed"/>
      </w:tblPr>
      <w:tblGrid>
        <w:gridCol w:w="2549"/>
        <w:gridCol w:w="2438"/>
        <w:gridCol w:w="2438"/>
        <w:gridCol w:w="2453"/>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本年末比上年末增减（%）</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货币资金占总资产％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36.47%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应收账款占总资产％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-40.66%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长期股权投资占总资产％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-67.62%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固定资产占总资产％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-51.12%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在建工程占总资产％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-20.32%</w:t>
            </w:r>
          </w:p>
        </w:tc>
      </w:tr>
      <w:tr>
        <w:trPr>
          <w:trHeight w:val="33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短期借款占总资产％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-52.86%</w:t>
            </w:r>
          </w:p>
        </w:tc>
      </w:tr>
    </w:tbl>
    <w:p>
      <w:pPr>
        <w:widowControl w:val="0"/>
        <w:spacing w:after="379" w:line="1" w:lineRule="exact"/>
      </w:pPr>
    </w:p>
    <w:p>
      <w:pPr>
        <w:pStyle w:val="Style32"/>
        <w:keepNext w:val="0"/>
        <w:keepLines w:val="0"/>
        <w:widowControl w:val="0"/>
        <w:shd w:val="clear" w:color="auto" w:fill="auto"/>
        <w:bidi w:val="0"/>
        <w:spacing w:before="0" w:after="0" w:line="240" w:lineRule="auto"/>
        <w:ind w:left="490" w:right="0" w:firstLine="0"/>
        <w:jc w:val="left"/>
        <w:rPr>
          <w:sz w:val="24"/>
          <w:szCs w:val="24"/>
        </w:rPr>
      </w:pPr>
      <w:r>
        <w:rPr>
          <w:color w:val="000000"/>
          <w:spacing w:val="0"/>
          <w:w w:val="100"/>
          <w:position w:val="0"/>
          <w:sz w:val="24"/>
          <w:szCs w:val="24"/>
        </w:rPr>
        <w:t>3、报告期成本费用情况</w:t>
      </w:r>
    </w:p>
    <w:tbl>
      <w:tblPr>
        <w:tblOverlap w:val="never"/>
        <w:jc w:val="center"/>
        <w:tblLayout w:type="fixed"/>
      </w:tblPr>
      <w:tblGrid>
        <w:gridCol w:w="2549"/>
        <w:gridCol w:w="2438"/>
        <w:gridCol w:w="2438"/>
        <w:gridCol w:w="245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30,911,549.55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22,832,040. </w:t>
            </w:r>
            <w:r>
              <w:rPr>
                <w:color w:val="000000"/>
                <w:spacing w:val="0"/>
                <w:w w:val="100"/>
                <w:position w:val="0"/>
                <w:sz w:val="20"/>
                <w:szCs w:val="20"/>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35.39%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22,382,831.73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21,111,910. </w:t>
            </w:r>
            <w:r>
              <w:rPr>
                <w:color w:val="000000"/>
                <w:spacing w:val="0"/>
                <w:w w:val="100"/>
                <w:position w:val="0"/>
                <w:sz w:val="20"/>
                <w:szCs w:val="20"/>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34,520,671.47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27,684,147. </w:t>
            </w:r>
            <w:r>
              <w:rPr>
                <w:color w:val="000000"/>
                <w:spacing w:val="0"/>
                <w:w w:val="100"/>
                <w:position w:val="0"/>
                <w:sz w:val="20"/>
                <w:szCs w:val="20"/>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24.69%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-1,756,037.99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-695,820.13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152.37%</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2,504,754.59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4,478,379.65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-44.07%</w:t>
            </w:r>
          </w:p>
        </w:tc>
      </w:tr>
    </w:tbl>
    <w:p>
      <w:pPr>
        <w:pStyle w:val="Style11"/>
        <w:keepNext w:val="0"/>
        <w:keepLines w:val="0"/>
        <w:widowControl w:val="0"/>
        <w:shd w:val="clear" w:color="auto" w:fill="auto"/>
        <w:bidi w:val="0"/>
        <w:spacing w:before="0" w:after="0" w:line="470" w:lineRule="exact"/>
        <w:ind w:left="0" w:right="0" w:firstLine="600"/>
        <w:jc w:val="both"/>
      </w:pPr>
      <w:bookmarkStart w:id="136" w:name="bookmark136"/>
      <w:r>
        <w:rPr>
          <w:color w:val="000000"/>
          <w:spacing w:val="0"/>
          <w:w w:val="100"/>
          <w:position w:val="0"/>
          <w:sz w:val="24"/>
          <w:szCs w:val="24"/>
        </w:rPr>
        <w:t>（</w:t>
      </w:r>
      <w:bookmarkEnd w:id="1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）主营业务成本较上年增长</w:t>
      </w:r>
      <w:r>
        <w:rPr>
          <w:rFonts w:ascii="Times New Roman" w:eastAsia="Times New Roman" w:hAnsi="Times New Roman" w:cs="Times New Roman"/>
          <w:color w:val="000000"/>
          <w:spacing w:val="0"/>
          <w:w w:val="100"/>
          <w:position w:val="0"/>
          <w:sz w:val="24"/>
          <w:szCs w:val="24"/>
        </w:rPr>
        <w:t>35.39%</w:t>
      </w:r>
      <w:r>
        <w:rPr>
          <w:color w:val="000000"/>
          <w:spacing w:val="0"/>
          <w:w w:val="100"/>
          <w:position w:val="0"/>
          <w:sz w:val="24"/>
          <w:szCs w:val="24"/>
        </w:rPr>
        <w:t>，略高于收入增幅的</w:t>
      </w:r>
      <w:r>
        <w:rPr>
          <w:rFonts w:ascii="Times New Roman" w:eastAsia="Times New Roman" w:hAnsi="Times New Roman" w:cs="Times New Roman"/>
          <w:color w:val="000000"/>
          <w:spacing w:val="0"/>
          <w:w w:val="100"/>
          <w:position w:val="0"/>
          <w:sz w:val="24"/>
          <w:szCs w:val="24"/>
        </w:rPr>
        <w:t>23.77%</w:t>
      </w:r>
      <w:r>
        <w:rPr>
          <w:color w:val="000000"/>
          <w:spacing w:val="0"/>
          <w:w w:val="100"/>
          <w:position w:val="0"/>
          <w:sz w:val="24"/>
          <w:szCs w:val="24"/>
        </w:rPr>
        <w:t>。主要是由于公司</w:t>
      </w:r>
      <w:r>
        <w:rPr>
          <w:rFonts w:ascii="Times New Roman" w:eastAsia="Times New Roman" w:hAnsi="Times New Roman" w:cs="Times New Roman"/>
          <w:color w:val="000000"/>
          <w:spacing w:val="0"/>
          <w:w w:val="100"/>
          <w:position w:val="0"/>
          <w:sz w:val="24"/>
          <w:szCs w:val="24"/>
        </w:rPr>
        <w:t xml:space="preserve">FMIS </w:t>
      </w:r>
      <w:r>
        <w:rPr>
          <w:color w:val="000000"/>
          <w:spacing w:val="0"/>
          <w:w w:val="100"/>
          <w:position w:val="0"/>
          <w:sz w:val="24"/>
          <w:szCs w:val="24"/>
        </w:rPr>
        <w:t>软件在报告期内开始得到较大范围的推广应用，一些软件项目还处于开发实施初期，成本支 出相对较高。随着</w:t>
      </w:r>
      <w:r>
        <w:rPr>
          <w:rFonts w:ascii="Times New Roman" w:eastAsia="Times New Roman" w:hAnsi="Times New Roman" w:cs="Times New Roman"/>
          <w:color w:val="000000"/>
          <w:spacing w:val="0"/>
          <w:w w:val="100"/>
          <w:position w:val="0"/>
          <w:sz w:val="24"/>
          <w:szCs w:val="24"/>
        </w:rPr>
        <w:t>FMIS</w:t>
      </w:r>
      <w:r>
        <w:rPr>
          <w:color w:val="000000"/>
          <w:spacing w:val="0"/>
          <w:w w:val="100"/>
          <w:position w:val="0"/>
          <w:sz w:val="24"/>
          <w:szCs w:val="24"/>
        </w:rPr>
        <w:t>软件项目的深入实施应用，对应业务利润率会有所提高。</w:t>
      </w:r>
    </w:p>
    <w:p>
      <w:pPr>
        <w:pStyle w:val="Style11"/>
        <w:keepNext w:val="0"/>
        <w:keepLines w:val="0"/>
        <w:widowControl w:val="0"/>
        <w:shd w:val="clear" w:color="auto" w:fill="auto"/>
        <w:tabs>
          <w:tab w:pos="1136" w:val="left"/>
        </w:tabs>
        <w:bidi w:val="0"/>
        <w:spacing w:before="0" w:after="0" w:line="480" w:lineRule="exact"/>
        <w:ind w:left="0" w:right="0" w:firstLine="600"/>
        <w:jc w:val="both"/>
      </w:pPr>
      <w:bookmarkStart w:id="137" w:name="bookmark137"/>
      <w:r>
        <w:rPr>
          <w:color w:val="000000"/>
          <w:spacing w:val="0"/>
          <w:w w:val="100"/>
          <w:position w:val="0"/>
          <w:sz w:val="24"/>
          <w:szCs w:val="24"/>
        </w:rPr>
        <w:t>（</w:t>
      </w:r>
      <w:bookmarkEnd w:id="1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管理费用较上年增长</w:t>
      </w:r>
      <w:r>
        <w:rPr>
          <w:rFonts w:ascii="Times New Roman" w:eastAsia="Times New Roman" w:hAnsi="Times New Roman" w:cs="Times New Roman"/>
          <w:color w:val="000000"/>
          <w:spacing w:val="0"/>
          <w:w w:val="100"/>
          <w:position w:val="0"/>
          <w:sz w:val="24"/>
          <w:szCs w:val="24"/>
        </w:rPr>
        <w:t>24.69%</w:t>
      </w:r>
      <w:r>
        <w:rPr>
          <w:color w:val="000000"/>
          <w:spacing w:val="0"/>
          <w:w w:val="100"/>
          <w:position w:val="0"/>
          <w:sz w:val="24"/>
          <w:szCs w:val="24"/>
        </w:rPr>
        <w:t>，主要是由于公司持续扩大的营运规模引致费用支出 增加所致。</w:t>
      </w:r>
    </w:p>
    <w:p>
      <w:pPr>
        <w:pStyle w:val="Style11"/>
        <w:keepNext w:val="0"/>
        <w:keepLines w:val="0"/>
        <w:widowControl w:val="0"/>
        <w:shd w:val="clear" w:color="auto" w:fill="auto"/>
        <w:tabs>
          <w:tab w:pos="1136" w:val="left"/>
        </w:tabs>
        <w:bidi w:val="0"/>
        <w:spacing w:before="0" w:after="0" w:line="485" w:lineRule="exact"/>
        <w:ind w:left="0" w:right="0" w:firstLine="600"/>
        <w:jc w:val="both"/>
      </w:pPr>
      <w:bookmarkStart w:id="138" w:name="bookmark138"/>
      <w:r>
        <w:rPr>
          <w:color w:val="000000"/>
          <w:spacing w:val="0"/>
          <w:w w:val="100"/>
          <w:position w:val="0"/>
          <w:sz w:val="24"/>
          <w:szCs w:val="24"/>
        </w:rPr>
        <w:t>（</w:t>
      </w:r>
      <w:bookmarkEnd w:id="13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财务费用较上年增长</w:t>
      </w:r>
      <w:r>
        <w:rPr>
          <w:rFonts w:ascii="Times New Roman" w:eastAsia="Times New Roman" w:hAnsi="Times New Roman" w:cs="Times New Roman"/>
          <w:color w:val="000000"/>
          <w:spacing w:val="0"/>
          <w:w w:val="100"/>
          <w:position w:val="0"/>
          <w:sz w:val="24"/>
          <w:szCs w:val="24"/>
        </w:rPr>
        <w:t>152.37%</w:t>
      </w:r>
      <w:r>
        <w:rPr>
          <w:color w:val="000000"/>
          <w:spacing w:val="0"/>
          <w:w w:val="100"/>
          <w:position w:val="0"/>
          <w:sz w:val="24"/>
          <w:szCs w:val="24"/>
        </w:rPr>
        <w:t>，主要是由于报告期内公司公开发行股票募集资金到 位，获取了较往年更多的利息收入所致。</w:t>
      </w:r>
    </w:p>
    <w:p>
      <w:pPr>
        <w:pStyle w:val="Style11"/>
        <w:keepNext w:val="0"/>
        <w:keepLines w:val="0"/>
        <w:widowControl w:val="0"/>
        <w:shd w:val="clear" w:color="auto" w:fill="auto"/>
        <w:tabs>
          <w:tab w:pos="526" w:val="left"/>
        </w:tabs>
        <w:bidi w:val="0"/>
        <w:spacing w:before="0" w:after="160" w:line="482" w:lineRule="exact"/>
        <w:ind w:left="0" w:right="0" w:firstLine="600"/>
        <w:jc w:val="both"/>
      </w:pPr>
      <w:bookmarkStart w:id="139" w:name="bookmark139"/>
      <w:r>
        <w:rPr>
          <w:color w:val="000000"/>
          <w:spacing w:val="0"/>
          <w:w w:val="100"/>
          <w:position w:val="0"/>
          <w:sz w:val="24"/>
          <w:szCs w:val="24"/>
        </w:rPr>
        <w:t>（</w:t>
      </w:r>
      <w:bookmarkEnd w:id="13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所得税较上年减少</w:t>
      </w:r>
      <w:r>
        <w:rPr>
          <w:rFonts w:ascii="Times New Roman" w:eastAsia="Times New Roman" w:hAnsi="Times New Roman" w:cs="Times New Roman"/>
          <w:color w:val="000000"/>
          <w:spacing w:val="0"/>
          <w:w w:val="100"/>
          <w:position w:val="0"/>
          <w:sz w:val="24"/>
          <w:szCs w:val="24"/>
        </w:rPr>
        <w:t>44.07%</w:t>
      </w:r>
      <w:r>
        <w:rPr>
          <w:color w:val="000000"/>
          <w:spacing w:val="0"/>
          <w:w w:val="100"/>
          <w:position w:val="0"/>
          <w:sz w:val="24"/>
          <w:szCs w:val="24"/>
        </w:rPr>
        <w:t>,主要是公司按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所得税率计缴</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 xml:space="preserve">年度企业所得税。 </w:t>
      </w:r>
      <w:r>
        <w:rPr>
          <w:color w:val="000000"/>
          <w:spacing w:val="0"/>
          <w:w w:val="100"/>
          <w:position w:val="0"/>
          <w:sz w:val="24"/>
          <w:szCs w:val="24"/>
        </w:rPr>
        <w:t>后被国家发展和改革委员会、信息产业部、商务部、国家税务总局联合审核认定为</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 国家规划布局内重点软件企业。可享受按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的企业所得税优惠税率，原多缴的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在本报 告期内留抵。再加之公司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年度再次被国家发展和改革委员会、信息产业部、商务部、国 家税务总局联合审核认定为国家规划布局内重点软件企业，按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的优惠税率计缴企业所得 税共同影响所致。</w:t>
      </w:r>
    </w:p>
    <w:p>
      <w:pPr>
        <w:pStyle w:val="Style32"/>
        <w:keepNext w:val="0"/>
        <w:keepLines w:val="0"/>
        <w:widowControl w:val="0"/>
        <w:shd w:val="clear" w:color="auto" w:fill="auto"/>
        <w:bidi w:val="0"/>
        <w:spacing w:before="0" w:after="0" w:line="240" w:lineRule="auto"/>
        <w:ind w:left="485" w:right="0" w:firstLine="0"/>
        <w:jc w:val="left"/>
        <w:rPr>
          <w:sz w:val="24"/>
          <w:szCs w:val="24"/>
        </w:rPr>
      </w:pPr>
      <w:r>
        <w:rPr>
          <w:color w:val="000000"/>
          <w:spacing w:val="0"/>
          <w:w w:val="100"/>
          <w:position w:val="0"/>
          <w:sz w:val="24"/>
          <w:szCs w:val="24"/>
        </w:rPr>
        <w:t>4、现金流量构成情况</w:t>
      </w:r>
    </w:p>
    <w:tbl>
      <w:tblPr>
        <w:tblOverlap w:val="never"/>
        <w:jc w:val="center"/>
        <w:tblLayout w:type="fixed"/>
      </w:tblPr>
      <w:tblGrid>
        <w:gridCol w:w="3082"/>
        <w:gridCol w:w="2246"/>
        <w:gridCol w:w="2438"/>
        <w:gridCol w:w="245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41,542,934.00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30,746,871.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35.11%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129,986,595.33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111,374,512.04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16.71%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88,443,661.33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80,627,640. </w:t>
            </w:r>
            <w:r>
              <w:rPr>
                <w:color w:val="000000"/>
                <w:spacing w:val="0"/>
                <w:w w:val="100"/>
                <w:position w:val="0"/>
                <w:sz w:val="20"/>
                <w:szCs w:val="20"/>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9.69%</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-7,529,500.88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-12, 185,103.58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-38.21%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1,598,763.93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324,382.92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392.86%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9,128,264.81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 </w:t>
            </w:r>
            <w:r>
              <w:rPr>
                <w:color w:val="000000"/>
                <w:spacing w:val="0"/>
                <w:w w:val="100"/>
                <w:position w:val="0"/>
                <w:sz w:val="20"/>
                <w:szCs w:val="20"/>
              </w:rPr>
              <w:t>509,486.50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-27.03%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142,089,574.50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-4, 275,530.00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3423.32%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168,469,500.00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18, </w:t>
            </w:r>
            <w:r>
              <w:rPr>
                <w:color w:val="000000"/>
                <w:spacing w:val="0"/>
                <w:w w:val="100"/>
                <w:position w:val="0"/>
                <w:sz w:val="20"/>
                <w:szCs w:val="20"/>
              </w:rPr>
              <w:t>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835.94%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26,379,925.50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22,275,530.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18.43%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176,103,007.62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14, </w:t>
            </w:r>
            <w:r>
              <w:rPr>
                <w:color w:val="000000"/>
                <w:spacing w:val="0"/>
                <w:w w:val="100"/>
                <w:position w:val="0"/>
                <w:sz w:val="20"/>
                <w:szCs w:val="20"/>
              </w:rPr>
              <w:t>286,237.70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1132.68%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现金流入总计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300,054,859.26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129,698,894.96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131.35%</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现金流出总计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123,951,851.64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115,412,657.26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7.40%</w:t>
            </w:r>
          </w:p>
        </w:tc>
      </w:tr>
    </w:tbl>
    <w:p>
      <w:pPr>
        <w:pStyle w:val="Style11"/>
        <w:keepNext w:val="0"/>
        <w:keepLines w:val="0"/>
        <w:widowControl w:val="0"/>
        <w:shd w:val="clear" w:color="auto" w:fill="auto"/>
        <w:bidi w:val="0"/>
        <w:spacing w:before="0" w:after="0" w:line="470" w:lineRule="exact"/>
        <w:ind w:left="0" w:right="0" w:firstLine="500"/>
        <w:jc w:val="both"/>
      </w:pPr>
      <w:bookmarkStart w:id="140" w:name="bookmark140"/>
      <w:r>
        <w:rPr>
          <w:color w:val="000000"/>
          <w:spacing w:val="0"/>
          <w:w w:val="100"/>
          <w:position w:val="0"/>
          <w:sz w:val="24"/>
          <w:szCs w:val="24"/>
        </w:rPr>
        <w:t>（</w:t>
      </w:r>
      <w:bookmarkEnd w:id="140"/>
      <w:r>
        <w:rPr>
          <w:color w:val="000000"/>
          <w:spacing w:val="0"/>
          <w:w w:val="100"/>
          <w:position w:val="0"/>
          <w:sz w:val="24"/>
          <w:szCs w:val="24"/>
        </w:rPr>
        <w:t>1）报告期内经营活动产生的现金流量净额较上年增长35.11%，主要是由于公司销售 商品、提供劳务收到的现金持续、稳定增长，公司管理层对经营活动的相关支出加大控制力 度显成效所致。</w:t>
      </w:r>
    </w:p>
    <w:p>
      <w:pPr>
        <w:pStyle w:val="Style11"/>
        <w:keepNext w:val="0"/>
        <w:keepLines w:val="0"/>
        <w:widowControl w:val="0"/>
        <w:shd w:val="clear" w:color="auto" w:fill="auto"/>
        <w:tabs>
          <w:tab w:pos="1095" w:val="left"/>
        </w:tabs>
        <w:bidi w:val="0"/>
        <w:spacing w:before="0" w:after="0" w:line="468" w:lineRule="exact"/>
        <w:ind w:left="0" w:right="0" w:firstLine="500"/>
        <w:jc w:val="both"/>
      </w:pPr>
      <w:bookmarkStart w:id="141" w:name="bookmark141"/>
      <w:r>
        <w:rPr>
          <w:color w:val="000000"/>
          <w:spacing w:val="0"/>
          <w:w w:val="100"/>
          <w:position w:val="0"/>
          <w:sz w:val="24"/>
          <w:szCs w:val="24"/>
        </w:rPr>
        <w:t>（</w:t>
      </w:r>
      <w:bookmarkEnd w:id="141"/>
      <w:r>
        <w:rPr>
          <w:color w:val="000000"/>
          <w:spacing w:val="0"/>
          <w:w w:val="100"/>
          <w:position w:val="0"/>
          <w:sz w:val="24"/>
          <w:szCs w:val="24"/>
        </w:rPr>
        <w:t>2）</w:t>
        <w:tab/>
        <w:t>报告期内投资活动产生的现金流量净额较上年减少38.21%，主要是由于公司在建 工程在2005年末开始进入扫尾阶段，相关工程支出大幅减少所致。</w:t>
      </w:r>
    </w:p>
    <w:p>
      <w:pPr>
        <w:pStyle w:val="Style11"/>
        <w:keepNext w:val="0"/>
        <w:keepLines w:val="0"/>
        <w:widowControl w:val="0"/>
        <w:shd w:val="clear" w:color="auto" w:fill="auto"/>
        <w:tabs>
          <w:tab w:pos="1090" w:val="left"/>
        </w:tabs>
        <w:bidi w:val="0"/>
        <w:spacing w:before="0" w:after="0" w:line="468" w:lineRule="exact"/>
        <w:ind w:left="0" w:right="0" w:firstLine="500"/>
        <w:jc w:val="both"/>
      </w:pPr>
      <w:bookmarkStart w:id="142" w:name="bookmark142"/>
      <w:r>
        <w:rPr>
          <w:color w:val="000000"/>
          <w:spacing w:val="0"/>
          <w:w w:val="100"/>
          <w:position w:val="0"/>
          <w:sz w:val="24"/>
          <w:szCs w:val="24"/>
        </w:rPr>
        <w:t>（</w:t>
      </w:r>
      <w:bookmarkEnd w:id="142"/>
      <w:r>
        <w:rPr>
          <w:color w:val="000000"/>
          <w:spacing w:val="0"/>
          <w:w w:val="100"/>
          <w:position w:val="0"/>
          <w:sz w:val="24"/>
          <w:szCs w:val="24"/>
        </w:rPr>
        <w:t>3）</w:t>
        <w:tab/>
        <w:t>报告期内筹资活动产生的现金流量净额较上年大幅增长3,423.32%,主要是由于公 开发行股票募集资金</w:t>
      </w:r>
      <w:r>
        <w:rPr>
          <w:color w:val="000000"/>
          <w:spacing w:val="0"/>
          <w:w w:val="100"/>
          <w:position w:val="0"/>
          <w:sz w:val="24"/>
          <w:szCs w:val="24"/>
        </w:rPr>
        <w:t>146,299,500.00</w:t>
      </w:r>
      <w:r>
        <w:rPr>
          <w:color w:val="000000"/>
          <w:spacing w:val="0"/>
          <w:w w:val="100"/>
          <w:position w:val="0"/>
          <w:sz w:val="24"/>
          <w:szCs w:val="24"/>
        </w:rPr>
        <w:t>元到位所致。</w:t>
      </w:r>
    </w:p>
    <w:p>
      <w:pPr>
        <w:pStyle w:val="Style11"/>
        <w:keepNext w:val="0"/>
        <w:keepLines w:val="0"/>
        <w:widowControl w:val="0"/>
        <w:shd w:val="clear" w:color="auto" w:fill="auto"/>
        <w:bidi w:val="0"/>
        <w:spacing w:before="0" w:after="0" w:line="468" w:lineRule="exact"/>
        <w:ind w:left="0" w:right="0" w:firstLine="500"/>
        <w:jc w:val="both"/>
      </w:pPr>
      <w:bookmarkStart w:id="143" w:name="bookmark143"/>
      <w:r>
        <w:rPr>
          <w:color w:val="000000"/>
          <w:spacing w:val="0"/>
          <w:w w:val="100"/>
          <w:position w:val="0"/>
          <w:sz w:val="24"/>
          <w:szCs w:val="24"/>
        </w:rPr>
        <w:t>5</w:t>
      </w:r>
      <w:bookmarkEnd w:id="143"/>
      <w:r>
        <w:rPr>
          <w:color w:val="000000"/>
          <w:spacing w:val="0"/>
          <w:w w:val="100"/>
          <w:position w:val="0"/>
          <w:sz w:val="24"/>
          <w:szCs w:val="24"/>
        </w:rPr>
        <w:t>、主营业务分行业、产品情况表</w:t>
      </w:r>
    </w:p>
    <w:p>
      <w:pPr>
        <w:pStyle w:val="Style11"/>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在公司软件销售收入持续快速增长的同时，公司技术服务收入也增长较快。</w:t>
      </w:r>
    </w:p>
    <w:p>
      <w:pPr>
        <w:pStyle w:val="Style11"/>
        <w:keepNext w:val="0"/>
        <w:keepLines w:val="0"/>
        <w:widowControl w:val="0"/>
        <w:shd w:val="clear" w:color="auto" w:fill="auto"/>
        <w:bidi w:val="0"/>
        <w:spacing w:before="0" w:after="80" w:line="468" w:lineRule="exact"/>
        <w:ind w:left="0" w:right="0" w:firstLine="500"/>
        <w:jc w:val="both"/>
      </w:pPr>
      <w:r>
        <w:rPr>
          <w:color w:val="000000"/>
          <w:spacing w:val="0"/>
          <w:w w:val="100"/>
          <w:position w:val="0"/>
          <w:sz w:val="24"/>
          <w:szCs w:val="24"/>
        </w:rPr>
        <w:t>服务收入连续超过产品销售收入，说明公司的技术服务水平、响应速度是得到了客户认 可的，但目前公司的服务收入绝大部分都是来自基础软件，而专项服务（例如：清理资产的 服务工具、审计的专项服务）由于软件的应用时间较短，覆盖面不广，尚未得到客户的认可, 取得的收入不多。随着公司在东北、山西、广西的大型信息系统工程进入全面实施阶段，其 正式上线运行后需要继续向客户提供的技术支持、系统升级、维护服务，将成为公司在技术</w:t>
      </w:r>
      <w:r>
        <w:br w:type="page"/>
      </w:r>
    </w:p>
    <w:p>
      <w:pPr>
        <w:pStyle w:val="Style11"/>
        <w:keepNext w:val="0"/>
        <w:keepLines w:val="0"/>
        <w:widowControl w:val="0"/>
        <w:shd w:val="clear" w:color="auto" w:fill="auto"/>
        <w:bidi w:val="0"/>
        <w:spacing w:before="0" w:after="80" w:line="470" w:lineRule="exact"/>
        <w:ind w:left="0" w:right="0" w:firstLine="0"/>
        <w:jc w:val="left"/>
      </w:pPr>
      <w:r>
        <w:rPr>
          <w:color w:val="000000"/>
          <w:spacing w:val="0"/>
          <w:w w:val="100"/>
          <w:position w:val="0"/>
          <w:sz w:val="24"/>
          <w:szCs w:val="24"/>
        </w:rPr>
        <w:t>服务方面收入的重要来源。公司目前正积极培训各地分支机构的同事熟悉这些大型软件，力 争为客户提供更好的技术支持。</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1954"/>
        <w:gridCol w:w="1301"/>
        <w:gridCol w:w="1301"/>
        <w:gridCol w:w="1296"/>
        <w:gridCol w:w="1301"/>
        <w:gridCol w:w="1301"/>
        <w:gridCol w:w="1387"/>
      </w:tblGrid>
      <w:tr>
        <w:trPr>
          <w:trHeight w:val="326"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94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分行业或分产品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主营业务 收入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主营业务 成本</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主营业务利 润率（%）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主营业务收 入比上年增</w:t>
            </w:r>
          </w:p>
          <w:p>
            <w:pPr>
              <w:pStyle w:val="Style27"/>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减（%）</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主营业务成 本比上年增 减（%）</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100" w:line="298" w:lineRule="exact"/>
              <w:ind w:left="0" w:right="0" w:firstLine="0"/>
              <w:jc w:val="center"/>
              <w:rPr>
                <w:sz w:val="20"/>
                <w:szCs w:val="20"/>
              </w:rPr>
            </w:pPr>
            <w:r>
              <w:rPr>
                <w:color w:val="000000"/>
                <w:spacing w:val="0"/>
                <w:w w:val="100"/>
                <w:position w:val="0"/>
                <w:sz w:val="20"/>
                <w:szCs w:val="20"/>
              </w:rPr>
              <w:t>主营业务利润 率比上年增减</w:t>
            </w:r>
          </w:p>
          <w:p>
            <w:pPr>
              <w:pStyle w:val="Style27"/>
              <w:keepNext w:val="0"/>
              <w:keepLines w:val="0"/>
              <w:widowControl w:val="0"/>
              <w:shd w:val="clear" w:color="auto" w:fill="auto"/>
              <w:bidi w:val="0"/>
              <w:spacing w:before="0" w:after="0" w:line="298" w:lineRule="exact"/>
              <w:ind w:left="0" w:right="0" w:firstLine="32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电力行业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12,367.93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3,066.94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20.31%</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106. </w:t>
            </w:r>
            <w:r>
              <w:rPr>
                <w:color w:val="000000"/>
                <w:spacing w:val="0"/>
                <w:w w:val="100"/>
                <w:position w:val="0"/>
                <w:sz w:val="20"/>
                <w:szCs w:val="20"/>
              </w:rPr>
              <w:t>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26.46%</w:t>
            </w:r>
          </w:p>
        </w:tc>
      </w:tr>
      <w:tr>
        <w:trPr>
          <w:trHeight w:val="322"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远光</w:t>
            </w:r>
            <w:r>
              <w:rPr>
                <w:color w:val="000000"/>
                <w:spacing w:val="0"/>
                <w:w w:val="100"/>
                <w:position w:val="0"/>
                <w:sz w:val="20"/>
                <w:szCs w:val="20"/>
              </w:rPr>
              <w:t>FMIS</w:t>
            </w:r>
            <w:r>
              <w:rPr>
                <w:color w:val="000000"/>
                <w:spacing w:val="0"/>
                <w:w w:val="100"/>
                <w:position w:val="0"/>
                <w:sz w:val="20"/>
                <w:szCs w:val="20"/>
              </w:rPr>
              <w:t>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 xml:space="preserve">388. </w:t>
            </w: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549. </w:t>
            </w:r>
            <w:r>
              <w:rPr>
                <w:color w:val="000000"/>
                <w:spacing w:val="0"/>
                <w:w w:val="100"/>
                <w:position w:val="0"/>
                <w:sz w:val="20"/>
                <w:szCs w:val="20"/>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 </w:t>
            </w:r>
            <w:r>
              <w:rPr>
                <w:color w:val="000000"/>
                <w:spacing w:val="0"/>
                <w:w w:val="100"/>
                <w:position w:val="0"/>
                <w:sz w:val="20"/>
                <w:szCs w:val="20"/>
              </w:rPr>
              <w:t>58%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远光财务管理新纪元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5,125.09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183. </w:t>
            </w:r>
            <w:r>
              <w:rPr>
                <w:color w:val="000000"/>
                <w:spacing w:val="0"/>
                <w:w w:val="100"/>
                <w:position w:val="0"/>
                <w:sz w:val="20"/>
                <w:szCs w:val="20"/>
              </w:rPr>
              <w:t>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0.36%</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其他软件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539.58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软硬件系统集成</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421.10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339.82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-33.95%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-0.18%</w:t>
            </w:r>
          </w:p>
        </w:tc>
      </w:tr>
    </w:tbl>
    <w:p>
      <w:pPr>
        <w:widowControl w:val="0"/>
        <w:spacing w:after="79" w:line="1" w:lineRule="exact"/>
      </w:pPr>
    </w:p>
    <w:p>
      <w:pPr>
        <w:pStyle w:val="Style11"/>
        <w:keepNext w:val="0"/>
        <w:keepLines w:val="0"/>
        <w:widowControl w:val="0"/>
        <w:shd w:val="clear" w:color="auto" w:fill="auto"/>
        <w:bidi w:val="0"/>
        <w:spacing w:before="0" w:after="180" w:line="240" w:lineRule="auto"/>
        <w:ind w:left="0" w:right="0" w:firstLine="500"/>
        <w:jc w:val="both"/>
      </w:pPr>
      <w:bookmarkStart w:id="144" w:name="bookmark144"/>
      <w:r>
        <w:rPr>
          <w:color w:val="000000"/>
          <w:spacing w:val="0"/>
          <w:w w:val="100"/>
          <w:position w:val="0"/>
          <w:sz w:val="24"/>
          <w:szCs w:val="24"/>
        </w:rPr>
        <w:t>6</w:t>
      </w:r>
      <w:bookmarkEnd w:id="144"/>
      <w:r>
        <w:rPr>
          <w:color w:val="000000"/>
          <w:spacing w:val="0"/>
          <w:w w:val="100"/>
          <w:position w:val="0"/>
          <w:sz w:val="24"/>
          <w:szCs w:val="24"/>
        </w:rPr>
        <w:t>、主营业务分地区情况</w:t>
      </w:r>
    </w:p>
    <w:p>
      <w:pPr>
        <w:pStyle w:val="Style11"/>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年公司整体营运计划完成较好，收入同比增长率为</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w:t>
      </w:r>
    </w:p>
    <w:p>
      <w:pPr>
        <w:pStyle w:val="Style11"/>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sz w:val="24"/>
          <w:szCs w:val="24"/>
        </w:rPr>
        <w:t xml:space="preserve">FMIS </w:t>
      </w:r>
      <w:r>
        <w:rPr>
          <w:color w:val="000000"/>
          <w:spacing w:val="0"/>
          <w:w w:val="100"/>
          <w:position w:val="0"/>
          <w:sz w:val="24"/>
          <w:szCs w:val="24"/>
        </w:rPr>
        <w:t>（财务管理综合信息系统）在电网系统的</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 xml:space="preserve">个区域、省电力公司得到不同程度地 </w:t>
      </w:r>
      <w:r>
        <w:rPr>
          <w:color w:val="000000"/>
          <w:spacing w:val="0"/>
          <w:w w:val="100"/>
          <w:position w:val="0"/>
          <w:sz w:val="24"/>
          <w:szCs w:val="24"/>
        </w:rPr>
        <w:t>实施应用，业绩增长势头喜人，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年有望获得更高的增长。</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4166"/>
        <w:gridCol w:w="2856"/>
        <w:gridCol w:w="2818"/>
      </w:tblGrid>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主营业务收入比上年增减（%）</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2,357.91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-16.92%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1,304.72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72.13%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1,338.70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30.14%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391.48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41.65%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2,068.58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36.56%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135.25%</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 </w:t>
            </w:r>
            <w:r>
              <w:rPr>
                <w:color w:val="000000"/>
                <w:spacing w:val="0"/>
                <w:w w:val="100"/>
                <w:position w:val="0"/>
                <w:sz w:val="20"/>
                <w:szCs w:val="20"/>
              </w:rPr>
              <w:t xml:space="preserve">474.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23. </w:t>
            </w:r>
            <w:r>
              <w:rPr>
                <w:color w:val="000000"/>
                <w:spacing w:val="0"/>
                <w:w w:val="100"/>
                <w:position w:val="0"/>
                <w:sz w:val="20"/>
                <w:szCs w:val="20"/>
              </w:rPr>
              <w:t>77%</w:t>
            </w:r>
          </w:p>
        </w:tc>
      </w:tr>
    </w:tbl>
    <w:p>
      <w:pPr>
        <w:widowControl w:val="0"/>
        <w:spacing w:after="79" w:line="1" w:lineRule="exact"/>
      </w:pPr>
    </w:p>
    <w:p>
      <w:pPr>
        <w:pStyle w:val="Style11"/>
        <w:keepNext w:val="0"/>
        <w:keepLines w:val="0"/>
        <w:widowControl w:val="0"/>
        <w:shd w:val="clear" w:color="auto" w:fill="auto"/>
        <w:bidi w:val="0"/>
        <w:spacing w:before="0" w:after="180" w:line="240" w:lineRule="auto"/>
        <w:ind w:left="0" w:right="0" w:firstLine="500"/>
        <w:jc w:val="both"/>
      </w:pPr>
      <w:bookmarkStart w:id="145" w:name="bookmark145"/>
      <w:r>
        <w:rPr>
          <w:color w:val="000000"/>
          <w:spacing w:val="0"/>
          <w:w w:val="100"/>
          <w:position w:val="0"/>
          <w:sz w:val="24"/>
          <w:szCs w:val="24"/>
        </w:rPr>
        <w:t>7</w:t>
      </w:r>
      <w:bookmarkEnd w:id="145"/>
      <w:r>
        <w:rPr>
          <w:color w:val="000000"/>
          <w:spacing w:val="0"/>
          <w:w w:val="100"/>
          <w:position w:val="0"/>
          <w:sz w:val="24"/>
          <w:szCs w:val="24"/>
        </w:rPr>
        <w:t>、人力资源</w:t>
      </w:r>
    </w:p>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2006年，公司稳步发展，随着产品、市场规模的逐步扩大，一方面，公司制定各项制度 </w:t>
      </w:r>
      <w:r>
        <w:rPr>
          <w:color w:val="000000"/>
          <w:spacing w:val="0"/>
          <w:w w:val="100"/>
          <w:position w:val="0"/>
          <w:sz w:val="24"/>
          <w:szCs w:val="24"/>
        </w:rPr>
        <w:t>来发现、培养、留住现有员工；另一方面，公司不断引进新鲜血液，为公司软件大规模的实 施应用储备强有力的技术力量。</w:t>
      </w:r>
    </w:p>
    <w:p>
      <w:pPr>
        <w:pStyle w:val="Style11"/>
        <w:keepNext w:val="0"/>
        <w:keepLines w:val="0"/>
        <w:widowControl w:val="0"/>
        <w:shd w:val="clear" w:color="auto" w:fill="auto"/>
        <w:bidi w:val="0"/>
        <w:spacing w:before="0" w:after="0" w:line="466" w:lineRule="exact"/>
        <w:ind w:left="0" w:right="0" w:firstLine="500"/>
        <w:jc w:val="left"/>
      </w:pPr>
      <w:bookmarkStart w:id="146" w:name="bookmark146"/>
      <w:r>
        <w:rPr>
          <w:color w:val="000000"/>
          <w:spacing w:val="0"/>
          <w:w w:val="100"/>
          <w:position w:val="0"/>
          <w:sz w:val="24"/>
          <w:szCs w:val="24"/>
        </w:rPr>
        <w:t>8</w:t>
      </w:r>
      <w:bookmarkEnd w:id="146"/>
      <w:r>
        <w:rPr>
          <w:color w:val="000000"/>
          <w:spacing w:val="0"/>
          <w:w w:val="100"/>
          <w:position w:val="0"/>
          <w:sz w:val="24"/>
          <w:szCs w:val="24"/>
        </w:rPr>
        <w:t>、新产品的开发与解决方案</w:t>
      </w:r>
    </w:p>
    <w:p>
      <w:pPr>
        <w:pStyle w:val="Style11"/>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基于纯网页方式的</w:t>
      </w:r>
      <w:r>
        <w:rPr>
          <w:color w:val="000000"/>
          <w:spacing w:val="0"/>
          <w:w w:val="100"/>
          <w:position w:val="0"/>
          <w:sz w:val="24"/>
          <w:szCs w:val="24"/>
        </w:rPr>
        <w:t>ERP</w:t>
      </w:r>
      <w:r>
        <w:rPr>
          <w:color w:val="000000"/>
          <w:spacing w:val="0"/>
          <w:w w:val="100"/>
          <w:position w:val="0"/>
          <w:sz w:val="24"/>
          <w:szCs w:val="24"/>
        </w:rPr>
        <w:t>产品开发接近完成；</w:t>
      </w:r>
    </w:p>
    <w:p>
      <w:pPr>
        <w:pStyle w:val="Style11"/>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核算软件的新版本也已完成，报表系统已用于2006年度决算；</w:t>
      </w:r>
    </w:p>
    <w:p>
      <w:pPr>
        <w:pStyle w:val="Style11"/>
        <w:keepNext w:val="0"/>
        <w:keepLines w:val="0"/>
        <w:widowControl w:val="0"/>
        <w:shd w:val="clear" w:color="auto" w:fill="auto"/>
        <w:bidi w:val="0"/>
        <w:spacing w:before="0" w:after="80" w:line="466" w:lineRule="exact"/>
        <w:ind w:left="0" w:right="0" w:firstLine="500"/>
        <w:jc w:val="left"/>
      </w:pPr>
      <w:r>
        <w:rPr>
          <w:color w:val="000000"/>
          <w:spacing w:val="0"/>
          <w:w w:val="100"/>
          <w:position w:val="0"/>
          <w:sz w:val="24"/>
          <w:szCs w:val="24"/>
        </w:rPr>
        <w:t>以核算软件、实时信息系统</w:t>
      </w:r>
      <w:r>
        <w:rPr>
          <w:color w:val="000000"/>
          <w:spacing w:val="0"/>
          <w:w w:val="100"/>
          <w:position w:val="0"/>
          <w:sz w:val="24"/>
          <w:szCs w:val="24"/>
        </w:rPr>
        <w:t>、FMIS</w:t>
      </w:r>
      <w:r>
        <w:rPr>
          <w:color w:val="000000"/>
          <w:spacing w:val="0"/>
          <w:w w:val="100"/>
          <w:position w:val="0"/>
          <w:sz w:val="24"/>
          <w:szCs w:val="24"/>
        </w:rPr>
        <w:t>为基础，提供了各个层次电网企业的解决方案；</w:t>
      </w:r>
    </w:p>
    <w:p>
      <w:pPr>
        <w:pStyle w:val="Style11"/>
        <w:keepNext w:val="0"/>
        <w:keepLines w:val="0"/>
        <w:widowControl w:val="0"/>
        <w:pBdr>
          <w:top w:val="single" w:sz="4" w:space="0" w:color="auto"/>
        </w:pBdr>
        <w:shd w:val="clear" w:color="auto" w:fill="auto"/>
        <w:bidi w:val="0"/>
        <w:spacing w:before="0" w:after="0" w:line="468" w:lineRule="exact"/>
        <w:ind w:left="0" w:right="0" w:firstLine="500"/>
        <w:jc w:val="left"/>
      </w:pPr>
      <w:r>
        <w:rPr>
          <w:color w:val="000000"/>
          <w:spacing w:val="0"/>
          <w:w w:val="100"/>
          <w:position w:val="0"/>
          <w:sz w:val="24"/>
          <w:szCs w:val="24"/>
        </w:rPr>
        <w:t>针对发电企业，开发了燃料管理系统，完成了发电企业全面解决方案的重要部分。</w:t>
      </w:r>
    </w:p>
    <w:p>
      <w:pPr>
        <w:pStyle w:val="Style11"/>
        <w:keepNext w:val="0"/>
        <w:keepLines w:val="0"/>
        <w:widowControl w:val="0"/>
        <w:shd w:val="clear" w:color="auto" w:fill="auto"/>
        <w:tabs>
          <w:tab w:pos="915" w:val="left"/>
        </w:tabs>
        <w:bidi w:val="0"/>
        <w:spacing w:before="0" w:after="0" w:line="468" w:lineRule="exact"/>
        <w:ind w:left="0" w:right="0" w:firstLine="500"/>
        <w:jc w:val="both"/>
      </w:pPr>
      <w:bookmarkStart w:id="147" w:name="bookmark147"/>
      <w:r>
        <w:rPr>
          <w:color w:val="000000"/>
          <w:spacing w:val="0"/>
          <w:w w:val="100"/>
          <w:position w:val="0"/>
          <w:sz w:val="24"/>
          <w:szCs w:val="24"/>
        </w:rPr>
        <w:t>9</w:t>
      </w:r>
      <w:bookmarkEnd w:id="147"/>
      <w:r>
        <w:rPr>
          <w:color w:val="000000"/>
          <w:spacing w:val="0"/>
          <w:w w:val="100"/>
          <w:position w:val="0"/>
          <w:sz w:val="24"/>
          <w:szCs w:val="24"/>
        </w:rPr>
        <w:t>、</w:t>
        <w:tab/>
        <w:t>管理创新</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鉴于公司是一所软件企业，软件开发是创造性的劳动，劳动成果无法量化。这一特点就 要求公司的管理要能适应公司的实际情况。为了提高公司的管理水平，使管理模式更好的促 进公司发展，本年度，公司主要从两方面着手：</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一方面，公司管理层为了建立精干、高效的研发队伍，为了培养聪敏而有责任心的业务 专家，在董事会薪酬与考核委员会的领导下，对公司薪酬体系进行了改革。在确保员工总体 收入水平不出现大幅波动的情况下，引入绩效考评制度，每个员工均会受到来自公司内部、 外部，上司及周围同事的评价，其工资收入与其完成的工作任务的质量、进度挂钩。在该制 度下，公司设计、开发、测试、营销、服务、各地分支机构的员工，都感受到了公司管理变 革的决心，都感受到公司成长过程中的创新求好的意愿，每个人的职业态度和职业精神均得 到了持续的正向激励，更加敬业乐业。</w:t>
      </w:r>
    </w:p>
    <w:p>
      <w:pPr>
        <w:pStyle w:val="Style1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另一方面，公司通过制定更加人性化的制度、组织各类活动来凝聚、提升整个远光团队 的合作及专业精神，更进一步贯彻执行了公司“以人为本”的管理理念。本年度，公司陆续 制定并发放了员工教育培训、带薪年假等人性化制度，目前已经有多名公司的技术骨干根据 相关政策与公司签订长期服务协议，报读在职进修课程。这些举措，不但增加了公司的技术 积累，而且强化了员工的归属感。</w:t>
      </w:r>
    </w:p>
    <w:p>
      <w:pPr>
        <w:pStyle w:val="Style11"/>
        <w:keepNext w:val="0"/>
        <w:keepLines w:val="0"/>
        <w:widowControl w:val="0"/>
        <w:shd w:val="clear" w:color="auto" w:fill="auto"/>
        <w:tabs>
          <w:tab w:pos="977" w:val="left"/>
        </w:tabs>
        <w:bidi w:val="0"/>
        <w:spacing w:before="0" w:after="0" w:line="468" w:lineRule="exact"/>
        <w:ind w:left="0" w:right="0" w:firstLine="500"/>
        <w:jc w:val="both"/>
      </w:pPr>
      <w:bookmarkStart w:id="148" w:name="bookmark148"/>
      <w:r>
        <w:rPr>
          <w:color w:val="000000"/>
          <w:spacing w:val="0"/>
          <w:w w:val="100"/>
          <w:position w:val="0"/>
          <w:sz w:val="24"/>
          <w:szCs w:val="24"/>
        </w:rPr>
        <w:t>1</w:t>
      </w:r>
      <w:bookmarkEnd w:id="148"/>
      <w:r>
        <w:rPr>
          <w:color w:val="000000"/>
          <w:spacing w:val="0"/>
          <w:w w:val="100"/>
          <w:position w:val="0"/>
          <w:sz w:val="24"/>
          <w:szCs w:val="24"/>
        </w:rPr>
        <w:t>0、</w:t>
        <w:tab/>
        <w:t>营销创新</w:t>
      </w:r>
    </w:p>
    <w:p>
      <w:pPr>
        <w:pStyle w:val="Style11"/>
        <w:keepNext w:val="0"/>
        <w:keepLines w:val="0"/>
        <w:widowControl w:val="0"/>
        <w:shd w:val="clear" w:color="auto" w:fill="auto"/>
        <w:bidi w:val="0"/>
        <w:spacing w:before="0" w:after="180" w:line="468" w:lineRule="exact"/>
        <w:ind w:left="0" w:right="0" w:firstLine="500"/>
        <w:jc w:val="both"/>
      </w:pPr>
      <w:r>
        <w:rPr>
          <w:color w:val="000000"/>
          <w:spacing w:val="0"/>
          <w:w w:val="100"/>
          <w:position w:val="0"/>
          <w:sz w:val="24"/>
          <w:szCs w:val="24"/>
        </w:rPr>
        <w:t>报告期内，公司积极引进营销方面的高端人才，在渠道布局、客户关系管理方面积极开 展创新式营销，使公司的软件产品销售得到进一步的加强。</w:t>
      </w:r>
    </w:p>
    <w:p>
      <w:pPr>
        <w:pStyle w:val="Style11"/>
        <w:keepNext w:val="0"/>
        <w:keepLines w:val="0"/>
        <w:widowControl w:val="0"/>
        <w:shd w:val="clear" w:color="auto" w:fill="auto"/>
        <w:bidi w:val="0"/>
        <w:spacing w:before="0" w:after="180" w:line="240" w:lineRule="auto"/>
        <w:ind w:left="0" w:right="0" w:firstLine="500"/>
        <w:jc w:val="left"/>
      </w:pPr>
      <w:bookmarkStart w:id="149" w:name="bookmark149"/>
      <w:r>
        <w:rPr>
          <w:color w:val="000000"/>
          <w:spacing w:val="0"/>
          <w:w w:val="100"/>
          <w:position w:val="0"/>
          <w:sz w:val="24"/>
          <w:szCs w:val="24"/>
        </w:rPr>
        <w:t>1</w:t>
      </w:r>
      <w:bookmarkEnd w:id="149"/>
      <w:r>
        <w:rPr>
          <w:color w:val="000000"/>
          <w:spacing w:val="0"/>
          <w:w w:val="100"/>
          <w:position w:val="0"/>
          <w:sz w:val="24"/>
          <w:szCs w:val="24"/>
        </w:rPr>
        <w:t>1、公司主要控股公司及参股公司的经营情况及业绩分析</w:t>
      </w:r>
    </w:p>
    <w:p>
      <w:pPr>
        <w:pStyle w:val="Style11"/>
        <w:keepNext w:val="0"/>
        <w:keepLines w:val="0"/>
        <w:widowControl w:val="0"/>
        <w:shd w:val="clear" w:color="auto" w:fill="auto"/>
        <w:bidi w:val="0"/>
        <w:spacing w:before="0" w:after="80" w:line="240" w:lineRule="auto"/>
        <w:ind w:left="0" w:right="0" w:firstLine="500"/>
        <w:jc w:val="left"/>
      </w:pPr>
      <w:r>
        <w:rPr>
          <w:color w:val="000000"/>
          <w:spacing w:val="0"/>
          <w:w w:val="100"/>
          <w:position w:val="0"/>
          <w:sz w:val="24"/>
          <w:szCs w:val="24"/>
        </w:rPr>
        <w:t>目前，公司拥有两家控股子公司及一家参股公司，主要情况如下:</w:t>
      </w:r>
    </w:p>
    <w:tbl>
      <w:tblPr>
        <w:tblOverlap w:val="never"/>
        <w:jc w:val="center"/>
        <w:tblLayout w:type="fixed"/>
      </w:tblPr>
      <w:tblGrid>
        <w:gridCol w:w="1651"/>
        <w:gridCol w:w="974"/>
        <w:gridCol w:w="1080"/>
        <w:gridCol w:w="902"/>
        <w:gridCol w:w="898"/>
        <w:gridCol w:w="4402"/>
      </w:tblGrid>
      <w:tr>
        <w:trPr>
          <w:trHeight w:val="41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实际投资额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r>
      <w:tr>
        <w:trPr>
          <w:trHeight w:val="8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江西远光腾龙软件</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94" w:lineRule="exact"/>
              <w:ind w:left="0" w:right="0" w:firstLine="0"/>
              <w:jc w:val="center"/>
              <w:rPr>
                <w:sz w:val="18"/>
                <w:szCs w:val="18"/>
              </w:rPr>
            </w:pPr>
            <w:r>
              <w:rPr>
                <w:color w:val="000000"/>
                <w:spacing w:val="0"/>
                <w:w w:val="100"/>
                <w:position w:val="0"/>
                <w:sz w:val="18"/>
                <w:szCs w:val="18"/>
              </w:rPr>
              <w:t>计算机软件开发、系统集成、电力技术服务、企业管理 咨询、国内贸易（以上项目国家有专项规定的除外）。</w:t>
            </w:r>
          </w:p>
        </w:tc>
      </w:tr>
      <w:tr>
        <w:trPr>
          <w:trHeight w:val="16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福州远光软件有限</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53.45</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402" w:lineRule="exact"/>
              <w:ind w:left="0" w:right="0" w:firstLine="0"/>
              <w:jc w:val="center"/>
              <w:rPr>
                <w:sz w:val="18"/>
                <w:szCs w:val="18"/>
              </w:rPr>
            </w:pPr>
            <w:r>
              <w:rPr>
                <w:color w:val="000000"/>
                <w:spacing w:val="0"/>
                <w:w w:val="100"/>
                <w:position w:val="0"/>
                <w:sz w:val="18"/>
                <w:szCs w:val="18"/>
              </w:rPr>
              <w:t>计算机软件开发、销售，计算机软硬件系统集成、计算 机技术咨询服务。电子产品、通信网络产品、消防监控 设备的开发、代购代销，楼宇综合布线。（以上经营范围 凡涉及国家专项专营规定的从其规定）。</w:t>
            </w:r>
          </w:p>
        </w:tc>
      </w:tr>
      <w:tr>
        <w:trPr>
          <w:trHeight w:val="42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南昌赣源远光软件</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南昌</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49万元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100万元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计算机软件开发、批发、零售、计算机系统集成及硬件</w:t>
            </w:r>
          </w:p>
        </w:tc>
      </w:tr>
    </w:tbl>
    <w:tbl>
      <w:tblPr>
        <w:tblOverlap w:val="never"/>
        <w:jc w:val="center"/>
        <w:tblLayout w:type="fixed"/>
      </w:tblPr>
      <w:tblGrid>
        <w:gridCol w:w="1651"/>
        <w:gridCol w:w="974"/>
        <w:gridCol w:w="1080"/>
        <w:gridCol w:w="902"/>
        <w:gridCol w:w="898"/>
        <w:gridCol w:w="4402"/>
      </w:tblGrid>
      <w:tr>
        <w:trPr>
          <w:trHeight w:val="437"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批发、零售（以上项目国家有专项规定的除外）。</w:t>
            </w:r>
          </w:p>
        </w:tc>
      </w:tr>
    </w:tbl>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截止2006年12月31日，上述控股子公司的净利润或单个参股公司的投资收益对公司净 利润影响均小于10%。</w:t>
      </w:r>
    </w:p>
    <w:p>
      <w:pPr>
        <w:pStyle w:val="Style11"/>
        <w:keepNext w:val="0"/>
        <w:keepLines w:val="0"/>
        <w:widowControl w:val="0"/>
        <w:shd w:val="clear" w:color="auto" w:fill="auto"/>
        <w:bidi w:val="0"/>
        <w:spacing w:before="0" w:after="0" w:line="470" w:lineRule="exact"/>
        <w:ind w:left="0" w:right="0" w:firstLine="500"/>
        <w:jc w:val="both"/>
      </w:pPr>
      <w:bookmarkStart w:id="150" w:name="bookmark150"/>
      <w:r>
        <w:rPr>
          <w:color w:val="000000"/>
          <w:spacing w:val="0"/>
          <w:w w:val="100"/>
          <w:position w:val="0"/>
          <w:sz w:val="24"/>
          <w:szCs w:val="24"/>
        </w:rPr>
        <w:t>（</w:t>
      </w:r>
      <w:bookmarkEnd w:id="150"/>
      <w:r>
        <w:rPr>
          <w:color w:val="000000"/>
          <w:spacing w:val="0"/>
          <w:w w:val="100"/>
          <w:position w:val="0"/>
          <w:sz w:val="24"/>
          <w:szCs w:val="24"/>
        </w:rPr>
        <w:t>二）公司存在的主要优势</w:t>
      </w:r>
    </w:p>
    <w:p>
      <w:pPr>
        <w:pStyle w:val="Style11"/>
        <w:keepNext w:val="0"/>
        <w:keepLines w:val="0"/>
        <w:widowControl w:val="0"/>
        <w:shd w:val="clear" w:color="auto" w:fill="auto"/>
        <w:tabs>
          <w:tab w:pos="858" w:val="left"/>
        </w:tabs>
        <w:bidi w:val="0"/>
        <w:spacing w:before="0" w:after="0" w:line="470" w:lineRule="exact"/>
        <w:ind w:left="0" w:right="0" w:firstLine="500"/>
        <w:jc w:val="left"/>
      </w:pPr>
      <w:bookmarkStart w:id="151" w:name="bookmark151"/>
      <w:r>
        <w:rPr>
          <w:color w:val="000000"/>
          <w:spacing w:val="0"/>
          <w:w w:val="100"/>
          <w:position w:val="0"/>
          <w:sz w:val="24"/>
          <w:szCs w:val="24"/>
        </w:rPr>
        <w:t>1</w:t>
      </w:r>
      <w:bookmarkEnd w:id="151"/>
      <w:r>
        <w:rPr>
          <w:color w:val="000000"/>
          <w:spacing w:val="0"/>
          <w:w w:val="100"/>
          <w:position w:val="0"/>
          <w:sz w:val="24"/>
          <w:szCs w:val="24"/>
        </w:rPr>
        <w:t>、</w:t>
        <w:tab/>
        <w:t>品牌优势</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公司立足国内电力企业软件市场，以“软件推动管理，服务贴近用户”为企业理念，长 期以来在全国电力系统中建立了稳固的用户基础，赢得了广大用户的信赖和支持。公司成立 以来，凭借独特的企业文化、先进的管理和优质的服务树立了公司信誉卓著的企业品牌。2004 年3月，公司的“远光”品牌被中国质量监督管理协会、中国质量标准研究中心评定为“软 件行业十大知名品牌” 。2005、2006年，广东省工商行政管理局发布公告，“远光”在服务 类及商品类上均被认定为广东省著名商标。</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公司已连续四年（2003年</w:t>
      </w:r>
      <w:r>
        <w:rPr>
          <w:color w:val="000000"/>
          <w:spacing w:val="0"/>
          <w:w w:val="100"/>
          <w:position w:val="0"/>
          <w:sz w:val="24"/>
          <w:szCs w:val="24"/>
        </w:rPr>
        <w:t>-2006</w:t>
      </w:r>
      <w:r>
        <w:rPr>
          <w:color w:val="000000"/>
          <w:spacing w:val="0"/>
          <w:w w:val="100"/>
          <w:position w:val="0"/>
          <w:sz w:val="24"/>
          <w:szCs w:val="24"/>
        </w:rPr>
        <w:t>年）被国家发改委、信息产业部、商务部、国家税务总局 联合审批认定为“国家规划布局内的重点软件企业”；2006年被评为“国家火炬计划重点高 新技术企业”；公司是广东省高新技术企业、广东省信息产业厅首批认定的“双软企业”。</w:t>
      </w:r>
    </w:p>
    <w:p>
      <w:pPr>
        <w:pStyle w:val="Style11"/>
        <w:keepNext w:val="0"/>
        <w:keepLines w:val="0"/>
        <w:widowControl w:val="0"/>
        <w:shd w:val="clear" w:color="auto" w:fill="auto"/>
        <w:tabs>
          <w:tab w:pos="858" w:val="left"/>
        </w:tabs>
        <w:bidi w:val="0"/>
        <w:spacing w:before="0" w:after="0" w:line="470" w:lineRule="exact"/>
        <w:ind w:left="0" w:right="0" w:firstLine="500"/>
        <w:jc w:val="left"/>
      </w:pPr>
      <w:bookmarkStart w:id="152" w:name="bookmark152"/>
      <w:r>
        <w:rPr>
          <w:color w:val="000000"/>
          <w:spacing w:val="0"/>
          <w:w w:val="100"/>
          <w:position w:val="0"/>
          <w:sz w:val="24"/>
          <w:szCs w:val="24"/>
        </w:rPr>
        <w:t>2</w:t>
      </w:r>
      <w:bookmarkEnd w:id="152"/>
      <w:r>
        <w:rPr>
          <w:color w:val="000000"/>
          <w:spacing w:val="0"/>
          <w:w w:val="100"/>
          <w:position w:val="0"/>
          <w:sz w:val="24"/>
          <w:szCs w:val="24"/>
        </w:rPr>
        <w:t>、</w:t>
        <w:tab/>
        <w:t>产品优势</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公司已经形成了从通用基础财务软件到高端管理软件一系列完整的产品线，能够满足电 力企业客户各种不同的财务管理需要。电力企业的“产、供、销”、“发、输、配”同时完 成，与制造企业有着本质的区别；电力企业资产密集、资金密集、资本性支出长期而巨额， 电力销售量大、面广、环节多，价值链管理有着较强的行业特殊性。公司基于为电力行业服 务的丰富经验和独特理解，在深入分析和提炼电力行业的管理特征的基础上，研制开发的软 件产品具有很强的专业性和适应性，其他商业软件较难替代。</w:t>
      </w:r>
    </w:p>
    <w:p>
      <w:pPr>
        <w:pStyle w:val="Style11"/>
        <w:keepNext w:val="0"/>
        <w:keepLines w:val="0"/>
        <w:widowControl w:val="0"/>
        <w:shd w:val="clear" w:color="auto" w:fill="auto"/>
        <w:tabs>
          <w:tab w:pos="858" w:val="left"/>
        </w:tabs>
        <w:bidi w:val="0"/>
        <w:spacing w:before="0" w:after="0" w:line="470" w:lineRule="exact"/>
        <w:ind w:left="0" w:right="0" w:firstLine="500"/>
        <w:jc w:val="both"/>
      </w:pPr>
      <w:bookmarkStart w:id="153" w:name="bookmark153"/>
      <w:r>
        <w:rPr>
          <w:color w:val="000000"/>
          <w:spacing w:val="0"/>
          <w:w w:val="100"/>
          <w:position w:val="0"/>
          <w:sz w:val="24"/>
          <w:szCs w:val="24"/>
        </w:rPr>
        <w:t>3</w:t>
      </w:r>
      <w:bookmarkEnd w:id="153"/>
      <w:r>
        <w:rPr>
          <w:color w:val="000000"/>
          <w:spacing w:val="0"/>
          <w:w w:val="100"/>
          <w:position w:val="0"/>
          <w:sz w:val="24"/>
          <w:szCs w:val="24"/>
        </w:rPr>
        <w:t>、</w:t>
        <w:tab/>
        <w:t>市场与客户占有优势</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公司的软件已经成为行业财务系统领域的主导产品，客户对公司软件已经形成了较强的 依赖。</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目前公司的软件在县级电力企业以上得到了广泛应用。由于电力集团实行垂直化管理， 电力集团所属企业的财务及管理软件基本上由集团公司统一选型，这对公司的软件进一步在 电力系统基层单位推广应用十分有利，大量的电力企业关联企业在选用软件上也会优先考虑 公司的软件，随着财务信息化向这些关联企业以及乡、镇供电所普及应用，公司财务软件的 用户数量会不断增加。</w:t>
      </w:r>
    </w:p>
    <w:p>
      <w:pPr>
        <w:pStyle w:val="Style11"/>
        <w:keepNext w:val="0"/>
        <w:keepLines w:val="0"/>
        <w:widowControl w:val="0"/>
        <w:pBdr>
          <w:top w:val="single" w:sz="4" w:space="0" w:color="auto"/>
        </w:pBdr>
        <w:shd w:val="clear" w:color="auto" w:fill="auto"/>
        <w:tabs>
          <w:tab w:pos="882" w:val="left"/>
        </w:tabs>
        <w:bidi w:val="0"/>
        <w:spacing w:before="0" w:after="0" w:line="468" w:lineRule="exact"/>
        <w:ind w:left="0" w:right="0" w:firstLine="520"/>
        <w:jc w:val="left"/>
      </w:pPr>
      <w:bookmarkStart w:id="154" w:name="bookmark154"/>
      <w:r>
        <w:rPr>
          <w:color w:val="000000"/>
          <w:spacing w:val="0"/>
          <w:w w:val="100"/>
          <w:position w:val="0"/>
          <w:sz w:val="24"/>
          <w:szCs w:val="24"/>
        </w:rPr>
        <w:t>4</w:t>
      </w:r>
      <w:bookmarkEnd w:id="154"/>
      <w:r>
        <w:rPr>
          <w:color w:val="000000"/>
          <w:spacing w:val="0"/>
          <w:w w:val="100"/>
          <w:position w:val="0"/>
          <w:sz w:val="24"/>
          <w:szCs w:val="24"/>
        </w:rPr>
        <w:t>、</w:t>
        <w:tab/>
        <w:t>技术优势</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sz w:val="24"/>
          <w:szCs w:val="24"/>
        </w:rPr>
        <w:t>软件是供管理思想、业务模式实现的工具、平台，软件应能自动适应任何形式的业务流 程和组织机构。公司的财务管理信息系统就通过对管理的高度抽象，以先进的组件技术，实 现了高度的适应性。目前国内很多企业集团的大型管理软件的实施成功率低，实施效果不佳, 其中一个很重要的原因就是在实施软件前需要做“彻底”的流程重组，然后冻结，如果用户 的业务流程发生变化，或者是用户需求增加，就需要对软件程序进行修改。而企业的管理和 控制具有多样性和易变性，如果为了适应管理需求的不断变化，需要不断修改程序，则不但 费时、费力，而且会影响企业正常的生产经营。管理软件研发和应用的瓶颈，就是“程序修 改的不易”和“管理需求的易变”之间的矛盾。</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sz w:val="24"/>
          <w:szCs w:val="24"/>
        </w:rPr>
        <w:t>公司设计的“应用程序”一“管理模式数据库”一“业务数据库”的软件架构，实现了 数据与应用程序的相对独立，应用程序不是直接和业务数据库发生关系、而是通过管理模式 数据库与业务数据库发生关系；在管理模式发生变化时，实施人员或用户可以在应用程序的 引导下，对管理模式数据库进行修改和设置，并由应用程序对这种修改和设置的完整性进行 检验。这就从根本上简化了在实施和维护过程中对整个软件系统的修改与扩充。由于采用了 上述独有的技术和架构，公司开发的管理软件在实施效率、实施成功率、使用稳定性、用户 方便性等各方面要明显高于国内外同类的传统管理软件。</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sz w:val="24"/>
          <w:szCs w:val="24"/>
        </w:rPr>
        <w:t>2006年，公司“远光电力</w:t>
      </w:r>
      <w:r>
        <w:rPr>
          <w:color w:val="000000"/>
          <w:spacing w:val="0"/>
          <w:w w:val="100"/>
          <w:position w:val="0"/>
          <w:sz w:val="24"/>
          <w:szCs w:val="24"/>
        </w:rPr>
        <w:t>ERP</w:t>
      </w:r>
      <w:r>
        <w:rPr>
          <w:color w:val="000000"/>
          <w:spacing w:val="0"/>
          <w:w w:val="100"/>
          <w:position w:val="0"/>
          <w:sz w:val="24"/>
          <w:szCs w:val="24"/>
        </w:rPr>
        <w:t>系统”入选国家火炬计划，“远光银财通软件”入选国家 重点新产品计划项目；公司产品“远光预算报表系统”、“远光科斯恩（</w:t>
      </w:r>
      <w:r>
        <w:rPr>
          <w:color w:val="000000"/>
          <w:spacing w:val="0"/>
          <w:w w:val="100"/>
          <w:position w:val="0"/>
          <w:sz w:val="24"/>
          <w:szCs w:val="24"/>
        </w:rPr>
        <w:t>coswin</w:t>
      </w:r>
      <w:r>
        <w:rPr>
          <w:color w:val="000000"/>
          <w:spacing w:val="0"/>
          <w:w w:val="100"/>
          <w:position w:val="0"/>
          <w:sz w:val="24"/>
          <w:szCs w:val="24"/>
        </w:rPr>
        <w:t>）设备管理系 统”双双被列入广东省科技计划，“远光财务管理系统”入选珠海市科技计划项目。</w:t>
      </w:r>
    </w:p>
    <w:p>
      <w:pPr>
        <w:pStyle w:val="Style11"/>
        <w:keepNext w:val="0"/>
        <w:keepLines w:val="0"/>
        <w:widowControl w:val="0"/>
        <w:shd w:val="clear" w:color="auto" w:fill="auto"/>
        <w:tabs>
          <w:tab w:pos="882" w:val="left"/>
        </w:tabs>
        <w:bidi w:val="0"/>
        <w:spacing w:before="0" w:after="0" w:line="471" w:lineRule="exact"/>
        <w:ind w:left="0" w:right="0" w:firstLine="520"/>
        <w:jc w:val="left"/>
      </w:pPr>
      <w:bookmarkStart w:id="155" w:name="bookmark155"/>
      <w:r>
        <w:rPr>
          <w:color w:val="000000"/>
          <w:spacing w:val="0"/>
          <w:w w:val="100"/>
          <w:position w:val="0"/>
          <w:sz w:val="24"/>
          <w:szCs w:val="24"/>
        </w:rPr>
        <w:t>5</w:t>
      </w:r>
      <w:bookmarkEnd w:id="155"/>
      <w:r>
        <w:rPr>
          <w:color w:val="000000"/>
          <w:spacing w:val="0"/>
          <w:w w:val="100"/>
          <w:position w:val="0"/>
          <w:sz w:val="24"/>
          <w:szCs w:val="24"/>
        </w:rPr>
        <w:t>、</w:t>
        <w:tab/>
        <w:t>营销和服务优势</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sz w:val="24"/>
          <w:szCs w:val="24"/>
        </w:rPr>
        <w:t>公司坚持以服务带动销售的营销策略。为了确保行业用户的服务需求，公司从咨询、实 施、服务到培训，建立了针对行业企业需求特点的服务体系。公司每年还为电力行业培训近 2000名学员，以帮助客户提高信息化水平，提高工作效率。公司还在全国各主要城市设有分 支机构，可以对各地用户提供及时服务。</w:t>
      </w:r>
    </w:p>
    <w:p>
      <w:pPr>
        <w:pStyle w:val="Style11"/>
        <w:keepNext w:val="0"/>
        <w:keepLines w:val="0"/>
        <w:widowControl w:val="0"/>
        <w:shd w:val="clear" w:color="auto" w:fill="auto"/>
        <w:tabs>
          <w:tab w:pos="882" w:val="left"/>
        </w:tabs>
        <w:bidi w:val="0"/>
        <w:spacing w:before="0" w:after="0" w:line="470" w:lineRule="exact"/>
        <w:ind w:left="0" w:right="0" w:firstLine="520"/>
        <w:jc w:val="left"/>
      </w:pPr>
      <w:bookmarkStart w:id="156" w:name="bookmark156"/>
      <w:r>
        <w:rPr>
          <w:color w:val="000000"/>
          <w:spacing w:val="0"/>
          <w:w w:val="100"/>
          <w:position w:val="0"/>
          <w:sz w:val="24"/>
          <w:szCs w:val="24"/>
        </w:rPr>
        <w:t>6</w:t>
      </w:r>
      <w:bookmarkEnd w:id="156"/>
      <w:r>
        <w:rPr>
          <w:color w:val="000000"/>
          <w:spacing w:val="0"/>
          <w:w w:val="100"/>
          <w:position w:val="0"/>
          <w:sz w:val="24"/>
          <w:szCs w:val="24"/>
        </w:rPr>
        <w:t>、</w:t>
        <w:tab/>
        <w:t>拥有一批对电力行业管理特点、管理模式、业务流程有着深刻理解的专业团队</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公司的核心团队长期服务于电力行业，对电力行业的产业特性、经营特点、管理模式、 业务流程等有长期、深入、全面的理解和完整的把握，公司研发的产品包含了电力行业特有 的核心业务管理功能，能够准确把握并且满足客户现实或潜在的需求，这是其他软件厂商所 不具备的。</w:t>
      </w:r>
    </w:p>
    <w:p>
      <w:pPr>
        <w:pStyle w:val="Style11"/>
        <w:keepNext w:val="0"/>
        <w:keepLines w:val="0"/>
        <w:widowControl w:val="0"/>
        <w:pBdr>
          <w:top w:val="single" w:sz="4" w:space="0" w:color="auto"/>
        </w:pBdr>
        <w:shd w:val="clear" w:color="auto" w:fill="auto"/>
        <w:bidi w:val="0"/>
        <w:spacing w:before="0" w:after="0" w:line="468" w:lineRule="exact"/>
        <w:ind w:left="0" w:right="0" w:firstLine="480"/>
        <w:jc w:val="both"/>
      </w:pPr>
      <w:bookmarkStart w:id="157" w:name="bookmark157"/>
      <w:r>
        <w:rPr>
          <w:color w:val="000000"/>
          <w:spacing w:val="0"/>
          <w:w w:val="100"/>
          <w:position w:val="0"/>
          <w:sz w:val="24"/>
          <w:szCs w:val="24"/>
        </w:rPr>
        <w:t>7</w:t>
      </w:r>
      <w:bookmarkEnd w:id="157"/>
      <w:r>
        <w:rPr>
          <w:color w:val="000000"/>
          <w:spacing w:val="0"/>
          <w:w w:val="100"/>
          <w:position w:val="0"/>
          <w:sz w:val="24"/>
          <w:szCs w:val="24"/>
        </w:rPr>
        <w:t>、与国际知名公司合作</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公司已经与国际知名的资讯科技公司</w:t>
      </w:r>
      <w:r>
        <w:rPr>
          <w:color w:val="000000"/>
          <w:spacing w:val="0"/>
          <w:w w:val="100"/>
          <w:position w:val="0"/>
          <w:sz w:val="24"/>
          <w:szCs w:val="24"/>
        </w:rPr>
        <w:t>IBM</w:t>
      </w:r>
      <w:r>
        <w:rPr>
          <w:color w:val="000000"/>
          <w:spacing w:val="0"/>
          <w:w w:val="100"/>
          <w:position w:val="0"/>
          <w:sz w:val="24"/>
          <w:szCs w:val="24"/>
        </w:rPr>
        <w:t>建立了紧密的合作关系。公司已与</w:t>
      </w:r>
      <w:r>
        <w:rPr>
          <w:color w:val="000000"/>
          <w:spacing w:val="0"/>
          <w:w w:val="100"/>
          <w:position w:val="0"/>
          <w:sz w:val="24"/>
          <w:szCs w:val="24"/>
        </w:rPr>
        <w:t>IBM</w:t>
      </w:r>
      <w:r>
        <w:rPr>
          <w:color w:val="000000"/>
          <w:spacing w:val="0"/>
          <w:w w:val="100"/>
          <w:position w:val="0"/>
          <w:sz w:val="24"/>
          <w:szCs w:val="24"/>
        </w:rPr>
        <w:t>在多个 大型软件实施项目上进行合作，由</w:t>
      </w:r>
      <w:r>
        <w:rPr>
          <w:color w:val="000000"/>
          <w:spacing w:val="0"/>
          <w:w w:val="100"/>
          <w:position w:val="0"/>
          <w:sz w:val="24"/>
          <w:szCs w:val="24"/>
        </w:rPr>
        <w:t>IBM</w:t>
      </w:r>
      <w:r>
        <w:rPr>
          <w:color w:val="000000"/>
          <w:spacing w:val="0"/>
          <w:w w:val="100"/>
          <w:position w:val="0"/>
          <w:sz w:val="24"/>
          <w:szCs w:val="24"/>
        </w:rPr>
        <w:t>向公司提供战略咨询，软件实施，系统集成、服务器、 网络存储等技术支持。公司是</w:t>
      </w:r>
      <w:r>
        <w:rPr>
          <w:color w:val="000000"/>
          <w:spacing w:val="0"/>
          <w:w w:val="100"/>
          <w:position w:val="0"/>
          <w:sz w:val="24"/>
          <w:szCs w:val="24"/>
        </w:rPr>
        <w:t>2002-2003</w:t>
      </w:r>
      <w:r>
        <w:rPr>
          <w:color w:val="000000"/>
          <w:spacing w:val="0"/>
          <w:w w:val="100"/>
          <w:position w:val="0"/>
          <w:sz w:val="24"/>
          <w:szCs w:val="24"/>
        </w:rPr>
        <w:t>年度</w:t>
      </w:r>
      <w:r>
        <w:rPr>
          <w:color w:val="000000"/>
          <w:spacing w:val="0"/>
          <w:w w:val="100"/>
          <w:position w:val="0"/>
          <w:sz w:val="24"/>
          <w:szCs w:val="24"/>
        </w:rPr>
        <w:t>IBM</w:t>
      </w:r>
      <w:r>
        <w:rPr>
          <w:color w:val="000000"/>
          <w:spacing w:val="0"/>
          <w:w w:val="100"/>
          <w:position w:val="0"/>
          <w:sz w:val="24"/>
          <w:szCs w:val="24"/>
        </w:rPr>
        <w:t>应用软件开发商合作伙伴，2004年12月 成为</w:t>
      </w:r>
      <w:r>
        <w:rPr>
          <w:color w:val="000000"/>
          <w:spacing w:val="0"/>
          <w:w w:val="100"/>
          <w:position w:val="0"/>
          <w:sz w:val="24"/>
          <w:szCs w:val="24"/>
        </w:rPr>
        <w:t>IBM PartnerWorld</w:t>
      </w:r>
      <w:r>
        <w:rPr>
          <w:color w:val="000000"/>
          <w:spacing w:val="0"/>
          <w:w w:val="100"/>
          <w:position w:val="0"/>
          <w:sz w:val="24"/>
          <w:szCs w:val="24"/>
        </w:rPr>
        <w:t>计划的顶级</w:t>
      </w:r>
      <w:r>
        <w:rPr>
          <w:color w:val="000000"/>
          <w:spacing w:val="0"/>
          <w:w w:val="100"/>
          <w:position w:val="0"/>
          <w:sz w:val="24"/>
          <w:szCs w:val="24"/>
        </w:rPr>
        <w:t>ISV（</w:t>
      </w:r>
      <w:r>
        <w:rPr>
          <w:color w:val="000000"/>
          <w:spacing w:val="0"/>
          <w:w w:val="100"/>
          <w:position w:val="0"/>
          <w:sz w:val="24"/>
          <w:szCs w:val="24"/>
        </w:rPr>
        <w:t>独立软件开发商）成员资格。公司还获得2002 年</w:t>
      </w:r>
      <w:r>
        <w:rPr>
          <w:color w:val="000000"/>
          <w:spacing w:val="0"/>
          <w:w w:val="100"/>
          <w:position w:val="0"/>
          <w:sz w:val="24"/>
          <w:szCs w:val="24"/>
        </w:rPr>
        <w:t>IBM</w:t>
      </w:r>
      <w:r>
        <w:rPr>
          <w:color w:val="000000"/>
          <w:spacing w:val="0"/>
          <w:w w:val="100"/>
          <w:position w:val="0"/>
          <w:sz w:val="24"/>
          <w:szCs w:val="24"/>
        </w:rPr>
        <w:t>华南/西南区合作伙伴杰出贡献奖，2003年被评为</w:t>
      </w:r>
      <w:r>
        <w:rPr>
          <w:color w:val="000000"/>
          <w:spacing w:val="0"/>
          <w:w w:val="100"/>
          <w:position w:val="0"/>
          <w:sz w:val="24"/>
          <w:szCs w:val="24"/>
        </w:rPr>
        <w:t>IBM</w:t>
      </w:r>
      <w:r>
        <w:rPr>
          <w:color w:val="000000"/>
          <w:spacing w:val="0"/>
          <w:w w:val="100"/>
          <w:position w:val="0"/>
          <w:sz w:val="24"/>
          <w:szCs w:val="24"/>
        </w:rPr>
        <w:t>中国电力行业最佳合作伙伴。</w:t>
      </w:r>
    </w:p>
    <w:p>
      <w:pPr>
        <w:pStyle w:val="Style11"/>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公司也是</w:t>
      </w:r>
      <w:r>
        <w:rPr>
          <w:color w:val="000000"/>
          <w:spacing w:val="0"/>
          <w:w w:val="100"/>
          <w:position w:val="0"/>
          <w:sz w:val="24"/>
          <w:szCs w:val="24"/>
        </w:rPr>
        <w:t>Microsoft、HP、SUN</w:t>
      </w:r>
      <w:r>
        <w:rPr>
          <w:color w:val="000000"/>
          <w:spacing w:val="0"/>
          <w:w w:val="100"/>
          <w:position w:val="0"/>
          <w:sz w:val="24"/>
          <w:szCs w:val="24"/>
        </w:rPr>
        <w:t>的合作伙伴和0</w:t>
      </w:r>
      <w:r>
        <w:rPr>
          <w:color w:val="000000"/>
          <w:spacing w:val="0"/>
          <w:w w:val="100"/>
          <w:position w:val="0"/>
          <w:sz w:val="24"/>
          <w:szCs w:val="24"/>
        </w:rPr>
        <w:t>RACLE</w:t>
      </w:r>
      <w:r>
        <w:rPr>
          <w:color w:val="000000"/>
          <w:spacing w:val="0"/>
          <w:w w:val="100"/>
          <w:position w:val="0"/>
          <w:sz w:val="24"/>
          <w:szCs w:val="24"/>
        </w:rPr>
        <w:t>确认的产品解决方案供应商。</w:t>
      </w:r>
    </w:p>
    <w:p>
      <w:pPr>
        <w:pStyle w:val="Style11"/>
        <w:keepNext w:val="0"/>
        <w:keepLines w:val="0"/>
        <w:widowControl w:val="0"/>
        <w:shd w:val="clear" w:color="auto" w:fill="auto"/>
        <w:tabs>
          <w:tab w:pos="1091" w:val="left"/>
        </w:tabs>
        <w:bidi w:val="0"/>
        <w:spacing w:before="0" w:after="0" w:line="468" w:lineRule="exact"/>
        <w:ind w:left="0" w:right="0" w:firstLine="480"/>
        <w:jc w:val="both"/>
      </w:pPr>
      <w:bookmarkStart w:id="158" w:name="bookmark158"/>
      <w:r>
        <w:rPr>
          <w:color w:val="000000"/>
          <w:spacing w:val="0"/>
          <w:w w:val="100"/>
          <w:position w:val="0"/>
          <w:sz w:val="24"/>
          <w:szCs w:val="24"/>
        </w:rPr>
        <w:t>（</w:t>
      </w:r>
      <w:bookmarkEnd w:id="158"/>
      <w:r>
        <w:rPr>
          <w:color w:val="000000"/>
          <w:spacing w:val="0"/>
          <w:w w:val="100"/>
          <w:position w:val="0"/>
          <w:sz w:val="24"/>
          <w:szCs w:val="24"/>
        </w:rPr>
        <w:t>三）</w:t>
        <w:tab/>
        <w:t>公司的竞争劣势</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公司虽然有产品线、客户基础、性价比、对电力行业的适应度等竞争优势，但由于其主 要依靠自身的积累发展，与公司的客户基础、产品规模等相比，资本规模一直相对偏小，因 此，存在着下列的竞争劣势：</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研发和客户支持中心的规模较小、档次较低。现代的计算机技术日趋复杂，研发中心必 须购置各种类型的硬件环境、各种技术平台的开发工具和测试工具等，以满足各种类型产品 的研发需要；而为了满足面向全国的客户支持工作，客户支持中心必须采用先进的</w:t>
      </w:r>
      <w:r>
        <w:rPr>
          <w:color w:val="000000"/>
          <w:spacing w:val="0"/>
          <w:w w:val="100"/>
          <w:position w:val="0"/>
          <w:sz w:val="24"/>
          <w:szCs w:val="24"/>
        </w:rPr>
        <w:t>CRM</w:t>
      </w:r>
      <w:r>
        <w:rPr>
          <w:color w:val="000000"/>
          <w:spacing w:val="0"/>
          <w:w w:val="100"/>
          <w:position w:val="0"/>
          <w:sz w:val="24"/>
          <w:szCs w:val="24"/>
        </w:rPr>
        <w:t>软件 系统，购置一系列的呼叫中心专用设备。限于财力，公司目前的研发和客户支持所需的设备、 软件等都是比较简陋的，甚至有长期向合作伙伴借用设备的情形。</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产品的研发、升级进度较慢。公司的软件产品已经在电力行业有了较广泛的客户基础， 随着客户需求的发展、计算机技术的更新，版本升级的问题比较突出。但是，考虑到资本规 模、人力资源预算、利润增长需要等因素，公司经常需要在现有版本软件的完善和新产品的 开发之间进行复杂的权衡、面临两难的选择，有可能导致新产品开发延误、不能及时满足市 场和竞争的需求。</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高端人才的相对不足。公司的人才结构中，硕士生以上学历仅占5%，核心技术人员、管 理人员主要依靠内部培训、培养，其原因主要是由于人力资源预算的限制，公司在引进高端 人才方面一直力度不足。而且，由于公司的规模偏小，又几乎没有在电力行业以外进行公司 形象的宣传，在电力行业以外的知名度较低，对人才、特别是高端人才的吸引力偏低。</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通过本次公开发行上市，公司在研发和客户支持中心的建设、新产品开发、人力资源、 广告宣传等方面的预算紧张程度可得到根本的缓解，企业知名度也可以得到相当的提升。</w:t>
      </w:r>
    </w:p>
    <w:p>
      <w:pPr>
        <w:pStyle w:val="Style11"/>
        <w:keepNext w:val="0"/>
        <w:keepLines w:val="0"/>
        <w:widowControl w:val="0"/>
        <w:shd w:val="clear" w:color="auto" w:fill="auto"/>
        <w:tabs>
          <w:tab w:pos="1091" w:val="left"/>
        </w:tabs>
        <w:bidi w:val="0"/>
        <w:spacing w:before="0" w:after="0" w:line="468" w:lineRule="exact"/>
        <w:ind w:left="0" w:right="0" w:firstLine="480"/>
        <w:jc w:val="both"/>
      </w:pPr>
      <w:bookmarkStart w:id="159" w:name="bookmark159"/>
      <w:r>
        <w:rPr>
          <w:color w:val="000000"/>
          <w:spacing w:val="0"/>
          <w:w w:val="100"/>
          <w:position w:val="0"/>
          <w:sz w:val="24"/>
          <w:szCs w:val="24"/>
        </w:rPr>
        <w:t>（</w:t>
      </w:r>
      <w:bookmarkEnd w:id="159"/>
      <w:r>
        <w:rPr>
          <w:color w:val="000000"/>
          <w:spacing w:val="0"/>
          <w:w w:val="100"/>
          <w:position w:val="0"/>
          <w:sz w:val="24"/>
          <w:szCs w:val="24"/>
        </w:rPr>
        <w:t>四）</w:t>
        <w:tab/>
        <w:t>公司主营业务范围及经营状况</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公司主营业务主要从事电力行业财务和管理软件的开发和销售、计算机软硬件系统集成 </w:t>
      </w:r>
      <w:r>
        <w:rPr>
          <w:color w:val="000000"/>
          <w:spacing w:val="0"/>
          <w:w w:val="100"/>
          <w:position w:val="0"/>
          <w:sz w:val="24"/>
          <w:szCs w:val="24"/>
        </w:rPr>
        <w:t>和计算机软件技术咨询服务，自设立以来一直没有发生变化。</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2006年，信息产业继续发生着深刻的变革，软硬件都在不断升级换代。一方面，为应对 国外大量实力雄厚的软件企业的市场进入，业内洗牌拉开了序幕，国内同行通过收购、兼并 迅速扩张企业的规模，企业集中度越来越高，财务软件业长期以来作为特殊行业的垄断优势 不断地被打破，行业内企业的利润空间受到了前所未有的挤压。另一方面，国家对整个软件 行业的扶持力度不断加大，促进整个产业的升级转型。</w:t>
      </w:r>
    </w:p>
    <w:p>
      <w:pPr>
        <w:pStyle w:val="Style11"/>
        <w:keepNext w:val="0"/>
        <w:keepLines w:val="0"/>
        <w:widowControl w:val="0"/>
        <w:shd w:val="clear" w:color="auto" w:fill="auto"/>
        <w:bidi w:val="0"/>
        <w:spacing w:before="0" w:after="460" w:line="471" w:lineRule="exact"/>
        <w:ind w:left="0" w:right="0" w:firstLine="500"/>
        <w:jc w:val="both"/>
      </w:pPr>
      <w:r>
        <w:rPr>
          <w:color w:val="000000"/>
          <w:spacing w:val="0"/>
          <w:w w:val="100"/>
          <w:position w:val="0"/>
          <w:sz w:val="24"/>
          <w:szCs w:val="24"/>
        </w:rPr>
        <w:t>面对巨大的竞争压力，公司管理层肩负股东的重托，认真贯彻《公司法》、《公司章程》 等规定，充分履行职责，全面落实股东大会决议，公平对待所有股东及其他相关者的利益， 规范运作，有序地推动企业发展。2006年，公司管理软件实现的收入超过总体销售收入的50%， 成功实现了从财务软件厂商向管理解决方案提供商的跃进。</w:t>
      </w:r>
    </w:p>
    <w:p>
      <w:pPr>
        <w:pStyle w:val="Style11"/>
        <w:keepNext w:val="0"/>
        <w:keepLines w:val="0"/>
        <w:widowControl w:val="0"/>
        <w:shd w:val="clear" w:color="auto" w:fill="auto"/>
        <w:bidi w:val="0"/>
        <w:spacing w:before="0" w:after="0" w:line="463" w:lineRule="exact"/>
        <w:ind w:left="0" w:right="0" w:firstLine="0"/>
        <w:jc w:val="left"/>
      </w:pPr>
      <w:bookmarkStart w:id="160" w:name="bookmark160"/>
      <w:r>
        <w:rPr>
          <w:color w:val="000000"/>
          <w:spacing w:val="0"/>
          <w:w w:val="100"/>
          <w:position w:val="0"/>
          <w:sz w:val="24"/>
          <w:szCs w:val="24"/>
        </w:rPr>
        <w:t>三</w:t>
      </w:r>
      <w:bookmarkEnd w:id="160"/>
      <w:r>
        <w:rPr>
          <w:color w:val="000000"/>
          <w:spacing w:val="0"/>
          <w:w w:val="100"/>
          <w:position w:val="0"/>
          <w:sz w:val="24"/>
          <w:szCs w:val="24"/>
        </w:rPr>
        <w:t>、对公司未来发展的展望</w:t>
      </w:r>
    </w:p>
    <w:p>
      <w:pPr>
        <w:pStyle w:val="Style11"/>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4"/>
          <w:szCs w:val="24"/>
        </w:rPr>
        <w:t>本年度，公司主营业务取得稳步发展，各项财务数据均圆满达到了去年的预测指标，各 产品的市场占有率进一步扩大，公司在电力行业财务管理软件的主导地位得到了进一步加强。 2007年，公司将继续坚持既定的研发路向，立足电力行业，做大做强。</w:t>
      </w:r>
    </w:p>
    <w:p>
      <w:pPr>
        <w:pStyle w:val="Style11"/>
        <w:keepNext w:val="0"/>
        <w:keepLines w:val="0"/>
        <w:widowControl w:val="0"/>
        <w:shd w:val="clear" w:color="auto" w:fill="auto"/>
        <w:bidi w:val="0"/>
        <w:spacing w:before="0" w:after="0" w:line="463" w:lineRule="exact"/>
        <w:ind w:left="0" w:right="0" w:firstLine="500"/>
        <w:jc w:val="both"/>
      </w:pPr>
      <w:bookmarkStart w:id="161" w:name="bookmark161"/>
      <w:r>
        <w:rPr>
          <w:color w:val="000000"/>
          <w:spacing w:val="0"/>
          <w:w w:val="100"/>
          <w:position w:val="0"/>
          <w:sz w:val="24"/>
          <w:szCs w:val="24"/>
        </w:rPr>
        <w:t>（</w:t>
      </w:r>
      <w:bookmarkEnd w:id="161"/>
      <w:r>
        <w:rPr>
          <w:color w:val="000000"/>
          <w:spacing w:val="0"/>
          <w:w w:val="100"/>
          <w:position w:val="0"/>
          <w:sz w:val="24"/>
          <w:szCs w:val="24"/>
        </w:rPr>
        <w:t>一）公司2007年面临的机遇、挑战和对策</w:t>
      </w:r>
    </w:p>
    <w:p>
      <w:pPr>
        <w:pStyle w:val="Style11"/>
        <w:keepNext w:val="0"/>
        <w:keepLines w:val="0"/>
        <w:widowControl w:val="0"/>
        <w:shd w:val="clear" w:color="auto" w:fill="auto"/>
        <w:bidi w:val="0"/>
        <w:spacing w:before="0" w:after="0" w:line="463" w:lineRule="exact"/>
        <w:ind w:left="0" w:right="0" w:firstLine="500"/>
        <w:jc w:val="both"/>
      </w:pPr>
      <w:bookmarkStart w:id="162" w:name="bookmark162"/>
      <w:r>
        <w:rPr>
          <w:color w:val="000000"/>
          <w:spacing w:val="0"/>
          <w:w w:val="100"/>
          <w:position w:val="0"/>
          <w:sz w:val="24"/>
          <w:szCs w:val="24"/>
        </w:rPr>
        <w:t>1</w:t>
      </w:r>
      <w:bookmarkEnd w:id="162"/>
      <w:r>
        <w:rPr>
          <w:color w:val="000000"/>
          <w:spacing w:val="0"/>
          <w:w w:val="100"/>
          <w:position w:val="0"/>
          <w:sz w:val="24"/>
          <w:szCs w:val="24"/>
        </w:rPr>
        <w:t>、上市对公司管理带来的挑战</w:t>
      </w:r>
    </w:p>
    <w:p>
      <w:pPr>
        <w:pStyle w:val="Style11"/>
        <w:keepNext w:val="0"/>
        <w:keepLines w:val="0"/>
        <w:widowControl w:val="0"/>
        <w:shd w:val="clear" w:color="auto" w:fill="auto"/>
        <w:bidi w:val="0"/>
        <w:spacing w:before="0" w:after="180" w:line="470" w:lineRule="exact"/>
        <w:ind w:left="0" w:right="0" w:firstLine="500"/>
        <w:jc w:val="both"/>
      </w:pPr>
      <w:r>
        <w:rPr>
          <w:color w:val="000000"/>
          <w:spacing w:val="0"/>
          <w:w w:val="100"/>
          <w:position w:val="0"/>
          <w:sz w:val="24"/>
          <w:szCs w:val="24"/>
        </w:rPr>
        <w:t xml:space="preserve">公司刚成为上市公司，在上市前资产规模不大，管理架构相对简单，在募集资金项目如 期开工并按期建成投产后，公司的资产规模和销售收入都将大幅度上升，公司在战略规划、 </w:t>
      </w:r>
      <w:r>
        <w:rPr>
          <w:color w:val="000000"/>
          <w:spacing w:val="0"/>
          <w:w w:val="100"/>
          <w:position w:val="0"/>
          <w:sz w:val="24"/>
          <w:szCs w:val="24"/>
        </w:rPr>
        <w:t xml:space="preserve">研发创新、生产管理和财务控制等方面都将面临更大的挑战。公司将通过人才内部培养计划 和引入外部优秀人才，完善公司决策的科学性民主性，加强公司的内部审核和控制制度等措 </w:t>
      </w:r>
      <w:r>
        <w:rPr>
          <w:color w:val="000000"/>
          <w:spacing w:val="0"/>
          <w:w w:val="100"/>
          <w:position w:val="0"/>
          <w:sz w:val="24"/>
          <w:szCs w:val="24"/>
        </w:rPr>
        <w:t>施来应对这一变化。</w:t>
      </w:r>
    </w:p>
    <w:p>
      <w:pPr>
        <w:pStyle w:val="Style11"/>
        <w:keepNext w:val="0"/>
        <w:keepLines w:val="0"/>
        <w:widowControl w:val="0"/>
        <w:shd w:val="clear" w:color="auto" w:fill="auto"/>
        <w:bidi w:val="0"/>
        <w:spacing w:before="0" w:after="0" w:line="240" w:lineRule="auto"/>
        <w:ind w:left="0" w:right="0" w:firstLine="500"/>
        <w:jc w:val="both"/>
      </w:pPr>
      <w:bookmarkStart w:id="163" w:name="bookmark163"/>
      <w:r>
        <w:rPr>
          <w:color w:val="000000"/>
          <w:spacing w:val="0"/>
          <w:w w:val="100"/>
          <w:position w:val="0"/>
          <w:sz w:val="24"/>
          <w:szCs w:val="24"/>
        </w:rPr>
        <w:t>2</w:t>
      </w:r>
      <w:bookmarkEnd w:id="163"/>
      <w:r>
        <w:rPr>
          <w:color w:val="000000"/>
          <w:spacing w:val="0"/>
          <w:w w:val="100"/>
          <w:position w:val="0"/>
          <w:sz w:val="24"/>
          <w:szCs w:val="24"/>
        </w:rPr>
        <w:t>、产品线延伸给企业营销带来的挑战</w:t>
      </w:r>
    </w:p>
    <w:p>
      <w:pPr>
        <w:pStyle w:val="Style11"/>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由于募集资金主要运用增加公司针对电力企业网省级及发电集团等大型、特大型电力企 业的信息化应用，因此会存在产品实施能力不足导致的产品销售风险。</w:t>
      </w:r>
    </w:p>
    <w:p>
      <w:pPr>
        <w:pStyle w:val="Style11"/>
        <w:keepNext w:val="0"/>
        <w:keepLines w:val="0"/>
        <w:widowControl w:val="0"/>
        <w:shd w:val="clear" w:color="auto" w:fill="auto"/>
        <w:bidi w:val="0"/>
        <w:spacing w:before="0" w:after="180" w:line="466" w:lineRule="exact"/>
        <w:ind w:left="0" w:right="0" w:firstLine="500"/>
        <w:jc w:val="both"/>
      </w:pPr>
      <w:r>
        <w:rPr>
          <w:color w:val="000000"/>
          <w:spacing w:val="0"/>
          <w:w w:val="100"/>
          <w:position w:val="0"/>
          <w:sz w:val="24"/>
          <w:szCs w:val="24"/>
        </w:rPr>
        <w:t>公司将加强研发及营销管理，打造覆盖全国的实施、技术支持、服务网络，完善直接面 对面的终端用户的售前、售中、售后服务模式，实现创新式营销，同时引入先进的客户信息 管理系统以加强对客户的响应速度。</w:t>
      </w:r>
    </w:p>
    <w:p>
      <w:pPr>
        <w:pStyle w:val="Style11"/>
        <w:keepNext w:val="0"/>
        <w:keepLines w:val="0"/>
        <w:widowControl w:val="0"/>
        <w:shd w:val="clear" w:color="auto" w:fill="auto"/>
        <w:bidi w:val="0"/>
        <w:spacing w:before="0" w:after="80" w:line="240" w:lineRule="auto"/>
        <w:ind w:left="0" w:right="0" w:firstLine="500"/>
        <w:jc w:val="both"/>
      </w:pPr>
      <w:bookmarkStart w:id="164" w:name="bookmark164"/>
      <w:r>
        <w:rPr>
          <w:color w:val="000000"/>
          <w:spacing w:val="0"/>
          <w:w w:val="100"/>
          <w:position w:val="0"/>
          <w:sz w:val="24"/>
          <w:szCs w:val="24"/>
        </w:rPr>
        <w:t>3</w:t>
      </w:r>
      <w:bookmarkEnd w:id="164"/>
      <w:r>
        <w:rPr>
          <w:color w:val="000000"/>
          <w:spacing w:val="0"/>
          <w:w w:val="100"/>
          <w:position w:val="0"/>
          <w:sz w:val="24"/>
          <w:szCs w:val="24"/>
        </w:rPr>
        <w:t>、研发方面的挑战</w:t>
      </w:r>
    </w:p>
    <w:p>
      <w:pPr>
        <w:pStyle w:val="Style11"/>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董事会认为，与国内一流的软件企业相比，公司在市场反应灵敏度、整体品牌知名度、 市场推广力度等方面存在一定的差距。公司将加强与国内外知名科研院所、高校等研究机构 的合作，加大研发投入，强化营销渠道建设，扩大品牌影响力，缩小与国际及国内知名厂商 的差距。</w:t>
      </w:r>
    </w:p>
    <w:p>
      <w:pPr>
        <w:pStyle w:val="Style11"/>
        <w:keepNext w:val="0"/>
        <w:keepLines w:val="0"/>
        <w:widowControl w:val="0"/>
        <w:shd w:val="clear" w:color="auto" w:fill="auto"/>
        <w:tabs>
          <w:tab w:pos="1107" w:val="left"/>
        </w:tabs>
        <w:bidi w:val="0"/>
        <w:spacing w:before="0" w:after="0" w:line="471" w:lineRule="exact"/>
        <w:ind w:left="0" w:right="0" w:firstLine="480"/>
        <w:jc w:val="both"/>
      </w:pPr>
      <w:bookmarkStart w:id="165" w:name="bookmark165"/>
      <w:r>
        <w:rPr>
          <w:color w:val="000000"/>
          <w:spacing w:val="0"/>
          <w:w w:val="100"/>
          <w:position w:val="0"/>
          <w:sz w:val="24"/>
          <w:szCs w:val="24"/>
        </w:rPr>
        <w:t>（</w:t>
      </w:r>
      <w:bookmarkEnd w:id="165"/>
      <w:r>
        <w:rPr>
          <w:color w:val="000000"/>
          <w:spacing w:val="0"/>
          <w:w w:val="100"/>
          <w:position w:val="0"/>
          <w:sz w:val="24"/>
          <w:szCs w:val="24"/>
        </w:rPr>
        <w:t>二）</w:t>
        <w:tab/>
        <w:t>公司2007年业务经营目标</w:t>
      </w:r>
    </w:p>
    <w:p>
      <w:pPr>
        <w:pStyle w:val="Style11"/>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结合公司2007年度的经营计划，参照本公司2006年度的销售、成本、利润等指标，2007 年公司的经营目标是力争主营业务收入、净利润同比增长30%。</w:t>
      </w:r>
    </w:p>
    <w:p>
      <w:pPr>
        <w:pStyle w:val="Style11"/>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为确保公司2007年业务经营目标的实现，管理层将在2007年度重点做好以下工作：</w:t>
      </w:r>
    </w:p>
    <w:p>
      <w:pPr>
        <w:pStyle w:val="Style11"/>
        <w:keepNext w:val="0"/>
        <w:keepLines w:val="0"/>
        <w:widowControl w:val="0"/>
        <w:shd w:val="clear" w:color="auto" w:fill="auto"/>
        <w:tabs>
          <w:tab w:pos="853" w:val="left"/>
        </w:tabs>
        <w:bidi w:val="0"/>
        <w:spacing w:before="0" w:after="0" w:line="471" w:lineRule="exact"/>
        <w:ind w:left="0" w:right="0" w:firstLine="480"/>
        <w:jc w:val="both"/>
      </w:pPr>
      <w:bookmarkStart w:id="166" w:name="bookmark166"/>
      <w:r>
        <w:rPr>
          <w:color w:val="000000"/>
          <w:spacing w:val="0"/>
          <w:w w:val="100"/>
          <w:position w:val="0"/>
          <w:sz w:val="24"/>
          <w:szCs w:val="24"/>
        </w:rPr>
        <w:t>1</w:t>
      </w:r>
      <w:bookmarkEnd w:id="166"/>
      <w:r>
        <w:rPr>
          <w:color w:val="000000"/>
          <w:spacing w:val="0"/>
          <w:w w:val="100"/>
          <w:position w:val="0"/>
          <w:sz w:val="24"/>
          <w:szCs w:val="24"/>
        </w:rPr>
        <w:t>、</w:t>
        <w:tab/>
        <w:t>对现有的研发、实施、服务工作进行全面评估、检查，进一步加强研发流程管理、财 务管理、人力资源管理等内部支持体系的建设，使公司成为管理成长型企业。</w:t>
      </w:r>
    </w:p>
    <w:p>
      <w:pPr>
        <w:pStyle w:val="Style11"/>
        <w:keepNext w:val="0"/>
        <w:keepLines w:val="0"/>
        <w:widowControl w:val="0"/>
        <w:shd w:val="clear" w:color="auto" w:fill="auto"/>
        <w:tabs>
          <w:tab w:pos="857" w:val="left"/>
        </w:tabs>
        <w:bidi w:val="0"/>
        <w:spacing w:before="0" w:after="0" w:line="471" w:lineRule="exact"/>
        <w:ind w:left="0" w:right="0" w:firstLine="480"/>
        <w:jc w:val="both"/>
      </w:pPr>
      <w:bookmarkStart w:id="167" w:name="bookmark167"/>
      <w:r>
        <w:rPr>
          <w:color w:val="000000"/>
          <w:spacing w:val="0"/>
          <w:w w:val="100"/>
          <w:position w:val="0"/>
          <w:sz w:val="24"/>
          <w:szCs w:val="24"/>
        </w:rPr>
        <w:t>2</w:t>
      </w:r>
      <w:bookmarkEnd w:id="167"/>
      <w:r>
        <w:rPr>
          <w:color w:val="000000"/>
          <w:spacing w:val="0"/>
          <w:w w:val="100"/>
          <w:position w:val="0"/>
          <w:sz w:val="24"/>
          <w:szCs w:val="24"/>
        </w:rPr>
        <w:t>、</w:t>
        <w:tab/>
        <w:t>加大人力资源管理及培训力度，按员工绩效为考评依据，进行人力资源全方位科学化、 市场化管理。公司董事会及高级管理人员已经形成共识，企业在市场竞争中较量的不仅仅是 资本，科技和市场份额，还有公司团队的聪慧、才智和道德。2007年，公司在员工培训和企 业文化建设方面将会做更多的工作。</w:t>
      </w:r>
    </w:p>
    <w:p>
      <w:pPr>
        <w:pStyle w:val="Style11"/>
        <w:keepNext w:val="0"/>
        <w:keepLines w:val="0"/>
        <w:widowControl w:val="0"/>
        <w:shd w:val="clear" w:color="auto" w:fill="auto"/>
        <w:tabs>
          <w:tab w:pos="853" w:val="left"/>
        </w:tabs>
        <w:bidi w:val="0"/>
        <w:spacing w:before="0" w:after="0" w:line="471" w:lineRule="exact"/>
        <w:ind w:left="0" w:right="0" w:firstLine="480"/>
        <w:jc w:val="both"/>
      </w:pPr>
      <w:bookmarkStart w:id="168" w:name="bookmark168"/>
      <w:r>
        <w:rPr>
          <w:color w:val="000000"/>
          <w:spacing w:val="0"/>
          <w:w w:val="100"/>
          <w:position w:val="0"/>
          <w:sz w:val="24"/>
          <w:szCs w:val="24"/>
        </w:rPr>
        <w:t>3</w:t>
      </w:r>
      <w:bookmarkEnd w:id="168"/>
      <w:r>
        <w:rPr>
          <w:color w:val="000000"/>
          <w:spacing w:val="0"/>
          <w:w w:val="100"/>
          <w:position w:val="0"/>
          <w:sz w:val="24"/>
          <w:szCs w:val="24"/>
        </w:rPr>
        <w:t>、</w:t>
        <w:tab/>
        <w:t>以提高研发效率为目标，以实施研发创新为重点，整合公司内部研发、营销、服务管 理流程，提高快速反应能力和相关产业要素资源优化配置水平，进一步提高公司核心竞争力。</w:t>
      </w:r>
    </w:p>
    <w:p>
      <w:pPr>
        <w:pStyle w:val="Style11"/>
        <w:keepNext w:val="0"/>
        <w:keepLines w:val="0"/>
        <w:widowControl w:val="0"/>
        <w:shd w:val="clear" w:color="auto" w:fill="auto"/>
        <w:tabs>
          <w:tab w:pos="1107" w:val="left"/>
        </w:tabs>
        <w:bidi w:val="0"/>
        <w:spacing w:before="0" w:after="0" w:line="471" w:lineRule="exact"/>
        <w:ind w:left="0" w:right="0" w:firstLine="480"/>
        <w:jc w:val="both"/>
      </w:pPr>
      <w:bookmarkStart w:id="169" w:name="bookmark169"/>
      <w:r>
        <w:rPr>
          <w:color w:val="000000"/>
          <w:spacing w:val="0"/>
          <w:w w:val="100"/>
          <w:position w:val="0"/>
          <w:sz w:val="24"/>
          <w:szCs w:val="24"/>
        </w:rPr>
        <w:t>（</w:t>
      </w:r>
      <w:bookmarkEnd w:id="169"/>
      <w:r>
        <w:rPr>
          <w:color w:val="000000"/>
          <w:spacing w:val="0"/>
          <w:w w:val="100"/>
          <w:position w:val="0"/>
          <w:sz w:val="24"/>
          <w:szCs w:val="24"/>
        </w:rPr>
        <w:t>三）</w:t>
        <w:tab/>
        <w:t>公司治理与规范运作情况</w:t>
      </w:r>
    </w:p>
    <w:p>
      <w:pPr>
        <w:pStyle w:val="Style11"/>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作为一家在中小企业板挂牌的公众公司，公司以上市为契机，以高标准来严格要求自己, 按照中国证监会《上市公司治理准则》及其他相关法律法规，结合公司的实际情况，制订及 完善了一系列的财务、人事、营销等管理制度，进一步规范了公司的运作，完善了公司的法 人治理结构，推进和健全公司的现代企业制度建设，切实保护了股东的合法权益。</w:t>
      </w:r>
    </w:p>
    <w:p>
      <w:pPr>
        <w:pStyle w:val="Style11"/>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在过去的一年，董事会严格按相关法规和规则的要求履行职责，在进一步提高公司治理 水平，完善公司决策程序，提高信息披露质量、确实保护中小投资者的利益等方面做了大量 工作，在证券市场塑造了一个负责任的公众公司形象。</w:t>
      </w:r>
    </w:p>
    <w:p>
      <w:pPr>
        <w:pStyle w:val="Style11"/>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2006年，董事会全体董事、董事长和公司高级管理人员能够遵守勤勉，诚信的原则，认 真履行章程规定的职责，认真贯彻股东大会和董事会的各项决议，积极地为企业价值提升， 为股东的利益，为公司的可持续发展作出了不懈努力。监事会未发现有董事、监事、高级管 理人员违反法律法规、公司章程及损害股东利益的行为。</w:t>
      </w:r>
    </w:p>
    <w:p>
      <w:pPr>
        <w:pStyle w:val="Style11"/>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 xml:space="preserve">公司监事会对股东大会的决议执行情况进行了监督，认为公司董事会能够认真履行股东 </w:t>
      </w:r>
      <w:r>
        <w:rPr>
          <w:color w:val="000000"/>
          <w:spacing w:val="0"/>
          <w:w w:val="100"/>
          <w:position w:val="0"/>
          <w:sz w:val="24"/>
          <w:szCs w:val="24"/>
        </w:rPr>
        <w:t>大会的有关决议。监事会将继续严格按照国家有关法规政策的规定，忠实履行自己的职责， 进一步促进公司的规范运作。监事会认为，本年度在股东大会、董事会、公司管理层的带领 下，公司稳健发展，经营工作取得了令人鼓舞的成绩。</w:t>
      </w:r>
    </w:p>
    <w:p>
      <w:pPr>
        <w:pStyle w:val="Style11"/>
        <w:keepNext w:val="0"/>
        <w:keepLines w:val="0"/>
        <w:widowControl w:val="0"/>
        <w:shd w:val="clear" w:color="auto" w:fill="auto"/>
        <w:tabs>
          <w:tab w:pos="1140" w:val="left"/>
        </w:tabs>
        <w:bidi w:val="0"/>
        <w:spacing w:before="0" w:after="0" w:line="469" w:lineRule="exact"/>
        <w:ind w:left="0" w:right="0" w:firstLine="480"/>
        <w:jc w:val="left"/>
      </w:pPr>
      <w:bookmarkStart w:id="170" w:name="bookmark170"/>
      <w:r>
        <w:rPr>
          <w:color w:val="000000"/>
          <w:spacing w:val="0"/>
          <w:w w:val="100"/>
          <w:position w:val="0"/>
          <w:sz w:val="24"/>
          <w:szCs w:val="24"/>
        </w:rPr>
        <w:t>（</w:t>
      </w:r>
      <w:bookmarkEnd w:id="170"/>
      <w:r>
        <w:rPr>
          <w:color w:val="000000"/>
          <w:spacing w:val="0"/>
          <w:w w:val="100"/>
          <w:position w:val="0"/>
          <w:sz w:val="24"/>
          <w:szCs w:val="24"/>
        </w:rPr>
        <w:t>四）</w:t>
        <w:tab/>
        <w:t>为实现未来发展战略所需的资金需求及使用计划，以及资金来源情况</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公司在2006年上市后，已获得维持公司当前业务发展的资金需求，展望未来，公司不排 除在有合适合作伙伴的前提下进行兼并收购，所需资金将通过再融资、银行贷款、自有滚存 利润等多种方式安排。</w:t>
      </w:r>
    </w:p>
    <w:p>
      <w:pPr>
        <w:pStyle w:val="Style11"/>
        <w:keepNext w:val="0"/>
        <w:keepLines w:val="0"/>
        <w:widowControl w:val="0"/>
        <w:shd w:val="clear" w:color="auto" w:fill="auto"/>
        <w:tabs>
          <w:tab w:pos="1239" w:val="left"/>
        </w:tabs>
        <w:bidi w:val="0"/>
        <w:spacing w:before="0" w:after="0" w:line="469" w:lineRule="exact"/>
        <w:ind w:left="0" w:right="0" w:firstLine="48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五）</w:t>
        <w:tab/>
        <w:t>执行新会计准则后，公司可能发生的会计政策、会计估计变更及其对公司财务状 况和经营成果的影响情况</w:t>
      </w:r>
    </w:p>
    <w:p>
      <w:pPr>
        <w:pStyle w:val="Style11"/>
        <w:keepNext w:val="0"/>
        <w:keepLines w:val="0"/>
        <w:widowControl w:val="0"/>
        <w:shd w:val="clear" w:color="auto" w:fill="auto"/>
        <w:tabs>
          <w:tab w:pos="888" w:val="left"/>
        </w:tabs>
        <w:bidi w:val="0"/>
        <w:spacing w:before="0" w:after="0" w:line="469" w:lineRule="exact"/>
        <w:ind w:left="0" w:right="0" w:firstLine="480"/>
        <w:jc w:val="both"/>
      </w:pPr>
      <w:bookmarkStart w:id="172" w:name="bookmark172"/>
      <w:r>
        <w:rPr>
          <w:color w:val="000000"/>
          <w:spacing w:val="0"/>
          <w:w w:val="100"/>
          <w:position w:val="0"/>
          <w:sz w:val="24"/>
          <w:szCs w:val="24"/>
        </w:rPr>
        <w:t>1</w:t>
      </w:r>
      <w:bookmarkEnd w:id="172"/>
      <w:r>
        <w:rPr>
          <w:color w:val="000000"/>
          <w:spacing w:val="0"/>
          <w:w w:val="100"/>
          <w:position w:val="0"/>
          <w:sz w:val="24"/>
          <w:szCs w:val="24"/>
        </w:rPr>
        <w:t>、</w:t>
        <w:tab/>
        <w:t>关于2007年1月1日新准则首次执行日现行会计准则和新会计准则股东权益的差异 分析：</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根据财政部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日发布的财会</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sz w:val="24"/>
          <w:szCs w:val="24"/>
        </w:rPr>
        <w:t>号《关于印发</w:t>
      </w:r>
      <w:r>
        <w:rPr>
          <w:color w:val="000000"/>
          <w:spacing w:val="0"/>
          <w:w w:val="100"/>
          <w:position w:val="0"/>
          <w:sz w:val="24"/>
          <w:szCs w:val="24"/>
        </w:rPr>
        <w:t>〈</w:t>
      </w:r>
      <w:r>
        <w:rPr>
          <w:color w:val="000000"/>
          <w:spacing w:val="0"/>
          <w:w w:val="100"/>
          <w:position w:val="0"/>
          <w:sz w:val="24"/>
          <w:szCs w:val="24"/>
        </w:rPr>
        <w:t>企业会计准则第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号一 存货</w:t>
      </w:r>
      <w:r>
        <w:rPr>
          <w:color w:val="000000"/>
          <w:spacing w:val="0"/>
          <w:w w:val="100"/>
          <w:position w:val="0"/>
          <w:sz w:val="24"/>
          <w:szCs w:val="24"/>
        </w:rPr>
        <w:t>〉</w:t>
      </w:r>
      <w:r>
        <w:rPr>
          <w:color w:val="000000"/>
          <w:spacing w:val="0"/>
          <w:w w:val="100"/>
          <w:position w:val="0"/>
          <w:sz w:val="24"/>
          <w:szCs w:val="24"/>
        </w:rPr>
        <w:t>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项具体准则的通知》的规定，公司应于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日起执行新会计准则。公司 依据财政部新会计准则规定进行核算后，认为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日首次执行日现行会计准则与新 准则的差异情况主要有如下几点：</w:t>
      </w:r>
    </w:p>
    <w:p>
      <w:pPr>
        <w:pStyle w:val="Style11"/>
        <w:keepNext w:val="0"/>
        <w:keepLines w:val="0"/>
        <w:widowControl w:val="0"/>
        <w:shd w:val="clear" w:color="auto" w:fill="auto"/>
        <w:tabs>
          <w:tab w:pos="990" w:val="left"/>
        </w:tabs>
        <w:bidi w:val="0"/>
        <w:spacing w:before="0" w:after="0" w:line="469" w:lineRule="exact"/>
        <w:ind w:left="0" w:right="0" w:firstLine="480"/>
        <w:jc w:val="both"/>
      </w:pPr>
      <w:bookmarkStart w:id="173" w:name="bookmark173"/>
      <w:r>
        <w:rPr>
          <w:color w:val="000000"/>
          <w:spacing w:val="0"/>
          <w:w w:val="100"/>
          <w:position w:val="0"/>
          <w:sz w:val="24"/>
          <w:szCs w:val="24"/>
        </w:rPr>
        <w:t>（</w:t>
      </w:r>
      <w:bookmarkEnd w:id="173"/>
      <w:r>
        <w:rPr>
          <w:color w:val="000000"/>
          <w:spacing w:val="0"/>
          <w:w w:val="100"/>
          <w:position w:val="0"/>
          <w:sz w:val="24"/>
          <w:szCs w:val="24"/>
        </w:rPr>
        <w:t>1）</w:t>
        <w:tab/>
        <w:t>所得税</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公司按照现行会计准则的规定，制定了公司的会计政策，据此公司计提了应收款项坏帐 准备。根据新会计准则应将资产账面价值小于资产计税基础的差额计算递延所得税资产，资 产账面价值大于资产计税基础的差额计算递延所得税负债，增加了 2007年1月1日留存收益 </w:t>
      </w:r>
      <w:r>
        <w:rPr>
          <w:color w:val="000000"/>
          <w:spacing w:val="0"/>
          <w:w w:val="100"/>
          <w:position w:val="0"/>
          <w:sz w:val="24"/>
          <w:szCs w:val="24"/>
        </w:rPr>
        <w:t>896,851.60</w:t>
      </w:r>
      <w:r>
        <w:rPr>
          <w:color w:val="000000"/>
          <w:spacing w:val="0"/>
          <w:w w:val="100"/>
          <w:position w:val="0"/>
          <w:sz w:val="24"/>
          <w:szCs w:val="24"/>
        </w:rPr>
        <w:t>元，其中归属于母公司的所有者权益增加</w:t>
      </w:r>
      <w:r>
        <w:rPr>
          <w:color w:val="000000"/>
          <w:spacing w:val="0"/>
          <w:w w:val="100"/>
          <w:position w:val="0"/>
          <w:sz w:val="24"/>
          <w:szCs w:val="24"/>
        </w:rPr>
        <w:t>895,462.60</w:t>
      </w:r>
      <w:r>
        <w:rPr>
          <w:color w:val="000000"/>
          <w:spacing w:val="0"/>
          <w:w w:val="100"/>
          <w:position w:val="0"/>
          <w:sz w:val="24"/>
          <w:szCs w:val="24"/>
        </w:rPr>
        <w:t>元、归属于少数股东的权 益增加</w:t>
      </w:r>
      <w:r>
        <w:rPr>
          <w:color w:val="000000"/>
          <w:spacing w:val="0"/>
          <w:w w:val="100"/>
          <w:position w:val="0"/>
          <w:sz w:val="24"/>
          <w:szCs w:val="24"/>
        </w:rPr>
        <w:t>1,389.00</w:t>
      </w:r>
      <w:r>
        <w:rPr>
          <w:color w:val="000000"/>
          <w:spacing w:val="0"/>
          <w:w w:val="100"/>
          <w:position w:val="0"/>
          <w:sz w:val="24"/>
          <w:szCs w:val="24"/>
        </w:rPr>
        <w:t>元。</w:t>
      </w:r>
    </w:p>
    <w:p>
      <w:pPr>
        <w:pStyle w:val="Style11"/>
        <w:keepNext w:val="0"/>
        <w:keepLines w:val="0"/>
        <w:widowControl w:val="0"/>
        <w:shd w:val="clear" w:color="auto" w:fill="auto"/>
        <w:tabs>
          <w:tab w:pos="990" w:val="left"/>
        </w:tabs>
        <w:bidi w:val="0"/>
        <w:spacing w:before="0" w:after="0" w:line="469" w:lineRule="exact"/>
        <w:ind w:left="0" w:right="0" w:firstLine="480"/>
        <w:jc w:val="both"/>
      </w:pPr>
      <w:bookmarkStart w:id="174" w:name="bookmark174"/>
      <w:r>
        <w:rPr>
          <w:color w:val="000000"/>
          <w:spacing w:val="0"/>
          <w:w w:val="100"/>
          <w:position w:val="0"/>
          <w:sz w:val="24"/>
          <w:szCs w:val="24"/>
        </w:rPr>
        <w:t>（</w:t>
      </w:r>
      <w:bookmarkEnd w:id="174"/>
      <w:r>
        <w:rPr>
          <w:color w:val="000000"/>
          <w:spacing w:val="0"/>
          <w:w w:val="100"/>
          <w:position w:val="0"/>
          <w:sz w:val="24"/>
          <w:szCs w:val="24"/>
        </w:rPr>
        <w:t>2）</w:t>
        <w:tab/>
        <w:t>少数股东权益</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公司2006年12月31日按现行会计准则编制的合并报表中子公司少数股东的享有的权益 为</w:t>
      </w:r>
      <w:r>
        <w:rPr>
          <w:color w:val="000000"/>
          <w:spacing w:val="0"/>
          <w:w w:val="100"/>
          <w:position w:val="0"/>
          <w:sz w:val="24"/>
          <w:szCs w:val="24"/>
        </w:rPr>
        <w:t>946,790.05</w:t>
      </w:r>
      <w:r>
        <w:rPr>
          <w:color w:val="000000"/>
          <w:spacing w:val="0"/>
          <w:w w:val="100"/>
          <w:position w:val="0"/>
          <w:sz w:val="24"/>
          <w:szCs w:val="24"/>
        </w:rPr>
        <w:t>元,新会计准则下计入股东权益，由此增加2007年1月1日股东权益</w:t>
      </w:r>
      <w:r>
        <w:rPr>
          <w:color w:val="000000"/>
          <w:spacing w:val="0"/>
          <w:w w:val="100"/>
          <w:position w:val="0"/>
          <w:sz w:val="24"/>
          <w:szCs w:val="24"/>
        </w:rPr>
        <w:t xml:space="preserve">946,790.05 </w:t>
      </w:r>
      <w:r>
        <w:rPr>
          <w:color w:val="000000"/>
          <w:spacing w:val="0"/>
          <w:w w:val="100"/>
          <w:position w:val="0"/>
          <w:sz w:val="24"/>
          <w:szCs w:val="24"/>
        </w:rPr>
        <w:t xml:space="preserve">元。此外，由于子公司计提资产减值准备产生的递延所得税资产中归属于少数股东权益 </w:t>
      </w:r>
      <w:r>
        <w:rPr>
          <w:color w:val="000000"/>
          <w:spacing w:val="0"/>
          <w:w w:val="100"/>
          <w:position w:val="0"/>
          <w:sz w:val="24"/>
          <w:szCs w:val="24"/>
        </w:rPr>
        <w:t>1,389.00</w:t>
      </w:r>
      <w:r>
        <w:rPr>
          <w:color w:val="000000"/>
          <w:spacing w:val="0"/>
          <w:w w:val="100"/>
          <w:position w:val="0"/>
          <w:sz w:val="24"/>
          <w:szCs w:val="24"/>
        </w:rPr>
        <w:t>元，新会计准则下少数股东权益为</w:t>
      </w:r>
      <w:r>
        <w:rPr>
          <w:color w:val="000000"/>
          <w:spacing w:val="0"/>
          <w:w w:val="100"/>
          <w:position w:val="0"/>
          <w:sz w:val="24"/>
          <w:szCs w:val="24"/>
        </w:rPr>
        <w:t>948,179.05</w:t>
      </w:r>
      <w:r>
        <w:rPr>
          <w:color w:val="000000"/>
          <w:spacing w:val="0"/>
          <w:w w:val="100"/>
          <w:position w:val="0"/>
          <w:sz w:val="24"/>
          <w:szCs w:val="24"/>
        </w:rPr>
        <w:t>元。</w:t>
      </w:r>
    </w:p>
    <w:p>
      <w:pPr>
        <w:pStyle w:val="Style11"/>
        <w:keepNext w:val="0"/>
        <w:keepLines w:val="0"/>
        <w:widowControl w:val="0"/>
        <w:shd w:val="clear" w:color="auto" w:fill="auto"/>
        <w:tabs>
          <w:tab w:pos="888" w:val="left"/>
        </w:tabs>
        <w:bidi w:val="0"/>
        <w:spacing w:before="0" w:after="0" w:line="469" w:lineRule="exact"/>
        <w:ind w:left="0" w:right="0" w:firstLine="480"/>
        <w:jc w:val="both"/>
      </w:pPr>
      <w:bookmarkStart w:id="175" w:name="bookmark175"/>
      <w:r>
        <w:rPr>
          <w:color w:val="000000"/>
          <w:spacing w:val="0"/>
          <w:w w:val="100"/>
          <w:position w:val="0"/>
          <w:sz w:val="24"/>
          <w:szCs w:val="24"/>
        </w:rPr>
        <w:t>2</w:t>
      </w:r>
      <w:bookmarkEnd w:id="175"/>
      <w:r>
        <w:rPr>
          <w:color w:val="000000"/>
          <w:spacing w:val="0"/>
          <w:w w:val="100"/>
          <w:position w:val="0"/>
          <w:sz w:val="24"/>
          <w:szCs w:val="24"/>
        </w:rPr>
        <w:t>、</w:t>
        <w:tab/>
        <w:t>执行新企业会计准则后，公司可能发生的会计政策、会计估计变更及其对公司财务状 况和经营成果的影响</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根据公司目前的生产经营情况和现有可预见的会计业务和事项，在执行新会计准则后可 </w:t>
      </w:r>
      <w:r>
        <w:rPr>
          <w:color w:val="000000"/>
          <w:spacing w:val="0"/>
          <w:w w:val="100"/>
          <w:position w:val="0"/>
          <w:sz w:val="24"/>
          <w:szCs w:val="24"/>
        </w:rPr>
        <w:t>能发生的会计政策、会计估计变更及其对公司财务状况和经营成果的影响主要有：</w:t>
      </w:r>
    </w:p>
    <w:p>
      <w:pPr>
        <w:pStyle w:val="Style11"/>
        <w:keepNext w:val="0"/>
        <w:keepLines w:val="0"/>
        <w:widowControl w:val="0"/>
        <w:shd w:val="clear" w:color="auto" w:fill="auto"/>
        <w:tabs>
          <w:tab w:pos="1006" w:val="left"/>
        </w:tabs>
        <w:bidi w:val="0"/>
        <w:spacing w:before="0" w:after="0" w:line="473" w:lineRule="exact"/>
        <w:ind w:left="0" w:right="0" w:firstLine="480"/>
        <w:jc w:val="both"/>
      </w:pPr>
      <w:bookmarkStart w:id="176" w:name="bookmark176"/>
      <w:r>
        <w:rPr>
          <w:color w:val="000000"/>
          <w:spacing w:val="0"/>
          <w:w w:val="100"/>
          <w:position w:val="0"/>
          <w:sz w:val="24"/>
          <w:szCs w:val="24"/>
        </w:rPr>
        <w:t>（</w:t>
      </w:r>
      <w:bookmarkEnd w:id="176"/>
      <w:r>
        <w:rPr>
          <w:color w:val="000000"/>
          <w:spacing w:val="0"/>
          <w:w w:val="100"/>
          <w:position w:val="0"/>
          <w:sz w:val="24"/>
          <w:szCs w:val="24"/>
        </w:rPr>
        <w:t>1）</w:t>
        <w:tab/>
        <w:t>长期股权投资核算方法的变更</w:t>
      </w:r>
    </w:p>
    <w:p>
      <w:pPr>
        <w:pStyle w:val="Style11"/>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根据《企业会计准则第2号一长期股权投资》的相关规定，公司能够对被投资单位实施 控制的长期股权投资，采用成本法核算，将减少母公司利润；但在编制合并财务报表时，按 照权益法调整，对合并财务报表的利润没有影响。</w:t>
      </w:r>
    </w:p>
    <w:p>
      <w:pPr>
        <w:pStyle w:val="Style11"/>
        <w:keepNext w:val="0"/>
        <w:keepLines w:val="0"/>
        <w:widowControl w:val="0"/>
        <w:shd w:val="clear" w:color="auto" w:fill="auto"/>
        <w:tabs>
          <w:tab w:pos="1006" w:val="left"/>
        </w:tabs>
        <w:bidi w:val="0"/>
        <w:spacing w:before="0" w:after="0" w:line="473" w:lineRule="exact"/>
        <w:ind w:left="0" w:right="0" w:firstLine="480"/>
        <w:jc w:val="both"/>
      </w:pPr>
      <w:bookmarkStart w:id="177" w:name="bookmark177"/>
      <w:r>
        <w:rPr>
          <w:color w:val="000000"/>
          <w:spacing w:val="0"/>
          <w:w w:val="100"/>
          <w:position w:val="0"/>
          <w:sz w:val="24"/>
          <w:szCs w:val="24"/>
        </w:rPr>
        <w:t>（</w:t>
      </w:r>
      <w:bookmarkEnd w:id="177"/>
      <w:r>
        <w:rPr>
          <w:color w:val="000000"/>
          <w:spacing w:val="0"/>
          <w:w w:val="100"/>
          <w:position w:val="0"/>
          <w:sz w:val="24"/>
          <w:szCs w:val="24"/>
        </w:rPr>
        <w:t>2）</w:t>
        <w:tab/>
        <w:t>所得税核算方法的变更</w:t>
      </w:r>
    </w:p>
    <w:p>
      <w:pPr>
        <w:pStyle w:val="Style11"/>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号一所得税》的相关规定，所得税的核算由应付税款法改变为资 产负债表债务法，公司对资产和负债的账面价值和计税基础进行了检查，因计提减值准备等 会使用相关资产项目的账面价值与计税基础产生暂时性差异，并对两者之间的暂时性差异形 成的递延所得税资产进行计算。因投资收益会使长期股权投资的账面价值与计税基础产生的 暂时性差异，并对两者之间的暂时性差异形成的递延所得税负债进行计算。</w:t>
      </w:r>
    </w:p>
    <w:p>
      <w:pPr>
        <w:pStyle w:val="Style11"/>
        <w:keepNext w:val="0"/>
        <w:keepLines w:val="0"/>
        <w:widowControl w:val="0"/>
        <w:shd w:val="clear" w:color="auto" w:fill="auto"/>
        <w:tabs>
          <w:tab w:pos="1006" w:val="left"/>
        </w:tabs>
        <w:bidi w:val="0"/>
        <w:spacing w:before="0" w:after="0" w:line="473" w:lineRule="exact"/>
        <w:ind w:left="0" w:right="0" w:firstLine="480"/>
        <w:jc w:val="both"/>
      </w:pPr>
      <w:bookmarkStart w:id="178" w:name="bookmark178"/>
      <w:r>
        <w:rPr>
          <w:color w:val="000000"/>
          <w:spacing w:val="0"/>
          <w:w w:val="100"/>
          <w:position w:val="0"/>
          <w:sz w:val="24"/>
          <w:szCs w:val="24"/>
        </w:rPr>
        <w:t>（</w:t>
      </w:r>
      <w:bookmarkEnd w:id="178"/>
      <w:r>
        <w:rPr>
          <w:color w:val="000000"/>
          <w:spacing w:val="0"/>
          <w:w w:val="100"/>
          <w:position w:val="0"/>
          <w:sz w:val="24"/>
          <w:szCs w:val="24"/>
        </w:rPr>
        <w:t>3）</w:t>
        <w:tab/>
        <w:t>金融工具确认和计量核算方法的变更</w:t>
      </w:r>
    </w:p>
    <w:p>
      <w:pPr>
        <w:pStyle w:val="Style11"/>
        <w:keepNext w:val="0"/>
        <w:keepLines w:val="0"/>
        <w:widowControl w:val="0"/>
        <w:shd w:val="clear" w:color="auto" w:fill="auto"/>
        <w:bidi w:val="0"/>
        <w:spacing w:before="0" w:after="0" w:line="494" w:lineRule="exact"/>
        <w:ind w:left="0" w:right="0" w:firstLine="480"/>
        <w:jc w:val="both"/>
      </w:pPr>
      <w:r>
        <w:rPr>
          <w:color w:val="000000"/>
          <w:spacing w:val="0"/>
          <w:w w:val="100"/>
          <w:position w:val="0"/>
          <w:sz w:val="24"/>
          <w:szCs w:val="24"/>
        </w:rPr>
        <w:t>根据《企业会计准则第22号一金融工具的确认和计量》的相关规定，公司短期投资应由 成本与市价孰低法改为按照公允价值进行确认及后续计量。</w:t>
      </w:r>
    </w:p>
    <w:p>
      <w:pPr>
        <w:pStyle w:val="Style11"/>
        <w:keepNext w:val="0"/>
        <w:keepLines w:val="0"/>
        <w:widowControl w:val="0"/>
        <w:shd w:val="clear" w:color="auto" w:fill="auto"/>
        <w:tabs>
          <w:tab w:pos="1006" w:val="left"/>
        </w:tabs>
        <w:bidi w:val="0"/>
        <w:spacing w:before="0" w:after="0" w:line="473" w:lineRule="exact"/>
        <w:ind w:left="0" w:right="0" w:firstLine="480"/>
        <w:jc w:val="both"/>
      </w:pPr>
      <w:bookmarkStart w:id="179" w:name="bookmark179"/>
      <w:r>
        <w:rPr>
          <w:color w:val="000000"/>
          <w:spacing w:val="0"/>
          <w:w w:val="100"/>
          <w:position w:val="0"/>
          <w:sz w:val="24"/>
          <w:szCs w:val="24"/>
        </w:rPr>
        <w:t>（</w:t>
      </w:r>
      <w:bookmarkEnd w:id="179"/>
      <w:r>
        <w:rPr>
          <w:color w:val="000000"/>
          <w:spacing w:val="0"/>
          <w:w w:val="100"/>
          <w:position w:val="0"/>
          <w:sz w:val="24"/>
          <w:szCs w:val="24"/>
        </w:rPr>
        <w:t>4）</w:t>
        <w:tab/>
        <w:t>财务报表核算方法的变更</w:t>
      </w:r>
    </w:p>
    <w:p>
      <w:pPr>
        <w:pStyle w:val="Style11"/>
        <w:keepNext w:val="0"/>
        <w:keepLines w:val="0"/>
        <w:widowControl w:val="0"/>
        <w:shd w:val="clear" w:color="auto" w:fill="auto"/>
        <w:bidi w:val="0"/>
        <w:spacing w:before="0" w:after="0" w:line="473" w:lineRule="exact"/>
        <w:ind w:left="0" w:right="0" w:firstLine="480"/>
        <w:jc w:val="left"/>
      </w:pPr>
      <w:r>
        <w:rPr>
          <w:color w:val="000000"/>
          <w:spacing w:val="0"/>
          <w:w w:val="100"/>
          <w:position w:val="0"/>
          <w:sz w:val="24"/>
          <w:szCs w:val="24"/>
        </w:rPr>
        <w:t>根据《企业会计准则第33号一合并财务报表》的相关规定：</w:t>
      </w:r>
    </w:p>
    <w:p>
      <w:pPr>
        <w:pStyle w:val="Style11"/>
        <w:keepNext w:val="0"/>
        <w:keepLines w:val="0"/>
        <w:widowControl w:val="0"/>
        <w:shd w:val="clear" w:color="auto" w:fill="auto"/>
        <w:tabs>
          <w:tab w:pos="891" w:val="left"/>
        </w:tabs>
        <w:bidi w:val="0"/>
        <w:spacing w:before="0" w:after="0" w:line="451" w:lineRule="exact"/>
        <w:ind w:left="0" w:right="0" w:firstLine="480"/>
        <w:jc w:val="both"/>
      </w:pPr>
      <w:bookmarkStart w:id="180" w:name="bookmark180"/>
      <w:r>
        <w:rPr>
          <w:color w:val="000000"/>
          <w:spacing w:val="0"/>
          <w:w w:val="100"/>
          <w:position w:val="0"/>
          <w:sz w:val="24"/>
          <w:szCs w:val="24"/>
        </w:rPr>
        <w:t>1</w:t>
      </w:r>
      <w:bookmarkEnd w:id="180"/>
      <w:r>
        <w:rPr>
          <w:color w:val="000000"/>
          <w:spacing w:val="0"/>
          <w:w w:val="100"/>
          <w:position w:val="0"/>
          <w:sz w:val="24"/>
          <w:szCs w:val="24"/>
        </w:rPr>
        <w:t>）</w:t>
        <w:tab/>
        <w:t>按照现行制度编制的会计报表中少数股东权益在新会计准则下应计入股东权益，将对 2007年1月1日的股东权益产生影响。</w:t>
      </w:r>
    </w:p>
    <w:p>
      <w:pPr>
        <w:pStyle w:val="Style11"/>
        <w:keepNext w:val="0"/>
        <w:keepLines w:val="0"/>
        <w:widowControl w:val="0"/>
        <w:shd w:val="clear" w:color="auto" w:fill="auto"/>
        <w:tabs>
          <w:tab w:pos="795" w:val="left"/>
        </w:tabs>
        <w:bidi w:val="0"/>
        <w:spacing w:before="0" w:after="460" w:line="475" w:lineRule="exact"/>
        <w:ind w:left="0" w:right="0" w:firstLine="480"/>
        <w:jc w:val="both"/>
      </w:pPr>
      <w:bookmarkStart w:id="181" w:name="bookmark181"/>
      <w:r>
        <w:rPr>
          <w:color w:val="000000"/>
          <w:spacing w:val="0"/>
          <w:w w:val="100"/>
          <w:position w:val="0"/>
          <w:sz w:val="24"/>
          <w:szCs w:val="24"/>
        </w:rPr>
        <w:t>2</w:t>
      </w:r>
      <w:bookmarkEnd w:id="181"/>
      <w:r>
        <w:rPr>
          <w:color w:val="000000"/>
          <w:spacing w:val="0"/>
          <w:w w:val="100"/>
          <w:position w:val="0"/>
          <w:sz w:val="24"/>
          <w:szCs w:val="24"/>
        </w:rPr>
        <w:t>）</w:t>
        <w:tab/>
        <w:t>子公司当期净损益中属于少数股东权益的份额，应当在合并利润表中净利润项目下以 “少数股东损益”项目列示，将对相关期间的合并净利润产生影响。</w:t>
      </w:r>
    </w:p>
    <w:p>
      <w:pPr>
        <w:pStyle w:val="Style11"/>
        <w:keepNext w:val="0"/>
        <w:keepLines w:val="0"/>
        <w:widowControl w:val="0"/>
        <w:shd w:val="clear" w:color="auto" w:fill="auto"/>
        <w:bidi w:val="0"/>
        <w:spacing w:before="0" w:after="0" w:line="473" w:lineRule="exact"/>
        <w:ind w:left="0" w:right="0" w:firstLine="0"/>
        <w:jc w:val="left"/>
      </w:pPr>
      <w:bookmarkStart w:id="182" w:name="bookmark182"/>
      <w:r>
        <w:rPr>
          <w:color w:val="000000"/>
          <w:spacing w:val="0"/>
          <w:w w:val="100"/>
          <w:position w:val="0"/>
          <w:sz w:val="24"/>
          <w:szCs w:val="24"/>
        </w:rPr>
        <w:t>四</w:t>
      </w:r>
      <w:bookmarkEnd w:id="182"/>
      <w:r>
        <w:rPr>
          <w:color w:val="000000"/>
          <w:spacing w:val="0"/>
          <w:w w:val="100"/>
          <w:position w:val="0"/>
          <w:sz w:val="24"/>
          <w:szCs w:val="24"/>
        </w:rPr>
        <w:t>、报告期内的投资情况，</w:t>
      </w:r>
    </w:p>
    <w:p>
      <w:pPr>
        <w:pStyle w:val="Style11"/>
        <w:keepNext w:val="0"/>
        <w:keepLines w:val="0"/>
        <w:widowControl w:val="0"/>
        <w:shd w:val="clear" w:color="auto" w:fill="auto"/>
        <w:bidi w:val="0"/>
        <w:spacing w:before="0" w:after="0" w:line="473" w:lineRule="exact"/>
        <w:ind w:left="0" w:right="0" w:firstLine="480"/>
        <w:jc w:val="left"/>
      </w:pPr>
      <w:bookmarkStart w:id="183" w:name="bookmark183"/>
      <w:r>
        <w:rPr>
          <w:color w:val="000000"/>
          <w:spacing w:val="0"/>
          <w:w w:val="100"/>
          <w:position w:val="0"/>
          <w:sz w:val="24"/>
          <w:szCs w:val="24"/>
        </w:rPr>
        <w:t>（</w:t>
      </w:r>
      <w:bookmarkEnd w:id="183"/>
      <w:r>
        <w:rPr>
          <w:color w:val="000000"/>
          <w:spacing w:val="0"/>
          <w:w w:val="100"/>
          <w:position w:val="0"/>
          <w:sz w:val="24"/>
          <w:szCs w:val="24"/>
        </w:rPr>
        <w:t>一）募集资金使用情况</w:t>
      </w:r>
    </w:p>
    <w:p>
      <w:pPr>
        <w:pStyle w:val="Style11"/>
        <w:keepNext w:val="0"/>
        <w:keepLines w:val="0"/>
        <w:widowControl w:val="0"/>
        <w:shd w:val="clear" w:color="auto" w:fill="auto"/>
        <w:bidi w:val="0"/>
        <w:spacing w:before="0" w:after="240" w:line="473" w:lineRule="exact"/>
        <w:ind w:left="0" w:right="0" w:firstLine="480"/>
        <w:jc w:val="left"/>
      </w:pPr>
      <w:r>
        <w:rPr>
          <w:color w:val="000000"/>
          <w:spacing w:val="0"/>
          <w:w w:val="100"/>
          <w:position w:val="0"/>
          <w:sz w:val="24"/>
          <w:szCs w:val="24"/>
        </w:rPr>
        <w:t>1、募集资金承诺投资项目及使用情况如下：</w:t>
      </w:r>
      <w:r>
        <w:br w:type="page"/>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1824"/>
        <w:gridCol w:w="778"/>
        <w:gridCol w:w="782"/>
        <w:gridCol w:w="778"/>
        <w:gridCol w:w="782"/>
        <w:gridCol w:w="778"/>
        <w:gridCol w:w="1042"/>
        <w:gridCol w:w="1248"/>
        <w:gridCol w:w="571"/>
        <w:gridCol w:w="523"/>
        <w:gridCol w:w="734"/>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募集资金总额</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14,629.95</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本年度已使用募集资金总额</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920.90</w:t>
            </w:r>
          </w:p>
        </w:tc>
      </w:tr>
      <w:tr>
        <w:trPr>
          <w:trHeight w:val="322" w:hRule="exact"/>
        </w:trPr>
        <w:tc>
          <w:tcPr>
            <w:vMerge/>
            <w:tcBorders>
              <w:left w:val="single" w:sz="4"/>
            </w:tcBorders>
            <w:shd w:val="clear" w:color="auto" w:fill="D9D9D9"/>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已累计使用募集资金总额</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920.90</w:t>
            </w:r>
          </w:p>
        </w:tc>
      </w:tr>
      <w:tr>
        <w:trPr>
          <w:trHeight w:val="157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是否已 变更项 目（含 部分变 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原计划 投入总 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本年度 投入金 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累计已 投入金 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实际投 资进度</w:t>
            </w:r>
          </w:p>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本年度实</w:t>
            </w:r>
          </w:p>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现的收益</w:t>
            </w:r>
          </w:p>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（以利润 总额计算）</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项目建成时 间或预计建 成时间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是否 符合 计划 进度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 符合 预计 收益</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项目可 行性是 否发生 重大变 化</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研发及客户支持中 心项目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4, </w:t>
            </w:r>
            <w:r>
              <w:rPr>
                <w:color w:val="000000"/>
                <w:spacing w:val="0"/>
                <w:w w:val="100"/>
                <w:position w:val="0"/>
                <w:sz w:val="20"/>
                <w:szCs w:val="20"/>
              </w:rPr>
              <w:t>085.</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未实现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2008—08—31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FMIS</w:t>
            </w:r>
            <w:r>
              <w:rPr>
                <w:color w:val="000000"/>
                <w:spacing w:val="0"/>
                <w:w w:val="100"/>
                <w:position w:val="0"/>
                <w:sz w:val="20"/>
                <w:szCs w:val="20"/>
              </w:rPr>
              <w:t>软件项目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795.</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未实现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2008—08—31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6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电力专业软件项目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525.</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未实现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2008—08—31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财务工具软件项目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195.</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未实现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2008—08—31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63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12,600</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920. </w:t>
            </w:r>
            <w:r>
              <w:rPr>
                <w:color w:val="000000"/>
                <w:spacing w:val="0"/>
                <w:w w:val="100"/>
                <w:position w:val="0"/>
                <w:sz w:val="20"/>
                <w:szCs w:val="2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920. </w:t>
            </w:r>
            <w:r>
              <w:rPr>
                <w:color w:val="000000"/>
                <w:spacing w:val="0"/>
                <w:w w:val="100"/>
                <w:position w:val="0"/>
                <w:sz w:val="20"/>
                <w:szCs w:val="2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94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未达到计划进度和 预计收益的情况和 原因（分具体项目）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未出现未达到计划进度和预计收益的情况。</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项目可行性发生重 大变化的情况说明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项目可行性未发生重大变化。</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募集资金项目实施 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募集资金项目实施地点未发生变更。</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募集资金项目实施 方式调整情况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募集资金项目实施方式未发生调整。</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募集资金项目先期 投入及置换情况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募集资金项目没有先期投入情况</w:t>
            </w:r>
          </w:p>
        </w:tc>
      </w:tr>
      <w:tr>
        <w:trPr>
          <w:trHeight w:val="94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用闲置募集资金暂 时补充流动资金情 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未出现用闲置募集资金暂时补充流动资金情况。</w:t>
            </w:r>
          </w:p>
        </w:tc>
      </w:tr>
      <w:tr>
        <w:trPr>
          <w:trHeight w:val="94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项目实施出现募集 资金结余的金额及 原因</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未出现募集资金结余的情形。</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募集资金其他使用 情况</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募集资金无其他使用情况。</w:t>
            </w:r>
          </w:p>
        </w:tc>
      </w:tr>
    </w:tbl>
    <w:p>
      <w:pPr>
        <w:widowControl w:val="0"/>
        <w:spacing w:after="379" w:line="1" w:lineRule="exact"/>
      </w:pPr>
    </w:p>
    <w:p>
      <w:pPr>
        <w:pStyle w:val="Style11"/>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2、募集资金专户存储制度的执行情况</w:t>
      </w:r>
    </w:p>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公司按照第二届董事会第十九次会议审议通过了《公司募集资金管理办法》，授权保荐代 </w:t>
      </w:r>
      <w:r>
        <w:rPr>
          <w:color w:val="000000"/>
          <w:spacing w:val="0"/>
          <w:w w:val="100"/>
          <w:position w:val="0"/>
          <w:sz w:val="24"/>
          <w:szCs w:val="24"/>
        </w:rPr>
        <w:t>表人随时到商业银行查询募集资金专用账户资料，可随时对公司募集资金管理和使用情况进 行现场调查。</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公司对募集资金实行专户存储，截止2006年12月31日，在交通银行珠海分行（帐号： 90018000928413）存放</w:t>
      </w:r>
      <w:r>
        <w:rPr>
          <w:color w:val="000000"/>
          <w:spacing w:val="0"/>
          <w:w w:val="100"/>
          <w:position w:val="0"/>
          <w:sz w:val="24"/>
          <w:szCs w:val="24"/>
        </w:rPr>
        <w:t>7,961.07</w:t>
      </w:r>
      <w:r>
        <w:rPr>
          <w:color w:val="000000"/>
          <w:spacing w:val="0"/>
          <w:w w:val="100"/>
          <w:position w:val="0"/>
          <w:sz w:val="24"/>
          <w:szCs w:val="24"/>
        </w:rPr>
        <w:t xml:space="preserve">万元，在中国农业银行珠海金鼎支行（帐号： </w:t>
      </w:r>
      <w:r>
        <w:rPr>
          <w:color w:val="000000"/>
          <w:spacing w:val="0"/>
          <w:w w:val="100"/>
          <w:position w:val="0"/>
          <w:sz w:val="24"/>
          <w:szCs w:val="24"/>
        </w:rPr>
        <w:t>44-35401040006663）</w:t>
      </w:r>
      <w:r>
        <w:rPr>
          <w:color w:val="000000"/>
          <w:spacing w:val="0"/>
          <w:w w:val="100"/>
          <w:position w:val="0"/>
          <w:sz w:val="24"/>
          <w:szCs w:val="24"/>
        </w:rPr>
        <w:t xml:space="preserve">存放 </w:t>
      </w:r>
      <w:r>
        <w:rPr>
          <w:color w:val="000000"/>
          <w:spacing w:val="0"/>
          <w:w w:val="100"/>
          <w:position w:val="0"/>
          <w:sz w:val="24"/>
          <w:szCs w:val="24"/>
        </w:rPr>
        <w:t xml:space="preserve">5,747.98 </w:t>
      </w:r>
      <w:r>
        <w:rPr>
          <w:color w:val="000000"/>
          <w:spacing w:val="0"/>
          <w:w w:val="100"/>
          <w:position w:val="0"/>
          <w:sz w:val="24"/>
          <w:szCs w:val="24"/>
        </w:rPr>
        <w:t>万元。</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公司分别与该两家商业银行和保荐机构海通证券股份有限公司三方签订了《募集资金专 用帐户管理协议》，约定三方共同对募集资金专用帐户资金的使用进行监督和管理。</w:t>
      </w:r>
    </w:p>
    <w:p>
      <w:pPr>
        <w:pStyle w:val="Style11"/>
        <w:keepNext w:val="0"/>
        <w:keepLines w:val="0"/>
        <w:widowControl w:val="0"/>
        <w:shd w:val="clear" w:color="auto" w:fill="auto"/>
        <w:bidi w:val="0"/>
        <w:spacing w:before="0" w:after="0" w:line="467" w:lineRule="exact"/>
        <w:ind w:left="0" w:right="0" w:firstLine="480"/>
        <w:jc w:val="both"/>
      </w:pPr>
      <w:bookmarkStart w:id="184" w:name="bookmark184"/>
      <w:r>
        <w:rPr>
          <w:color w:val="000000"/>
          <w:spacing w:val="0"/>
          <w:w w:val="100"/>
          <w:position w:val="0"/>
          <w:sz w:val="24"/>
          <w:szCs w:val="24"/>
        </w:rPr>
        <w:t>3</w:t>
      </w:r>
      <w:bookmarkEnd w:id="184"/>
      <w:r>
        <w:rPr>
          <w:color w:val="000000"/>
          <w:spacing w:val="0"/>
          <w:w w:val="100"/>
          <w:position w:val="0"/>
          <w:sz w:val="24"/>
          <w:szCs w:val="24"/>
        </w:rPr>
        <w:t>、会计师事务所对募集资金年度专项审核的结论性意见</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利安达信隆会计师事务所有限公司对公司第二届董事会第二十三次会议审议通过的《关 于募集资金年度使用情况的专项说明》进行了审核，出具了利安达综字</w:t>
      </w:r>
      <w:r>
        <w:rPr>
          <w:color w:val="000000"/>
          <w:spacing w:val="0"/>
          <w:w w:val="100"/>
          <w:position w:val="0"/>
          <w:sz w:val="24"/>
          <w:szCs w:val="24"/>
        </w:rPr>
        <w:t>［2007</w:t>
      </w:r>
      <w:r>
        <w:rPr>
          <w:color w:val="000000"/>
          <w:spacing w:val="0"/>
          <w:w w:val="100"/>
          <w:position w:val="0"/>
          <w:sz w:val="24"/>
          <w:szCs w:val="24"/>
        </w:rPr>
        <w:t>］第</w:t>
      </w:r>
      <w:r>
        <w:rPr>
          <w:color w:val="000000"/>
          <w:spacing w:val="0"/>
          <w:w w:val="100"/>
          <w:position w:val="0"/>
          <w:sz w:val="24"/>
          <w:szCs w:val="24"/>
        </w:rPr>
        <w:t>B-1013</w:t>
      </w:r>
      <w:r>
        <w:rPr>
          <w:color w:val="000000"/>
          <w:spacing w:val="0"/>
          <w:w w:val="100"/>
          <w:position w:val="0"/>
          <w:sz w:val="24"/>
          <w:szCs w:val="24"/>
        </w:rPr>
        <w:t>号《关 于广东远光软件股份有限公司募集资金2006年度存放与使用情况的专项审核报告》，认为公 司董事会《关于募集资金年度使用情况的专项说明》中关于募集资金使用情况的披露与实际 使用情况相符。</w:t>
      </w:r>
    </w:p>
    <w:p>
      <w:pPr>
        <w:pStyle w:val="Style11"/>
        <w:keepNext w:val="0"/>
        <w:keepLines w:val="0"/>
        <w:widowControl w:val="0"/>
        <w:shd w:val="clear" w:color="auto" w:fill="auto"/>
        <w:bidi w:val="0"/>
        <w:spacing w:before="0" w:after="0" w:line="467" w:lineRule="exact"/>
        <w:ind w:left="0" w:right="0" w:firstLine="48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二）对报告期内非募集资金投资的重大项目</w:t>
      </w:r>
    </w:p>
    <w:p>
      <w:pPr>
        <w:pStyle w:val="Style11"/>
        <w:keepNext w:val="0"/>
        <w:keepLines w:val="0"/>
        <w:widowControl w:val="0"/>
        <w:shd w:val="clear" w:color="auto" w:fill="auto"/>
        <w:bidi w:val="0"/>
        <w:spacing w:before="0" w:after="460" w:line="467" w:lineRule="exact"/>
        <w:ind w:left="0" w:right="0" w:firstLine="480"/>
        <w:jc w:val="both"/>
      </w:pPr>
      <w:r>
        <w:rPr>
          <w:color w:val="000000"/>
          <w:spacing w:val="0"/>
          <w:w w:val="100"/>
          <w:position w:val="0"/>
          <w:sz w:val="24"/>
          <w:szCs w:val="24"/>
        </w:rPr>
        <w:t>报告期内未发生非募集资金投资的重大项目。</w:t>
      </w:r>
    </w:p>
    <w:p>
      <w:pPr>
        <w:pStyle w:val="Style11"/>
        <w:keepNext w:val="0"/>
        <w:keepLines w:val="0"/>
        <w:widowControl w:val="0"/>
        <w:shd w:val="clear" w:color="auto" w:fill="auto"/>
        <w:tabs>
          <w:tab w:pos="512" w:val="left"/>
        </w:tabs>
        <w:bidi w:val="0"/>
        <w:spacing w:before="0" w:after="0" w:line="467" w:lineRule="exact"/>
        <w:ind w:left="0" w:right="0" w:firstLine="0"/>
        <w:jc w:val="left"/>
      </w:pPr>
      <w:bookmarkStart w:id="186" w:name="bookmark186"/>
      <w:r>
        <w:rPr>
          <w:color w:val="000000"/>
          <w:spacing w:val="0"/>
          <w:w w:val="100"/>
          <w:position w:val="0"/>
          <w:sz w:val="24"/>
          <w:szCs w:val="24"/>
        </w:rPr>
        <w:t>五</w:t>
      </w:r>
      <w:bookmarkEnd w:id="186"/>
      <w:r>
        <w:rPr>
          <w:color w:val="000000"/>
          <w:spacing w:val="0"/>
          <w:w w:val="100"/>
          <w:position w:val="0"/>
          <w:sz w:val="24"/>
          <w:szCs w:val="24"/>
        </w:rPr>
        <w:t>、</w:t>
        <w:tab/>
        <w:t>报告期内公司作出会计政策、会计估计变更或重大会计差错更正的情况及原因说明</w:t>
      </w:r>
    </w:p>
    <w:p>
      <w:pPr>
        <w:pStyle w:val="Style11"/>
        <w:keepNext w:val="0"/>
        <w:keepLines w:val="0"/>
        <w:widowControl w:val="0"/>
        <w:shd w:val="clear" w:color="auto" w:fill="auto"/>
        <w:bidi w:val="0"/>
        <w:spacing w:before="0" w:after="460" w:line="467" w:lineRule="exact"/>
        <w:ind w:left="0" w:right="0" w:firstLine="480"/>
        <w:jc w:val="both"/>
      </w:pPr>
      <w:r>
        <w:rPr>
          <w:color w:val="000000"/>
          <w:spacing w:val="0"/>
          <w:w w:val="100"/>
          <w:position w:val="0"/>
          <w:sz w:val="24"/>
          <w:szCs w:val="24"/>
        </w:rPr>
        <w:t>报告期内未发生会计政策、会计估计变更或重大会计差错更正的情况。</w:t>
      </w:r>
    </w:p>
    <w:p>
      <w:pPr>
        <w:pStyle w:val="Style11"/>
        <w:keepNext w:val="0"/>
        <w:keepLines w:val="0"/>
        <w:widowControl w:val="0"/>
        <w:shd w:val="clear" w:color="auto" w:fill="auto"/>
        <w:tabs>
          <w:tab w:pos="517" w:val="left"/>
        </w:tabs>
        <w:bidi w:val="0"/>
        <w:spacing w:before="0" w:after="0" w:line="467" w:lineRule="exact"/>
        <w:ind w:left="0" w:right="0" w:firstLine="0"/>
        <w:jc w:val="both"/>
      </w:pPr>
      <w:bookmarkStart w:id="187" w:name="bookmark187"/>
      <w:r>
        <w:rPr>
          <w:color w:val="000000"/>
          <w:spacing w:val="0"/>
          <w:w w:val="100"/>
          <w:position w:val="0"/>
          <w:sz w:val="24"/>
          <w:szCs w:val="24"/>
        </w:rPr>
        <w:t>六</w:t>
      </w:r>
      <w:bookmarkEnd w:id="187"/>
      <w:r>
        <w:rPr>
          <w:color w:val="000000"/>
          <w:spacing w:val="0"/>
          <w:w w:val="100"/>
          <w:position w:val="0"/>
          <w:sz w:val="24"/>
          <w:szCs w:val="24"/>
        </w:rPr>
        <w:t>、</w:t>
        <w:tab/>
        <w:t>董事会日常工作情况，包括：</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（一）报告期内董事会的会议情况及决议内容</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1、第二届董事会第十三次会议</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于2006年3月3日在公司会议室召开，会议应到董事9名，实到董事8名，会议审议并 通过了：</w:t>
      </w:r>
    </w:p>
    <w:p>
      <w:pPr>
        <w:pStyle w:val="Style11"/>
        <w:keepNext w:val="0"/>
        <w:keepLines w:val="0"/>
        <w:widowControl w:val="0"/>
        <w:shd w:val="clear" w:color="auto" w:fill="auto"/>
        <w:tabs>
          <w:tab w:pos="1006" w:val="left"/>
        </w:tabs>
        <w:bidi w:val="0"/>
        <w:spacing w:before="0" w:after="0" w:line="475" w:lineRule="exact"/>
        <w:ind w:left="0" w:right="0" w:firstLine="480"/>
        <w:jc w:val="both"/>
      </w:pPr>
      <w:bookmarkStart w:id="188" w:name="bookmark188"/>
      <w:r>
        <w:rPr>
          <w:color w:val="000000"/>
          <w:spacing w:val="0"/>
          <w:w w:val="100"/>
          <w:position w:val="0"/>
          <w:sz w:val="24"/>
          <w:szCs w:val="24"/>
        </w:rPr>
        <w:t>（</w:t>
      </w:r>
      <w:bookmarkEnd w:id="188"/>
      <w:r>
        <w:rPr>
          <w:color w:val="000000"/>
          <w:spacing w:val="0"/>
          <w:w w:val="100"/>
          <w:position w:val="0"/>
          <w:sz w:val="24"/>
          <w:szCs w:val="24"/>
        </w:rPr>
        <w:t>1）</w:t>
        <w:tab/>
        <w:t>《广东远光软件股份有限公司二。。五年度董事会工作报告》。</w:t>
      </w:r>
    </w:p>
    <w:p>
      <w:pPr>
        <w:pStyle w:val="Style11"/>
        <w:keepNext w:val="0"/>
        <w:keepLines w:val="0"/>
        <w:widowControl w:val="0"/>
        <w:shd w:val="clear" w:color="auto" w:fill="auto"/>
        <w:tabs>
          <w:tab w:pos="1006" w:val="left"/>
        </w:tabs>
        <w:bidi w:val="0"/>
        <w:spacing w:before="0" w:after="0" w:line="467" w:lineRule="exact"/>
        <w:ind w:left="0" w:right="0" w:firstLine="480"/>
        <w:jc w:val="both"/>
      </w:pPr>
      <w:bookmarkStart w:id="189" w:name="bookmark189"/>
      <w:r>
        <w:rPr>
          <w:color w:val="000000"/>
          <w:spacing w:val="0"/>
          <w:w w:val="100"/>
          <w:position w:val="0"/>
          <w:sz w:val="24"/>
          <w:szCs w:val="24"/>
        </w:rPr>
        <w:t>（</w:t>
      </w:r>
      <w:bookmarkEnd w:id="189"/>
      <w:r>
        <w:rPr>
          <w:color w:val="000000"/>
          <w:spacing w:val="0"/>
          <w:w w:val="100"/>
          <w:position w:val="0"/>
          <w:sz w:val="24"/>
          <w:szCs w:val="24"/>
        </w:rPr>
        <w:t>2）</w:t>
        <w:tab/>
        <w:t>《广东远光软件股份有限公司二。。五年度财务结算报告》。</w:t>
      </w:r>
    </w:p>
    <w:p>
      <w:pPr>
        <w:pStyle w:val="Style11"/>
        <w:keepNext w:val="0"/>
        <w:keepLines w:val="0"/>
        <w:widowControl w:val="0"/>
        <w:shd w:val="clear" w:color="auto" w:fill="auto"/>
        <w:tabs>
          <w:tab w:pos="1006" w:val="left"/>
        </w:tabs>
        <w:bidi w:val="0"/>
        <w:spacing w:before="0" w:after="0" w:line="467" w:lineRule="exact"/>
        <w:ind w:left="0" w:right="0" w:firstLine="480"/>
        <w:jc w:val="both"/>
      </w:pPr>
      <w:bookmarkStart w:id="190" w:name="bookmark190"/>
      <w:r>
        <w:rPr>
          <w:color w:val="000000"/>
          <w:spacing w:val="0"/>
          <w:w w:val="100"/>
          <w:position w:val="0"/>
          <w:sz w:val="24"/>
          <w:szCs w:val="24"/>
        </w:rPr>
        <w:t>（</w:t>
      </w:r>
      <w:bookmarkEnd w:id="190"/>
      <w:r>
        <w:rPr>
          <w:color w:val="000000"/>
          <w:spacing w:val="0"/>
          <w:w w:val="100"/>
          <w:position w:val="0"/>
          <w:sz w:val="24"/>
          <w:szCs w:val="24"/>
        </w:rPr>
        <w:t>3）</w:t>
        <w:tab/>
        <w:t>《广东远光软件股份有限公司二。。六年度财务预算报告》。</w:t>
      </w:r>
    </w:p>
    <w:p>
      <w:pPr>
        <w:pStyle w:val="Style11"/>
        <w:keepNext w:val="0"/>
        <w:keepLines w:val="0"/>
        <w:widowControl w:val="0"/>
        <w:shd w:val="clear" w:color="auto" w:fill="auto"/>
        <w:tabs>
          <w:tab w:pos="1006" w:val="left"/>
        </w:tabs>
        <w:bidi w:val="0"/>
        <w:spacing w:before="0" w:after="0" w:line="467" w:lineRule="exact"/>
        <w:ind w:left="0" w:right="0" w:firstLine="480"/>
        <w:jc w:val="both"/>
      </w:pPr>
      <w:bookmarkStart w:id="191" w:name="bookmark191"/>
      <w:r>
        <w:rPr>
          <w:color w:val="000000"/>
          <w:spacing w:val="0"/>
          <w:w w:val="100"/>
          <w:position w:val="0"/>
          <w:sz w:val="24"/>
          <w:szCs w:val="24"/>
        </w:rPr>
        <w:t>（</w:t>
      </w:r>
      <w:bookmarkEnd w:id="191"/>
      <w:r>
        <w:rPr>
          <w:color w:val="000000"/>
          <w:spacing w:val="0"/>
          <w:w w:val="100"/>
          <w:position w:val="0"/>
          <w:sz w:val="24"/>
          <w:szCs w:val="24"/>
        </w:rPr>
        <w:t>4）</w:t>
        <w:tab/>
        <w:t>《广东远光软件股份有限公司二。。五年度利润分配议案》。</w:t>
      </w:r>
    </w:p>
    <w:p>
      <w:pPr>
        <w:pStyle w:val="Style11"/>
        <w:keepNext w:val="0"/>
        <w:keepLines w:val="0"/>
        <w:widowControl w:val="0"/>
        <w:shd w:val="clear" w:color="auto" w:fill="auto"/>
        <w:tabs>
          <w:tab w:pos="1006" w:val="left"/>
        </w:tabs>
        <w:bidi w:val="0"/>
        <w:spacing w:before="0" w:after="0" w:line="467" w:lineRule="exact"/>
        <w:ind w:left="0" w:right="0" w:firstLine="480"/>
        <w:jc w:val="both"/>
      </w:pPr>
      <w:bookmarkStart w:id="192" w:name="bookmark192"/>
      <w:r>
        <w:rPr>
          <w:color w:val="000000"/>
          <w:spacing w:val="0"/>
          <w:w w:val="100"/>
          <w:position w:val="0"/>
          <w:sz w:val="24"/>
          <w:szCs w:val="24"/>
        </w:rPr>
        <w:t>（</w:t>
      </w:r>
      <w:bookmarkEnd w:id="192"/>
      <w:r>
        <w:rPr>
          <w:color w:val="000000"/>
          <w:spacing w:val="0"/>
          <w:w w:val="100"/>
          <w:position w:val="0"/>
          <w:sz w:val="24"/>
          <w:szCs w:val="24"/>
        </w:rPr>
        <w:t>5）</w:t>
        <w:tab/>
        <w:t>《关于修改〈广东远光软件股份有限公司章程〉的议案》。</w:t>
      </w:r>
    </w:p>
    <w:p>
      <w:pPr>
        <w:pStyle w:val="Style11"/>
        <w:keepNext w:val="0"/>
        <w:keepLines w:val="0"/>
        <w:widowControl w:val="0"/>
        <w:pBdr>
          <w:top w:val="single" w:sz="4" w:space="0" w:color="auto"/>
        </w:pBdr>
        <w:shd w:val="clear" w:color="auto" w:fill="auto"/>
        <w:tabs>
          <w:tab w:pos="1006" w:val="left"/>
        </w:tabs>
        <w:bidi w:val="0"/>
        <w:spacing w:before="0" w:after="0" w:line="492" w:lineRule="exact"/>
        <w:ind w:left="0" w:right="0" w:firstLine="480"/>
        <w:jc w:val="left"/>
      </w:pPr>
      <w:bookmarkStart w:id="193" w:name="bookmark193"/>
      <w:r>
        <w:rPr>
          <w:color w:val="000000"/>
          <w:spacing w:val="0"/>
          <w:w w:val="100"/>
          <w:position w:val="0"/>
          <w:sz w:val="24"/>
          <w:szCs w:val="24"/>
        </w:rPr>
        <w:t>（</w:t>
      </w:r>
      <w:bookmarkEnd w:id="193"/>
      <w:r>
        <w:rPr>
          <w:color w:val="000000"/>
          <w:spacing w:val="0"/>
          <w:w w:val="100"/>
          <w:position w:val="0"/>
          <w:sz w:val="24"/>
          <w:szCs w:val="24"/>
        </w:rPr>
        <w:t>6）</w:t>
        <w:tab/>
        <w:t>《关于根据〈公司章程〉修改相应议事规则的议案》。</w:t>
      </w:r>
    </w:p>
    <w:p>
      <w:pPr>
        <w:pStyle w:val="Style11"/>
        <w:keepNext w:val="0"/>
        <w:keepLines w:val="0"/>
        <w:widowControl w:val="0"/>
        <w:shd w:val="clear" w:color="auto" w:fill="auto"/>
        <w:tabs>
          <w:tab w:pos="1006" w:val="left"/>
        </w:tabs>
        <w:bidi w:val="0"/>
        <w:spacing w:before="0" w:after="0" w:line="492" w:lineRule="exact"/>
        <w:ind w:left="0" w:right="0" w:firstLine="480"/>
        <w:jc w:val="left"/>
      </w:pPr>
      <w:bookmarkStart w:id="194" w:name="bookmark194"/>
      <w:r>
        <w:rPr>
          <w:color w:val="000000"/>
          <w:spacing w:val="0"/>
          <w:w w:val="100"/>
          <w:position w:val="0"/>
          <w:sz w:val="24"/>
          <w:szCs w:val="24"/>
        </w:rPr>
        <w:t>（</w:t>
      </w:r>
      <w:bookmarkEnd w:id="194"/>
      <w:r>
        <w:rPr>
          <w:color w:val="000000"/>
          <w:spacing w:val="0"/>
          <w:w w:val="100"/>
          <w:position w:val="0"/>
          <w:sz w:val="24"/>
          <w:szCs w:val="24"/>
        </w:rPr>
        <w:t>7）</w:t>
        <w:tab/>
        <w:t>《关于董监事薪酬制度的议案》。</w:t>
      </w:r>
    </w:p>
    <w:p>
      <w:pPr>
        <w:pStyle w:val="Style11"/>
        <w:keepNext w:val="0"/>
        <w:keepLines w:val="0"/>
        <w:widowControl w:val="0"/>
        <w:shd w:val="clear" w:color="auto" w:fill="auto"/>
        <w:tabs>
          <w:tab w:pos="1006" w:val="left"/>
        </w:tabs>
        <w:bidi w:val="0"/>
        <w:spacing w:before="0" w:after="0" w:line="492" w:lineRule="exact"/>
        <w:ind w:left="0" w:right="0" w:firstLine="480"/>
        <w:jc w:val="left"/>
      </w:pPr>
      <w:bookmarkStart w:id="195" w:name="bookmark195"/>
      <w:r>
        <w:rPr>
          <w:color w:val="000000"/>
          <w:spacing w:val="0"/>
          <w:w w:val="100"/>
          <w:position w:val="0"/>
          <w:sz w:val="24"/>
          <w:szCs w:val="24"/>
        </w:rPr>
        <w:t>（</w:t>
      </w:r>
      <w:bookmarkEnd w:id="195"/>
      <w:r>
        <w:rPr>
          <w:color w:val="000000"/>
          <w:spacing w:val="0"/>
          <w:w w:val="100"/>
          <w:position w:val="0"/>
          <w:sz w:val="24"/>
          <w:szCs w:val="24"/>
        </w:rPr>
        <w:t>8）</w:t>
        <w:tab/>
        <w:t>《关于注销沈阳分公司的议案》。</w:t>
      </w:r>
    </w:p>
    <w:p>
      <w:pPr>
        <w:pStyle w:val="Style11"/>
        <w:keepNext w:val="0"/>
        <w:keepLines w:val="0"/>
        <w:widowControl w:val="0"/>
        <w:shd w:val="clear" w:color="auto" w:fill="auto"/>
        <w:tabs>
          <w:tab w:pos="1006" w:val="left"/>
        </w:tabs>
        <w:bidi w:val="0"/>
        <w:spacing w:before="0" w:after="0" w:line="492" w:lineRule="exact"/>
        <w:ind w:left="0" w:right="0" w:firstLine="480"/>
        <w:jc w:val="left"/>
      </w:pPr>
      <w:bookmarkStart w:id="196" w:name="bookmark196"/>
      <w:r>
        <w:rPr>
          <w:color w:val="000000"/>
          <w:spacing w:val="0"/>
          <w:w w:val="100"/>
          <w:position w:val="0"/>
          <w:sz w:val="24"/>
          <w:szCs w:val="24"/>
        </w:rPr>
        <w:t>（</w:t>
      </w:r>
      <w:bookmarkEnd w:id="196"/>
      <w:r>
        <w:rPr>
          <w:color w:val="000000"/>
          <w:spacing w:val="0"/>
          <w:w w:val="100"/>
          <w:position w:val="0"/>
          <w:sz w:val="24"/>
          <w:szCs w:val="24"/>
        </w:rPr>
        <w:t>9）</w:t>
        <w:tab/>
        <w:t>《关于召开二。。五年度股东大会的议案》。</w:t>
      </w:r>
    </w:p>
    <w:p>
      <w:pPr>
        <w:pStyle w:val="Style11"/>
        <w:keepNext w:val="0"/>
        <w:keepLines w:val="0"/>
        <w:widowControl w:val="0"/>
        <w:shd w:val="clear" w:color="auto" w:fill="auto"/>
        <w:tabs>
          <w:tab w:pos="985" w:val="left"/>
        </w:tabs>
        <w:bidi w:val="0"/>
        <w:spacing w:before="0" w:after="0" w:line="492" w:lineRule="exact"/>
        <w:ind w:left="0" w:right="0" w:firstLine="480"/>
        <w:jc w:val="left"/>
      </w:pPr>
      <w:bookmarkStart w:id="197" w:name="bookmark197"/>
      <w:r>
        <w:rPr>
          <w:color w:val="000000"/>
          <w:spacing w:val="0"/>
          <w:w w:val="100"/>
          <w:position w:val="0"/>
          <w:sz w:val="24"/>
          <w:szCs w:val="24"/>
        </w:rPr>
        <w:t>2</w:t>
      </w:r>
      <w:bookmarkEnd w:id="197"/>
      <w:r>
        <w:rPr>
          <w:color w:val="000000"/>
          <w:spacing w:val="0"/>
          <w:w w:val="100"/>
          <w:position w:val="0"/>
          <w:sz w:val="24"/>
          <w:szCs w:val="24"/>
        </w:rPr>
        <w:t>、</w:t>
        <w:tab/>
        <w:t>第二届董事会第十四次会议</w:t>
      </w:r>
    </w:p>
    <w:p>
      <w:pPr>
        <w:pStyle w:val="Style11"/>
        <w:keepNext w:val="0"/>
        <w:keepLines w:val="0"/>
        <w:widowControl w:val="0"/>
        <w:shd w:val="clear" w:color="auto" w:fill="auto"/>
        <w:bidi w:val="0"/>
        <w:spacing w:before="0" w:after="0" w:line="485" w:lineRule="exact"/>
        <w:ind w:left="0" w:right="0" w:firstLine="480"/>
        <w:jc w:val="both"/>
      </w:pPr>
      <w:r>
        <w:rPr>
          <w:color w:val="000000"/>
          <w:spacing w:val="0"/>
          <w:w w:val="100"/>
          <w:position w:val="0"/>
          <w:sz w:val="24"/>
          <w:szCs w:val="24"/>
        </w:rPr>
        <w:t>于2006年4月30日在公司会议室召开，会议应到董事9名，实到董事5名，会议审议 并通过了：</w:t>
      </w:r>
    </w:p>
    <w:p>
      <w:pPr>
        <w:pStyle w:val="Style11"/>
        <w:keepNext w:val="0"/>
        <w:keepLines w:val="0"/>
        <w:widowControl w:val="0"/>
        <w:shd w:val="clear" w:color="auto" w:fill="auto"/>
        <w:tabs>
          <w:tab w:pos="1006" w:val="left"/>
        </w:tabs>
        <w:bidi w:val="0"/>
        <w:spacing w:before="0" w:after="0" w:line="485" w:lineRule="exact"/>
        <w:ind w:left="0" w:right="0" w:firstLine="480"/>
        <w:jc w:val="left"/>
      </w:pPr>
      <w:bookmarkStart w:id="198" w:name="bookmark198"/>
      <w:r>
        <w:rPr>
          <w:color w:val="000000"/>
          <w:spacing w:val="0"/>
          <w:w w:val="100"/>
          <w:position w:val="0"/>
          <w:sz w:val="24"/>
          <w:szCs w:val="24"/>
        </w:rPr>
        <w:t>（</w:t>
      </w:r>
      <w:bookmarkEnd w:id="198"/>
      <w:r>
        <w:rPr>
          <w:color w:val="000000"/>
          <w:spacing w:val="0"/>
          <w:w w:val="100"/>
          <w:position w:val="0"/>
          <w:sz w:val="24"/>
          <w:szCs w:val="24"/>
        </w:rPr>
        <w:t>1）</w:t>
        <w:tab/>
        <w:t>《关于延长山西分公司经营期限的议案》。</w:t>
      </w:r>
    </w:p>
    <w:p>
      <w:pPr>
        <w:pStyle w:val="Style11"/>
        <w:keepNext w:val="0"/>
        <w:keepLines w:val="0"/>
        <w:widowControl w:val="0"/>
        <w:shd w:val="clear" w:color="auto" w:fill="auto"/>
        <w:tabs>
          <w:tab w:pos="1006" w:val="left"/>
        </w:tabs>
        <w:bidi w:val="0"/>
        <w:spacing w:before="0" w:after="0" w:line="492" w:lineRule="exact"/>
        <w:ind w:left="0" w:right="0" w:firstLine="480"/>
        <w:jc w:val="left"/>
      </w:pPr>
      <w:bookmarkStart w:id="199" w:name="bookmark199"/>
      <w:r>
        <w:rPr>
          <w:color w:val="000000"/>
          <w:spacing w:val="0"/>
          <w:w w:val="100"/>
          <w:position w:val="0"/>
          <w:sz w:val="24"/>
          <w:szCs w:val="24"/>
        </w:rPr>
        <w:t>（</w:t>
      </w:r>
      <w:bookmarkEnd w:id="199"/>
      <w:r>
        <w:rPr>
          <w:color w:val="000000"/>
          <w:spacing w:val="0"/>
          <w:w w:val="100"/>
          <w:position w:val="0"/>
          <w:sz w:val="24"/>
          <w:szCs w:val="24"/>
        </w:rPr>
        <w:t>2）</w:t>
        <w:tab/>
        <w:t>《关于撤销山西分公司的议案》。</w:t>
      </w:r>
    </w:p>
    <w:p>
      <w:pPr>
        <w:pStyle w:val="Style11"/>
        <w:keepNext w:val="0"/>
        <w:keepLines w:val="0"/>
        <w:widowControl w:val="0"/>
        <w:shd w:val="clear" w:color="auto" w:fill="auto"/>
        <w:tabs>
          <w:tab w:pos="985" w:val="left"/>
        </w:tabs>
        <w:bidi w:val="0"/>
        <w:spacing w:before="0" w:after="0" w:line="492" w:lineRule="exact"/>
        <w:ind w:left="0" w:right="0" w:firstLine="480"/>
        <w:jc w:val="left"/>
      </w:pPr>
      <w:bookmarkStart w:id="200" w:name="bookmark200"/>
      <w:r>
        <w:rPr>
          <w:color w:val="000000"/>
          <w:spacing w:val="0"/>
          <w:w w:val="100"/>
          <w:position w:val="0"/>
          <w:sz w:val="24"/>
          <w:szCs w:val="24"/>
        </w:rPr>
        <w:t>3</w:t>
      </w:r>
      <w:bookmarkEnd w:id="200"/>
      <w:r>
        <w:rPr>
          <w:color w:val="000000"/>
          <w:spacing w:val="0"/>
          <w:w w:val="100"/>
          <w:position w:val="0"/>
          <w:sz w:val="24"/>
          <w:szCs w:val="24"/>
        </w:rPr>
        <w:t>、</w:t>
        <w:tab/>
        <w:t>第二届董事会第十五次会议</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于2006年5月16日在公司会议室召开，会议应到董事9名，实到董事9名，会议审议 并通过了：</w:t>
      </w:r>
    </w:p>
    <w:p>
      <w:pPr>
        <w:pStyle w:val="Style11"/>
        <w:keepNext w:val="0"/>
        <w:keepLines w:val="0"/>
        <w:widowControl w:val="0"/>
        <w:shd w:val="clear" w:color="auto" w:fill="auto"/>
        <w:tabs>
          <w:tab w:pos="1136" w:val="left"/>
        </w:tabs>
        <w:bidi w:val="0"/>
        <w:spacing w:before="0" w:after="0" w:line="494" w:lineRule="exact"/>
        <w:ind w:left="0" w:right="0" w:firstLine="480"/>
        <w:jc w:val="both"/>
      </w:pPr>
      <w:bookmarkStart w:id="201" w:name="bookmark201"/>
      <w:r>
        <w:rPr>
          <w:color w:val="000000"/>
          <w:spacing w:val="0"/>
          <w:w w:val="100"/>
          <w:position w:val="0"/>
          <w:sz w:val="24"/>
          <w:szCs w:val="24"/>
        </w:rPr>
        <w:t>（</w:t>
      </w:r>
      <w:bookmarkEnd w:id="201"/>
      <w:r>
        <w:rPr>
          <w:color w:val="000000"/>
          <w:spacing w:val="0"/>
          <w:w w:val="100"/>
          <w:position w:val="0"/>
          <w:sz w:val="24"/>
          <w:szCs w:val="24"/>
        </w:rPr>
        <w:t>1）</w:t>
        <w:tab/>
        <w:t>《关于广东远光软件股份有限公司申请首次公开公司民币普通股</w:t>
      </w:r>
      <w:r>
        <w:rPr>
          <w:color w:val="000000"/>
          <w:spacing w:val="0"/>
          <w:w w:val="100"/>
          <w:position w:val="0"/>
          <w:sz w:val="24"/>
          <w:szCs w:val="24"/>
        </w:rPr>
        <w:t>（A</w:t>
      </w:r>
      <w:r>
        <w:rPr>
          <w:color w:val="000000"/>
          <w:spacing w:val="0"/>
          <w:w w:val="100"/>
          <w:position w:val="0"/>
          <w:sz w:val="24"/>
          <w:szCs w:val="24"/>
        </w:rPr>
        <w:t>股）股票及上 市的议案（修订）》。</w:t>
      </w:r>
    </w:p>
    <w:p>
      <w:pPr>
        <w:pStyle w:val="Style11"/>
        <w:keepNext w:val="0"/>
        <w:keepLines w:val="0"/>
        <w:widowControl w:val="0"/>
        <w:shd w:val="clear" w:color="auto" w:fill="auto"/>
        <w:tabs>
          <w:tab w:pos="1141" w:val="left"/>
        </w:tabs>
        <w:bidi w:val="0"/>
        <w:spacing w:before="0" w:after="0" w:line="490" w:lineRule="exact"/>
        <w:ind w:left="0" w:right="0" w:firstLine="480"/>
        <w:jc w:val="both"/>
      </w:pPr>
      <w:bookmarkStart w:id="202" w:name="bookmark202"/>
      <w:r>
        <w:rPr>
          <w:color w:val="000000"/>
          <w:spacing w:val="0"/>
          <w:w w:val="100"/>
          <w:position w:val="0"/>
          <w:sz w:val="24"/>
          <w:szCs w:val="24"/>
        </w:rPr>
        <w:t>（</w:t>
      </w:r>
      <w:bookmarkEnd w:id="202"/>
      <w:r>
        <w:rPr>
          <w:color w:val="000000"/>
          <w:spacing w:val="0"/>
          <w:w w:val="100"/>
          <w:position w:val="0"/>
          <w:sz w:val="24"/>
          <w:szCs w:val="24"/>
        </w:rPr>
        <w:t>2）</w:t>
        <w:tab/>
        <w:t>《关于授权董事会全权处理广东远光软件股份有限公司首次公开公司民币普通股</w:t>
      </w:r>
      <w:r>
        <w:rPr>
          <w:color w:val="000000"/>
          <w:spacing w:val="0"/>
          <w:w w:val="100"/>
          <w:position w:val="0"/>
          <w:sz w:val="24"/>
          <w:szCs w:val="24"/>
        </w:rPr>
        <w:t xml:space="preserve">（A </w:t>
      </w:r>
      <w:r>
        <w:rPr>
          <w:color w:val="000000"/>
          <w:spacing w:val="0"/>
          <w:w w:val="100"/>
          <w:position w:val="0"/>
          <w:sz w:val="24"/>
          <w:szCs w:val="24"/>
        </w:rPr>
        <w:t>股）股票及上市有关事宜的议案（修订）》。</w:t>
      </w:r>
    </w:p>
    <w:p>
      <w:pPr>
        <w:pStyle w:val="Style11"/>
        <w:keepNext w:val="0"/>
        <w:keepLines w:val="0"/>
        <w:widowControl w:val="0"/>
        <w:shd w:val="clear" w:color="auto" w:fill="auto"/>
        <w:tabs>
          <w:tab w:pos="1141" w:val="left"/>
        </w:tabs>
        <w:bidi w:val="0"/>
        <w:spacing w:before="0" w:after="0" w:line="494" w:lineRule="exact"/>
        <w:ind w:left="0" w:right="0" w:firstLine="480"/>
        <w:jc w:val="both"/>
      </w:pPr>
      <w:bookmarkStart w:id="203" w:name="bookmark203"/>
      <w:r>
        <w:rPr>
          <w:color w:val="000000"/>
          <w:spacing w:val="0"/>
          <w:w w:val="100"/>
          <w:position w:val="0"/>
          <w:sz w:val="24"/>
          <w:szCs w:val="24"/>
        </w:rPr>
        <w:t>（</w:t>
      </w:r>
      <w:bookmarkEnd w:id="203"/>
      <w:r>
        <w:rPr>
          <w:color w:val="000000"/>
          <w:spacing w:val="0"/>
          <w:w w:val="100"/>
          <w:position w:val="0"/>
          <w:sz w:val="24"/>
          <w:szCs w:val="24"/>
        </w:rPr>
        <w:t>3）</w:t>
        <w:tab/>
        <w:t>《关于广东远光软件股份有限公司首次公开公司民币普通股</w:t>
      </w:r>
      <w:r>
        <w:rPr>
          <w:color w:val="000000"/>
          <w:spacing w:val="0"/>
          <w:w w:val="100"/>
          <w:position w:val="0"/>
          <w:sz w:val="24"/>
          <w:szCs w:val="24"/>
        </w:rPr>
        <w:t>（A</w:t>
      </w:r>
      <w:r>
        <w:rPr>
          <w:color w:val="000000"/>
          <w:spacing w:val="0"/>
          <w:w w:val="100"/>
          <w:position w:val="0"/>
          <w:sz w:val="24"/>
          <w:szCs w:val="24"/>
        </w:rPr>
        <w:t>股）股票募集资金 运用方案的议案（修订）》。</w:t>
      </w:r>
    </w:p>
    <w:p>
      <w:pPr>
        <w:pStyle w:val="Style11"/>
        <w:keepNext w:val="0"/>
        <w:keepLines w:val="0"/>
        <w:widowControl w:val="0"/>
        <w:shd w:val="clear" w:color="auto" w:fill="auto"/>
        <w:tabs>
          <w:tab w:pos="1141" w:val="left"/>
        </w:tabs>
        <w:bidi w:val="0"/>
        <w:spacing w:before="0" w:after="160" w:line="494" w:lineRule="exact"/>
        <w:ind w:left="0" w:right="0" w:firstLine="480"/>
        <w:jc w:val="both"/>
      </w:pPr>
      <w:bookmarkStart w:id="204" w:name="bookmark204"/>
      <w:r>
        <w:rPr>
          <w:color w:val="000000"/>
          <w:spacing w:val="0"/>
          <w:w w:val="100"/>
          <w:position w:val="0"/>
          <w:sz w:val="24"/>
          <w:szCs w:val="24"/>
        </w:rPr>
        <w:t>（</w:t>
      </w:r>
      <w:bookmarkEnd w:id="204"/>
      <w:r>
        <w:rPr>
          <w:color w:val="000000"/>
          <w:spacing w:val="0"/>
          <w:w w:val="100"/>
          <w:position w:val="0"/>
          <w:sz w:val="24"/>
          <w:szCs w:val="24"/>
        </w:rPr>
        <w:t>4）</w:t>
        <w:tab/>
        <w:t>《关于广东远光软件股份有限公司本次发行</w:t>
      </w:r>
      <w:r>
        <w:rPr>
          <w:color w:val="000000"/>
          <w:spacing w:val="0"/>
          <w:w w:val="100"/>
          <w:position w:val="0"/>
          <w:sz w:val="24"/>
          <w:szCs w:val="24"/>
        </w:rPr>
        <w:t>A</w:t>
      </w:r>
      <w:r>
        <w:rPr>
          <w:color w:val="000000"/>
          <w:spacing w:val="0"/>
          <w:w w:val="100"/>
          <w:position w:val="0"/>
          <w:sz w:val="24"/>
          <w:szCs w:val="24"/>
        </w:rPr>
        <w:t>股前滚存利润分配方法及公司上市后 第一个年度股利分配计划的议案》。</w:t>
      </w:r>
    </w:p>
    <w:p>
      <w:pPr>
        <w:pStyle w:val="Style11"/>
        <w:keepNext w:val="0"/>
        <w:keepLines w:val="0"/>
        <w:widowControl w:val="0"/>
        <w:shd w:val="clear" w:color="auto" w:fill="auto"/>
        <w:tabs>
          <w:tab w:pos="1011" w:val="left"/>
        </w:tabs>
        <w:bidi w:val="0"/>
        <w:spacing w:before="0" w:after="0" w:line="240" w:lineRule="auto"/>
        <w:ind w:left="0" w:right="0" w:firstLine="480"/>
        <w:jc w:val="left"/>
      </w:pPr>
      <w:bookmarkStart w:id="205" w:name="bookmark205"/>
      <w:r>
        <w:rPr>
          <w:color w:val="000000"/>
          <w:spacing w:val="0"/>
          <w:w w:val="100"/>
          <w:position w:val="0"/>
          <w:sz w:val="24"/>
          <w:szCs w:val="24"/>
        </w:rPr>
        <w:t>（</w:t>
      </w:r>
      <w:bookmarkEnd w:id="205"/>
      <w:r>
        <w:rPr>
          <w:color w:val="000000"/>
          <w:spacing w:val="0"/>
          <w:w w:val="100"/>
          <w:position w:val="0"/>
          <w:sz w:val="24"/>
          <w:szCs w:val="24"/>
        </w:rPr>
        <w:t>5）</w:t>
        <w:tab/>
        <w:t>《关于修改〈广东远光软件股份有限公司章程〉的议案》。</w:t>
      </w:r>
    </w:p>
    <w:p>
      <w:pPr>
        <w:pStyle w:val="Style11"/>
        <w:keepNext w:val="0"/>
        <w:keepLines w:val="0"/>
        <w:widowControl w:val="0"/>
        <w:shd w:val="clear" w:color="auto" w:fill="auto"/>
        <w:tabs>
          <w:tab w:pos="1011" w:val="left"/>
        </w:tabs>
        <w:bidi w:val="0"/>
        <w:spacing w:before="0" w:after="0" w:line="492" w:lineRule="exact"/>
        <w:ind w:left="0" w:right="0" w:firstLine="480"/>
        <w:jc w:val="left"/>
      </w:pPr>
      <w:bookmarkStart w:id="206" w:name="bookmark206"/>
      <w:r>
        <w:rPr>
          <w:color w:val="000000"/>
          <w:spacing w:val="0"/>
          <w:w w:val="100"/>
          <w:position w:val="0"/>
          <w:sz w:val="24"/>
          <w:szCs w:val="24"/>
        </w:rPr>
        <w:t>（</w:t>
      </w:r>
      <w:bookmarkEnd w:id="206"/>
      <w:r>
        <w:rPr>
          <w:color w:val="000000"/>
          <w:spacing w:val="0"/>
          <w:w w:val="100"/>
          <w:position w:val="0"/>
          <w:sz w:val="24"/>
          <w:szCs w:val="24"/>
        </w:rPr>
        <w:t>6）</w:t>
        <w:tab/>
        <w:t>《关于修改〈广东远光软件股份有限公司章程草案（上市后适用）〉的议案》。</w:t>
      </w:r>
    </w:p>
    <w:p>
      <w:pPr>
        <w:pStyle w:val="Style11"/>
        <w:keepNext w:val="0"/>
        <w:keepLines w:val="0"/>
        <w:widowControl w:val="0"/>
        <w:shd w:val="clear" w:color="auto" w:fill="auto"/>
        <w:tabs>
          <w:tab w:pos="1011" w:val="left"/>
        </w:tabs>
        <w:bidi w:val="0"/>
        <w:spacing w:before="0" w:after="0" w:line="492" w:lineRule="exact"/>
        <w:ind w:left="0" w:right="0" w:firstLine="480"/>
        <w:jc w:val="left"/>
      </w:pPr>
      <w:bookmarkStart w:id="207" w:name="bookmark207"/>
      <w:r>
        <w:rPr>
          <w:color w:val="000000"/>
          <w:spacing w:val="0"/>
          <w:w w:val="100"/>
          <w:position w:val="0"/>
          <w:sz w:val="24"/>
          <w:szCs w:val="24"/>
        </w:rPr>
        <w:t>（</w:t>
      </w:r>
      <w:bookmarkEnd w:id="207"/>
      <w:r>
        <w:rPr>
          <w:color w:val="000000"/>
          <w:spacing w:val="0"/>
          <w:w w:val="100"/>
          <w:position w:val="0"/>
          <w:sz w:val="24"/>
          <w:szCs w:val="24"/>
        </w:rPr>
        <w:t>7）</w:t>
        <w:tab/>
        <w:t>《关于设立董事会提名委员会的议案》。</w:t>
      </w:r>
    </w:p>
    <w:p>
      <w:pPr>
        <w:pStyle w:val="Style11"/>
        <w:keepNext w:val="0"/>
        <w:keepLines w:val="0"/>
        <w:widowControl w:val="0"/>
        <w:shd w:val="clear" w:color="auto" w:fill="auto"/>
        <w:tabs>
          <w:tab w:pos="1011" w:val="left"/>
        </w:tabs>
        <w:bidi w:val="0"/>
        <w:spacing w:before="0" w:after="0" w:line="492" w:lineRule="exact"/>
        <w:ind w:left="0" w:right="0" w:firstLine="480"/>
        <w:jc w:val="left"/>
      </w:pPr>
      <w:bookmarkStart w:id="208" w:name="bookmark208"/>
      <w:r>
        <w:rPr>
          <w:color w:val="000000"/>
          <w:spacing w:val="0"/>
          <w:w w:val="100"/>
          <w:position w:val="0"/>
          <w:sz w:val="24"/>
          <w:szCs w:val="24"/>
        </w:rPr>
        <w:t>（</w:t>
      </w:r>
      <w:bookmarkEnd w:id="208"/>
      <w:r>
        <w:rPr>
          <w:color w:val="000000"/>
          <w:spacing w:val="0"/>
          <w:w w:val="100"/>
          <w:position w:val="0"/>
          <w:sz w:val="24"/>
          <w:szCs w:val="24"/>
        </w:rPr>
        <w:t>8）</w:t>
        <w:tab/>
        <w:t>《关于设立董事会战略委员会的议案》。</w:t>
      </w:r>
    </w:p>
    <w:p>
      <w:pPr>
        <w:pStyle w:val="Style11"/>
        <w:keepNext w:val="0"/>
        <w:keepLines w:val="0"/>
        <w:widowControl w:val="0"/>
        <w:shd w:val="clear" w:color="auto" w:fill="auto"/>
        <w:tabs>
          <w:tab w:pos="1011" w:val="left"/>
        </w:tabs>
        <w:bidi w:val="0"/>
        <w:spacing w:before="0" w:after="0" w:line="492" w:lineRule="exact"/>
        <w:ind w:left="0" w:right="0" w:firstLine="480"/>
        <w:jc w:val="left"/>
      </w:pPr>
      <w:bookmarkStart w:id="209" w:name="bookmark209"/>
      <w:r>
        <w:rPr>
          <w:color w:val="000000"/>
          <w:spacing w:val="0"/>
          <w:w w:val="100"/>
          <w:position w:val="0"/>
          <w:sz w:val="24"/>
          <w:szCs w:val="24"/>
        </w:rPr>
        <w:t>（</w:t>
      </w:r>
      <w:bookmarkEnd w:id="209"/>
      <w:r>
        <w:rPr>
          <w:color w:val="000000"/>
          <w:spacing w:val="0"/>
          <w:w w:val="100"/>
          <w:position w:val="0"/>
          <w:sz w:val="24"/>
          <w:szCs w:val="24"/>
        </w:rPr>
        <w:t>9）</w:t>
        <w:tab/>
        <w:t>《关于修改〈广东远光软件股份有限公司股东大会议事规则〉的议案》。</w:t>
      </w:r>
    </w:p>
    <w:p>
      <w:pPr>
        <w:pStyle w:val="Style11"/>
        <w:keepNext w:val="0"/>
        <w:keepLines w:val="0"/>
        <w:widowControl w:val="0"/>
        <w:shd w:val="clear" w:color="auto" w:fill="auto"/>
        <w:tabs>
          <w:tab w:pos="1126" w:val="left"/>
        </w:tabs>
        <w:bidi w:val="0"/>
        <w:spacing w:before="0" w:after="0" w:line="492" w:lineRule="exact"/>
        <w:ind w:left="0" w:right="0" w:firstLine="480"/>
        <w:jc w:val="left"/>
      </w:pPr>
      <w:bookmarkStart w:id="210" w:name="bookmark210"/>
      <w:r>
        <w:rPr>
          <w:color w:val="000000"/>
          <w:spacing w:val="0"/>
          <w:w w:val="100"/>
          <w:position w:val="0"/>
          <w:sz w:val="24"/>
          <w:szCs w:val="24"/>
        </w:rPr>
        <w:t>（</w:t>
      </w:r>
      <w:bookmarkEnd w:id="210"/>
      <w:r>
        <w:rPr>
          <w:color w:val="000000"/>
          <w:spacing w:val="0"/>
          <w:w w:val="100"/>
          <w:position w:val="0"/>
          <w:sz w:val="24"/>
          <w:szCs w:val="24"/>
        </w:rPr>
        <w:t>10）</w:t>
        <w:tab/>
        <w:t>《关于修改〈广东远光软件股份有限公司董事会议事规则〉的议案》。</w:t>
      </w:r>
    </w:p>
    <w:p>
      <w:pPr>
        <w:pStyle w:val="Style11"/>
        <w:keepNext w:val="0"/>
        <w:keepLines w:val="0"/>
        <w:widowControl w:val="0"/>
        <w:shd w:val="clear" w:color="auto" w:fill="auto"/>
        <w:tabs>
          <w:tab w:pos="1126" w:val="left"/>
        </w:tabs>
        <w:bidi w:val="0"/>
        <w:spacing w:before="0" w:after="0" w:line="492" w:lineRule="exact"/>
        <w:ind w:left="0" w:right="0" w:firstLine="480"/>
        <w:jc w:val="left"/>
      </w:pPr>
      <w:bookmarkStart w:id="211" w:name="bookmark211"/>
      <w:r>
        <w:rPr>
          <w:color w:val="000000"/>
          <w:spacing w:val="0"/>
          <w:w w:val="100"/>
          <w:position w:val="0"/>
          <w:sz w:val="24"/>
          <w:szCs w:val="24"/>
        </w:rPr>
        <w:t>（</w:t>
      </w:r>
      <w:bookmarkEnd w:id="211"/>
      <w:r>
        <w:rPr>
          <w:color w:val="000000"/>
          <w:spacing w:val="0"/>
          <w:w w:val="100"/>
          <w:position w:val="0"/>
          <w:sz w:val="24"/>
          <w:szCs w:val="24"/>
        </w:rPr>
        <w:t>11）</w:t>
        <w:tab/>
        <w:t>《关于修改〈广东远光软件股份有限公司独立董事制度〉的议案》。</w:t>
      </w:r>
    </w:p>
    <w:p>
      <w:pPr>
        <w:pStyle w:val="Style11"/>
        <w:keepNext w:val="0"/>
        <w:keepLines w:val="0"/>
        <w:widowControl w:val="0"/>
        <w:shd w:val="clear" w:color="auto" w:fill="auto"/>
        <w:tabs>
          <w:tab w:pos="1126" w:val="left"/>
        </w:tabs>
        <w:bidi w:val="0"/>
        <w:spacing w:before="0" w:after="0" w:line="492" w:lineRule="exact"/>
        <w:ind w:left="0" w:right="0" w:firstLine="480"/>
        <w:jc w:val="left"/>
      </w:pPr>
      <w:bookmarkStart w:id="212" w:name="bookmark212"/>
      <w:r>
        <w:rPr>
          <w:color w:val="000000"/>
          <w:spacing w:val="0"/>
          <w:w w:val="100"/>
          <w:position w:val="0"/>
          <w:sz w:val="24"/>
          <w:szCs w:val="24"/>
        </w:rPr>
        <w:t>（</w:t>
      </w:r>
      <w:bookmarkEnd w:id="212"/>
      <w:r>
        <w:rPr>
          <w:color w:val="000000"/>
          <w:spacing w:val="0"/>
          <w:w w:val="100"/>
          <w:position w:val="0"/>
          <w:sz w:val="24"/>
          <w:szCs w:val="24"/>
        </w:rPr>
        <w:t>12）</w:t>
        <w:tab/>
        <w:t>《关于修改〈广东远光软件股份有限公司关联交易制度〉的议案》。</w:t>
      </w:r>
    </w:p>
    <w:p>
      <w:pPr>
        <w:pStyle w:val="Style11"/>
        <w:keepNext w:val="0"/>
        <w:keepLines w:val="0"/>
        <w:widowControl w:val="0"/>
        <w:shd w:val="clear" w:color="auto" w:fill="auto"/>
        <w:tabs>
          <w:tab w:pos="1126" w:val="left"/>
        </w:tabs>
        <w:bidi w:val="0"/>
        <w:spacing w:before="0" w:after="0" w:line="492" w:lineRule="exact"/>
        <w:ind w:left="0" w:right="0" w:firstLine="480"/>
        <w:jc w:val="left"/>
      </w:pPr>
      <w:bookmarkStart w:id="213" w:name="bookmark213"/>
      <w:r>
        <w:rPr>
          <w:color w:val="000000"/>
          <w:spacing w:val="0"/>
          <w:w w:val="100"/>
          <w:position w:val="0"/>
          <w:sz w:val="24"/>
          <w:szCs w:val="24"/>
        </w:rPr>
        <w:t>（</w:t>
      </w:r>
      <w:bookmarkEnd w:id="213"/>
      <w:r>
        <w:rPr>
          <w:color w:val="000000"/>
          <w:spacing w:val="0"/>
          <w:w w:val="100"/>
          <w:position w:val="0"/>
          <w:sz w:val="24"/>
          <w:szCs w:val="24"/>
        </w:rPr>
        <w:t>13）</w:t>
        <w:tab/>
        <w:t>《关于修改〈广东远光软件股份有限公司董事会审计委员会工作制度〉的议案》。</w:t>
      </w:r>
    </w:p>
    <w:p>
      <w:pPr>
        <w:pStyle w:val="Style11"/>
        <w:keepNext w:val="0"/>
        <w:keepLines w:val="0"/>
        <w:widowControl w:val="0"/>
        <w:shd w:val="clear" w:color="auto" w:fill="auto"/>
        <w:tabs>
          <w:tab w:pos="1261" w:val="left"/>
        </w:tabs>
        <w:bidi w:val="0"/>
        <w:spacing w:before="0" w:after="0" w:line="485" w:lineRule="exact"/>
        <w:ind w:left="0" w:right="0" w:firstLine="480"/>
        <w:jc w:val="both"/>
      </w:pPr>
      <w:bookmarkStart w:id="214" w:name="bookmark214"/>
      <w:r>
        <w:rPr>
          <w:color w:val="000000"/>
          <w:spacing w:val="0"/>
          <w:w w:val="100"/>
          <w:position w:val="0"/>
          <w:sz w:val="24"/>
          <w:szCs w:val="24"/>
        </w:rPr>
        <w:t>（</w:t>
      </w:r>
      <w:bookmarkEnd w:id="214"/>
      <w:r>
        <w:rPr>
          <w:color w:val="000000"/>
          <w:spacing w:val="0"/>
          <w:w w:val="100"/>
          <w:position w:val="0"/>
          <w:sz w:val="24"/>
          <w:szCs w:val="24"/>
        </w:rPr>
        <w:t>14）</w:t>
        <w:tab/>
        <w:t>《关于修改〈广东远光软件股份有限公司董事会薪酬与考核委员会工作制度〉的议 案》。</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15" w:name="bookmark215"/>
      <w:r>
        <w:rPr>
          <w:color w:val="000000"/>
          <w:spacing w:val="0"/>
          <w:w w:val="100"/>
          <w:position w:val="0"/>
          <w:sz w:val="24"/>
          <w:szCs w:val="24"/>
        </w:rPr>
        <w:t>（</w:t>
      </w:r>
      <w:bookmarkEnd w:id="215"/>
      <w:r>
        <w:rPr>
          <w:color w:val="000000"/>
          <w:spacing w:val="0"/>
          <w:w w:val="100"/>
          <w:position w:val="0"/>
          <w:sz w:val="24"/>
          <w:szCs w:val="24"/>
        </w:rPr>
        <w:t>15）</w:t>
        <w:tab/>
        <w:t>《关于修改〈广东远光软件股份有限公司董事会秘书工作细则〉的议案》。</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16" w:name="bookmark216"/>
      <w:r>
        <w:rPr>
          <w:color w:val="000000"/>
          <w:spacing w:val="0"/>
          <w:w w:val="100"/>
          <w:position w:val="0"/>
          <w:sz w:val="24"/>
          <w:szCs w:val="24"/>
        </w:rPr>
        <w:t>（</w:t>
      </w:r>
      <w:bookmarkEnd w:id="216"/>
      <w:r>
        <w:rPr>
          <w:color w:val="000000"/>
          <w:spacing w:val="0"/>
          <w:w w:val="100"/>
          <w:position w:val="0"/>
          <w:sz w:val="24"/>
          <w:szCs w:val="24"/>
        </w:rPr>
        <w:t>16）</w:t>
        <w:tab/>
        <w:t>《广东远光软件股份有限公司董事会提名委员会工作制度》。</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17" w:name="bookmark217"/>
      <w:r>
        <w:rPr>
          <w:color w:val="000000"/>
          <w:spacing w:val="0"/>
          <w:w w:val="100"/>
          <w:position w:val="0"/>
          <w:sz w:val="24"/>
          <w:szCs w:val="24"/>
        </w:rPr>
        <w:t>（</w:t>
      </w:r>
      <w:bookmarkEnd w:id="217"/>
      <w:r>
        <w:rPr>
          <w:color w:val="000000"/>
          <w:spacing w:val="0"/>
          <w:w w:val="100"/>
          <w:position w:val="0"/>
          <w:sz w:val="24"/>
          <w:szCs w:val="24"/>
        </w:rPr>
        <w:t>17）</w:t>
        <w:tab/>
        <w:t>《广东远光软件股份有限公司董事会战略委员会工作制度》。</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18" w:name="bookmark218"/>
      <w:r>
        <w:rPr>
          <w:color w:val="000000"/>
          <w:spacing w:val="0"/>
          <w:w w:val="100"/>
          <w:position w:val="0"/>
          <w:sz w:val="24"/>
          <w:szCs w:val="24"/>
        </w:rPr>
        <w:t>（</w:t>
      </w:r>
      <w:bookmarkEnd w:id="218"/>
      <w:r>
        <w:rPr>
          <w:color w:val="000000"/>
          <w:spacing w:val="0"/>
          <w:w w:val="100"/>
          <w:position w:val="0"/>
          <w:sz w:val="24"/>
          <w:szCs w:val="24"/>
        </w:rPr>
        <w:t>18）</w:t>
        <w:tab/>
        <w:t>《关于与吉林电力公司关联交易的议案》。</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19" w:name="bookmark219"/>
      <w:r>
        <w:rPr>
          <w:color w:val="000000"/>
          <w:spacing w:val="0"/>
          <w:w w:val="100"/>
          <w:position w:val="0"/>
          <w:sz w:val="24"/>
          <w:szCs w:val="24"/>
        </w:rPr>
        <w:t>（</w:t>
      </w:r>
      <w:bookmarkEnd w:id="219"/>
      <w:r>
        <w:rPr>
          <w:color w:val="000000"/>
          <w:spacing w:val="0"/>
          <w:w w:val="100"/>
          <w:position w:val="0"/>
          <w:sz w:val="24"/>
          <w:szCs w:val="24"/>
        </w:rPr>
        <w:t>19）</w:t>
        <w:tab/>
        <w:t>《广东远光软件股份有限公司资金管理制度》。</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20" w:name="bookmark220"/>
      <w:r>
        <w:rPr>
          <w:color w:val="000000"/>
          <w:spacing w:val="0"/>
          <w:w w:val="100"/>
          <w:position w:val="0"/>
          <w:sz w:val="24"/>
          <w:szCs w:val="24"/>
        </w:rPr>
        <w:t>（</w:t>
      </w:r>
      <w:bookmarkEnd w:id="220"/>
      <w:r>
        <w:rPr>
          <w:color w:val="000000"/>
          <w:spacing w:val="0"/>
          <w:w w:val="100"/>
          <w:position w:val="0"/>
          <w:sz w:val="24"/>
          <w:szCs w:val="24"/>
        </w:rPr>
        <w:t>20）</w:t>
        <w:tab/>
        <w:t>《关于向农业银行申请贷款的议案》。</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21" w:name="bookmark221"/>
      <w:r>
        <w:rPr>
          <w:color w:val="000000"/>
          <w:spacing w:val="0"/>
          <w:w w:val="100"/>
          <w:position w:val="0"/>
          <w:sz w:val="24"/>
          <w:szCs w:val="24"/>
        </w:rPr>
        <w:t>（</w:t>
      </w:r>
      <w:bookmarkEnd w:id="221"/>
      <w:r>
        <w:rPr>
          <w:color w:val="000000"/>
          <w:spacing w:val="0"/>
          <w:w w:val="100"/>
          <w:position w:val="0"/>
          <w:sz w:val="24"/>
          <w:szCs w:val="24"/>
        </w:rPr>
        <w:t>21）</w:t>
        <w:tab/>
        <w:t>《关于向交通银行申请贷款的议案》。</w:t>
      </w:r>
    </w:p>
    <w:p>
      <w:pPr>
        <w:pStyle w:val="Style11"/>
        <w:keepNext w:val="0"/>
        <w:keepLines w:val="0"/>
        <w:widowControl w:val="0"/>
        <w:shd w:val="clear" w:color="auto" w:fill="auto"/>
        <w:tabs>
          <w:tab w:pos="1136" w:val="left"/>
        </w:tabs>
        <w:bidi w:val="0"/>
        <w:spacing w:before="0" w:after="0" w:line="466" w:lineRule="exact"/>
        <w:ind w:left="0" w:right="0" w:firstLine="480"/>
        <w:jc w:val="left"/>
      </w:pPr>
      <w:bookmarkStart w:id="222" w:name="bookmark222"/>
      <w:r>
        <w:rPr>
          <w:color w:val="000000"/>
          <w:spacing w:val="0"/>
          <w:w w:val="100"/>
          <w:position w:val="0"/>
          <w:sz w:val="24"/>
          <w:szCs w:val="24"/>
        </w:rPr>
        <w:t>（</w:t>
      </w:r>
      <w:bookmarkEnd w:id="222"/>
      <w:r>
        <w:rPr>
          <w:color w:val="000000"/>
          <w:spacing w:val="0"/>
          <w:w w:val="100"/>
          <w:position w:val="0"/>
          <w:sz w:val="24"/>
          <w:szCs w:val="24"/>
        </w:rPr>
        <w:t>22）</w:t>
        <w:tab/>
        <w:t>《关于召开广东远光软件股份有限公司二。。六年第一次临时股东大会的议案》。</w:t>
      </w:r>
    </w:p>
    <w:p>
      <w:pPr>
        <w:pStyle w:val="Style11"/>
        <w:keepNext w:val="0"/>
        <w:keepLines w:val="0"/>
        <w:widowControl w:val="0"/>
        <w:shd w:val="clear" w:color="auto" w:fill="auto"/>
        <w:tabs>
          <w:tab w:pos="877" w:val="left"/>
        </w:tabs>
        <w:bidi w:val="0"/>
        <w:spacing w:before="0" w:after="0" w:line="466" w:lineRule="exact"/>
        <w:ind w:left="0" w:right="0" w:firstLine="480"/>
        <w:jc w:val="left"/>
      </w:pPr>
      <w:bookmarkStart w:id="223" w:name="bookmark223"/>
      <w:r>
        <w:rPr>
          <w:color w:val="000000"/>
          <w:spacing w:val="0"/>
          <w:w w:val="100"/>
          <w:position w:val="0"/>
          <w:sz w:val="24"/>
          <w:szCs w:val="24"/>
        </w:rPr>
        <w:t>4</w:t>
      </w:r>
      <w:bookmarkEnd w:id="223"/>
      <w:r>
        <w:rPr>
          <w:color w:val="000000"/>
          <w:spacing w:val="0"/>
          <w:w w:val="100"/>
          <w:position w:val="0"/>
          <w:sz w:val="24"/>
          <w:szCs w:val="24"/>
        </w:rPr>
        <w:t>、</w:t>
        <w:tab/>
        <w:t>第二届董事会第十六次会议</w:t>
      </w:r>
    </w:p>
    <w:p>
      <w:pPr>
        <w:pStyle w:val="Style11"/>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于2006年6月6日在公司会议室召开，会议应到董事9人，实到董事6人，其中委托出 席3人，会议审议并通过了：</w:t>
      </w:r>
    </w:p>
    <w:p>
      <w:pPr>
        <w:pStyle w:val="Style11"/>
        <w:keepNext w:val="0"/>
        <w:keepLines w:val="0"/>
        <w:widowControl w:val="0"/>
        <w:shd w:val="clear" w:color="auto" w:fill="auto"/>
        <w:tabs>
          <w:tab w:pos="1006" w:val="left"/>
        </w:tabs>
        <w:bidi w:val="0"/>
        <w:spacing w:before="0" w:after="0" w:line="470" w:lineRule="exact"/>
        <w:ind w:left="0" w:right="0" w:firstLine="480"/>
        <w:jc w:val="left"/>
      </w:pPr>
      <w:bookmarkStart w:id="224" w:name="bookmark224"/>
      <w:r>
        <w:rPr>
          <w:color w:val="000000"/>
          <w:spacing w:val="0"/>
          <w:w w:val="100"/>
          <w:position w:val="0"/>
          <w:sz w:val="24"/>
          <w:szCs w:val="24"/>
        </w:rPr>
        <w:t>（</w:t>
      </w:r>
      <w:bookmarkEnd w:id="224"/>
      <w:r>
        <w:rPr>
          <w:color w:val="000000"/>
          <w:spacing w:val="0"/>
          <w:w w:val="100"/>
          <w:position w:val="0"/>
          <w:sz w:val="24"/>
          <w:szCs w:val="24"/>
        </w:rPr>
        <w:t>1）</w:t>
        <w:tab/>
        <w:t>《关于与福建省电力有限公司关联交易的议案》。</w:t>
      </w:r>
    </w:p>
    <w:p>
      <w:pPr>
        <w:pStyle w:val="Style11"/>
        <w:keepNext w:val="0"/>
        <w:keepLines w:val="0"/>
        <w:widowControl w:val="0"/>
        <w:shd w:val="clear" w:color="auto" w:fill="auto"/>
        <w:tabs>
          <w:tab w:pos="1006" w:val="left"/>
        </w:tabs>
        <w:bidi w:val="0"/>
        <w:spacing w:before="0" w:after="0" w:line="470" w:lineRule="exact"/>
        <w:ind w:left="0" w:right="0" w:firstLine="480"/>
        <w:jc w:val="left"/>
      </w:pPr>
      <w:bookmarkStart w:id="225" w:name="bookmark225"/>
      <w:r>
        <w:rPr>
          <w:color w:val="000000"/>
          <w:spacing w:val="0"/>
          <w:w w:val="100"/>
          <w:position w:val="0"/>
          <w:sz w:val="24"/>
          <w:szCs w:val="24"/>
        </w:rPr>
        <w:t>（</w:t>
      </w:r>
      <w:bookmarkEnd w:id="225"/>
      <w:r>
        <w:rPr>
          <w:color w:val="000000"/>
          <w:spacing w:val="0"/>
          <w:w w:val="100"/>
          <w:position w:val="0"/>
          <w:sz w:val="24"/>
          <w:szCs w:val="24"/>
        </w:rPr>
        <w:t>2）</w:t>
        <w:tab/>
        <w:t>《关于召开广东远光软件股份有限公司二。。六年第二次临时股东大会的议案》。</w:t>
      </w:r>
    </w:p>
    <w:p>
      <w:pPr>
        <w:pStyle w:val="Style11"/>
        <w:keepNext w:val="0"/>
        <w:keepLines w:val="0"/>
        <w:widowControl w:val="0"/>
        <w:shd w:val="clear" w:color="auto" w:fill="auto"/>
        <w:tabs>
          <w:tab w:pos="877" w:val="left"/>
        </w:tabs>
        <w:bidi w:val="0"/>
        <w:spacing w:before="0" w:after="0" w:line="470" w:lineRule="exact"/>
        <w:ind w:left="0" w:right="0" w:firstLine="480"/>
        <w:jc w:val="left"/>
      </w:pPr>
      <w:bookmarkStart w:id="226" w:name="bookmark226"/>
      <w:r>
        <w:rPr>
          <w:color w:val="000000"/>
          <w:spacing w:val="0"/>
          <w:w w:val="100"/>
          <w:position w:val="0"/>
          <w:sz w:val="24"/>
          <w:szCs w:val="24"/>
        </w:rPr>
        <w:t>5</w:t>
      </w:r>
      <w:bookmarkEnd w:id="226"/>
      <w:r>
        <w:rPr>
          <w:color w:val="000000"/>
          <w:spacing w:val="0"/>
          <w:w w:val="100"/>
          <w:position w:val="0"/>
          <w:sz w:val="24"/>
          <w:szCs w:val="24"/>
        </w:rPr>
        <w:t>、</w:t>
        <w:tab/>
        <w:t>第二届董事会第十七次会议</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于2006年6月13日在公司会议室召开，会议应到董事9人，实到董事6人，其中委托 出席3人，会议审议并通过了：</w:t>
      </w:r>
    </w:p>
    <w:p>
      <w:pPr>
        <w:pStyle w:val="Style11"/>
        <w:keepNext w:val="0"/>
        <w:keepLines w:val="0"/>
        <w:widowControl w:val="0"/>
        <w:shd w:val="clear" w:color="auto" w:fill="auto"/>
        <w:tabs>
          <w:tab w:pos="1136" w:val="left"/>
        </w:tabs>
        <w:bidi w:val="0"/>
        <w:spacing w:before="0" w:after="0" w:line="494" w:lineRule="exact"/>
        <w:ind w:left="0" w:right="0" w:firstLine="480"/>
        <w:jc w:val="both"/>
      </w:pPr>
      <w:bookmarkStart w:id="227" w:name="bookmark227"/>
      <w:r>
        <w:rPr>
          <w:color w:val="000000"/>
          <w:spacing w:val="0"/>
          <w:w w:val="100"/>
          <w:position w:val="0"/>
          <w:sz w:val="24"/>
          <w:szCs w:val="24"/>
        </w:rPr>
        <w:t>（</w:t>
      </w:r>
      <w:bookmarkEnd w:id="227"/>
      <w:r>
        <w:rPr>
          <w:color w:val="000000"/>
          <w:spacing w:val="0"/>
          <w:w w:val="100"/>
          <w:position w:val="0"/>
          <w:sz w:val="24"/>
          <w:szCs w:val="24"/>
        </w:rPr>
        <w:t>1）</w:t>
        <w:tab/>
        <w:t>《关于广东远光软件股份有限公司申请首次公开公司民币普通股</w:t>
      </w:r>
      <w:r>
        <w:rPr>
          <w:color w:val="000000"/>
          <w:spacing w:val="0"/>
          <w:w w:val="100"/>
          <w:position w:val="0"/>
          <w:sz w:val="24"/>
          <w:szCs w:val="24"/>
        </w:rPr>
        <w:t>（A</w:t>
      </w:r>
      <w:r>
        <w:rPr>
          <w:color w:val="000000"/>
          <w:spacing w:val="0"/>
          <w:w w:val="100"/>
          <w:position w:val="0"/>
          <w:sz w:val="24"/>
          <w:szCs w:val="24"/>
        </w:rPr>
        <w:t>股）股票及上 市的议案（修订）》。</w:t>
      </w:r>
    </w:p>
    <w:p>
      <w:pPr>
        <w:pStyle w:val="Style11"/>
        <w:keepNext w:val="0"/>
        <w:keepLines w:val="0"/>
        <w:widowControl w:val="0"/>
        <w:shd w:val="clear" w:color="auto" w:fill="auto"/>
        <w:tabs>
          <w:tab w:pos="1141" w:val="left"/>
        </w:tabs>
        <w:bidi w:val="0"/>
        <w:spacing w:before="0" w:after="0" w:line="490" w:lineRule="exact"/>
        <w:ind w:left="0" w:right="0" w:firstLine="480"/>
        <w:jc w:val="both"/>
      </w:pPr>
      <w:bookmarkStart w:id="228" w:name="bookmark228"/>
      <w:r>
        <w:rPr>
          <w:color w:val="000000"/>
          <w:spacing w:val="0"/>
          <w:w w:val="100"/>
          <w:position w:val="0"/>
          <w:sz w:val="24"/>
          <w:szCs w:val="24"/>
        </w:rPr>
        <w:t>（</w:t>
      </w:r>
      <w:bookmarkEnd w:id="228"/>
      <w:r>
        <w:rPr>
          <w:color w:val="000000"/>
          <w:spacing w:val="0"/>
          <w:w w:val="100"/>
          <w:position w:val="0"/>
          <w:sz w:val="24"/>
          <w:szCs w:val="24"/>
        </w:rPr>
        <w:t>2）</w:t>
        <w:tab/>
        <w:t>《关于授权董事会全权处理广东远光软件股份有限公司首次公开公司民币普通股</w:t>
      </w:r>
      <w:r>
        <w:rPr>
          <w:color w:val="000000"/>
          <w:spacing w:val="0"/>
          <w:w w:val="100"/>
          <w:position w:val="0"/>
          <w:sz w:val="24"/>
          <w:szCs w:val="24"/>
        </w:rPr>
        <w:t xml:space="preserve">（A </w:t>
      </w:r>
      <w:r>
        <w:rPr>
          <w:color w:val="000000"/>
          <w:spacing w:val="0"/>
          <w:w w:val="100"/>
          <w:position w:val="0"/>
          <w:sz w:val="24"/>
          <w:szCs w:val="24"/>
        </w:rPr>
        <w:t>股）股票及上市有关事宜的议案（修订）》。</w:t>
      </w:r>
    </w:p>
    <w:p>
      <w:pPr>
        <w:pStyle w:val="Style11"/>
        <w:keepNext w:val="0"/>
        <w:keepLines w:val="0"/>
        <w:widowControl w:val="0"/>
        <w:shd w:val="clear" w:color="auto" w:fill="auto"/>
        <w:tabs>
          <w:tab w:pos="1141" w:val="left"/>
        </w:tabs>
        <w:bidi w:val="0"/>
        <w:spacing w:before="0" w:after="0" w:line="494" w:lineRule="exact"/>
        <w:ind w:left="0" w:right="0" w:firstLine="480"/>
        <w:jc w:val="both"/>
      </w:pPr>
      <w:bookmarkStart w:id="229" w:name="bookmark229"/>
      <w:r>
        <w:rPr>
          <w:color w:val="000000"/>
          <w:spacing w:val="0"/>
          <w:w w:val="100"/>
          <w:position w:val="0"/>
          <w:sz w:val="24"/>
          <w:szCs w:val="24"/>
        </w:rPr>
        <w:t>（</w:t>
      </w:r>
      <w:bookmarkEnd w:id="229"/>
      <w:r>
        <w:rPr>
          <w:color w:val="000000"/>
          <w:spacing w:val="0"/>
          <w:w w:val="100"/>
          <w:position w:val="0"/>
          <w:sz w:val="24"/>
          <w:szCs w:val="24"/>
        </w:rPr>
        <w:t>3）</w:t>
        <w:tab/>
        <w:t>《关于广东远光软件股份有限公司首次公开公司民币普通股</w:t>
      </w:r>
      <w:r>
        <w:rPr>
          <w:color w:val="000000"/>
          <w:spacing w:val="0"/>
          <w:w w:val="100"/>
          <w:position w:val="0"/>
          <w:sz w:val="24"/>
          <w:szCs w:val="24"/>
        </w:rPr>
        <w:t>（A</w:t>
      </w:r>
      <w:r>
        <w:rPr>
          <w:color w:val="000000"/>
          <w:spacing w:val="0"/>
          <w:w w:val="100"/>
          <w:position w:val="0"/>
          <w:sz w:val="24"/>
          <w:szCs w:val="24"/>
        </w:rPr>
        <w:t>股）股票募集资金 运用方案的议案（修订）》。</w:t>
      </w:r>
    </w:p>
    <w:p>
      <w:pPr>
        <w:pStyle w:val="Style11"/>
        <w:keepNext w:val="0"/>
        <w:keepLines w:val="0"/>
        <w:widowControl w:val="0"/>
        <w:shd w:val="clear" w:color="auto" w:fill="auto"/>
        <w:tabs>
          <w:tab w:pos="1141" w:val="left"/>
        </w:tabs>
        <w:bidi w:val="0"/>
        <w:spacing w:before="0" w:after="0" w:line="494" w:lineRule="exact"/>
        <w:ind w:left="0" w:right="0" w:firstLine="480"/>
        <w:jc w:val="both"/>
      </w:pPr>
      <w:bookmarkStart w:id="230" w:name="bookmark230"/>
      <w:r>
        <w:rPr>
          <w:color w:val="000000"/>
          <w:spacing w:val="0"/>
          <w:w w:val="100"/>
          <w:position w:val="0"/>
          <w:sz w:val="24"/>
          <w:szCs w:val="24"/>
        </w:rPr>
        <w:t>（</w:t>
      </w:r>
      <w:bookmarkEnd w:id="230"/>
      <w:r>
        <w:rPr>
          <w:color w:val="000000"/>
          <w:spacing w:val="0"/>
          <w:w w:val="100"/>
          <w:position w:val="0"/>
          <w:sz w:val="24"/>
          <w:szCs w:val="24"/>
        </w:rPr>
        <w:t>4）</w:t>
        <w:tab/>
        <w:t>《关于广东远光软件股份有限公司本次发行</w:t>
      </w:r>
      <w:r>
        <w:rPr>
          <w:color w:val="000000"/>
          <w:spacing w:val="0"/>
          <w:w w:val="100"/>
          <w:position w:val="0"/>
          <w:sz w:val="24"/>
          <w:szCs w:val="24"/>
        </w:rPr>
        <w:t>A</w:t>
      </w:r>
      <w:r>
        <w:rPr>
          <w:color w:val="000000"/>
          <w:spacing w:val="0"/>
          <w:w w:val="100"/>
          <w:position w:val="0"/>
          <w:sz w:val="24"/>
          <w:szCs w:val="24"/>
        </w:rPr>
        <w:t>股前滚存利润分配方法及公司上市后 第一个年度股利分配计划的议案》。</w:t>
      </w:r>
    </w:p>
    <w:p>
      <w:pPr>
        <w:pStyle w:val="Style11"/>
        <w:keepNext w:val="0"/>
        <w:keepLines w:val="0"/>
        <w:widowControl w:val="0"/>
        <w:shd w:val="clear" w:color="auto" w:fill="auto"/>
        <w:tabs>
          <w:tab w:pos="877" w:val="left"/>
        </w:tabs>
        <w:bidi w:val="0"/>
        <w:spacing w:before="0" w:after="0" w:line="470" w:lineRule="exact"/>
        <w:ind w:left="0" w:right="0" w:firstLine="480"/>
        <w:jc w:val="both"/>
      </w:pPr>
      <w:bookmarkStart w:id="231" w:name="bookmark231"/>
      <w:r>
        <w:rPr>
          <w:color w:val="000000"/>
          <w:spacing w:val="0"/>
          <w:w w:val="100"/>
          <w:position w:val="0"/>
          <w:sz w:val="24"/>
          <w:szCs w:val="24"/>
        </w:rPr>
        <w:t>6</w:t>
      </w:r>
      <w:bookmarkEnd w:id="231"/>
      <w:r>
        <w:rPr>
          <w:color w:val="000000"/>
          <w:spacing w:val="0"/>
          <w:w w:val="100"/>
          <w:position w:val="0"/>
          <w:sz w:val="24"/>
          <w:szCs w:val="24"/>
        </w:rPr>
        <w:t>、</w:t>
        <w:tab/>
        <w:t>第二届董事会第十八次会议</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于2006年8月6日在公司会议室召开，会议应到董事9名，实到董事9名，会议审议并 通过了：</w:t>
      </w:r>
    </w:p>
    <w:p>
      <w:pPr>
        <w:pStyle w:val="Style11"/>
        <w:keepNext w:val="0"/>
        <w:keepLines w:val="0"/>
        <w:widowControl w:val="0"/>
        <w:pBdr>
          <w:top w:val="single" w:sz="4" w:space="0" w:color="auto"/>
        </w:pBdr>
        <w:shd w:val="clear" w:color="auto" w:fill="auto"/>
        <w:tabs>
          <w:tab w:pos="1006" w:val="left"/>
        </w:tabs>
        <w:bidi w:val="0"/>
        <w:spacing w:before="0" w:after="0" w:line="480" w:lineRule="exact"/>
        <w:ind w:left="0" w:right="0" w:firstLine="480"/>
        <w:jc w:val="left"/>
      </w:pPr>
      <w:bookmarkStart w:id="232" w:name="bookmark232"/>
      <w:r>
        <w:rPr>
          <w:color w:val="000000"/>
          <w:spacing w:val="0"/>
          <w:w w:val="100"/>
          <w:position w:val="0"/>
          <w:sz w:val="24"/>
          <w:szCs w:val="24"/>
        </w:rPr>
        <w:t>（</w:t>
      </w:r>
      <w:bookmarkEnd w:id="232"/>
      <w:r>
        <w:rPr>
          <w:color w:val="000000"/>
          <w:spacing w:val="0"/>
          <w:w w:val="100"/>
          <w:position w:val="0"/>
          <w:sz w:val="24"/>
          <w:szCs w:val="24"/>
        </w:rPr>
        <w:t>1）</w:t>
        <w:tab/>
        <w:t>《广东远光软件股份有限公司二。。六年中期报告》。</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33" w:name="bookmark233"/>
      <w:r>
        <w:rPr>
          <w:color w:val="000000"/>
          <w:spacing w:val="0"/>
          <w:w w:val="100"/>
          <w:position w:val="0"/>
          <w:sz w:val="24"/>
          <w:szCs w:val="24"/>
        </w:rPr>
        <w:t>（</w:t>
      </w:r>
      <w:bookmarkEnd w:id="233"/>
      <w:r>
        <w:rPr>
          <w:color w:val="000000"/>
          <w:spacing w:val="0"/>
          <w:w w:val="100"/>
          <w:position w:val="0"/>
          <w:sz w:val="24"/>
          <w:szCs w:val="24"/>
        </w:rPr>
        <w:t>2）</w:t>
        <w:tab/>
        <w:t>《关于设立募集资金专用帐户的议案》。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34" w:name="bookmark234"/>
      <w:r>
        <w:rPr>
          <w:color w:val="000000"/>
          <w:spacing w:val="0"/>
          <w:w w:val="100"/>
          <w:position w:val="0"/>
          <w:sz w:val="24"/>
          <w:szCs w:val="24"/>
        </w:rPr>
        <w:t>（</w:t>
      </w:r>
      <w:bookmarkEnd w:id="234"/>
      <w:r>
        <w:rPr>
          <w:color w:val="000000"/>
          <w:spacing w:val="0"/>
          <w:w w:val="100"/>
          <w:position w:val="0"/>
          <w:sz w:val="24"/>
          <w:szCs w:val="24"/>
        </w:rPr>
        <w:t>3）</w:t>
        <w:tab/>
        <w:t>《关于利用自有资金申购新股的议案》。</w:t>
      </w:r>
    </w:p>
    <w:p>
      <w:pPr>
        <w:pStyle w:val="Style11"/>
        <w:keepNext w:val="0"/>
        <w:keepLines w:val="0"/>
        <w:widowControl w:val="0"/>
        <w:shd w:val="clear" w:color="auto" w:fill="auto"/>
        <w:tabs>
          <w:tab w:pos="931" w:val="left"/>
        </w:tabs>
        <w:bidi w:val="0"/>
        <w:spacing w:before="0" w:after="0" w:line="480" w:lineRule="exact"/>
        <w:ind w:left="0" w:right="0" w:firstLine="480"/>
        <w:jc w:val="left"/>
      </w:pPr>
      <w:bookmarkStart w:id="235" w:name="bookmark235"/>
      <w:r>
        <w:rPr>
          <w:color w:val="000000"/>
          <w:spacing w:val="0"/>
          <w:w w:val="100"/>
          <w:position w:val="0"/>
          <w:sz w:val="24"/>
          <w:szCs w:val="24"/>
        </w:rPr>
        <w:t>7</w:t>
      </w:r>
      <w:bookmarkEnd w:id="235"/>
      <w:r>
        <w:rPr>
          <w:color w:val="000000"/>
          <w:spacing w:val="0"/>
          <w:w w:val="100"/>
          <w:position w:val="0"/>
          <w:sz w:val="24"/>
          <w:szCs w:val="24"/>
        </w:rPr>
        <w:t>、</w:t>
        <w:tab/>
        <w:t>第二届董事会第十九次会议</w:t>
      </w:r>
    </w:p>
    <w:p>
      <w:pPr>
        <w:pStyle w:val="Style11"/>
        <w:keepNext w:val="0"/>
        <w:keepLines w:val="0"/>
        <w:widowControl w:val="0"/>
        <w:shd w:val="clear" w:color="auto" w:fill="auto"/>
        <w:bidi w:val="0"/>
        <w:spacing w:before="0" w:after="0" w:line="490" w:lineRule="exact"/>
        <w:ind w:left="0" w:right="0" w:firstLine="480"/>
        <w:jc w:val="left"/>
      </w:pPr>
      <w:r>
        <w:rPr>
          <w:color w:val="000000"/>
          <w:spacing w:val="0"/>
          <w:w w:val="100"/>
          <w:position w:val="0"/>
          <w:sz w:val="24"/>
          <w:szCs w:val="24"/>
        </w:rPr>
        <w:t>于2006年10月8日在公司会议室召开，会议应到董事9名，实到董事9名，会议审议 并通过了：</w:t>
      </w:r>
    </w:p>
    <w:p>
      <w:pPr>
        <w:pStyle w:val="Style11"/>
        <w:keepNext w:val="0"/>
        <w:keepLines w:val="0"/>
        <w:widowControl w:val="0"/>
        <w:shd w:val="clear" w:color="auto" w:fill="auto"/>
        <w:tabs>
          <w:tab w:pos="1006" w:val="left"/>
        </w:tabs>
        <w:bidi w:val="0"/>
        <w:spacing w:before="0" w:after="0" w:line="490" w:lineRule="exact"/>
        <w:ind w:left="0" w:right="0" w:firstLine="480"/>
        <w:jc w:val="left"/>
      </w:pPr>
      <w:bookmarkStart w:id="236" w:name="bookmark236"/>
      <w:r>
        <w:rPr>
          <w:color w:val="000000"/>
          <w:spacing w:val="0"/>
          <w:w w:val="100"/>
          <w:position w:val="0"/>
          <w:sz w:val="24"/>
          <w:szCs w:val="24"/>
        </w:rPr>
        <w:t>（</w:t>
      </w:r>
      <w:bookmarkEnd w:id="236"/>
      <w:r>
        <w:rPr>
          <w:color w:val="000000"/>
          <w:spacing w:val="0"/>
          <w:w w:val="100"/>
          <w:position w:val="0"/>
          <w:sz w:val="24"/>
          <w:szCs w:val="24"/>
        </w:rPr>
        <w:t>1）</w:t>
        <w:tab/>
        <w:t>《关于聘任副总裁的议案》。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37" w:name="bookmark237"/>
      <w:r>
        <w:rPr>
          <w:color w:val="000000"/>
          <w:spacing w:val="0"/>
          <w:w w:val="100"/>
          <w:position w:val="0"/>
          <w:sz w:val="24"/>
          <w:szCs w:val="24"/>
        </w:rPr>
        <w:t>（</w:t>
      </w:r>
      <w:bookmarkEnd w:id="237"/>
      <w:r>
        <w:rPr>
          <w:color w:val="000000"/>
          <w:spacing w:val="0"/>
          <w:w w:val="100"/>
          <w:position w:val="0"/>
          <w:sz w:val="24"/>
          <w:szCs w:val="24"/>
        </w:rPr>
        <w:t>2）</w:t>
        <w:tab/>
        <w:t>《关于聘任财务总监的议案》。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38" w:name="bookmark238"/>
      <w:r>
        <w:rPr>
          <w:color w:val="000000"/>
          <w:spacing w:val="0"/>
          <w:w w:val="100"/>
          <w:position w:val="0"/>
          <w:sz w:val="24"/>
          <w:szCs w:val="24"/>
        </w:rPr>
        <w:t>（</w:t>
      </w:r>
      <w:bookmarkEnd w:id="238"/>
      <w:r>
        <w:rPr>
          <w:color w:val="000000"/>
          <w:spacing w:val="0"/>
          <w:w w:val="100"/>
          <w:position w:val="0"/>
          <w:sz w:val="24"/>
          <w:szCs w:val="24"/>
        </w:rPr>
        <w:t>3）</w:t>
        <w:tab/>
        <w:t>《关于设立审计部的议案》。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39" w:name="bookmark239"/>
      <w:r>
        <w:rPr>
          <w:color w:val="000000"/>
          <w:spacing w:val="0"/>
          <w:w w:val="100"/>
          <w:position w:val="0"/>
          <w:sz w:val="24"/>
          <w:szCs w:val="24"/>
        </w:rPr>
        <w:t>（</w:t>
      </w:r>
      <w:bookmarkEnd w:id="239"/>
      <w:r>
        <w:rPr>
          <w:color w:val="000000"/>
          <w:spacing w:val="0"/>
          <w:w w:val="100"/>
          <w:position w:val="0"/>
          <w:sz w:val="24"/>
          <w:szCs w:val="24"/>
        </w:rPr>
        <w:t>4）</w:t>
        <w:tab/>
        <w:t>《广东远光软件股份有限公司募集资金管理办法》。</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40" w:name="bookmark240"/>
      <w:r>
        <w:rPr>
          <w:color w:val="000000"/>
          <w:spacing w:val="0"/>
          <w:w w:val="100"/>
          <w:position w:val="0"/>
          <w:sz w:val="24"/>
          <w:szCs w:val="24"/>
        </w:rPr>
        <w:t>（</w:t>
      </w:r>
      <w:bookmarkEnd w:id="240"/>
      <w:r>
        <w:rPr>
          <w:color w:val="000000"/>
          <w:spacing w:val="0"/>
          <w:w w:val="100"/>
          <w:position w:val="0"/>
          <w:sz w:val="24"/>
          <w:szCs w:val="24"/>
        </w:rPr>
        <w:t>5）</w:t>
        <w:tab/>
        <w:t>《关于签订募集资金三方监管协议的议案》。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41" w:name="bookmark241"/>
      <w:r>
        <w:rPr>
          <w:color w:val="000000"/>
          <w:spacing w:val="0"/>
          <w:w w:val="100"/>
          <w:position w:val="0"/>
          <w:sz w:val="24"/>
          <w:szCs w:val="24"/>
        </w:rPr>
        <w:t>（</w:t>
      </w:r>
      <w:bookmarkEnd w:id="241"/>
      <w:r>
        <w:rPr>
          <w:color w:val="000000"/>
          <w:spacing w:val="0"/>
          <w:w w:val="100"/>
          <w:position w:val="0"/>
          <w:sz w:val="24"/>
          <w:szCs w:val="24"/>
        </w:rPr>
        <w:t>6）</w:t>
        <w:tab/>
        <w:t>《关于签订新股发行保荐补充协议的议案》。</w:t>
      </w:r>
    </w:p>
    <w:p>
      <w:pPr>
        <w:pStyle w:val="Style11"/>
        <w:keepNext w:val="0"/>
        <w:keepLines w:val="0"/>
        <w:widowControl w:val="0"/>
        <w:shd w:val="clear" w:color="auto" w:fill="auto"/>
        <w:tabs>
          <w:tab w:pos="1006" w:val="left"/>
        </w:tabs>
        <w:bidi w:val="0"/>
        <w:spacing w:before="0" w:after="0" w:line="480" w:lineRule="exact"/>
        <w:ind w:left="0" w:right="0" w:firstLine="480"/>
        <w:jc w:val="left"/>
      </w:pPr>
      <w:bookmarkStart w:id="242" w:name="bookmark242"/>
      <w:r>
        <w:rPr>
          <w:color w:val="000000"/>
          <w:spacing w:val="0"/>
          <w:w w:val="100"/>
          <w:position w:val="0"/>
          <w:sz w:val="24"/>
          <w:szCs w:val="24"/>
        </w:rPr>
        <w:t>（</w:t>
      </w:r>
      <w:bookmarkEnd w:id="242"/>
      <w:r>
        <w:rPr>
          <w:color w:val="000000"/>
          <w:spacing w:val="0"/>
          <w:w w:val="100"/>
          <w:position w:val="0"/>
          <w:sz w:val="24"/>
          <w:szCs w:val="24"/>
        </w:rPr>
        <w:t>7）</w:t>
        <w:tab/>
        <w:t>《关于发布第三季度业绩预告的议案》。</w:t>
      </w:r>
    </w:p>
    <w:p>
      <w:pPr>
        <w:pStyle w:val="Style11"/>
        <w:keepNext w:val="0"/>
        <w:keepLines w:val="0"/>
        <w:widowControl w:val="0"/>
        <w:shd w:val="clear" w:color="auto" w:fill="auto"/>
        <w:tabs>
          <w:tab w:pos="931" w:val="left"/>
        </w:tabs>
        <w:bidi w:val="0"/>
        <w:spacing w:before="0" w:after="0" w:line="480" w:lineRule="exact"/>
        <w:ind w:left="0" w:right="0" w:firstLine="480"/>
        <w:jc w:val="left"/>
      </w:pPr>
      <w:bookmarkStart w:id="243" w:name="bookmark243"/>
      <w:r>
        <w:rPr>
          <w:color w:val="000000"/>
          <w:spacing w:val="0"/>
          <w:w w:val="100"/>
          <w:position w:val="0"/>
          <w:sz w:val="24"/>
          <w:szCs w:val="24"/>
        </w:rPr>
        <w:t>8</w:t>
      </w:r>
      <w:bookmarkEnd w:id="243"/>
      <w:r>
        <w:rPr>
          <w:color w:val="000000"/>
          <w:spacing w:val="0"/>
          <w:w w:val="100"/>
          <w:position w:val="0"/>
          <w:sz w:val="24"/>
          <w:szCs w:val="24"/>
        </w:rPr>
        <w:t>、</w:t>
        <w:tab/>
        <w:t>第二届董事会第二十次会议</w:t>
      </w:r>
    </w:p>
    <w:p>
      <w:pPr>
        <w:pStyle w:val="Style11"/>
        <w:keepNext w:val="0"/>
        <w:keepLines w:val="0"/>
        <w:widowControl w:val="0"/>
        <w:shd w:val="clear" w:color="auto" w:fill="auto"/>
        <w:bidi w:val="0"/>
        <w:spacing w:before="0" w:after="0" w:line="494" w:lineRule="exact"/>
        <w:ind w:left="0" w:right="0" w:firstLine="480"/>
        <w:jc w:val="both"/>
      </w:pPr>
      <w:r>
        <w:rPr>
          <w:color w:val="000000"/>
          <w:spacing w:val="0"/>
          <w:w w:val="100"/>
          <w:position w:val="0"/>
          <w:sz w:val="24"/>
          <w:szCs w:val="24"/>
        </w:rPr>
        <w:t>于2006年10月19日在公司会议室召开，会议应到董事9名，实到董事8名，其中一人 委托出席，会议审议并通过了：</w:t>
      </w:r>
    </w:p>
    <w:p>
      <w:pPr>
        <w:pStyle w:val="Style11"/>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《广东远光软件股份有限公司二。。六年第三季度报告》。</w:t>
      </w:r>
    </w:p>
    <w:p>
      <w:pPr>
        <w:pStyle w:val="Style11"/>
        <w:keepNext w:val="0"/>
        <w:keepLines w:val="0"/>
        <w:widowControl w:val="0"/>
        <w:shd w:val="clear" w:color="auto" w:fill="auto"/>
        <w:tabs>
          <w:tab w:pos="931" w:val="left"/>
        </w:tabs>
        <w:bidi w:val="0"/>
        <w:spacing w:before="0" w:after="0" w:line="475" w:lineRule="exact"/>
        <w:ind w:left="0" w:right="0" w:firstLine="480"/>
        <w:jc w:val="left"/>
      </w:pPr>
      <w:bookmarkStart w:id="244" w:name="bookmark244"/>
      <w:r>
        <w:rPr>
          <w:color w:val="000000"/>
          <w:spacing w:val="0"/>
          <w:w w:val="100"/>
          <w:position w:val="0"/>
          <w:sz w:val="24"/>
          <w:szCs w:val="24"/>
        </w:rPr>
        <w:t>9</w:t>
      </w:r>
      <w:bookmarkEnd w:id="244"/>
      <w:r>
        <w:rPr>
          <w:color w:val="000000"/>
          <w:spacing w:val="0"/>
          <w:w w:val="100"/>
          <w:position w:val="0"/>
          <w:sz w:val="24"/>
          <w:szCs w:val="24"/>
        </w:rPr>
        <w:t>、</w:t>
        <w:tab/>
        <w:t>第二届董事会第二^一次会议</w:t>
      </w:r>
    </w:p>
    <w:p>
      <w:pPr>
        <w:pStyle w:val="Style11"/>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于2006年11月9日在公司会议室召开，会议应到董事9名，实到董事8名，会议审议 并通过了：</w:t>
      </w:r>
    </w:p>
    <w:p>
      <w:pPr>
        <w:pStyle w:val="Style11"/>
        <w:keepNext w:val="0"/>
        <w:keepLines w:val="0"/>
        <w:widowControl w:val="0"/>
        <w:shd w:val="clear" w:color="auto" w:fill="auto"/>
        <w:tabs>
          <w:tab w:pos="1006" w:val="left"/>
        </w:tabs>
        <w:bidi w:val="0"/>
        <w:spacing w:before="0" w:after="0" w:line="475" w:lineRule="exact"/>
        <w:ind w:left="0" w:right="0" w:firstLine="480"/>
        <w:jc w:val="left"/>
      </w:pPr>
      <w:bookmarkStart w:id="245" w:name="bookmark245"/>
      <w:r>
        <w:rPr>
          <w:color w:val="000000"/>
          <w:spacing w:val="0"/>
          <w:w w:val="100"/>
          <w:position w:val="0"/>
          <w:sz w:val="24"/>
          <w:szCs w:val="24"/>
        </w:rPr>
        <w:t>（</w:t>
      </w:r>
      <w:bookmarkEnd w:id="245"/>
      <w:r>
        <w:rPr>
          <w:color w:val="000000"/>
          <w:spacing w:val="0"/>
          <w:w w:val="100"/>
          <w:position w:val="0"/>
          <w:sz w:val="24"/>
          <w:szCs w:val="24"/>
        </w:rPr>
        <w:t>1）</w:t>
        <w:tab/>
        <w:t>《关于变更注册地址的议案》。</w:t>
      </w:r>
    </w:p>
    <w:p>
      <w:pPr>
        <w:pStyle w:val="Style11"/>
        <w:keepNext w:val="0"/>
        <w:keepLines w:val="0"/>
        <w:widowControl w:val="0"/>
        <w:shd w:val="clear" w:color="auto" w:fill="auto"/>
        <w:tabs>
          <w:tab w:pos="1006" w:val="left"/>
        </w:tabs>
        <w:bidi w:val="0"/>
        <w:spacing w:before="0" w:after="0" w:line="475" w:lineRule="exact"/>
        <w:ind w:left="0" w:right="0" w:firstLine="480"/>
        <w:jc w:val="left"/>
      </w:pPr>
      <w:bookmarkStart w:id="246" w:name="bookmark246"/>
      <w:r>
        <w:rPr>
          <w:color w:val="000000"/>
          <w:spacing w:val="0"/>
          <w:w w:val="100"/>
          <w:position w:val="0"/>
          <w:sz w:val="24"/>
          <w:szCs w:val="24"/>
        </w:rPr>
        <w:t>（</w:t>
      </w:r>
      <w:bookmarkEnd w:id="246"/>
      <w:r>
        <w:rPr>
          <w:color w:val="000000"/>
          <w:spacing w:val="0"/>
          <w:w w:val="100"/>
          <w:position w:val="0"/>
          <w:sz w:val="24"/>
          <w:szCs w:val="24"/>
        </w:rPr>
        <w:t>2）</w:t>
        <w:tab/>
        <w:t>《关于公司法定代表人由总裁担任的议案》。</w:t>
      </w:r>
    </w:p>
    <w:p>
      <w:pPr>
        <w:pStyle w:val="Style11"/>
        <w:keepNext w:val="0"/>
        <w:keepLines w:val="0"/>
        <w:widowControl w:val="0"/>
        <w:shd w:val="clear" w:color="auto" w:fill="auto"/>
        <w:tabs>
          <w:tab w:pos="1006" w:val="left"/>
        </w:tabs>
        <w:bidi w:val="0"/>
        <w:spacing w:before="0" w:after="0" w:line="475" w:lineRule="exact"/>
        <w:ind w:left="0" w:right="0" w:firstLine="480"/>
        <w:jc w:val="left"/>
      </w:pPr>
      <w:bookmarkStart w:id="247" w:name="bookmark247"/>
      <w:r>
        <w:rPr>
          <w:color w:val="000000"/>
          <w:spacing w:val="0"/>
          <w:w w:val="100"/>
          <w:position w:val="0"/>
          <w:sz w:val="24"/>
          <w:szCs w:val="24"/>
        </w:rPr>
        <w:t>（</w:t>
      </w:r>
      <w:bookmarkEnd w:id="247"/>
      <w:r>
        <w:rPr>
          <w:color w:val="000000"/>
          <w:spacing w:val="0"/>
          <w:w w:val="100"/>
          <w:position w:val="0"/>
          <w:sz w:val="24"/>
          <w:szCs w:val="24"/>
        </w:rPr>
        <w:t>3）</w:t>
        <w:tab/>
        <w:t>《关于修改〈广东远光软件股份有限公司章程〉的议案》。</w:t>
      </w:r>
    </w:p>
    <w:p>
      <w:pPr>
        <w:pStyle w:val="Style11"/>
        <w:keepNext w:val="0"/>
        <w:keepLines w:val="0"/>
        <w:widowControl w:val="0"/>
        <w:shd w:val="clear" w:color="auto" w:fill="auto"/>
        <w:tabs>
          <w:tab w:pos="1006" w:val="left"/>
        </w:tabs>
        <w:bidi w:val="0"/>
        <w:spacing w:before="0" w:after="460" w:line="475" w:lineRule="exact"/>
        <w:ind w:left="0" w:right="0" w:firstLine="480"/>
        <w:jc w:val="left"/>
      </w:pPr>
      <w:bookmarkStart w:id="248" w:name="bookmark248"/>
      <w:r>
        <w:rPr>
          <w:color w:val="000000"/>
          <w:spacing w:val="0"/>
          <w:w w:val="100"/>
          <w:position w:val="0"/>
          <w:sz w:val="24"/>
          <w:szCs w:val="24"/>
        </w:rPr>
        <w:t>（</w:t>
      </w:r>
      <w:bookmarkEnd w:id="248"/>
      <w:r>
        <w:rPr>
          <w:color w:val="000000"/>
          <w:spacing w:val="0"/>
          <w:w w:val="100"/>
          <w:position w:val="0"/>
          <w:sz w:val="24"/>
          <w:szCs w:val="24"/>
        </w:rPr>
        <w:t>4）</w:t>
        <w:tab/>
        <w:t>《关于召开广东远光软件股份有限公司二。。六年第三次临时股东大会的议案》。</w:t>
      </w:r>
    </w:p>
    <w:p>
      <w:pPr>
        <w:pStyle w:val="Style11"/>
        <w:keepNext w:val="0"/>
        <w:keepLines w:val="0"/>
        <w:widowControl w:val="0"/>
        <w:shd w:val="clear" w:color="auto" w:fill="auto"/>
        <w:bidi w:val="0"/>
        <w:spacing w:before="0" w:after="0" w:line="480" w:lineRule="exact"/>
        <w:ind w:left="0" w:right="0" w:firstLine="480"/>
        <w:jc w:val="left"/>
      </w:pPr>
      <w:r>
        <w:rPr>
          <w:color w:val="000000"/>
          <w:spacing w:val="0"/>
          <w:w w:val="100"/>
          <w:position w:val="0"/>
          <w:sz w:val="24"/>
          <w:szCs w:val="24"/>
        </w:rPr>
        <w:t>（二）董事会对股东大会决议的执行情况。</w:t>
      </w:r>
    </w:p>
    <w:p>
      <w:pPr>
        <w:pStyle w:val="Style11"/>
        <w:keepNext w:val="0"/>
        <w:keepLines w:val="0"/>
        <w:widowControl w:val="0"/>
        <w:shd w:val="clear" w:color="auto" w:fill="auto"/>
        <w:bidi w:val="0"/>
        <w:spacing w:before="0" w:after="240" w:line="485" w:lineRule="exact"/>
        <w:ind w:left="0" w:right="0" w:firstLine="480"/>
        <w:jc w:val="left"/>
      </w:pPr>
      <w:r>
        <w:rPr>
          <w:color w:val="000000"/>
          <w:spacing w:val="0"/>
          <w:w w:val="100"/>
          <w:position w:val="0"/>
          <w:sz w:val="24"/>
          <w:szCs w:val="24"/>
        </w:rPr>
        <w:t>报告期内，公司董事会严格按照《公司法》等法律法规和《公司章程》的有关规定履行 职责，认真执行股东大会通过的各项决议。</w:t>
      </w:r>
    </w:p>
    <w:p>
      <w:pPr>
        <w:pStyle w:val="Style11"/>
        <w:keepNext w:val="0"/>
        <w:keepLines w:val="0"/>
        <w:widowControl w:val="0"/>
        <w:pBdr>
          <w:top w:val="single" w:sz="4" w:space="0" w:color="auto"/>
        </w:pBdr>
        <w:shd w:val="clear" w:color="auto" w:fill="auto"/>
        <w:tabs>
          <w:tab w:pos="512" w:val="left"/>
        </w:tabs>
        <w:bidi w:val="0"/>
        <w:spacing w:before="0" w:after="0" w:line="459" w:lineRule="exact"/>
        <w:ind w:left="0" w:right="0" w:firstLine="0"/>
        <w:jc w:val="left"/>
      </w:pPr>
      <w:bookmarkStart w:id="249" w:name="bookmark249"/>
      <w:r>
        <w:rPr>
          <w:color w:val="000000"/>
          <w:spacing w:val="0"/>
          <w:w w:val="100"/>
          <w:position w:val="0"/>
          <w:sz w:val="24"/>
          <w:szCs w:val="24"/>
        </w:rPr>
        <w:t>七</w:t>
      </w:r>
      <w:bookmarkEnd w:id="249"/>
      <w:r>
        <w:rPr>
          <w:color w:val="000000"/>
          <w:spacing w:val="0"/>
          <w:w w:val="100"/>
          <w:position w:val="0"/>
          <w:sz w:val="24"/>
          <w:szCs w:val="24"/>
        </w:rPr>
        <w:t>、</w:t>
        <w:tab/>
        <w:t>本年度利润分配预案或资本公积金转增股本预案</w:t>
      </w:r>
    </w:p>
    <w:p>
      <w:pPr>
        <w:pStyle w:val="Style11"/>
        <w:keepNext w:val="0"/>
        <w:keepLines w:val="0"/>
        <w:widowControl w:val="0"/>
        <w:shd w:val="clear" w:color="auto" w:fill="auto"/>
        <w:bidi w:val="0"/>
        <w:spacing w:before="0" w:after="0" w:line="459" w:lineRule="exact"/>
        <w:ind w:left="0" w:right="0" w:firstLine="480"/>
        <w:jc w:val="both"/>
      </w:pPr>
      <w:r>
        <w:rPr>
          <w:color w:val="000000"/>
          <w:spacing w:val="0"/>
          <w:w w:val="100"/>
          <w:position w:val="0"/>
          <w:sz w:val="24"/>
          <w:szCs w:val="24"/>
        </w:rPr>
        <w:t>以公司2006年12月31日公司股本总额109,820,000股为基数，向全体股东每10股派 发现金股利2元(含税)，共计发放现金股利</w:t>
      </w:r>
      <w:r>
        <w:rPr>
          <w:color w:val="000000"/>
          <w:spacing w:val="0"/>
          <w:w w:val="100"/>
          <w:position w:val="0"/>
          <w:sz w:val="24"/>
          <w:szCs w:val="24"/>
        </w:rPr>
        <w:t>21,964,000.00</w:t>
      </w:r>
      <w:r>
        <w:rPr>
          <w:color w:val="000000"/>
          <w:spacing w:val="0"/>
          <w:w w:val="100"/>
          <w:position w:val="0"/>
          <w:sz w:val="24"/>
          <w:szCs w:val="24"/>
        </w:rPr>
        <w:t>元，经本次利润分配后，盈余公 积金余额为</w:t>
      </w:r>
      <w:r>
        <w:rPr>
          <w:color w:val="000000"/>
          <w:spacing w:val="0"/>
          <w:w w:val="100"/>
          <w:position w:val="0"/>
          <w:sz w:val="24"/>
          <w:szCs w:val="24"/>
        </w:rPr>
        <w:t>19,537,790.61</w:t>
      </w:r>
      <w:r>
        <w:rPr>
          <w:color w:val="000000"/>
          <w:spacing w:val="0"/>
          <w:w w:val="100"/>
          <w:position w:val="0"/>
          <w:sz w:val="24"/>
          <w:szCs w:val="24"/>
        </w:rPr>
        <w:t>元；剩余未分配利润</w:t>
      </w:r>
      <w:r>
        <w:rPr>
          <w:color w:val="000000"/>
          <w:spacing w:val="0"/>
          <w:w w:val="100"/>
          <w:position w:val="0"/>
          <w:sz w:val="24"/>
          <w:szCs w:val="24"/>
        </w:rPr>
        <w:t>40,803,530.59</w:t>
      </w:r>
      <w:r>
        <w:rPr>
          <w:color w:val="000000"/>
          <w:spacing w:val="0"/>
          <w:w w:val="100"/>
          <w:position w:val="0"/>
          <w:sz w:val="24"/>
          <w:szCs w:val="24"/>
        </w:rPr>
        <w:t>元结转以后年度分配。本年 度没有资本公积金转增股本预案。</w:t>
      </w:r>
    </w:p>
    <w:p>
      <w:pPr>
        <w:pStyle w:val="Style11"/>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本次利润分配预案须经2006年度股东大会审议批准后实施。</w:t>
      </w:r>
    </w:p>
    <w:p>
      <w:pPr>
        <w:pStyle w:val="Style11"/>
        <w:keepNext w:val="0"/>
        <w:keepLines w:val="0"/>
        <w:widowControl w:val="0"/>
        <w:shd w:val="clear" w:color="auto" w:fill="auto"/>
        <w:bidi w:val="0"/>
        <w:spacing w:before="0" w:after="480" w:line="480" w:lineRule="exact"/>
        <w:ind w:left="0" w:right="0" w:firstLine="480"/>
        <w:jc w:val="both"/>
      </w:pPr>
      <w:r>
        <w:rPr>
          <w:color w:val="000000"/>
          <w:spacing w:val="0"/>
          <w:w w:val="100"/>
          <w:position w:val="0"/>
          <w:sz w:val="24"/>
          <w:szCs w:val="24"/>
        </w:rPr>
        <w:t>审计机构利安达信隆事务所有限公司对本公司2006年度财务报表进行审计后，出具了标 准无保留意见的审计报告。</w:t>
      </w:r>
    </w:p>
    <w:p>
      <w:pPr>
        <w:pStyle w:val="Style11"/>
        <w:keepNext w:val="0"/>
        <w:keepLines w:val="0"/>
        <w:widowControl w:val="0"/>
        <w:shd w:val="clear" w:color="auto" w:fill="auto"/>
        <w:tabs>
          <w:tab w:pos="517" w:val="left"/>
        </w:tabs>
        <w:bidi w:val="0"/>
        <w:spacing w:before="0" w:after="320" w:line="446" w:lineRule="exact"/>
        <w:ind w:left="0" w:right="0" w:firstLine="0"/>
        <w:jc w:val="both"/>
      </w:pPr>
      <w:bookmarkStart w:id="250" w:name="bookmark250"/>
      <w:r>
        <w:rPr>
          <w:color w:val="000000"/>
          <w:spacing w:val="0"/>
          <w:w w:val="100"/>
          <w:position w:val="0"/>
          <w:sz w:val="24"/>
          <w:szCs w:val="24"/>
        </w:rPr>
        <w:t>八</w:t>
      </w:r>
      <w:bookmarkEnd w:id="250"/>
      <w:r>
        <w:rPr>
          <w:color w:val="000000"/>
          <w:spacing w:val="0"/>
          <w:w w:val="100"/>
          <w:position w:val="0"/>
          <w:sz w:val="24"/>
          <w:szCs w:val="24"/>
        </w:rPr>
        <w:t>、</w:t>
        <w:tab/>
        <w:t xml:space="preserve">报告期内，公司选定的信息披露报纸为《证券时报》，指定信息披露网站为巨潮资讯网 </w:t>
      </w:r>
      <w:r>
        <w:rPr>
          <w:color w:val="000000"/>
          <w:spacing w:val="0"/>
          <w:w w:val="100"/>
          <w:position w:val="0"/>
          <w:sz w:val="24"/>
          <w:szCs w:val="24"/>
        </w:rPr>
        <w:t>(www.cninfo.com.cn)</w:t>
      </w:r>
      <w:r>
        <w:rPr>
          <w:color w:val="000000"/>
          <w:spacing w:val="0"/>
          <w:w w:val="100"/>
          <w:position w:val="0"/>
          <w:sz w:val="24"/>
          <w:szCs w:val="24"/>
        </w:rPr>
        <w:t>，没有变更。</w:t>
      </w:r>
    </w:p>
    <w:p>
      <w:pPr>
        <w:pStyle w:val="Style11"/>
        <w:keepNext w:val="0"/>
        <w:keepLines w:val="0"/>
        <w:widowControl w:val="0"/>
        <w:shd w:val="clear" w:color="auto" w:fill="auto"/>
        <w:tabs>
          <w:tab w:pos="517" w:val="left"/>
        </w:tabs>
        <w:bidi w:val="0"/>
        <w:spacing w:before="0" w:after="0" w:line="470" w:lineRule="exact"/>
        <w:ind w:left="0" w:right="0" w:firstLine="0"/>
        <w:jc w:val="both"/>
      </w:pPr>
      <w:bookmarkStart w:id="251" w:name="bookmark251"/>
      <w:r>
        <w:rPr>
          <w:color w:val="000000"/>
          <w:spacing w:val="0"/>
          <w:w w:val="100"/>
          <w:position w:val="0"/>
          <w:sz w:val="24"/>
          <w:szCs w:val="24"/>
        </w:rPr>
        <w:t>九</w:t>
      </w:r>
      <w:bookmarkEnd w:id="251"/>
      <w:r>
        <w:rPr>
          <w:color w:val="000000"/>
          <w:spacing w:val="0"/>
          <w:w w:val="100"/>
          <w:position w:val="0"/>
          <w:sz w:val="24"/>
          <w:szCs w:val="24"/>
        </w:rPr>
        <w:t>、</w:t>
        <w:tab/>
        <w:t>开展投资者关系的具体情况</w:t>
      </w:r>
    </w:p>
    <w:p>
      <w:pPr>
        <w:pStyle w:val="Style11"/>
        <w:keepNext w:val="0"/>
        <w:keepLines w:val="0"/>
        <w:widowControl w:val="0"/>
        <w:shd w:val="clear" w:color="auto" w:fill="auto"/>
        <w:tabs>
          <w:tab w:pos="877" w:val="left"/>
        </w:tabs>
        <w:bidi w:val="0"/>
        <w:spacing w:before="0" w:after="0" w:line="470" w:lineRule="exact"/>
        <w:ind w:left="0" w:right="0" w:firstLine="480"/>
        <w:jc w:val="both"/>
      </w:pPr>
      <w:bookmarkStart w:id="252" w:name="bookmark252"/>
      <w:r>
        <w:rPr>
          <w:color w:val="000000"/>
          <w:spacing w:val="0"/>
          <w:w w:val="100"/>
          <w:position w:val="0"/>
          <w:sz w:val="24"/>
          <w:szCs w:val="24"/>
        </w:rPr>
        <w:t>1</w:t>
      </w:r>
      <w:bookmarkEnd w:id="252"/>
      <w:r>
        <w:rPr>
          <w:color w:val="000000"/>
          <w:spacing w:val="0"/>
          <w:w w:val="100"/>
          <w:position w:val="0"/>
          <w:sz w:val="24"/>
          <w:szCs w:val="24"/>
        </w:rPr>
        <w:t>、</w:t>
        <w:tab/>
        <w:t>公司设有专人负责投资者来访、电话咨询、电子信箱、公司网站投资者关系栏目等工 作，与投资者、中介机构和媒体保持了良好的沟通。报告期，根据《深圳证券交易所中小企 业板上市公司公平信息披露指引》，公司建立了完备的投资者关系活动档案，并按《指引》要 求合理、妥善地安排机构投资者、分析师、新闻媒体等特定对象到公司现场参观、座谈沟通 以及其他形式的直接沟通，确保所有投资者在获取公司未公开重大信息方面具有同等的权利。</w:t>
      </w:r>
    </w:p>
    <w:p>
      <w:pPr>
        <w:pStyle w:val="Style11"/>
        <w:keepNext w:val="0"/>
        <w:keepLines w:val="0"/>
        <w:widowControl w:val="0"/>
        <w:shd w:val="clear" w:color="auto" w:fill="auto"/>
        <w:tabs>
          <w:tab w:pos="872" w:val="left"/>
        </w:tabs>
        <w:bidi w:val="0"/>
        <w:spacing w:before="0" w:after="320" w:line="480" w:lineRule="exact"/>
        <w:ind w:left="0" w:right="0" w:firstLine="480"/>
        <w:jc w:val="both"/>
      </w:pPr>
      <w:bookmarkStart w:id="253" w:name="bookmark253"/>
      <w:r>
        <w:rPr>
          <w:color w:val="000000"/>
          <w:spacing w:val="0"/>
          <w:w w:val="100"/>
          <w:position w:val="0"/>
          <w:sz w:val="24"/>
          <w:szCs w:val="24"/>
        </w:rPr>
        <w:t>2</w:t>
      </w:r>
      <w:bookmarkEnd w:id="253"/>
      <w:r>
        <w:rPr>
          <w:color w:val="000000"/>
          <w:spacing w:val="0"/>
          <w:w w:val="100"/>
          <w:position w:val="0"/>
          <w:sz w:val="24"/>
          <w:szCs w:val="24"/>
        </w:rPr>
        <w:t>、</w:t>
        <w:tab/>
        <w:t>2006年度，公司上市后召开了一次现场股东大会，公司董、监事及高级管理人员与 参会投资者就公司经营、未来发展等方面进行了面对面的交流，进一步增进了双方对彼此的 了解。</w:t>
      </w:r>
    </w:p>
    <w:p>
      <w:pPr>
        <w:pStyle w:val="Style11"/>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十、其它报告事项</w:t>
      </w:r>
    </w:p>
    <w:p>
      <w:pPr>
        <w:pStyle w:val="Style11"/>
        <w:keepNext w:val="0"/>
        <w:keepLines w:val="0"/>
        <w:widowControl w:val="0"/>
        <w:shd w:val="clear" w:color="auto" w:fill="auto"/>
        <w:bidi w:val="0"/>
        <w:spacing w:before="0" w:after="320" w:line="461" w:lineRule="exact"/>
        <w:ind w:left="0" w:right="0" w:firstLine="480"/>
        <w:jc w:val="both"/>
        <w:sectPr>
          <w:footnotePr>
            <w:pos w:val="pageBottom"/>
            <w:numFmt w:val="decimal"/>
            <w:numRestart w:val="continuous"/>
          </w:footnotePr>
          <w:pgSz w:w="11900" w:h="16840"/>
          <w:pgMar w:top="1676" w:right="763" w:bottom="1388" w:left="919" w:header="0" w:footer="3" w:gutter="0"/>
          <w:cols w:space="720"/>
          <w:noEndnote/>
          <w:rtlGutter w:val="0"/>
          <w:docGrid w:linePitch="360"/>
        </w:sectPr>
      </w:pPr>
      <w:r>
        <w:rPr>
          <w:color w:val="000000"/>
          <w:spacing w:val="0"/>
          <w:w w:val="100"/>
          <w:position w:val="0"/>
          <w:sz w:val="24"/>
          <w:szCs w:val="24"/>
        </w:rPr>
        <w:t>注册会计师对公司控股股东及其他关联方占用资金情况的专项说明详见本报告第九节 “重要事项”。</w:t>
      </w:r>
    </w:p>
    <w:p>
      <w:pPr>
        <w:pStyle w:val="Style25"/>
        <w:keepNext/>
        <w:keepLines/>
        <w:widowControl w:val="0"/>
        <w:shd w:val="clear" w:color="auto" w:fill="auto"/>
        <w:bidi w:val="0"/>
        <w:spacing w:before="220" w:after="320" w:line="240" w:lineRule="auto"/>
        <w:ind w:left="0" w:right="0" w:firstLine="0"/>
        <w:jc w:val="center"/>
      </w:pPr>
      <w:bookmarkStart w:id="254" w:name="bookmark254"/>
      <w:bookmarkStart w:id="255" w:name="bookmark255"/>
      <w:bookmarkStart w:id="256" w:name="bookmark256"/>
      <w:r>
        <w:rPr>
          <w:color w:val="000000"/>
          <w:spacing w:val="0"/>
          <w:w w:val="100"/>
          <w:position w:val="0"/>
        </w:rPr>
        <w:t>第八节监事会报告</w:t>
      </w:r>
      <w:bookmarkEnd w:id="254"/>
      <w:bookmarkEnd w:id="255"/>
      <w:bookmarkEnd w:id="256"/>
    </w:p>
    <w:p>
      <w:pPr>
        <w:pStyle w:val="Style11"/>
        <w:keepNext w:val="0"/>
        <w:keepLines w:val="0"/>
        <w:widowControl w:val="0"/>
        <w:shd w:val="clear" w:color="auto" w:fill="auto"/>
        <w:tabs>
          <w:tab w:pos="512" w:val="left"/>
        </w:tabs>
        <w:bidi w:val="0"/>
        <w:spacing w:before="0" w:after="0" w:line="475" w:lineRule="exact"/>
        <w:ind w:left="0" w:right="0" w:firstLine="0"/>
        <w:jc w:val="both"/>
      </w:pPr>
      <w:bookmarkStart w:id="257" w:name="bookmark257"/>
      <w:bookmarkStart w:id="258" w:name="bookmark258"/>
      <w:r>
        <w:rPr>
          <w:color w:val="000000"/>
          <w:spacing w:val="0"/>
          <w:w w:val="100"/>
          <w:position w:val="0"/>
          <w:sz w:val="24"/>
          <w:szCs w:val="24"/>
        </w:rPr>
        <w:t>一</w:t>
      </w:r>
      <w:bookmarkEnd w:id="258"/>
      <w:r>
        <w:rPr>
          <w:color w:val="000000"/>
          <w:spacing w:val="0"/>
          <w:w w:val="100"/>
          <w:position w:val="0"/>
          <w:sz w:val="24"/>
          <w:szCs w:val="24"/>
        </w:rPr>
        <w:t>、</w:t>
        <w:tab/>
        <w:t>监事会工作情况</w:t>
      </w:r>
      <w:bookmarkEnd w:id="257"/>
    </w:p>
    <w:p>
      <w:pPr>
        <w:pStyle w:val="Style1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2006年，公司监事会本着对公司和全体股东负责的态度，认真行使《公司法》和《公司 章程》、《监事会议事规则》赋予的各项职权，检查公司财务，对董事、经理及高级管理人员 的职务行为进行合法合规性监督，促进公司各项经营活动的正常开展，忠实履行了监督职能。</w:t>
      </w:r>
    </w:p>
    <w:p>
      <w:pPr>
        <w:pStyle w:val="Style1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监事会通过列席公司股东大会、董事会会议的形式，对会议议程、表决程序、表决结果 等进行了有效监督，并对公司财务、经营决策、依法运作情况、董事、经理及高级管理人员 的经营行为、关联交易等情况进行了认真检查和监督。报告期内公司监事会共召开4次会议, 具体情况如下：</w:t>
      </w:r>
    </w:p>
    <w:p>
      <w:pPr>
        <w:pStyle w:val="Style11"/>
        <w:keepNext w:val="0"/>
        <w:keepLines w:val="0"/>
        <w:widowControl w:val="0"/>
        <w:shd w:val="clear" w:color="auto" w:fill="auto"/>
        <w:tabs>
          <w:tab w:pos="878" w:val="left"/>
        </w:tabs>
        <w:bidi w:val="0"/>
        <w:spacing w:before="0" w:after="0" w:line="475" w:lineRule="exact"/>
        <w:ind w:left="0" w:right="0" w:firstLine="500"/>
        <w:jc w:val="both"/>
      </w:pPr>
      <w:bookmarkStart w:id="259" w:name="bookmark259"/>
      <w:r>
        <w:rPr>
          <w:color w:val="000000"/>
          <w:spacing w:val="0"/>
          <w:w w:val="100"/>
          <w:position w:val="0"/>
          <w:sz w:val="24"/>
          <w:szCs w:val="24"/>
        </w:rPr>
        <w:t>1</w:t>
      </w:r>
      <w:bookmarkEnd w:id="259"/>
      <w:r>
        <w:rPr>
          <w:color w:val="000000"/>
          <w:spacing w:val="0"/>
          <w:w w:val="100"/>
          <w:position w:val="0"/>
          <w:sz w:val="24"/>
          <w:szCs w:val="24"/>
        </w:rPr>
        <w:t>、</w:t>
        <w:tab/>
        <w:t>第二届监事会第四次会议</w:t>
      </w:r>
    </w:p>
    <w:p>
      <w:pPr>
        <w:pStyle w:val="Style1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于2006年3月3日在公司会议室召开，会议应到监事8名，实到监事8名，会议审议并 通过了《广东远光软件股份有限公司二。。五年度监事会工作报告》、《广东远光软件股份有 限公司二。。五年度董事会工作报告》、《广东远光软件股份有限公司二。。五年度财务结算 报告》、《广东远光软件股份有限公司二。。六年度财务预算报告》、《广东远光软件股份有限 公司二。。五年度利润分配议案》、《关于修改〈广东远光软件股份有限公司章程〉的议案》、《关 于根据〈公司章程〉修改相应议事规则的议案》、《关于董监事薪酬制度的议案》。</w:t>
      </w:r>
    </w:p>
    <w:p>
      <w:pPr>
        <w:pStyle w:val="Style11"/>
        <w:keepNext w:val="0"/>
        <w:keepLines w:val="0"/>
        <w:widowControl w:val="0"/>
        <w:shd w:val="clear" w:color="auto" w:fill="auto"/>
        <w:tabs>
          <w:tab w:pos="892" w:val="left"/>
        </w:tabs>
        <w:bidi w:val="0"/>
        <w:spacing w:before="0" w:after="0" w:line="475" w:lineRule="exact"/>
        <w:ind w:left="0" w:right="0" w:firstLine="500"/>
        <w:jc w:val="both"/>
      </w:pPr>
      <w:bookmarkStart w:id="260" w:name="bookmark260"/>
      <w:r>
        <w:rPr>
          <w:color w:val="000000"/>
          <w:spacing w:val="0"/>
          <w:w w:val="100"/>
          <w:position w:val="0"/>
          <w:sz w:val="24"/>
          <w:szCs w:val="24"/>
        </w:rPr>
        <w:t>2</w:t>
      </w:r>
      <w:bookmarkEnd w:id="260"/>
      <w:r>
        <w:rPr>
          <w:color w:val="000000"/>
          <w:spacing w:val="0"/>
          <w:w w:val="100"/>
          <w:position w:val="0"/>
          <w:sz w:val="24"/>
          <w:szCs w:val="24"/>
        </w:rPr>
        <w:t>、</w:t>
        <w:tab/>
        <w:t>第二届监事会第五次会议</w:t>
      </w:r>
    </w:p>
    <w:p>
      <w:pPr>
        <w:pStyle w:val="Style1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2006年6月6日在公司会议室召开，会议应到监事8名，实到监事8名，在任职于吉林 省电力有限公司的监事董蕴华女士回避表决的情况下，会议审议并通过《关于与吉林省电力 有限公司进行关联交易的议案》。</w:t>
      </w:r>
    </w:p>
    <w:p>
      <w:pPr>
        <w:pStyle w:val="Style11"/>
        <w:keepNext w:val="0"/>
        <w:keepLines w:val="0"/>
        <w:widowControl w:val="0"/>
        <w:shd w:val="clear" w:color="auto" w:fill="auto"/>
        <w:tabs>
          <w:tab w:pos="892" w:val="left"/>
        </w:tabs>
        <w:bidi w:val="0"/>
        <w:spacing w:before="0" w:after="0" w:line="475" w:lineRule="exact"/>
        <w:ind w:left="0" w:right="0" w:firstLine="500"/>
        <w:jc w:val="both"/>
      </w:pPr>
      <w:bookmarkStart w:id="261" w:name="bookmark261"/>
      <w:r>
        <w:rPr>
          <w:color w:val="000000"/>
          <w:spacing w:val="0"/>
          <w:w w:val="100"/>
          <w:position w:val="0"/>
          <w:sz w:val="24"/>
          <w:szCs w:val="24"/>
        </w:rPr>
        <w:t>3</w:t>
      </w:r>
      <w:bookmarkEnd w:id="261"/>
      <w:r>
        <w:rPr>
          <w:color w:val="000000"/>
          <w:spacing w:val="0"/>
          <w:w w:val="100"/>
          <w:position w:val="0"/>
          <w:sz w:val="24"/>
          <w:szCs w:val="24"/>
        </w:rPr>
        <w:t>、</w:t>
        <w:tab/>
        <w:t>第二届监事会第六次会议</w:t>
      </w:r>
    </w:p>
    <w:p>
      <w:pPr>
        <w:pStyle w:val="Style1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于2006年8月6日在公司会议室召开，会议应到监事8人，实到监事8人，审议并通过 了关于《广东远光软件股份有限公司二。。六年中期报告》。</w:t>
      </w:r>
    </w:p>
    <w:p>
      <w:pPr>
        <w:pStyle w:val="Style11"/>
        <w:keepNext w:val="0"/>
        <w:keepLines w:val="0"/>
        <w:widowControl w:val="0"/>
        <w:shd w:val="clear" w:color="auto" w:fill="auto"/>
        <w:tabs>
          <w:tab w:pos="897" w:val="left"/>
        </w:tabs>
        <w:bidi w:val="0"/>
        <w:spacing w:before="0" w:after="0" w:line="475" w:lineRule="exact"/>
        <w:ind w:left="0" w:right="0" w:firstLine="500"/>
        <w:jc w:val="both"/>
      </w:pPr>
      <w:bookmarkStart w:id="262" w:name="bookmark262"/>
      <w:r>
        <w:rPr>
          <w:color w:val="000000"/>
          <w:spacing w:val="0"/>
          <w:w w:val="100"/>
          <w:position w:val="0"/>
          <w:sz w:val="24"/>
          <w:szCs w:val="24"/>
        </w:rPr>
        <w:t>4</w:t>
      </w:r>
      <w:bookmarkEnd w:id="262"/>
      <w:r>
        <w:rPr>
          <w:color w:val="000000"/>
          <w:spacing w:val="0"/>
          <w:w w:val="100"/>
          <w:position w:val="0"/>
          <w:sz w:val="24"/>
          <w:szCs w:val="24"/>
        </w:rPr>
        <w:t>、</w:t>
        <w:tab/>
        <w:t>第二届监事会第七次会议</w:t>
      </w:r>
    </w:p>
    <w:p>
      <w:pPr>
        <w:pStyle w:val="Style11"/>
        <w:keepNext w:val="0"/>
        <w:keepLines w:val="0"/>
        <w:widowControl w:val="0"/>
        <w:shd w:val="clear" w:color="auto" w:fill="auto"/>
        <w:bidi w:val="0"/>
        <w:spacing w:before="0" w:after="320" w:line="475" w:lineRule="exact"/>
        <w:ind w:left="0" w:right="0" w:firstLine="500"/>
        <w:jc w:val="both"/>
      </w:pPr>
      <w:r>
        <w:rPr>
          <w:color w:val="000000"/>
          <w:spacing w:val="0"/>
          <w:w w:val="100"/>
          <w:position w:val="0"/>
          <w:sz w:val="24"/>
          <w:szCs w:val="24"/>
        </w:rPr>
        <w:t>于2006年10月19日在公司会议室召开，会议应到监事8人，实到监事8人，审议并通 过了《广东远光软件股份有限公司二。。六年第三季度报告》。</w:t>
      </w:r>
    </w:p>
    <w:p>
      <w:pPr>
        <w:pStyle w:val="Style11"/>
        <w:keepNext w:val="0"/>
        <w:keepLines w:val="0"/>
        <w:widowControl w:val="0"/>
        <w:shd w:val="clear" w:color="auto" w:fill="auto"/>
        <w:tabs>
          <w:tab w:pos="512" w:val="left"/>
        </w:tabs>
        <w:bidi w:val="0"/>
        <w:spacing w:before="0" w:after="320" w:line="475" w:lineRule="exact"/>
        <w:ind w:left="0" w:right="0" w:firstLine="0"/>
        <w:jc w:val="both"/>
      </w:pPr>
      <w:bookmarkStart w:id="263" w:name="bookmark263"/>
      <w:r>
        <w:rPr>
          <w:color w:val="000000"/>
          <w:spacing w:val="0"/>
          <w:w w:val="100"/>
          <w:position w:val="0"/>
          <w:sz w:val="24"/>
          <w:szCs w:val="24"/>
        </w:rPr>
        <w:t>二</w:t>
      </w:r>
      <w:bookmarkEnd w:id="263"/>
      <w:r>
        <w:rPr>
          <w:color w:val="000000"/>
          <w:spacing w:val="0"/>
          <w:w w:val="100"/>
          <w:position w:val="0"/>
          <w:sz w:val="24"/>
          <w:szCs w:val="24"/>
        </w:rPr>
        <w:t>、</w:t>
        <w:tab/>
        <w:t>监事会发表的独立意见</w:t>
      </w:r>
    </w:p>
    <w:p>
      <w:pPr>
        <w:pStyle w:val="Style11"/>
        <w:keepNext w:val="0"/>
        <w:keepLines w:val="0"/>
        <w:widowControl w:val="0"/>
        <w:pBdr>
          <w:top w:val="single" w:sz="4" w:space="0" w:color="auto"/>
        </w:pBdr>
        <w:shd w:val="clear" w:color="auto" w:fill="auto"/>
        <w:tabs>
          <w:tab w:pos="858" w:val="left"/>
        </w:tabs>
        <w:bidi w:val="0"/>
        <w:spacing w:before="0" w:after="0" w:line="472" w:lineRule="exact"/>
        <w:ind w:left="0" w:right="0" w:firstLine="480"/>
        <w:jc w:val="left"/>
      </w:pPr>
      <w:bookmarkStart w:id="264" w:name="bookmark264"/>
      <w:r>
        <w:rPr>
          <w:color w:val="000000"/>
          <w:spacing w:val="0"/>
          <w:w w:val="100"/>
          <w:position w:val="0"/>
          <w:sz w:val="24"/>
          <w:szCs w:val="24"/>
        </w:rPr>
        <w:t>1</w:t>
      </w:r>
      <w:bookmarkEnd w:id="264"/>
      <w:r>
        <w:rPr>
          <w:color w:val="000000"/>
          <w:spacing w:val="0"/>
          <w:w w:val="100"/>
          <w:position w:val="0"/>
          <w:sz w:val="24"/>
          <w:szCs w:val="24"/>
        </w:rPr>
        <w:t>、</w:t>
        <w:tab/>
        <w:t>公司依法运作情况</w:t>
      </w:r>
    </w:p>
    <w:p>
      <w:pPr>
        <w:pStyle w:val="Style11"/>
        <w:keepNext w:val="0"/>
        <w:keepLines w:val="0"/>
        <w:widowControl w:val="0"/>
        <w:shd w:val="clear" w:color="auto" w:fill="auto"/>
        <w:bidi w:val="0"/>
        <w:spacing w:before="0" w:after="0" w:line="472" w:lineRule="exact"/>
        <w:ind w:left="0" w:right="0" w:firstLine="480"/>
        <w:jc w:val="left"/>
      </w:pPr>
      <w:r>
        <w:rPr>
          <w:color w:val="000000"/>
          <w:spacing w:val="0"/>
          <w:w w:val="100"/>
          <w:position w:val="0"/>
          <w:sz w:val="24"/>
          <w:szCs w:val="24"/>
        </w:rPr>
        <w:t>监事会成员通过列席本年度董事会会议，参与了公司重大经营决策讨论及经营方针的制 订工作，并依法对公司经营运作的情况进行监督。</w:t>
      </w:r>
    </w:p>
    <w:p>
      <w:pPr>
        <w:pStyle w:val="Style11"/>
        <w:keepNext w:val="0"/>
        <w:keepLines w:val="0"/>
        <w:widowControl w:val="0"/>
        <w:shd w:val="clear" w:color="auto" w:fill="auto"/>
        <w:bidi w:val="0"/>
        <w:spacing w:before="0" w:after="0" w:line="472" w:lineRule="exact"/>
        <w:ind w:left="0" w:right="0" w:firstLine="480"/>
        <w:jc w:val="left"/>
      </w:pPr>
      <w:r>
        <w:rPr>
          <w:color w:val="000000"/>
          <w:spacing w:val="0"/>
          <w:w w:val="100"/>
          <w:position w:val="0"/>
          <w:sz w:val="24"/>
          <w:szCs w:val="24"/>
        </w:rPr>
        <w:t>监事会认为：2006年度，公司所有重大决策程序合法，已建立较为完善的内部控制制度。 信息披露也能做到及时、准确、完整，通过制度的制定加强了与投资者和潜在投资者的沟通。 公司董事、总经理及其他高级管理人员在执行公司任务、履行职责时，没有发现违反法律法 规、公司章程或有损于公司利益的行为。</w:t>
      </w:r>
    </w:p>
    <w:p>
      <w:pPr>
        <w:pStyle w:val="Style11"/>
        <w:keepNext w:val="0"/>
        <w:keepLines w:val="0"/>
        <w:widowControl w:val="0"/>
        <w:shd w:val="clear" w:color="auto" w:fill="auto"/>
        <w:tabs>
          <w:tab w:pos="872" w:val="left"/>
        </w:tabs>
        <w:bidi w:val="0"/>
        <w:spacing w:before="0" w:after="0" w:line="472" w:lineRule="exact"/>
        <w:ind w:left="0" w:right="0" w:firstLine="480"/>
        <w:jc w:val="both"/>
      </w:pPr>
      <w:bookmarkStart w:id="265" w:name="bookmark265"/>
      <w:r>
        <w:rPr>
          <w:color w:val="000000"/>
          <w:spacing w:val="0"/>
          <w:w w:val="100"/>
          <w:position w:val="0"/>
          <w:sz w:val="24"/>
          <w:szCs w:val="24"/>
        </w:rPr>
        <w:t>2</w:t>
      </w:r>
      <w:bookmarkEnd w:id="265"/>
      <w:r>
        <w:rPr>
          <w:color w:val="000000"/>
          <w:spacing w:val="0"/>
          <w:w w:val="100"/>
          <w:position w:val="0"/>
          <w:sz w:val="24"/>
          <w:szCs w:val="24"/>
        </w:rPr>
        <w:t>、</w:t>
        <w:tab/>
        <w:t>检查公司财务的情况</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2006年度，监事会认真检查了公司贯彻国家各类财政政策、法规情况，审查了公司资产、 财务收支、资金动作等情况，并对有关事宜提出建议。</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监事会认为公司的财务管理规范，内部控制制度健全并且得到有效执行，公司实现的经 营业绩是真实的，费用支出是合理的。通过对公司2006年度财务报告的审议，确认公司依据 《会计法》、《企业会计准则》和《企业会计制度》等有关规定编制年度财务报表，客观、真 实、公正地反映了本公司的财务状况、经营成果和现金流量。</w:t>
      </w:r>
    </w:p>
    <w:p>
      <w:pPr>
        <w:pStyle w:val="Style11"/>
        <w:keepNext w:val="0"/>
        <w:keepLines w:val="0"/>
        <w:widowControl w:val="0"/>
        <w:shd w:val="clear" w:color="auto" w:fill="auto"/>
        <w:tabs>
          <w:tab w:pos="872" w:val="left"/>
        </w:tabs>
        <w:bidi w:val="0"/>
        <w:spacing w:before="0" w:after="0" w:line="472" w:lineRule="exact"/>
        <w:ind w:left="0" w:right="0" w:firstLine="480"/>
        <w:jc w:val="both"/>
      </w:pPr>
      <w:bookmarkStart w:id="266" w:name="bookmark266"/>
      <w:r>
        <w:rPr>
          <w:color w:val="000000"/>
          <w:spacing w:val="0"/>
          <w:w w:val="100"/>
          <w:position w:val="0"/>
          <w:sz w:val="24"/>
          <w:szCs w:val="24"/>
        </w:rPr>
        <w:t>3</w:t>
      </w:r>
      <w:bookmarkEnd w:id="266"/>
      <w:r>
        <w:rPr>
          <w:color w:val="000000"/>
          <w:spacing w:val="0"/>
          <w:w w:val="100"/>
          <w:position w:val="0"/>
          <w:sz w:val="24"/>
          <w:szCs w:val="24"/>
        </w:rPr>
        <w:t>、</w:t>
        <w:tab/>
        <w:t>募集资金使用情况</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2006年8月上市后，公司严格募集资金的管理和使用，切实执行《募集资金使用管理制 度》的各项规定，募集资金实际投入项目与实际承诺项目一致，募集资金投资项目没有发生 变更。监事会认为，募集资金的使用符合公司生产经营的实际情况。</w:t>
      </w:r>
    </w:p>
    <w:p>
      <w:pPr>
        <w:pStyle w:val="Style11"/>
        <w:keepNext w:val="0"/>
        <w:keepLines w:val="0"/>
        <w:widowControl w:val="0"/>
        <w:shd w:val="clear" w:color="auto" w:fill="auto"/>
        <w:tabs>
          <w:tab w:pos="877" w:val="left"/>
        </w:tabs>
        <w:bidi w:val="0"/>
        <w:spacing w:before="0" w:after="0" w:line="472" w:lineRule="exact"/>
        <w:ind w:left="0" w:right="0" w:firstLine="480"/>
        <w:jc w:val="both"/>
      </w:pPr>
      <w:bookmarkStart w:id="267" w:name="bookmark267"/>
      <w:r>
        <w:rPr>
          <w:color w:val="000000"/>
          <w:spacing w:val="0"/>
          <w:w w:val="100"/>
          <w:position w:val="0"/>
          <w:sz w:val="24"/>
          <w:szCs w:val="24"/>
        </w:rPr>
        <w:t>4</w:t>
      </w:r>
      <w:bookmarkEnd w:id="267"/>
      <w:r>
        <w:rPr>
          <w:color w:val="000000"/>
          <w:spacing w:val="0"/>
          <w:w w:val="100"/>
          <w:position w:val="0"/>
          <w:sz w:val="24"/>
          <w:szCs w:val="24"/>
        </w:rPr>
        <w:t>、</w:t>
        <w:tab/>
        <w:t>收购、出售资产</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报告期内，公司无收购、出售重大资产事宜。</w:t>
      </w:r>
    </w:p>
    <w:p>
      <w:pPr>
        <w:pStyle w:val="Style11"/>
        <w:keepNext w:val="0"/>
        <w:keepLines w:val="0"/>
        <w:widowControl w:val="0"/>
        <w:shd w:val="clear" w:color="auto" w:fill="auto"/>
        <w:tabs>
          <w:tab w:pos="877" w:val="left"/>
        </w:tabs>
        <w:bidi w:val="0"/>
        <w:spacing w:before="0" w:after="0" w:line="472" w:lineRule="exact"/>
        <w:ind w:left="0" w:right="0" w:firstLine="480"/>
        <w:jc w:val="both"/>
      </w:pPr>
      <w:bookmarkStart w:id="268" w:name="bookmark268"/>
      <w:r>
        <w:rPr>
          <w:color w:val="000000"/>
          <w:spacing w:val="0"/>
          <w:w w:val="100"/>
          <w:position w:val="0"/>
          <w:sz w:val="24"/>
          <w:szCs w:val="24"/>
        </w:rPr>
        <w:t>5</w:t>
      </w:r>
      <w:bookmarkEnd w:id="268"/>
      <w:r>
        <w:rPr>
          <w:color w:val="000000"/>
          <w:spacing w:val="0"/>
          <w:w w:val="100"/>
          <w:position w:val="0"/>
          <w:sz w:val="24"/>
          <w:szCs w:val="24"/>
        </w:rPr>
        <w:t>、</w:t>
        <w:tab/>
        <w:t>关联交易情况</w:t>
      </w:r>
    </w:p>
    <w:p>
      <w:pPr>
        <w:pStyle w:val="Style11"/>
        <w:keepNext w:val="0"/>
        <w:keepLines w:val="0"/>
        <w:widowControl w:val="0"/>
        <w:shd w:val="clear" w:color="auto" w:fill="auto"/>
        <w:bidi w:val="0"/>
        <w:spacing w:before="0" w:after="460" w:line="472" w:lineRule="exact"/>
        <w:ind w:left="0" w:right="0" w:firstLine="480"/>
        <w:jc w:val="both"/>
      </w:pPr>
      <w:r>
        <w:rPr>
          <w:color w:val="000000"/>
          <w:spacing w:val="0"/>
          <w:w w:val="100"/>
          <w:position w:val="0"/>
          <w:sz w:val="24"/>
          <w:szCs w:val="24"/>
        </w:rPr>
        <w:t>报告期内，公司关联交易均按公平原则进行，关联交易价格是依据市场价值确定的，没 有损害公司及其他股东的利益。</w:t>
      </w:r>
    </w:p>
    <w:p>
      <w:pPr>
        <w:pStyle w:val="Style11"/>
        <w:keepNext w:val="0"/>
        <w:keepLines w:val="0"/>
        <w:widowControl w:val="0"/>
        <w:shd w:val="clear" w:color="auto" w:fill="auto"/>
        <w:bidi w:val="0"/>
        <w:spacing w:before="0" w:after="0" w:line="463" w:lineRule="exact"/>
        <w:ind w:left="0" w:right="0" w:firstLine="480"/>
        <w:jc w:val="both"/>
      </w:pPr>
      <w:r>
        <w:rPr>
          <w:color w:val="000000"/>
          <w:spacing w:val="0"/>
          <w:w w:val="100"/>
          <w:position w:val="0"/>
          <w:sz w:val="24"/>
          <w:szCs w:val="24"/>
        </w:rPr>
        <w:t>在新的一年里，监事会将进一步拓展工作思路，加大监督检查力度，继续探索有效监督 的新途径，为公司不断完善现代企业制度，逐步提高治理水平而努力工作。为股东利益保驾 护航，为公司持续壮大成长而努力工作。</w:t>
      </w:r>
    </w:p>
    <w:p>
      <w:pPr>
        <w:pStyle w:val="Style25"/>
        <w:keepNext/>
        <w:keepLines/>
        <w:widowControl w:val="0"/>
        <w:shd w:val="clear" w:color="auto" w:fill="auto"/>
        <w:bidi w:val="0"/>
        <w:spacing w:before="0" w:after="840" w:line="240" w:lineRule="auto"/>
        <w:ind w:left="0" w:right="0" w:firstLine="0"/>
        <w:jc w:val="center"/>
      </w:pPr>
      <w:bookmarkStart w:id="269" w:name="bookmark269"/>
      <w:bookmarkStart w:id="270" w:name="bookmark270"/>
      <w:bookmarkStart w:id="271" w:name="bookmark271"/>
      <w:r>
        <w:rPr>
          <w:color w:val="000000"/>
          <w:spacing w:val="0"/>
          <w:w w:val="100"/>
          <w:position w:val="0"/>
        </w:rPr>
        <w:t>第九节重要事项</w:t>
      </w:r>
      <w:bookmarkEnd w:id="269"/>
      <w:bookmarkEnd w:id="270"/>
      <w:bookmarkEnd w:id="271"/>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272" w:name="bookmark272"/>
      <w:bookmarkStart w:id="273" w:name="bookmark273"/>
      <w:r>
        <w:rPr>
          <w:color w:val="000000"/>
          <w:spacing w:val="0"/>
          <w:w w:val="100"/>
          <w:position w:val="0"/>
          <w:sz w:val="24"/>
          <w:szCs w:val="24"/>
        </w:rPr>
        <w:t>一</w:t>
      </w:r>
      <w:bookmarkEnd w:id="273"/>
      <w:r>
        <w:rPr>
          <w:color w:val="000000"/>
          <w:spacing w:val="0"/>
          <w:w w:val="100"/>
          <w:position w:val="0"/>
          <w:sz w:val="24"/>
          <w:szCs w:val="24"/>
        </w:rPr>
        <w:t>、</w:t>
        <w:tab/>
        <w:t>重大诉讼、仲裁事项</w:t>
      </w:r>
      <w:bookmarkEnd w:id="272"/>
    </w:p>
    <w:p>
      <w:pPr>
        <w:pStyle w:val="Style11"/>
        <w:keepNext w:val="0"/>
        <w:keepLines w:val="0"/>
        <w:widowControl w:val="0"/>
        <w:shd w:val="clear" w:color="auto" w:fill="auto"/>
        <w:bidi w:val="0"/>
        <w:spacing w:before="0" w:after="500" w:line="240" w:lineRule="auto"/>
        <w:ind w:left="0" w:right="0" w:firstLine="480"/>
        <w:jc w:val="left"/>
      </w:pPr>
      <w:r>
        <w:rPr>
          <w:color w:val="000000"/>
          <w:spacing w:val="0"/>
          <w:w w:val="100"/>
          <w:position w:val="0"/>
          <w:sz w:val="24"/>
          <w:szCs w:val="24"/>
        </w:rPr>
        <w:t>本年度公司无重大诉讼、仲裁事项。</w:t>
      </w:r>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274" w:name="bookmark274"/>
      <w:r>
        <w:rPr>
          <w:color w:val="000000"/>
          <w:spacing w:val="0"/>
          <w:w w:val="100"/>
          <w:position w:val="0"/>
          <w:sz w:val="24"/>
          <w:szCs w:val="24"/>
        </w:rPr>
        <w:t>二</w:t>
      </w:r>
      <w:bookmarkEnd w:id="274"/>
      <w:r>
        <w:rPr>
          <w:color w:val="000000"/>
          <w:spacing w:val="0"/>
          <w:w w:val="100"/>
          <w:position w:val="0"/>
          <w:sz w:val="24"/>
          <w:szCs w:val="24"/>
        </w:rPr>
        <w:t>、</w:t>
        <w:tab/>
        <w:t>收购及出售资产、吸收合并事项</w:t>
      </w:r>
    </w:p>
    <w:p>
      <w:pPr>
        <w:pStyle w:val="Style11"/>
        <w:keepNext w:val="0"/>
        <w:keepLines w:val="0"/>
        <w:widowControl w:val="0"/>
        <w:shd w:val="clear" w:color="auto" w:fill="auto"/>
        <w:bidi w:val="0"/>
        <w:spacing w:before="0" w:after="660" w:line="240" w:lineRule="auto"/>
        <w:ind w:left="0" w:right="0" w:firstLine="480"/>
        <w:jc w:val="left"/>
      </w:pPr>
      <w:r>
        <w:rPr>
          <w:color w:val="000000"/>
          <w:spacing w:val="0"/>
          <w:w w:val="100"/>
          <w:position w:val="0"/>
          <w:sz w:val="24"/>
          <w:szCs w:val="24"/>
        </w:rPr>
        <w:t>报告期内，公司无收购及出售资产、吸收合并事项。</w:t>
      </w:r>
    </w:p>
    <w:p>
      <w:pPr>
        <w:pStyle w:val="Style11"/>
        <w:keepNext w:val="0"/>
        <w:keepLines w:val="0"/>
        <w:widowControl w:val="0"/>
        <w:shd w:val="clear" w:color="auto" w:fill="auto"/>
        <w:tabs>
          <w:tab w:pos="517" w:val="left"/>
        </w:tabs>
        <w:bidi w:val="0"/>
        <w:spacing w:before="0" w:after="180" w:line="240" w:lineRule="auto"/>
        <w:ind w:left="0" w:right="0" w:firstLine="0"/>
        <w:jc w:val="left"/>
      </w:pPr>
      <w:bookmarkStart w:id="275" w:name="bookmark275"/>
      <w:r>
        <w:rPr>
          <w:color w:val="000000"/>
          <w:spacing w:val="0"/>
          <w:w w:val="100"/>
          <w:position w:val="0"/>
          <w:sz w:val="24"/>
          <w:szCs w:val="24"/>
        </w:rPr>
        <w:t>三</w:t>
      </w:r>
      <w:bookmarkEnd w:id="275"/>
      <w:r>
        <w:rPr>
          <w:color w:val="000000"/>
          <w:spacing w:val="0"/>
          <w:w w:val="100"/>
          <w:position w:val="0"/>
          <w:sz w:val="24"/>
          <w:szCs w:val="24"/>
        </w:rPr>
        <w:t>、</w:t>
        <w:tab/>
        <w:t>报告期内发生的重大关联交易事项</w:t>
      </w:r>
    </w:p>
    <w:p>
      <w:pPr>
        <w:pStyle w:val="Style11"/>
        <w:keepNext w:val="0"/>
        <w:keepLines w:val="0"/>
        <w:widowControl w:val="0"/>
        <w:shd w:val="clear" w:color="auto" w:fill="auto"/>
        <w:bidi w:val="0"/>
        <w:spacing w:before="0" w:after="100" w:line="240" w:lineRule="auto"/>
        <w:ind w:left="0" w:right="0" w:firstLine="620"/>
        <w:jc w:val="left"/>
      </w:pPr>
      <w:r>
        <w:rPr>
          <w:color w:val="000000"/>
          <w:spacing w:val="0"/>
          <w:w w:val="100"/>
          <w:position w:val="0"/>
          <w:sz w:val="24"/>
          <w:szCs w:val="24"/>
        </w:rPr>
        <w:t>（一）与日常经营相关的关联交易</w:t>
      </w:r>
    </w:p>
    <w:tbl>
      <w:tblPr>
        <w:tblOverlap w:val="never"/>
        <w:jc w:val="center"/>
        <w:tblLayout w:type="fixed"/>
      </w:tblPr>
      <w:tblGrid>
        <w:gridCol w:w="2659"/>
        <w:gridCol w:w="1152"/>
        <w:gridCol w:w="2347"/>
        <w:gridCol w:w="1075"/>
        <w:gridCol w:w="2400"/>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向关联方销售产品和提供劳务</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向关联方采购产品和接受劳务</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交易金额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占同类交易金额的比例</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交易金额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占同类交易金额的比例</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吉林省电力有限公司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607.75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福建省电力有限公司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674.33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南昌赣源远光软件有限公司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337. </w:t>
            </w:r>
            <w:r>
              <w:rPr>
                <w:color w:val="000000"/>
                <w:spacing w:val="0"/>
                <w:w w:val="100"/>
                <w:position w:val="0"/>
                <w:sz w:val="20"/>
                <w:szCs w:val="20"/>
              </w:rPr>
              <w:t>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公司与关联方的交易定价遵循独立核算及公允原则。公司关联方为电力行业企业，在财务及企业管理</w:t>
      </w:r>
    </w:p>
    <w:p>
      <w:pPr>
        <w:pStyle w:val="Style34"/>
        <w:keepNext w:val="0"/>
        <w:keepLines w:val="0"/>
        <w:widowControl w:val="0"/>
        <w:shd w:val="clear" w:color="auto" w:fill="auto"/>
        <w:bidi w:val="0"/>
        <w:spacing w:before="0" w:after="500" w:line="466" w:lineRule="exact"/>
        <w:ind w:left="0" w:right="0" w:firstLine="0"/>
        <w:jc w:val="both"/>
      </w:pPr>
      <w:r>
        <w:rPr>
          <w:color w:val="000000"/>
          <w:spacing w:val="0"/>
          <w:w w:val="100"/>
          <w:position w:val="0"/>
        </w:rPr>
        <w:t>信息化方面对我公司软件有需求。以上关联交易均属公司正常业务范围。预计在今后的生产经营中，这种 关联交易存在的必然性继续存在。公司关联交易遵循了 “公平、公正、公开”的市场交易原则，定价合理 且公允，不损害公司利益。公司相对于关联方在业务、人员、资产、财务、机构等方面独立，关联交易不 会对公司的独立性构成影响。上述关联交易在同类交易中所占比例较小，不会造成公司对关联方的依赖。</w:t>
      </w:r>
    </w:p>
    <w:p>
      <w:pPr>
        <w:pStyle w:val="Style11"/>
        <w:keepNext w:val="0"/>
        <w:keepLines w:val="0"/>
        <w:widowControl w:val="0"/>
        <w:shd w:val="clear" w:color="auto" w:fill="auto"/>
        <w:tabs>
          <w:tab w:pos="1126" w:val="left"/>
        </w:tabs>
        <w:bidi w:val="0"/>
        <w:spacing w:before="0" w:after="180" w:line="240" w:lineRule="auto"/>
        <w:ind w:left="0" w:right="0" w:firstLine="480"/>
        <w:jc w:val="left"/>
      </w:pPr>
      <w:bookmarkStart w:id="276" w:name="bookmark276"/>
      <w:r>
        <w:rPr>
          <w:color w:val="000000"/>
          <w:spacing w:val="0"/>
          <w:w w:val="100"/>
          <w:position w:val="0"/>
          <w:sz w:val="24"/>
          <w:szCs w:val="24"/>
        </w:rPr>
        <w:t>（</w:t>
      </w:r>
      <w:bookmarkEnd w:id="276"/>
      <w:r>
        <w:rPr>
          <w:color w:val="000000"/>
          <w:spacing w:val="0"/>
          <w:w w:val="100"/>
          <w:position w:val="0"/>
          <w:sz w:val="24"/>
          <w:szCs w:val="24"/>
        </w:rPr>
        <w:t>二）</w:t>
        <w:tab/>
        <w:t>报告期内，没有发生资产、股权转让的关联交易。</w:t>
      </w:r>
    </w:p>
    <w:p>
      <w:pPr>
        <w:pStyle w:val="Style11"/>
        <w:keepNext w:val="0"/>
        <w:keepLines w:val="0"/>
        <w:widowControl w:val="0"/>
        <w:shd w:val="clear" w:color="auto" w:fill="auto"/>
        <w:tabs>
          <w:tab w:pos="1126" w:val="left"/>
        </w:tabs>
        <w:bidi w:val="0"/>
        <w:spacing w:before="0" w:after="180" w:line="240" w:lineRule="auto"/>
        <w:ind w:left="0" w:right="0" w:firstLine="480"/>
        <w:jc w:val="left"/>
      </w:pPr>
      <w:bookmarkStart w:id="277" w:name="bookmark277"/>
      <w:r>
        <w:rPr>
          <w:color w:val="000000"/>
          <w:spacing w:val="0"/>
          <w:w w:val="100"/>
          <w:position w:val="0"/>
          <w:sz w:val="24"/>
          <w:szCs w:val="24"/>
        </w:rPr>
        <w:t>（</w:t>
      </w:r>
      <w:bookmarkEnd w:id="277"/>
      <w:r>
        <w:rPr>
          <w:color w:val="000000"/>
          <w:spacing w:val="0"/>
          <w:w w:val="100"/>
          <w:position w:val="0"/>
          <w:sz w:val="24"/>
          <w:szCs w:val="24"/>
        </w:rPr>
        <w:t>三）</w:t>
        <w:tab/>
        <w:t>报告期内，没有发生公司与关联方共同对外投资的关联交易。</w:t>
      </w:r>
    </w:p>
    <w:p>
      <w:pPr>
        <w:pStyle w:val="Style11"/>
        <w:keepNext w:val="0"/>
        <w:keepLines w:val="0"/>
        <w:widowControl w:val="0"/>
        <w:shd w:val="clear" w:color="auto" w:fill="auto"/>
        <w:tabs>
          <w:tab w:pos="1126" w:val="left"/>
        </w:tabs>
        <w:bidi w:val="0"/>
        <w:spacing w:before="0" w:after="100" w:line="240" w:lineRule="auto"/>
        <w:ind w:left="0" w:right="0" w:firstLine="480"/>
        <w:jc w:val="left"/>
      </w:pPr>
      <w:bookmarkStart w:id="278" w:name="bookmark278"/>
      <w:r>
        <w:rPr>
          <w:color w:val="000000"/>
          <w:spacing w:val="0"/>
          <w:w w:val="100"/>
          <w:position w:val="0"/>
          <w:sz w:val="24"/>
          <w:szCs w:val="24"/>
        </w:rPr>
        <w:t>（</w:t>
      </w:r>
      <w:bookmarkEnd w:id="278"/>
      <w:r>
        <w:rPr>
          <w:color w:val="000000"/>
          <w:spacing w:val="0"/>
          <w:w w:val="100"/>
          <w:position w:val="0"/>
          <w:sz w:val="24"/>
          <w:szCs w:val="24"/>
        </w:rPr>
        <w:t>四）</w:t>
        <w:tab/>
        <w:t>报告期内，公司与关联方发生的债权、债务往来。</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2506"/>
        <w:gridCol w:w="1747"/>
        <w:gridCol w:w="1742"/>
        <w:gridCol w:w="1742"/>
        <w:gridCol w:w="1752"/>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向关联方提供资金</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关联方向上市公司提供资金</w:t>
            </w:r>
          </w:p>
        </w:tc>
      </w:tr>
      <w:tr>
        <w:trPr>
          <w:trHeight w:val="32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吉林省电力有限公司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福建省电力有限公司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15.22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其中：报告期内上市公司向控股股东及其子公司提供资金的发生额</w:t>
      </w:r>
      <w:r>
        <w:rPr>
          <w:color w:val="000000"/>
          <w:spacing w:val="0"/>
          <w:w w:val="100"/>
          <w:position w:val="0"/>
        </w:rPr>
        <w:t>0.00</w:t>
      </w:r>
      <w:r>
        <w:rPr>
          <w:color w:val="000000"/>
          <w:spacing w:val="0"/>
          <w:w w:val="100"/>
          <w:position w:val="0"/>
        </w:rPr>
        <w:t>万元，余额</w:t>
      </w:r>
      <w:r>
        <w:rPr>
          <w:color w:val="000000"/>
          <w:spacing w:val="0"/>
          <w:w w:val="100"/>
          <w:position w:val="0"/>
        </w:rPr>
        <w:t>0.00</w:t>
      </w:r>
      <w:r>
        <w:rPr>
          <w:color w:val="000000"/>
          <w:spacing w:val="0"/>
          <w:w w:val="100"/>
          <w:position w:val="0"/>
        </w:rPr>
        <w:t>万元</w:t>
      </w:r>
    </w:p>
    <w:p>
      <w:pPr>
        <w:widowControl w:val="0"/>
        <w:spacing w:after="3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上表中公司向关联方提供资金属公司与关联方正常的业务往来。其发生额及余额占同类交易金额比例很 </w:t>
      </w:r>
      <w:r>
        <w:rPr>
          <w:color w:val="000000"/>
          <w:spacing w:val="0"/>
          <w:w w:val="100"/>
          <w:position w:val="0"/>
        </w:rPr>
        <w:t>小。</w:t>
      </w:r>
    </w:p>
    <w:p>
      <w:pPr>
        <w:pStyle w:val="Style11"/>
        <w:keepNext w:val="0"/>
        <w:keepLines w:val="0"/>
        <w:widowControl w:val="0"/>
        <w:shd w:val="clear" w:color="auto" w:fill="auto"/>
        <w:bidi w:val="0"/>
        <w:spacing w:before="0" w:after="460" w:line="240" w:lineRule="auto"/>
        <w:ind w:left="0" w:right="0" w:firstLine="500"/>
        <w:jc w:val="left"/>
      </w:pPr>
      <w:bookmarkStart w:id="279" w:name="bookmark279"/>
      <w:r>
        <w:rPr>
          <w:color w:val="000000"/>
          <w:spacing w:val="0"/>
          <w:w w:val="100"/>
          <w:position w:val="0"/>
          <w:sz w:val="24"/>
          <w:szCs w:val="24"/>
        </w:rPr>
        <w:t>（</w:t>
      </w:r>
      <w:bookmarkEnd w:id="279"/>
      <w:r>
        <w:rPr>
          <w:color w:val="000000"/>
          <w:spacing w:val="0"/>
          <w:w w:val="100"/>
          <w:position w:val="0"/>
          <w:sz w:val="24"/>
          <w:szCs w:val="24"/>
        </w:rPr>
        <w:t>五）报告期内，公司没有与关联方发生担保事项。</w:t>
      </w:r>
    </w:p>
    <w:p>
      <w:pPr>
        <w:pStyle w:val="Style11"/>
        <w:keepNext w:val="0"/>
        <w:keepLines w:val="0"/>
        <w:widowControl w:val="0"/>
        <w:shd w:val="clear" w:color="auto" w:fill="auto"/>
        <w:tabs>
          <w:tab w:pos="493" w:val="left"/>
        </w:tabs>
        <w:bidi w:val="0"/>
        <w:spacing w:before="0" w:after="0" w:line="475" w:lineRule="exact"/>
        <w:ind w:left="0" w:right="0" w:firstLine="0"/>
        <w:jc w:val="left"/>
      </w:pPr>
      <w:bookmarkStart w:id="280" w:name="bookmark280"/>
      <w:r>
        <w:rPr>
          <w:color w:val="000000"/>
          <w:spacing w:val="0"/>
          <w:w w:val="100"/>
          <w:position w:val="0"/>
          <w:sz w:val="24"/>
          <w:szCs w:val="24"/>
        </w:rPr>
        <w:t>四</w:t>
      </w:r>
      <w:bookmarkEnd w:id="280"/>
      <w:r>
        <w:rPr>
          <w:color w:val="000000"/>
          <w:spacing w:val="0"/>
          <w:w w:val="100"/>
          <w:position w:val="0"/>
          <w:sz w:val="24"/>
          <w:szCs w:val="24"/>
        </w:rPr>
        <w:t>、</w:t>
        <w:tab/>
        <w:t>重大合同及其履行情况</w:t>
      </w:r>
    </w:p>
    <w:p>
      <w:pPr>
        <w:pStyle w:val="Style11"/>
        <w:keepNext w:val="0"/>
        <w:keepLines w:val="0"/>
        <w:widowControl w:val="0"/>
        <w:shd w:val="clear" w:color="auto" w:fill="auto"/>
        <w:bidi w:val="0"/>
        <w:spacing w:before="0" w:after="0" w:line="475" w:lineRule="exact"/>
        <w:ind w:left="0" w:right="0" w:firstLine="500"/>
        <w:jc w:val="left"/>
      </w:pPr>
      <w:r>
        <w:rPr>
          <w:color w:val="000000"/>
          <w:spacing w:val="0"/>
          <w:w w:val="100"/>
          <w:position w:val="0"/>
          <w:sz w:val="24"/>
          <w:szCs w:val="24"/>
        </w:rPr>
        <w:t>报告期内，公司无重大合同事项</w:t>
      </w:r>
    </w:p>
    <w:p>
      <w:pPr>
        <w:pStyle w:val="Style11"/>
        <w:keepNext w:val="0"/>
        <w:keepLines w:val="0"/>
        <w:widowControl w:val="0"/>
        <w:shd w:val="clear" w:color="auto" w:fill="auto"/>
        <w:tabs>
          <w:tab w:pos="1256" w:val="left"/>
        </w:tabs>
        <w:bidi w:val="0"/>
        <w:spacing w:before="0" w:after="0" w:line="475" w:lineRule="exact"/>
        <w:ind w:left="0" w:right="0" w:firstLine="500"/>
        <w:jc w:val="both"/>
      </w:pPr>
      <w:bookmarkStart w:id="281" w:name="bookmark281"/>
      <w:r>
        <w:rPr>
          <w:color w:val="000000"/>
          <w:spacing w:val="0"/>
          <w:w w:val="100"/>
          <w:position w:val="0"/>
          <w:sz w:val="24"/>
          <w:szCs w:val="24"/>
        </w:rPr>
        <w:t>（</w:t>
      </w:r>
      <w:bookmarkEnd w:id="281"/>
      <w:r>
        <w:rPr>
          <w:color w:val="000000"/>
          <w:spacing w:val="0"/>
          <w:w w:val="100"/>
          <w:position w:val="0"/>
          <w:sz w:val="24"/>
          <w:szCs w:val="24"/>
        </w:rPr>
        <w:t>一）</w:t>
        <w:tab/>
        <w:t>公司无重大托管、承包、租赁其它公司资产或其它公司托管、承包、租赁公司资 产事项。</w:t>
      </w:r>
    </w:p>
    <w:p>
      <w:pPr>
        <w:pStyle w:val="Style11"/>
        <w:keepNext w:val="0"/>
        <w:keepLines w:val="0"/>
        <w:widowControl w:val="0"/>
        <w:shd w:val="clear" w:color="auto" w:fill="auto"/>
        <w:tabs>
          <w:tab w:pos="1261" w:val="left"/>
        </w:tabs>
        <w:bidi w:val="0"/>
        <w:spacing w:before="0" w:after="0" w:line="480" w:lineRule="exact"/>
        <w:ind w:left="0" w:right="0" w:firstLine="500"/>
        <w:jc w:val="both"/>
      </w:pPr>
      <w:bookmarkStart w:id="282" w:name="bookmark282"/>
      <w:r>
        <w:rPr>
          <w:color w:val="000000"/>
          <w:spacing w:val="0"/>
          <w:w w:val="100"/>
          <w:position w:val="0"/>
          <w:sz w:val="24"/>
          <w:szCs w:val="24"/>
        </w:rPr>
        <w:t>（</w:t>
      </w:r>
      <w:bookmarkEnd w:id="282"/>
      <w:r>
        <w:rPr>
          <w:color w:val="000000"/>
          <w:spacing w:val="0"/>
          <w:w w:val="100"/>
          <w:position w:val="0"/>
          <w:sz w:val="24"/>
          <w:szCs w:val="24"/>
        </w:rPr>
        <w:t>二）</w:t>
        <w:tab/>
        <w:t>公司未发生对外担保、为控股子公司提供担保事项，也无以前期间发生但延续到 本报告期的对外担保事项。</w:t>
      </w:r>
    </w:p>
    <w:p>
      <w:pPr>
        <w:pStyle w:val="Style11"/>
        <w:keepNext w:val="0"/>
        <w:keepLines w:val="0"/>
        <w:widowControl w:val="0"/>
        <w:shd w:val="clear" w:color="auto" w:fill="auto"/>
        <w:tabs>
          <w:tab w:pos="1256" w:val="left"/>
        </w:tabs>
        <w:bidi w:val="0"/>
        <w:spacing w:before="0" w:after="0" w:line="480" w:lineRule="exact"/>
        <w:ind w:left="0" w:right="0" w:firstLine="500"/>
        <w:jc w:val="both"/>
      </w:pPr>
      <w:bookmarkStart w:id="283" w:name="bookmark283"/>
      <w:r>
        <w:rPr>
          <w:color w:val="000000"/>
          <w:spacing w:val="0"/>
          <w:w w:val="100"/>
          <w:position w:val="0"/>
          <w:sz w:val="24"/>
          <w:szCs w:val="24"/>
        </w:rPr>
        <w:t>（</w:t>
      </w:r>
      <w:bookmarkEnd w:id="283"/>
      <w:r>
        <w:rPr>
          <w:color w:val="000000"/>
          <w:spacing w:val="0"/>
          <w:w w:val="100"/>
          <w:position w:val="0"/>
          <w:sz w:val="24"/>
          <w:szCs w:val="24"/>
        </w:rPr>
        <w:t>三）</w:t>
        <w:tab/>
        <w:t>公司未发生委托他人进行现金资产管理事项，也无以前期间发生但延续到本报告 期的委托理财事项。</w:t>
      </w:r>
    </w:p>
    <w:p>
      <w:pPr>
        <w:pStyle w:val="Style11"/>
        <w:keepNext w:val="0"/>
        <w:keepLines w:val="0"/>
        <w:widowControl w:val="0"/>
        <w:shd w:val="clear" w:color="auto" w:fill="auto"/>
        <w:tabs>
          <w:tab w:pos="1182" w:val="left"/>
        </w:tabs>
        <w:bidi w:val="0"/>
        <w:spacing w:before="0" w:after="460" w:line="480" w:lineRule="exact"/>
        <w:ind w:left="0" w:right="0" w:firstLine="500"/>
        <w:jc w:val="both"/>
      </w:pPr>
      <w:bookmarkStart w:id="284" w:name="bookmark284"/>
      <w:r>
        <w:rPr>
          <w:color w:val="000000"/>
          <w:spacing w:val="0"/>
          <w:w w:val="100"/>
          <w:position w:val="0"/>
          <w:sz w:val="24"/>
          <w:szCs w:val="24"/>
        </w:rPr>
        <w:t>（</w:t>
      </w:r>
      <w:bookmarkEnd w:id="284"/>
      <w:r>
        <w:rPr>
          <w:color w:val="000000"/>
          <w:spacing w:val="0"/>
          <w:w w:val="100"/>
          <w:position w:val="0"/>
          <w:sz w:val="24"/>
          <w:szCs w:val="24"/>
        </w:rPr>
        <w:t>四）</w:t>
        <w:tab/>
        <w:t>无其它重大合同事项。</w:t>
      </w:r>
    </w:p>
    <w:p>
      <w:pPr>
        <w:pStyle w:val="Style11"/>
        <w:keepNext w:val="0"/>
        <w:keepLines w:val="0"/>
        <w:widowControl w:val="0"/>
        <w:shd w:val="clear" w:color="auto" w:fill="auto"/>
        <w:tabs>
          <w:tab w:pos="512" w:val="left"/>
        </w:tabs>
        <w:bidi w:val="0"/>
        <w:spacing w:before="0" w:after="0" w:line="470" w:lineRule="exact"/>
        <w:ind w:left="0" w:right="0" w:firstLine="0"/>
        <w:jc w:val="left"/>
      </w:pPr>
      <w:bookmarkStart w:id="285" w:name="bookmark285"/>
      <w:r>
        <w:rPr>
          <w:color w:val="000000"/>
          <w:spacing w:val="0"/>
          <w:w w:val="100"/>
          <w:position w:val="0"/>
          <w:sz w:val="24"/>
          <w:szCs w:val="24"/>
        </w:rPr>
        <w:t>五</w:t>
      </w:r>
      <w:bookmarkEnd w:id="285"/>
      <w:r>
        <w:rPr>
          <w:color w:val="000000"/>
          <w:spacing w:val="0"/>
          <w:w w:val="100"/>
          <w:position w:val="0"/>
          <w:sz w:val="24"/>
          <w:szCs w:val="24"/>
        </w:rPr>
        <w:t>、</w:t>
        <w:tab/>
        <w:t>公司或持股5%以上股东的承诺事项</w:t>
      </w:r>
    </w:p>
    <w:p>
      <w:pPr>
        <w:pStyle w:val="Style11"/>
        <w:keepNext w:val="0"/>
        <w:keepLines w:val="0"/>
        <w:widowControl w:val="0"/>
        <w:shd w:val="clear" w:color="auto" w:fill="auto"/>
        <w:tabs>
          <w:tab w:pos="1227" w:val="left"/>
        </w:tabs>
        <w:bidi w:val="0"/>
        <w:spacing w:before="0" w:after="0" w:line="470" w:lineRule="exact"/>
        <w:ind w:left="0" w:right="0" w:firstLine="500"/>
        <w:jc w:val="both"/>
      </w:pPr>
      <w:bookmarkStart w:id="286" w:name="bookmark286"/>
      <w:r>
        <w:rPr>
          <w:color w:val="000000"/>
          <w:spacing w:val="0"/>
          <w:w w:val="100"/>
          <w:position w:val="0"/>
          <w:sz w:val="24"/>
          <w:szCs w:val="24"/>
        </w:rPr>
        <w:t>（</w:t>
      </w:r>
      <w:bookmarkEnd w:id="286"/>
      <w:r>
        <w:rPr>
          <w:color w:val="000000"/>
          <w:spacing w:val="0"/>
          <w:w w:val="100"/>
          <w:position w:val="0"/>
          <w:sz w:val="24"/>
          <w:szCs w:val="24"/>
        </w:rPr>
        <w:t>一）</w:t>
        <w:tab/>
        <w:t>公司全体发起人股东及实际控制人均出具了不从事同业竞争的《承诺函》，报告期 内没有出现同业竞争的情况。</w:t>
      </w:r>
    </w:p>
    <w:p>
      <w:pPr>
        <w:pStyle w:val="Style11"/>
        <w:keepNext w:val="0"/>
        <w:keepLines w:val="0"/>
        <w:widowControl w:val="0"/>
        <w:shd w:val="clear" w:color="auto" w:fill="auto"/>
        <w:tabs>
          <w:tab w:pos="1261" w:val="left"/>
        </w:tabs>
        <w:bidi w:val="0"/>
        <w:spacing w:before="0" w:after="0" w:line="470" w:lineRule="exact"/>
        <w:ind w:left="0" w:right="0" w:firstLine="500"/>
        <w:jc w:val="both"/>
      </w:pPr>
      <w:bookmarkStart w:id="287" w:name="bookmark287"/>
      <w:r>
        <w:rPr>
          <w:color w:val="000000"/>
          <w:spacing w:val="0"/>
          <w:w w:val="100"/>
          <w:position w:val="0"/>
          <w:sz w:val="24"/>
          <w:szCs w:val="24"/>
        </w:rPr>
        <w:t>（</w:t>
      </w:r>
      <w:bookmarkEnd w:id="287"/>
      <w:r>
        <w:rPr>
          <w:color w:val="000000"/>
          <w:spacing w:val="0"/>
          <w:w w:val="100"/>
          <w:position w:val="0"/>
          <w:sz w:val="24"/>
          <w:szCs w:val="24"/>
        </w:rPr>
        <w:t>二）</w:t>
        <w:tab/>
        <w:t>公司控股股东珠海市东区荣光科技有限公司及实际控制人陈利浩先生承诺：自公 司股票上市之日起36个月内，不转让或者委托他人管理所持有的股份，也不由公司回购所持 有的股份。</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公司发起人股东国电电力发展股份有限公司、吉林省电力有限公司、福建省电力有限公 司承诺：自公司股票上市之日起12个月内，不转让或者委托他人管理所持有的股份，也不由 公司回购所持有的股份；在公司首次公开发行股票前12个月内增持的股份，自持有新增股份 之日起（以完成工商变更登记手续为基准日）的36个月内，不转让或委托他人管理本人所持 有的该部分股份，也不由公司回购所持有的该部分股份。</w:t>
      </w:r>
    </w:p>
    <w:p>
      <w:pPr>
        <w:pStyle w:val="Style11"/>
        <w:keepNext w:val="0"/>
        <w:keepLines w:val="0"/>
        <w:widowControl w:val="0"/>
        <w:shd w:val="clear" w:color="auto" w:fill="auto"/>
        <w:bidi w:val="0"/>
        <w:spacing w:before="0" w:after="320" w:line="470" w:lineRule="exact"/>
        <w:ind w:left="0" w:right="0" w:firstLine="500"/>
        <w:jc w:val="both"/>
      </w:pPr>
      <w:r>
        <w:rPr>
          <w:color w:val="000000"/>
          <w:spacing w:val="0"/>
          <w:w w:val="100"/>
          <w:position w:val="0"/>
          <w:sz w:val="24"/>
          <w:szCs w:val="24"/>
        </w:rPr>
        <w:t>报告期内，没有出现违反承诺事项的情况。</w:t>
      </w:r>
    </w:p>
    <w:p>
      <w:pPr>
        <w:pStyle w:val="Style11"/>
        <w:keepNext w:val="0"/>
        <w:keepLines w:val="0"/>
        <w:widowControl w:val="0"/>
        <w:shd w:val="clear" w:color="auto" w:fill="auto"/>
        <w:tabs>
          <w:tab w:pos="517" w:val="left"/>
        </w:tabs>
        <w:bidi w:val="0"/>
        <w:spacing w:before="0" w:after="0" w:line="466" w:lineRule="exact"/>
        <w:ind w:left="0" w:right="0" w:firstLine="0"/>
        <w:jc w:val="left"/>
      </w:pPr>
      <w:bookmarkStart w:id="288" w:name="bookmark288"/>
      <w:r>
        <w:rPr>
          <w:color w:val="000000"/>
          <w:spacing w:val="0"/>
          <w:w w:val="100"/>
          <w:position w:val="0"/>
          <w:sz w:val="24"/>
          <w:szCs w:val="24"/>
        </w:rPr>
        <w:t>六</w:t>
      </w:r>
      <w:bookmarkEnd w:id="288"/>
      <w:r>
        <w:rPr>
          <w:color w:val="000000"/>
          <w:spacing w:val="0"/>
          <w:w w:val="100"/>
          <w:position w:val="0"/>
          <w:sz w:val="24"/>
          <w:szCs w:val="24"/>
        </w:rPr>
        <w:t>、</w:t>
        <w:tab/>
        <w:t>聘任、解聘会计师事务所及签字注册会计师轮换情况</w:t>
      </w:r>
    </w:p>
    <w:p>
      <w:pPr>
        <w:pStyle w:val="Style11"/>
        <w:keepNext w:val="0"/>
        <w:keepLines w:val="0"/>
        <w:widowControl w:val="0"/>
        <w:shd w:val="clear" w:color="auto" w:fill="auto"/>
        <w:bidi w:val="0"/>
        <w:spacing w:before="0" w:after="380" w:line="466" w:lineRule="exact"/>
        <w:ind w:left="0" w:right="0" w:firstLine="500"/>
        <w:jc w:val="left"/>
      </w:pPr>
      <w:r>
        <w:rPr>
          <w:color w:val="000000"/>
          <w:spacing w:val="0"/>
          <w:w w:val="100"/>
          <w:position w:val="0"/>
          <w:sz w:val="24"/>
          <w:szCs w:val="24"/>
        </w:rPr>
        <w:t>公司报告期内继续聘任利安达信隆会计师事务所有限责任公司为公司审计机构。2006年 公司应向利安达信隆会计师事务所有限责任公司支付审计费用25万元。</w:t>
      </w:r>
    </w:p>
    <w:p>
      <w:pPr>
        <w:pStyle w:val="Style11"/>
        <w:keepNext w:val="0"/>
        <w:keepLines w:val="0"/>
        <w:widowControl w:val="0"/>
        <w:shd w:val="clear" w:color="auto" w:fill="auto"/>
        <w:bidi w:val="0"/>
        <w:spacing w:before="0" w:after="740" w:line="470" w:lineRule="exact"/>
        <w:ind w:left="0" w:right="0" w:firstLine="500"/>
        <w:jc w:val="left"/>
      </w:pPr>
      <w:r>
        <w:rPr>
          <w:color w:val="000000"/>
          <w:spacing w:val="0"/>
          <w:w w:val="100"/>
          <w:position w:val="0"/>
          <w:sz w:val="24"/>
          <w:szCs w:val="24"/>
        </w:rPr>
        <w:t>载至报告期末，利安达信隆会计师事务所有限责任公司已连续为公司提供审计报务8年。 根据（证监会计字[2003]13号）《关于证券期货审计业务签字注册会计师定期轮换的规 定》第三条“签字注册会计师连续为某一相关机构提供审计服务，不得超过五年”的规定， 考虑到公司审计签字注册会计师凌运良先生、王淑燕女士提供审计服务已达四年。2006年度 审计报告签字注册会计师由凌运良先生轮换为王远女士。王淑燕女士继续为公司提供2006年 度审计服务。</w:t>
      </w:r>
    </w:p>
    <w:p>
      <w:pPr>
        <w:pStyle w:val="Style11"/>
        <w:keepNext w:val="0"/>
        <w:keepLines w:val="0"/>
        <w:widowControl w:val="0"/>
        <w:shd w:val="clear" w:color="auto" w:fill="auto"/>
        <w:tabs>
          <w:tab w:pos="512" w:val="left"/>
        </w:tabs>
        <w:bidi w:val="0"/>
        <w:spacing w:before="0" w:after="0" w:line="480" w:lineRule="exact"/>
        <w:ind w:left="0" w:right="0" w:firstLine="0"/>
        <w:jc w:val="left"/>
      </w:pPr>
      <w:bookmarkStart w:id="289" w:name="bookmark289"/>
      <w:r>
        <w:rPr>
          <w:color w:val="000000"/>
          <w:spacing w:val="0"/>
          <w:w w:val="100"/>
          <w:position w:val="0"/>
          <w:sz w:val="24"/>
          <w:szCs w:val="24"/>
        </w:rPr>
        <w:t>七</w:t>
      </w:r>
      <w:bookmarkEnd w:id="289"/>
      <w:r>
        <w:rPr>
          <w:color w:val="000000"/>
          <w:spacing w:val="0"/>
          <w:w w:val="100"/>
          <w:position w:val="0"/>
          <w:sz w:val="24"/>
          <w:szCs w:val="24"/>
        </w:rPr>
        <w:t>、</w:t>
        <w:tab/>
        <w:t>公司、公司董事会及董事受中国证监会稽查、行政处罚、通报批评、证券交易所公开谴 责的情形</w:t>
      </w:r>
    </w:p>
    <w:p>
      <w:pPr>
        <w:pStyle w:val="Style11"/>
        <w:keepNext w:val="0"/>
        <w:keepLines w:val="0"/>
        <w:widowControl w:val="0"/>
        <w:shd w:val="clear" w:color="auto" w:fill="auto"/>
        <w:bidi w:val="0"/>
        <w:spacing w:before="0" w:after="300" w:line="480" w:lineRule="exact"/>
        <w:ind w:left="0" w:right="0" w:firstLine="500"/>
        <w:jc w:val="left"/>
      </w:pPr>
      <w:r>
        <w:rPr>
          <w:color w:val="000000"/>
          <w:spacing w:val="0"/>
          <w:w w:val="100"/>
          <w:position w:val="0"/>
          <w:sz w:val="24"/>
          <w:szCs w:val="24"/>
        </w:rPr>
        <w:t>报告期内，公司、公司董事会及董事没有受中国证监会稽查、行政处罚、通报批评、证 券交易所公开谴责的情形。</w:t>
      </w:r>
    </w:p>
    <w:p>
      <w:pPr>
        <w:pStyle w:val="Style11"/>
        <w:keepNext w:val="0"/>
        <w:keepLines w:val="0"/>
        <w:widowControl w:val="0"/>
        <w:shd w:val="clear" w:color="auto" w:fill="auto"/>
        <w:tabs>
          <w:tab w:pos="512" w:val="left"/>
        </w:tabs>
        <w:bidi w:val="0"/>
        <w:spacing w:before="0" w:after="0" w:line="475" w:lineRule="exact"/>
        <w:ind w:left="0" w:right="0" w:firstLine="0"/>
        <w:jc w:val="left"/>
      </w:pPr>
      <w:bookmarkStart w:id="290" w:name="bookmark290"/>
      <w:r>
        <w:rPr>
          <w:color w:val="000000"/>
          <w:spacing w:val="0"/>
          <w:w w:val="100"/>
          <w:position w:val="0"/>
          <w:sz w:val="24"/>
          <w:szCs w:val="24"/>
        </w:rPr>
        <w:t>八</w:t>
      </w:r>
      <w:bookmarkEnd w:id="290"/>
      <w:r>
        <w:rPr>
          <w:color w:val="000000"/>
          <w:spacing w:val="0"/>
          <w:w w:val="100"/>
          <w:position w:val="0"/>
          <w:sz w:val="24"/>
          <w:szCs w:val="24"/>
        </w:rPr>
        <w:t>、</w:t>
        <w:tab/>
        <w:t>其它重大事件</w:t>
      </w:r>
    </w:p>
    <w:p>
      <w:pPr>
        <w:pStyle w:val="Style11"/>
        <w:keepNext w:val="0"/>
        <w:keepLines w:val="0"/>
        <w:widowControl w:val="0"/>
        <w:shd w:val="clear" w:color="auto" w:fill="auto"/>
        <w:tabs>
          <w:tab w:pos="878" w:val="left"/>
        </w:tabs>
        <w:bidi w:val="0"/>
        <w:spacing w:before="0" w:after="0" w:line="475" w:lineRule="exact"/>
        <w:ind w:left="0" w:right="0" w:firstLine="500"/>
        <w:jc w:val="left"/>
      </w:pPr>
      <w:bookmarkStart w:id="291" w:name="bookmark291"/>
      <w:r>
        <w:rPr>
          <w:color w:val="000000"/>
          <w:spacing w:val="0"/>
          <w:w w:val="100"/>
          <w:position w:val="0"/>
          <w:sz w:val="24"/>
          <w:szCs w:val="24"/>
        </w:rPr>
        <w:t>1</w:t>
      </w:r>
      <w:bookmarkEnd w:id="291"/>
      <w:r>
        <w:rPr>
          <w:color w:val="000000"/>
          <w:spacing w:val="0"/>
          <w:w w:val="100"/>
          <w:position w:val="0"/>
          <w:sz w:val="24"/>
          <w:szCs w:val="24"/>
        </w:rPr>
        <w:t>、</w:t>
        <w:tab/>
        <w:t>公司章程的变更</w:t>
      </w:r>
    </w:p>
    <w:p>
      <w:pPr>
        <w:pStyle w:val="Style11"/>
        <w:keepNext w:val="0"/>
        <w:keepLines w:val="0"/>
        <w:widowControl w:val="0"/>
        <w:shd w:val="clear" w:color="auto" w:fill="auto"/>
        <w:bidi w:val="0"/>
        <w:spacing w:before="0" w:after="0" w:line="475" w:lineRule="exact"/>
        <w:ind w:left="0" w:right="0" w:firstLine="500"/>
        <w:jc w:val="left"/>
      </w:pPr>
      <w:r>
        <w:rPr>
          <w:color w:val="000000"/>
          <w:spacing w:val="0"/>
          <w:w w:val="100"/>
          <w:position w:val="0"/>
          <w:sz w:val="24"/>
          <w:szCs w:val="24"/>
        </w:rPr>
        <w:t>公司于2006年5月9号召开的2006年度第一次临时股东大会，审议通过了董事会拟订 的《公司章程（草案）》，修改了公司章程。</w:t>
      </w:r>
    </w:p>
    <w:p>
      <w:pPr>
        <w:pStyle w:val="Style11"/>
        <w:keepNext w:val="0"/>
        <w:keepLines w:val="0"/>
        <w:widowControl w:val="0"/>
        <w:shd w:val="clear" w:color="auto" w:fill="auto"/>
        <w:tabs>
          <w:tab w:pos="892" w:val="left"/>
        </w:tabs>
        <w:bidi w:val="0"/>
        <w:spacing w:before="0" w:after="0" w:line="475" w:lineRule="exact"/>
        <w:ind w:left="0" w:right="0" w:firstLine="500"/>
        <w:jc w:val="left"/>
      </w:pPr>
      <w:bookmarkStart w:id="292" w:name="bookmark292"/>
      <w:r>
        <w:rPr>
          <w:color w:val="000000"/>
          <w:spacing w:val="0"/>
          <w:w w:val="100"/>
          <w:position w:val="0"/>
          <w:sz w:val="24"/>
          <w:szCs w:val="24"/>
        </w:rPr>
        <w:t>2</w:t>
      </w:r>
      <w:bookmarkEnd w:id="292"/>
      <w:r>
        <w:rPr>
          <w:color w:val="000000"/>
          <w:spacing w:val="0"/>
          <w:w w:val="100"/>
          <w:position w:val="0"/>
          <w:sz w:val="24"/>
          <w:szCs w:val="24"/>
        </w:rPr>
        <w:t>、</w:t>
        <w:tab/>
        <w:t>注册资本的变更</w:t>
      </w:r>
    </w:p>
    <w:p>
      <w:pPr>
        <w:pStyle w:val="Style11"/>
        <w:keepNext w:val="0"/>
        <w:keepLines w:val="0"/>
        <w:widowControl w:val="0"/>
        <w:shd w:val="clear" w:color="auto" w:fill="auto"/>
        <w:bidi w:val="0"/>
        <w:spacing w:before="0" w:after="180" w:line="475" w:lineRule="exact"/>
        <w:ind w:left="0" w:right="0" w:firstLine="500"/>
        <w:jc w:val="left"/>
      </w:pPr>
      <w:r>
        <w:rPr>
          <w:color w:val="000000"/>
          <w:spacing w:val="0"/>
          <w:w w:val="100"/>
          <w:position w:val="0"/>
          <w:sz w:val="24"/>
          <w:szCs w:val="24"/>
        </w:rPr>
        <w:t>公司于2006年8月1日发行人民币普通股</w:t>
      </w:r>
      <w:r>
        <w:rPr>
          <w:color w:val="000000"/>
          <w:spacing w:val="0"/>
          <w:w w:val="100"/>
          <w:position w:val="0"/>
          <w:sz w:val="24"/>
          <w:szCs w:val="24"/>
        </w:rPr>
        <w:t>（A</w:t>
      </w:r>
      <w:r>
        <w:rPr>
          <w:color w:val="000000"/>
          <w:spacing w:val="0"/>
          <w:w w:val="100"/>
          <w:position w:val="0"/>
          <w:sz w:val="24"/>
          <w:szCs w:val="24"/>
        </w:rPr>
        <w:t xml:space="preserve">股）2,750万股，每股面值1元，并于 </w:t>
      </w:r>
      <w:r>
        <w:rPr>
          <w:color w:val="000000"/>
          <w:spacing w:val="0"/>
          <w:w w:val="100"/>
          <w:position w:val="0"/>
          <w:sz w:val="24"/>
          <w:szCs w:val="24"/>
        </w:rPr>
        <w:t>2006年8月23日在深圳证券交易所挂牌上市。公司注册资金增加到10,982万元。</w:t>
      </w:r>
    </w:p>
    <w:p>
      <w:pPr>
        <w:pStyle w:val="Style11"/>
        <w:keepNext w:val="0"/>
        <w:keepLines w:val="0"/>
        <w:widowControl w:val="0"/>
        <w:shd w:val="clear" w:color="auto" w:fill="auto"/>
        <w:bidi w:val="0"/>
        <w:spacing w:before="0" w:after="100" w:line="240" w:lineRule="auto"/>
        <w:ind w:left="0" w:right="0" w:firstLine="500"/>
        <w:jc w:val="left"/>
      </w:pPr>
      <w:bookmarkStart w:id="293" w:name="bookmark293"/>
      <w:r>
        <w:rPr>
          <w:color w:val="000000"/>
          <w:spacing w:val="0"/>
          <w:w w:val="100"/>
          <w:position w:val="0"/>
          <w:sz w:val="24"/>
          <w:szCs w:val="24"/>
        </w:rPr>
        <w:t>3</w:t>
      </w:r>
      <w:bookmarkEnd w:id="293"/>
      <w:r>
        <w:rPr>
          <w:color w:val="000000"/>
          <w:spacing w:val="0"/>
          <w:w w:val="100"/>
          <w:position w:val="0"/>
          <w:sz w:val="24"/>
          <w:szCs w:val="24"/>
        </w:rPr>
        <w:t>、公司信息披露事项</w:t>
      </w:r>
    </w:p>
    <w:tbl>
      <w:tblPr>
        <w:tblOverlap w:val="never"/>
        <w:jc w:val="center"/>
        <w:tblLayout w:type="fixed"/>
      </w:tblPr>
      <w:tblGrid>
        <w:gridCol w:w="1224"/>
        <w:gridCol w:w="4555"/>
        <w:gridCol w:w="4440"/>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披露日期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披露内容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披露媒体</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关于非经常性损益的专项审核报告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内部控制审核报告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首次公开发行股票初步询价及推介公告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首次公开发行股票之保荐书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33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2006-07-24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首次公开发行股票招股意向书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证券时报、中国证券报、上海证券报、巨潮资讯</w:t>
            </w:r>
          </w:p>
        </w:tc>
      </w:tr>
    </w:tbl>
    <w:p>
      <w:pPr>
        <w:spacing w:lineRule="exact" w:line="1"/>
        <w:rPr>
          <w:sz w:val="2"/>
          <w:szCs w:val="2"/>
        </w:rPr>
      </w:pPr>
      <w:r>
        <w:br w:type="page"/>
      </w:r>
    </w:p>
    <w:tbl>
      <w:tblPr>
        <w:tblOverlap w:val="never"/>
        <w:jc w:val="center"/>
        <w:tblLayout w:type="fixed"/>
      </w:tblPr>
      <w:tblGrid>
        <w:gridCol w:w="1224"/>
        <w:gridCol w:w="4555"/>
        <w:gridCol w:w="4440"/>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首次公开发行股票招股意向书（摘要）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申请首次公开发行</w:t>
            </w:r>
            <w:r>
              <w:rPr>
                <w:color w:val="000000"/>
                <w:spacing w:val="0"/>
                <w:w w:val="100"/>
                <w:position w:val="0"/>
                <w:sz w:val="20"/>
                <w:szCs w:val="20"/>
              </w:rPr>
              <w:t>A</w:t>
            </w:r>
            <w:r>
              <w:rPr>
                <w:color w:val="000000"/>
                <w:spacing w:val="0"/>
                <w:w w:val="100"/>
                <w:position w:val="0"/>
                <w:sz w:val="20"/>
                <w:szCs w:val="20"/>
              </w:rPr>
              <w:t>股并上市的法律意见书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申请首次公开发行</w:t>
            </w:r>
            <w:r>
              <w:rPr>
                <w:color w:val="000000"/>
                <w:spacing w:val="0"/>
                <w:w w:val="100"/>
                <w:position w:val="0"/>
                <w:sz w:val="20"/>
                <w:szCs w:val="20"/>
              </w:rPr>
              <w:t>A</w:t>
            </w:r>
            <w:r>
              <w:rPr>
                <w:color w:val="000000"/>
                <w:spacing w:val="0"/>
                <w:w w:val="100"/>
                <w:position w:val="0"/>
                <w:sz w:val="20"/>
                <w:szCs w:val="20"/>
              </w:rPr>
              <w:t>股并上市出具法律意见书的 律师工作报告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中国证监会关于核准公司首次公开发行股票的通 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公司章程（草案）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首次公开发行股票初步询价结果及发行价格区间 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首次公开发行股票网下累计投标和股票配售发行 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首次公开发行股票网上路演公告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w:t>
            </w:r>
            <w:r>
              <w:rPr>
                <w:color w:val="000000"/>
                <w:spacing w:val="0"/>
                <w:w w:val="100"/>
                <w:position w:val="0"/>
                <w:sz w:val="20"/>
                <w:szCs w:val="20"/>
              </w:rPr>
              <w:t>A</w:t>
            </w:r>
            <w:r>
              <w:rPr>
                <w:color w:val="000000"/>
                <w:spacing w:val="0"/>
                <w:w w:val="100"/>
                <w:position w:val="0"/>
                <w:sz w:val="20"/>
                <w:szCs w:val="20"/>
              </w:rPr>
              <w:t>股网上定价发行公告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首次公开发行股票定价及网下配售结果公告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首次公开发行股票招股说明书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首次公开发行</w:t>
            </w:r>
            <w:r>
              <w:rPr>
                <w:color w:val="000000"/>
                <w:spacing w:val="0"/>
                <w:w w:val="100"/>
                <w:position w:val="0"/>
                <w:sz w:val="20"/>
                <w:szCs w:val="20"/>
              </w:rPr>
              <w:t>A</w:t>
            </w:r>
            <w:r>
              <w:rPr>
                <w:color w:val="000000"/>
                <w:spacing w:val="0"/>
                <w:w w:val="100"/>
                <w:position w:val="0"/>
                <w:sz w:val="20"/>
                <w:szCs w:val="20"/>
              </w:rPr>
              <w:t>股网上定价发行申购情况及中签 率公告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首次公开发行</w:t>
            </w:r>
            <w:r>
              <w:rPr>
                <w:color w:val="000000"/>
                <w:spacing w:val="0"/>
                <w:w w:val="100"/>
                <w:position w:val="0"/>
                <w:sz w:val="20"/>
                <w:szCs w:val="20"/>
              </w:rPr>
              <w:t>A</w:t>
            </w:r>
            <w:r>
              <w:rPr>
                <w:color w:val="000000"/>
                <w:spacing w:val="0"/>
                <w:w w:val="100"/>
                <w:position w:val="0"/>
                <w:sz w:val="20"/>
                <w:szCs w:val="20"/>
              </w:rPr>
              <w:t>股网上定价发行摇号中签结果公 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首次公开发行股票上市公告书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六年第二次临时股东大会会议决议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海通证券股份有限公司关于公司股票上市保荐书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首次公开发行的股票于深圳证券交易所上市的补 充法律意见书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首次公开发行的股票于深圳证券交易所上市的法 律意见书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证券时报、中国证券报、上海证券报、巨潮资讯 网</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2006-09-01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2006-09-14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六年度企业所得税税率调整公告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募集资金管理办法</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64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2006-10-11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独立董事关于聘任公司副总裁、财务总监的独立意 见</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bl>
    <w:p>
      <w:pPr>
        <w:spacing w:lineRule="exact" w:line="1"/>
        <w:rPr>
          <w:sz w:val="2"/>
          <w:szCs w:val="2"/>
        </w:rPr>
      </w:pPr>
      <w:r>
        <w:br w:type="page"/>
      </w:r>
    </w:p>
    <w:tbl>
      <w:tblPr>
        <w:tblOverlap w:val="never"/>
        <w:jc w:val="center"/>
        <w:tblLayout w:type="fixed"/>
      </w:tblPr>
      <w:tblGrid>
        <w:gridCol w:w="1224"/>
        <w:gridCol w:w="4555"/>
        <w:gridCol w:w="4440"/>
      </w:tblGrid>
      <w:tr>
        <w:trPr>
          <w:trHeight w:val="3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六年度</w:t>
            </w:r>
            <w:r>
              <w:rPr>
                <w:color w:val="000000"/>
                <w:spacing w:val="0"/>
                <w:w w:val="100"/>
                <w:position w:val="0"/>
                <w:sz w:val="20"/>
                <w:szCs w:val="20"/>
              </w:rPr>
              <w:t>1-9</w:t>
            </w:r>
            <w:r>
              <w:rPr>
                <w:color w:val="000000"/>
                <w:spacing w:val="0"/>
                <w:w w:val="100"/>
                <w:position w:val="0"/>
                <w:sz w:val="20"/>
                <w:szCs w:val="20"/>
              </w:rPr>
              <w:t>月业绩预增公告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第二届董事会第十九次会议决议公告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关于签订募集资金三方监管协议的公告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六年第三季度报告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六年第三次临时股东大会会议资料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第二届董事会二十一次会议决议公告暨召开二</w:t>
            </w:r>
            <w:r>
              <w:rPr>
                <w:color w:val="000000"/>
                <w:spacing w:val="0"/>
                <w:w w:val="100"/>
                <w:position w:val="0"/>
                <w:sz w:val="20"/>
                <w:szCs w:val="20"/>
              </w:rPr>
              <w:t>O O</w:t>
            </w:r>
            <w:r>
              <w:rPr>
                <w:color w:val="000000"/>
                <w:spacing w:val="0"/>
                <w:w w:val="100"/>
                <w:position w:val="0"/>
                <w:sz w:val="20"/>
                <w:szCs w:val="20"/>
              </w:rPr>
              <w:t>六年第三次临时股东大会的通知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网下配售股票上市流通的体实行公告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六年第三次临时股东大会决议公告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2006-11-29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OO</w:t>
            </w:r>
            <w:r>
              <w:rPr>
                <w:color w:val="000000"/>
                <w:spacing w:val="0"/>
                <w:w w:val="100"/>
                <w:position w:val="0"/>
                <w:sz w:val="20"/>
                <w:szCs w:val="20"/>
              </w:rPr>
              <w:t>六第三次临时股东大会的法律意见书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证券时报、巨潮资讯网</w:t>
            </w:r>
          </w:p>
        </w:tc>
      </w:tr>
    </w:tbl>
    <w:p>
      <w:pPr>
        <w:sectPr>
          <w:footnotePr>
            <w:pos w:val="pageBottom"/>
            <w:numFmt w:val="decimal"/>
            <w:numRestart w:val="continuous"/>
          </w:footnotePr>
          <w:pgSz w:w="11900" w:h="16840"/>
          <w:pgMar w:top="1710" w:right="660" w:bottom="1451" w:left="1020" w:header="0" w:footer="3" w:gutter="0"/>
          <w:cols w:space="720"/>
          <w:noEndnote/>
          <w:rtlGutter w:val="0"/>
          <w:docGrid w:linePitch="360"/>
        </w:sectPr>
      </w:pPr>
    </w:p>
    <w:p>
      <w:pPr>
        <w:pStyle w:val="Style25"/>
        <w:keepNext/>
        <w:keepLines/>
        <w:widowControl w:val="0"/>
        <w:shd w:val="clear" w:color="auto" w:fill="auto"/>
        <w:bidi w:val="0"/>
        <w:spacing w:before="0" w:after="300" w:line="240" w:lineRule="auto"/>
        <w:ind w:left="0" w:right="0" w:firstLine="0"/>
        <w:jc w:val="center"/>
      </w:pPr>
      <w:bookmarkStart w:id="294" w:name="bookmark294"/>
      <w:bookmarkStart w:id="295" w:name="bookmark295"/>
      <w:bookmarkStart w:id="296" w:name="bookmark296"/>
      <w:r>
        <w:rPr>
          <w:color w:val="000000"/>
          <w:spacing w:val="0"/>
          <w:w w:val="100"/>
          <w:position w:val="0"/>
        </w:rPr>
        <w:t>第十节财务报告</w:t>
      </w:r>
      <w:bookmarkEnd w:id="294"/>
      <w:bookmarkEnd w:id="295"/>
      <w:bookmarkEnd w:id="296"/>
    </w:p>
    <w:p>
      <w:pPr>
        <w:pStyle w:val="Style11"/>
        <w:keepNext w:val="0"/>
        <w:keepLines w:val="0"/>
        <w:widowControl w:val="0"/>
        <w:shd w:val="clear" w:color="auto" w:fill="auto"/>
        <w:bidi w:val="0"/>
        <w:spacing w:before="0" w:after="840" w:line="501" w:lineRule="exact"/>
        <w:ind w:left="0" w:right="0" w:firstLine="0"/>
        <w:jc w:val="left"/>
      </w:pPr>
      <w:bookmarkStart w:id="297" w:name="bookmark297"/>
      <w:bookmarkStart w:id="298" w:name="bookmark298"/>
      <w:r>
        <w:rPr>
          <w:color w:val="000000"/>
          <w:spacing w:val="0"/>
          <w:w w:val="100"/>
          <w:position w:val="0"/>
          <w:sz w:val="24"/>
          <w:szCs w:val="24"/>
        </w:rPr>
        <w:t>一</w:t>
      </w:r>
      <w:bookmarkEnd w:id="298"/>
      <w:r>
        <w:rPr>
          <w:color w:val="000000"/>
          <w:spacing w:val="0"/>
          <w:w w:val="100"/>
          <w:position w:val="0"/>
          <w:sz w:val="24"/>
          <w:szCs w:val="24"/>
        </w:rPr>
        <w:t>、审计报告</w:t>
      </w:r>
      <w:bookmarkEnd w:id="297"/>
    </w:p>
    <w:p>
      <w:pPr>
        <w:pStyle w:val="Style6"/>
        <w:keepNext w:val="0"/>
        <w:keepLines w:val="0"/>
        <w:widowControl w:val="0"/>
        <w:shd w:val="clear" w:color="auto" w:fill="auto"/>
        <w:bidi w:val="0"/>
        <w:spacing w:before="0" w:after="620" w:line="240" w:lineRule="auto"/>
        <w:ind w:left="0" w:right="0" w:firstLine="0"/>
        <w:jc w:val="center"/>
      </w:pPr>
      <w:r>
        <w:rPr>
          <w:color w:val="000000"/>
          <w:spacing w:val="0"/>
          <w:w w:val="100"/>
          <w:position w:val="0"/>
        </w:rPr>
        <w:t>审计报告</w:t>
      </w:r>
    </w:p>
    <w:p>
      <w:pPr>
        <w:pStyle w:val="Style11"/>
        <w:keepNext w:val="0"/>
        <w:keepLines w:val="0"/>
        <w:widowControl w:val="0"/>
        <w:shd w:val="clear" w:color="auto" w:fill="auto"/>
        <w:bidi w:val="0"/>
        <w:spacing w:before="0" w:after="560" w:line="501" w:lineRule="exact"/>
        <w:ind w:left="0" w:right="0" w:firstLine="0"/>
        <w:jc w:val="right"/>
        <w:rPr>
          <w:sz w:val="22"/>
          <w:szCs w:val="22"/>
        </w:rPr>
      </w:pPr>
      <w:r>
        <w:rPr>
          <w:color w:val="000000"/>
          <w:spacing w:val="0"/>
          <w:w w:val="100"/>
          <w:position w:val="0"/>
          <w:sz w:val="22"/>
          <w:szCs w:val="22"/>
        </w:rPr>
        <w:t>利安达审字</w:t>
      </w:r>
      <w:r>
        <w:rPr>
          <w:color w:val="000000"/>
          <w:spacing w:val="0"/>
          <w:w w:val="100"/>
          <w:position w:val="0"/>
          <w:sz w:val="22"/>
          <w:szCs w:val="22"/>
        </w:rPr>
        <w:t xml:space="preserve">［2007 </w:t>
      </w:r>
      <w:r>
        <w:rPr>
          <w:color w:val="000000"/>
          <w:spacing w:val="0"/>
          <w:w w:val="100"/>
          <w:position w:val="0"/>
          <w:sz w:val="22"/>
          <w:szCs w:val="22"/>
        </w:rPr>
        <w:t>］第</w:t>
      </w:r>
      <w:r>
        <w:rPr>
          <w:color w:val="000000"/>
          <w:spacing w:val="0"/>
          <w:w w:val="100"/>
          <w:position w:val="0"/>
          <w:sz w:val="22"/>
          <w:szCs w:val="22"/>
        </w:rPr>
        <w:t>1071</w:t>
      </w:r>
      <w:r>
        <w:rPr>
          <w:color w:val="000000"/>
          <w:spacing w:val="0"/>
          <w:w w:val="100"/>
          <w:position w:val="0"/>
          <w:sz w:val="22"/>
          <w:szCs w:val="22"/>
        </w:rPr>
        <w:t>号</w:t>
      </w:r>
    </w:p>
    <w:p>
      <w:pPr>
        <w:pStyle w:val="Style17"/>
        <w:keepNext w:val="0"/>
        <w:keepLines w:val="0"/>
        <w:widowControl w:val="0"/>
        <w:shd w:val="clear" w:color="auto" w:fill="auto"/>
        <w:bidi w:val="0"/>
        <w:spacing w:before="0" w:after="160" w:line="240" w:lineRule="auto"/>
        <w:ind w:left="0" w:right="0" w:firstLine="0"/>
        <w:jc w:val="left"/>
        <w:rPr>
          <w:sz w:val="30"/>
          <w:szCs w:val="30"/>
        </w:rPr>
      </w:pPr>
      <w:r>
        <w:rPr>
          <w:b/>
          <w:bCs/>
          <w:color w:val="000000"/>
          <w:spacing w:val="0"/>
          <w:w w:val="100"/>
          <w:position w:val="0"/>
          <w:sz w:val="30"/>
          <w:szCs w:val="30"/>
        </w:rPr>
        <w:t>广东远光软件股份有限公司全体股东：</w:t>
      </w:r>
    </w:p>
    <w:p>
      <w:pPr>
        <w:pStyle w:val="Style11"/>
        <w:keepNext w:val="0"/>
        <w:keepLines w:val="0"/>
        <w:widowControl w:val="0"/>
        <w:shd w:val="clear" w:color="auto" w:fill="auto"/>
        <w:bidi w:val="0"/>
        <w:spacing w:before="0" w:after="160" w:line="492" w:lineRule="exact"/>
        <w:ind w:left="0" w:right="0" w:firstLine="540"/>
        <w:jc w:val="both"/>
        <w:rPr>
          <w:sz w:val="22"/>
          <w:szCs w:val="22"/>
        </w:rPr>
      </w:pPr>
      <w:r>
        <w:rPr>
          <w:color w:val="000000"/>
          <w:spacing w:val="0"/>
          <w:w w:val="100"/>
          <w:position w:val="0"/>
          <w:sz w:val="22"/>
          <w:szCs w:val="22"/>
        </w:rPr>
        <w:t>我们审计了后附的广东远光软件股份有限公司（以下简称“远光软件”）财务报表，包括</w:t>
      </w:r>
      <w:r>
        <w:rPr>
          <w:color w:val="000000"/>
          <w:spacing w:val="0"/>
          <w:w w:val="100"/>
          <w:position w:val="0"/>
          <w:sz w:val="22"/>
          <w:szCs w:val="22"/>
        </w:rPr>
        <w:t xml:space="preserve">2006 </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日的资产负债表和合并资产负债表、</w:t>
      </w:r>
      <w:r>
        <w:rPr>
          <w:color w:val="000000"/>
          <w:spacing w:val="0"/>
          <w:w w:val="100"/>
          <w:position w:val="0"/>
          <w:sz w:val="22"/>
          <w:szCs w:val="22"/>
        </w:rPr>
        <w:t>2006</w:t>
      </w:r>
      <w:r>
        <w:rPr>
          <w:color w:val="000000"/>
          <w:spacing w:val="0"/>
          <w:w w:val="100"/>
          <w:position w:val="0"/>
          <w:sz w:val="22"/>
          <w:szCs w:val="22"/>
        </w:rPr>
        <w:t>年度的利润及利润分配表和合并利润及利润分配 表、</w:t>
      </w:r>
      <w:r>
        <w:rPr>
          <w:color w:val="000000"/>
          <w:spacing w:val="0"/>
          <w:w w:val="100"/>
          <w:position w:val="0"/>
          <w:sz w:val="22"/>
          <w:szCs w:val="22"/>
        </w:rPr>
        <w:t>2006</w:t>
      </w:r>
      <w:r>
        <w:rPr>
          <w:color w:val="000000"/>
          <w:spacing w:val="0"/>
          <w:w w:val="100"/>
          <w:position w:val="0"/>
          <w:sz w:val="22"/>
          <w:szCs w:val="22"/>
        </w:rPr>
        <w:t>年度的现金流量表和合并现金流量表。</w:t>
      </w:r>
    </w:p>
    <w:p>
      <w:pPr>
        <w:pStyle w:val="Style47"/>
        <w:keepNext/>
        <w:keepLines/>
        <w:widowControl w:val="0"/>
        <w:shd w:val="clear" w:color="auto" w:fill="auto"/>
        <w:tabs>
          <w:tab w:pos="1033" w:val="left"/>
        </w:tabs>
        <w:bidi w:val="0"/>
        <w:spacing w:before="0" w:after="0" w:line="490" w:lineRule="exact"/>
        <w:ind w:left="0" w:right="0"/>
        <w:jc w:val="both"/>
      </w:pPr>
      <w:bookmarkStart w:id="299" w:name="bookmark299"/>
      <w:bookmarkStart w:id="300" w:name="bookmark300"/>
      <w:bookmarkStart w:id="301" w:name="bookmark301"/>
      <w:bookmarkStart w:id="302" w:name="bookmark302"/>
      <w:r>
        <w:rPr>
          <w:color w:val="000000"/>
          <w:spacing w:val="0"/>
          <w:w w:val="100"/>
          <w:position w:val="0"/>
        </w:rPr>
        <w:t>一</w:t>
      </w:r>
      <w:bookmarkEnd w:id="301"/>
      <w:r>
        <w:rPr>
          <w:color w:val="000000"/>
          <w:spacing w:val="0"/>
          <w:w w:val="100"/>
          <w:position w:val="0"/>
        </w:rPr>
        <w:t>、</w:t>
        <w:tab/>
        <w:t>管理层对财务报表的责任</w:t>
      </w:r>
      <w:bookmarkEnd w:id="299"/>
      <w:bookmarkEnd w:id="300"/>
      <w:bookmarkEnd w:id="302"/>
    </w:p>
    <w:p>
      <w:pPr>
        <w:pStyle w:val="Style11"/>
        <w:keepNext w:val="0"/>
        <w:keepLines w:val="0"/>
        <w:widowControl w:val="0"/>
        <w:shd w:val="clear" w:color="auto" w:fill="auto"/>
        <w:bidi w:val="0"/>
        <w:spacing w:before="0" w:after="840" w:line="490" w:lineRule="exact"/>
        <w:ind w:left="0" w:right="0" w:firstLine="460"/>
        <w:jc w:val="both"/>
        <w:rPr>
          <w:sz w:val="22"/>
          <w:szCs w:val="22"/>
        </w:rPr>
      </w:pPr>
      <w:r>
        <w:rPr>
          <w:color w:val="000000"/>
          <w:spacing w:val="0"/>
          <w:w w:val="100"/>
          <w:position w:val="0"/>
          <w:sz w:val="22"/>
          <w:szCs w:val="22"/>
        </w:rPr>
        <w:t>按照企业会计准则和《企业会计制度》的规定编制财务报表是远光软件管理层的责任。这种责任 包括：</w:t>
      </w:r>
      <w:r>
        <w:rPr>
          <w:color w:val="000000"/>
          <w:spacing w:val="0"/>
          <w:w w:val="100"/>
          <w:position w:val="0"/>
          <w:sz w:val="22"/>
          <w:szCs w:val="22"/>
        </w:rPr>
        <w:t>（1）</w:t>
      </w:r>
      <w:r>
        <w:rPr>
          <w:color w:val="000000"/>
          <w:spacing w:val="0"/>
          <w:w w:val="100"/>
          <w:position w:val="0"/>
          <w:sz w:val="22"/>
          <w:szCs w:val="22"/>
        </w:rPr>
        <w:t>设计、实施和维护与财务报表编制相关的内部控制，以使财务报表不存在由于舞弊或错误 而导致的重大错报；</w:t>
      </w:r>
      <w:r>
        <w:rPr>
          <w:color w:val="000000"/>
          <w:spacing w:val="0"/>
          <w:w w:val="100"/>
          <w:position w:val="0"/>
          <w:sz w:val="22"/>
          <w:szCs w:val="22"/>
        </w:rPr>
        <w:t>（2）</w:t>
      </w:r>
      <w:r>
        <w:rPr>
          <w:color w:val="000000"/>
          <w:spacing w:val="0"/>
          <w:w w:val="100"/>
          <w:position w:val="0"/>
          <w:sz w:val="22"/>
          <w:szCs w:val="22"/>
        </w:rPr>
        <w:t>选择和运用恰当的会计政策；</w:t>
      </w:r>
      <w:r>
        <w:rPr>
          <w:color w:val="000000"/>
          <w:spacing w:val="0"/>
          <w:w w:val="100"/>
          <w:position w:val="0"/>
          <w:sz w:val="22"/>
          <w:szCs w:val="22"/>
        </w:rPr>
        <w:t>（3）</w:t>
      </w:r>
      <w:r>
        <w:rPr>
          <w:color w:val="000000"/>
          <w:spacing w:val="0"/>
          <w:w w:val="100"/>
          <w:position w:val="0"/>
          <w:sz w:val="22"/>
          <w:szCs w:val="22"/>
        </w:rPr>
        <w:t>做出合理的会计估计。</w:t>
      </w:r>
    </w:p>
    <w:p>
      <w:pPr>
        <w:pStyle w:val="Style47"/>
        <w:keepNext/>
        <w:keepLines/>
        <w:widowControl w:val="0"/>
        <w:shd w:val="clear" w:color="auto" w:fill="auto"/>
        <w:tabs>
          <w:tab w:pos="1033" w:val="left"/>
        </w:tabs>
        <w:bidi w:val="0"/>
        <w:spacing w:before="0" w:after="0" w:line="501" w:lineRule="exact"/>
        <w:ind w:left="0" w:right="0"/>
        <w:jc w:val="left"/>
      </w:pPr>
      <w:bookmarkStart w:id="303" w:name="bookmark303"/>
      <w:bookmarkStart w:id="304" w:name="bookmark304"/>
      <w:bookmarkStart w:id="305" w:name="bookmark305"/>
      <w:bookmarkStart w:id="306" w:name="bookmark306"/>
      <w:r>
        <w:rPr>
          <w:color w:val="000000"/>
          <w:spacing w:val="0"/>
          <w:w w:val="100"/>
          <w:position w:val="0"/>
        </w:rPr>
        <w:t>二</w:t>
      </w:r>
      <w:bookmarkEnd w:id="305"/>
      <w:r>
        <w:rPr>
          <w:color w:val="000000"/>
          <w:spacing w:val="0"/>
          <w:w w:val="100"/>
          <w:position w:val="0"/>
        </w:rPr>
        <w:t>、</w:t>
        <w:tab/>
        <w:t>注册会计师的责任</w:t>
      </w:r>
      <w:bookmarkEnd w:id="303"/>
      <w:bookmarkEnd w:id="304"/>
      <w:bookmarkEnd w:id="306"/>
    </w:p>
    <w:p>
      <w:pPr>
        <w:pStyle w:val="Style11"/>
        <w:keepNext w:val="0"/>
        <w:keepLines w:val="0"/>
        <w:widowControl w:val="0"/>
        <w:shd w:val="clear" w:color="auto" w:fill="auto"/>
        <w:bidi w:val="0"/>
        <w:spacing w:before="0" w:after="0" w:line="501" w:lineRule="exact"/>
        <w:ind w:left="0" w:right="0" w:firstLine="460"/>
        <w:jc w:val="both"/>
        <w:rPr>
          <w:sz w:val="22"/>
          <w:szCs w:val="22"/>
        </w:rPr>
      </w:pPr>
      <w:r>
        <w:rPr>
          <w:color w:val="000000"/>
          <w:spacing w:val="0"/>
          <w:w w:val="100"/>
          <w:position w:val="0"/>
          <w:sz w:val="22"/>
          <w:szCs w:val="22"/>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Style11"/>
        <w:keepNext w:val="0"/>
        <w:keepLines w:val="0"/>
        <w:widowControl w:val="0"/>
        <w:shd w:val="clear" w:color="auto" w:fill="auto"/>
        <w:bidi w:val="0"/>
        <w:spacing w:before="0" w:after="240" w:line="501" w:lineRule="exact"/>
        <w:ind w:left="0" w:right="0" w:firstLine="460"/>
        <w:jc w:val="both"/>
        <w:rPr>
          <w:sz w:val="22"/>
          <w:szCs w:val="22"/>
        </w:rPr>
      </w:pPr>
      <w:r>
        <w:rPr>
          <w:color w:val="000000"/>
          <w:spacing w:val="0"/>
          <w:w w:val="100"/>
          <w:position w:val="0"/>
          <w:sz w:val="22"/>
          <w:szCs w:val="22"/>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效性发表意见。审计工作还包括评价管理层选用会计政策的恰当性和做出会计估计的合理性，以及评</w:t>
        <w:br w:type="page"/>
      </w:r>
      <w:r>
        <w:rPr>
          <w:color w:val="000000"/>
          <w:spacing w:val="0"/>
          <w:w w:val="100"/>
          <w:position w:val="0"/>
          <w:sz w:val="22"/>
          <w:szCs w:val="22"/>
        </w:rPr>
        <w:t>价财务报表的总体列报。</w:t>
      </w:r>
    </w:p>
    <w:p>
      <w:pPr>
        <w:pStyle w:val="Style11"/>
        <w:keepNext w:val="0"/>
        <w:keepLines w:val="0"/>
        <w:widowControl w:val="0"/>
        <w:shd w:val="clear" w:color="auto" w:fill="auto"/>
        <w:bidi w:val="0"/>
        <w:spacing w:before="0" w:after="400" w:line="240" w:lineRule="auto"/>
        <w:ind w:left="0" w:right="0" w:firstLine="460"/>
        <w:jc w:val="left"/>
        <w:rPr>
          <w:sz w:val="22"/>
          <w:szCs w:val="22"/>
        </w:rPr>
      </w:pPr>
      <w:r>
        <w:rPr>
          <w:color w:val="000000"/>
          <w:spacing w:val="0"/>
          <w:w w:val="100"/>
          <w:position w:val="0"/>
          <w:sz w:val="22"/>
          <w:szCs w:val="22"/>
        </w:rPr>
        <w:t>我们相信，我们获取的审计证据是充分、适当的，为发表审计意见提供了基础。</w:t>
      </w:r>
    </w:p>
    <w:p>
      <w:pPr>
        <w:pStyle w:val="Style47"/>
        <w:keepNext/>
        <w:keepLines/>
        <w:widowControl w:val="0"/>
        <w:shd w:val="clear" w:color="auto" w:fill="auto"/>
        <w:bidi w:val="0"/>
        <w:spacing w:before="0" w:after="240" w:line="240" w:lineRule="auto"/>
        <w:ind w:left="0" w:right="0"/>
        <w:jc w:val="left"/>
      </w:pPr>
      <w:bookmarkStart w:id="307" w:name="bookmark307"/>
      <w:bookmarkStart w:id="308" w:name="bookmark308"/>
      <w:bookmarkStart w:id="309" w:name="bookmark309"/>
      <w:bookmarkStart w:id="310" w:name="bookmark310"/>
      <w:r>
        <w:rPr>
          <w:color w:val="000000"/>
          <w:spacing w:val="0"/>
          <w:w w:val="100"/>
          <w:position w:val="0"/>
        </w:rPr>
        <w:t>三</w:t>
      </w:r>
      <w:bookmarkEnd w:id="309"/>
      <w:r>
        <w:rPr>
          <w:color w:val="000000"/>
          <w:spacing w:val="0"/>
          <w:w w:val="100"/>
          <w:position w:val="0"/>
        </w:rPr>
        <w:t>、审计意见</w:t>
      </w:r>
      <w:bookmarkEnd w:id="307"/>
      <w:bookmarkEnd w:id="308"/>
      <w:bookmarkEnd w:id="310"/>
    </w:p>
    <w:p>
      <w:pPr>
        <w:pStyle w:val="Style11"/>
        <w:keepNext w:val="0"/>
        <w:keepLines w:val="0"/>
        <w:widowControl w:val="0"/>
        <w:shd w:val="clear" w:color="auto" w:fill="auto"/>
        <w:bidi w:val="0"/>
        <w:spacing w:before="0" w:after="240" w:line="240" w:lineRule="auto"/>
        <w:ind w:left="0" w:right="0" w:firstLine="460"/>
        <w:jc w:val="left"/>
        <w:rPr>
          <w:sz w:val="22"/>
          <w:szCs w:val="22"/>
        </w:rPr>
      </w:pPr>
      <w:r>
        <w:rPr>
          <w:color w:val="000000"/>
          <w:spacing w:val="0"/>
          <w:w w:val="100"/>
          <w:position w:val="0"/>
          <w:sz w:val="22"/>
          <w:szCs w:val="22"/>
        </w:rPr>
        <w:t>我们认为，远光软件财务报表已经按照企业会计准则和《企业会计制度》的规定编制，在所有重</w:t>
      </w:r>
    </w:p>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大方面公允反映了远光软件</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日的财务状况以及</w:t>
      </w:r>
      <w:r>
        <w:rPr>
          <w:color w:val="000000"/>
          <w:spacing w:val="0"/>
          <w:w w:val="100"/>
          <w:position w:val="0"/>
          <w:sz w:val="22"/>
          <w:szCs w:val="22"/>
        </w:rPr>
        <w:t>2006</w:t>
      </w:r>
      <w:r>
        <w:rPr>
          <w:color w:val="000000"/>
          <w:spacing w:val="0"/>
          <w:w w:val="100"/>
          <w:position w:val="0"/>
          <w:sz w:val="22"/>
          <w:szCs w:val="22"/>
        </w:rPr>
        <w:t>年度的经营成果和现金流量。</w:t>
      </w:r>
    </w:p>
    <w:p>
      <w:pPr>
        <w:widowControl w:val="0"/>
        <w:spacing w:line="1" w:lineRule="exact"/>
        <w:sectPr>
          <w:footnotePr>
            <w:pos w:val="pageBottom"/>
            <w:numFmt w:val="decimal"/>
            <w:numRestart w:val="continuous"/>
          </w:footnotePr>
          <w:pgSz w:w="11900" w:h="16840"/>
          <w:pgMar w:top="1945" w:right="978" w:bottom="1691" w:left="1067" w:header="0" w:footer="3" w:gutter="0"/>
          <w:cols w:space="720"/>
          <w:noEndnote/>
          <w:rtlGutter w:val="0"/>
          <w:docGrid w:linePitch="360"/>
        </w:sectPr>
      </w:pPr>
      <w:r>
        <mc:AlternateContent>
          <mc:Choice Requires="wps">
            <w:drawing>
              <wp:anchor distT="1803400" distB="0" distL="0" distR="0" simplePos="0" relativeHeight="125829378" behindDoc="0" locked="0" layoutInCell="1" allowOverlap="1">
                <wp:simplePos x="0" y="0"/>
                <wp:positionH relativeFrom="page">
                  <wp:posOffset>958215</wp:posOffset>
                </wp:positionH>
                <wp:positionV relativeFrom="paragraph">
                  <wp:posOffset>1803400</wp:posOffset>
                </wp:positionV>
                <wp:extent cx="1560830" cy="173990"/>
                <wp:wrapTopAndBottom/>
                <wp:docPr id="14" name="Shape 14"/>
                <a:graphic xmlns:a="http://schemas.openxmlformats.org/drawingml/2006/main">
                  <a:graphicData uri="http://schemas.microsoft.com/office/word/2010/wordprocessingShape">
                    <wps:wsp>
                      <wps:cNvSpPr txBox="1"/>
                      <wps:spPr>
                        <a:xfrm>
                          <a:ext cx="156083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利安达信隆会计师事务所</w:t>
                            </w:r>
                          </w:p>
                        </w:txbxContent>
                      </wps:txbx>
                      <wps:bodyPr wrap="none" lIns="0" tIns="0" rIns="0" bIns="0">
                        <a:noAutoFit/>
                      </wps:bodyPr>
                    </wps:wsp>
                  </a:graphicData>
                </a:graphic>
              </wp:anchor>
            </w:drawing>
          </mc:Choice>
          <mc:Fallback>
            <w:pict>
              <v:shape id="_x0000_s1040" type="#_x0000_t202" style="position:absolute;margin-left:75.450000000000003pt;margin-top:142.pt;width:122.90000000000001pt;height:13.700000000000001pt;z-index:-125829375;mso-wrap-distance-left:0;mso-wrap-distance-top:142.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利安达信隆会计师事务所</w:t>
                      </w:r>
                    </w:p>
                  </w:txbxContent>
                </v:textbox>
                <w10:wrap type="topAndBottom" anchorx="page"/>
              </v:shape>
            </w:pict>
          </mc:Fallback>
        </mc:AlternateContent>
      </w:r>
      <w:r>
        <mc:AlternateContent>
          <mc:Choice Requires="wps">
            <w:drawing>
              <wp:anchor distT="1803400" distB="0" distL="0" distR="0" simplePos="0" relativeHeight="125829380" behindDoc="0" locked="0" layoutInCell="1" allowOverlap="1">
                <wp:simplePos x="0" y="0"/>
                <wp:positionH relativeFrom="page">
                  <wp:posOffset>3731895</wp:posOffset>
                </wp:positionH>
                <wp:positionV relativeFrom="paragraph">
                  <wp:posOffset>1803400</wp:posOffset>
                </wp:positionV>
                <wp:extent cx="1548130" cy="173990"/>
                <wp:wrapTopAndBottom/>
                <wp:docPr id="16" name="Shape 16"/>
                <a:graphic xmlns:a="http://schemas.openxmlformats.org/drawingml/2006/main">
                  <a:graphicData uri="http://schemas.microsoft.com/office/word/2010/wordprocessingShape">
                    <wps:wsp>
                      <wps:cNvSpPr txBox="1"/>
                      <wps:spPr>
                        <a:xfrm>
                          <a:ext cx="154813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中国注册会计师王淑燕</w:t>
                            </w:r>
                          </w:p>
                        </w:txbxContent>
                      </wps:txbx>
                      <wps:bodyPr wrap="none" lIns="0" tIns="0" rIns="0" bIns="0">
                        <a:noAutoFit/>
                      </wps:bodyPr>
                    </wps:wsp>
                  </a:graphicData>
                </a:graphic>
              </wp:anchor>
            </w:drawing>
          </mc:Choice>
          <mc:Fallback>
            <w:pict>
              <v:shape id="_x0000_s1042" type="#_x0000_t202" style="position:absolute;margin-left:293.85000000000002pt;margin-top:142.pt;width:121.90000000000001pt;height:13.700000000000001pt;z-index:-125829373;mso-wrap-distance-left:0;mso-wrap-distance-top:142.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中国注册会计师王淑燕</w:t>
                      </w:r>
                    </w:p>
                  </w:txbxContent>
                </v:textbox>
                <w10:wrap type="topAndBottom" anchorx="page"/>
              </v:shape>
            </w:pict>
          </mc:Fallback>
        </mc:AlternateConten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1690" w:right="0" w:bottom="1450" w:left="0" w:header="0" w:footer="3" w:gutter="0"/>
          <w:cols w:space="720"/>
          <w:noEndnote/>
          <w:rtlGutter w:val="0"/>
          <w:docGrid w:linePitch="360"/>
        </w:sectPr>
      </w:pPr>
    </w:p>
    <w:p>
      <w:pPr>
        <w:pStyle w:val="Style11"/>
        <w:keepNext w:val="0"/>
        <w:keepLines w:val="0"/>
        <w:widowControl w:val="0"/>
        <w:shd w:val="clear" w:color="auto" w:fill="auto"/>
        <w:bidi w:val="0"/>
        <w:spacing w:before="0" w:after="220" w:line="240" w:lineRule="auto"/>
        <w:ind w:left="0" w:right="0" w:firstLine="880"/>
        <w:jc w:val="both"/>
        <w:rPr>
          <w:sz w:val="22"/>
          <w:szCs w:val="22"/>
        </w:rPr>
      </w:pPr>
      <w:r>
        <w:rPr>
          <w:color w:val="000000"/>
          <w:spacing w:val="0"/>
          <w:w w:val="100"/>
          <w:position w:val="0"/>
          <w:sz w:val="22"/>
          <w:szCs w:val="22"/>
        </w:rPr>
        <w:t>有限责任公司</w:t>
      </w:r>
    </w:p>
    <w:p>
      <w:pPr>
        <w:pStyle w:val="Style11"/>
        <w:keepNext w:val="0"/>
        <w:keepLines w:val="0"/>
        <w:widowControl w:val="0"/>
        <w:shd w:val="clear" w:color="auto" w:fill="auto"/>
        <w:bidi w:val="0"/>
        <w:spacing w:before="0" w:after="660" w:line="240" w:lineRule="auto"/>
        <w:ind w:left="4840" w:right="0" w:firstLine="0"/>
        <w:jc w:val="left"/>
        <w:rPr>
          <w:sz w:val="22"/>
          <w:szCs w:val="22"/>
        </w:rPr>
      </w:pPr>
      <w:r>
        <w:rPr>
          <w:color w:val="000000"/>
          <w:spacing w:val="0"/>
          <w:w w:val="100"/>
          <w:position w:val="0"/>
          <w:sz w:val="22"/>
          <w:szCs w:val="22"/>
        </w:rPr>
        <w:t>中国注册会计师王远</w:t>
      </w:r>
    </w:p>
    <w:p>
      <w:pPr>
        <w:pStyle w:val="Style11"/>
        <w:keepNext w:val="0"/>
        <w:keepLines w:val="0"/>
        <w:widowControl w:val="0"/>
        <w:shd w:val="clear" w:color="auto" w:fill="auto"/>
        <w:bidi w:val="0"/>
        <w:spacing w:before="0" w:after="1100" w:line="240" w:lineRule="auto"/>
        <w:ind w:left="2540" w:right="0" w:firstLine="0"/>
        <w:jc w:val="left"/>
        <w:rPr>
          <w:sz w:val="22"/>
          <w:szCs w:val="22"/>
        </w:rPr>
      </w:pPr>
      <w:r>
        <mc:AlternateContent>
          <mc:Choice Requires="wps">
            <w:drawing>
              <wp:anchor distT="0" distB="0" distL="114300" distR="114300" simplePos="0" relativeHeight="125829382" behindDoc="0" locked="0" layoutInCell="1" allowOverlap="1">
                <wp:simplePos x="0" y="0"/>
                <wp:positionH relativeFrom="page">
                  <wp:posOffset>1320800</wp:posOffset>
                </wp:positionH>
                <wp:positionV relativeFrom="paragraph">
                  <wp:posOffset>12700</wp:posOffset>
                </wp:positionV>
                <wp:extent cx="709930" cy="173990"/>
                <wp:wrapSquare wrapText="right"/>
                <wp:docPr id="18" name="Shape 18"/>
                <a:graphic xmlns:a="http://schemas.openxmlformats.org/drawingml/2006/main">
                  <a:graphicData uri="http://schemas.microsoft.com/office/word/2010/wordprocessingShape">
                    <wps:wsp>
                      <wps:cNvSpPr txBox="1"/>
                      <wps:spPr>
                        <a:xfrm>
                          <a:ext cx="70993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44" type="#_x0000_t202" style="position:absolute;margin-left:104.pt;margin-top:1.pt;width:55.899999999999999pt;height:13.700000000000001pt;z-index:-12582937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square" side="right" anchorx="page"/>
              </v:shape>
            </w:pict>
          </mc:Fallback>
        </mc:AlternateContent>
      </w:r>
      <w:r>
        <w:rPr>
          <w:color w:val="000000"/>
          <w:spacing w:val="0"/>
          <w:w w:val="100"/>
          <w:position w:val="0"/>
          <w:sz w:val="22"/>
          <w:szCs w:val="22"/>
        </w:rPr>
        <w:t>二</w:t>
      </w:r>
      <w:r>
        <w:rPr>
          <w:color w:val="000000"/>
          <w:spacing w:val="0"/>
          <w:w w:val="100"/>
          <w:position w:val="0"/>
          <w:sz w:val="22"/>
          <w:szCs w:val="22"/>
        </w:rPr>
        <w:t>OO</w:t>
      </w:r>
      <w:r>
        <w:rPr>
          <w:color w:val="000000"/>
          <w:spacing w:val="0"/>
          <w:w w:val="100"/>
          <w:position w:val="0"/>
          <w:sz w:val="22"/>
          <w:szCs w:val="22"/>
        </w:rPr>
        <w:t>七年四月二十五日</w:t>
      </w:r>
    </w:p>
    <w:p>
      <w:pPr>
        <w:pStyle w:val="Style11"/>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rPr>
        <w:t>资产负债表</w:t>
      </w:r>
    </w:p>
    <w:tbl>
      <w:tblPr>
        <w:tblOverlap w:val="never"/>
        <w:jc w:val="left"/>
        <w:tblLayout w:type="fixed"/>
      </w:tblPr>
      <w:tblGrid>
        <w:gridCol w:w="2549"/>
        <w:gridCol w:w="1824"/>
        <w:gridCol w:w="1819"/>
        <w:gridCol w:w="1819"/>
        <w:gridCol w:w="1829"/>
      </w:tblGrid>
      <w:tr>
        <w:trPr>
          <w:trHeight w:val="326" w:hRule="exact"/>
        </w:trPr>
        <w:tc>
          <w:tcPr>
            <w:vMerge w:val="restart"/>
            <w:tcBorders>
              <w:top w:val="single" w:sz="4"/>
              <w:left w:val="single" w:sz="4"/>
            </w:tcBorders>
            <w:shd w:val="clear" w:color="auto" w:fill="D9D9D9"/>
            <w:vAlign w:val="center"/>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期初数</w:t>
            </w:r>
          </w:p>
        </w:tc>
      </w:tr>
      <w:tr>
        <w:trPr>
          <w:trHeight w:val="326" w:hRule="exact"/>
        </w:trPr>
        <w:tc>
          <w:tcPr>
            <w:vMerge/>
            <w:tcBorders>
              <w:left w:val="single" w:sz="4"/>
            </w:tcBorders>
            <w:shd w:val="clear" w:color="auto" w:fill="D9D9D9"/>
            <w:vAlign w:val="center"/>
          </w:tcPr>
          <w:p>
            <w:pPr>
              <w:framePr w:w="9840" w:h="3557" w:hSpace="14" w:vSpace="264" w:wrap="notBeside" w:vAnchor="text" w:hAnchor="text" w:x="137" w:y="265"/>
            </w:pPr>
          </w:p>
        </w:tc>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22" w:hRule="exact"/>
        </w:trPr>
        <w:tc>
          <w:tcPr>
            <w:tcBorders>
              <w:top w:val="single" w:sz="4"/>
              <w:left w:val="single" w:sz="4"/>
            </w:tcBorders>
            <w:shd w:val="clear" w:color="auto" w:fill="D9D9D9"/>
            <w:vAlign w:val="top"/>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9D9D9"/>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D9D9D9"/>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D9D9D9"/>
            <w:vAlign w:val="top"/>
          </w:tcPr>
          <w:p>
            <w:pPr>
              <w:framePr w:w="9840" w:h="3557" w:hSpace="14" w:vSpace="264" w:wrap="notBeside" w:vAnchor="text" w:hAnchor="text" w:x="137" w:y="265"/>
              <w:widowControl w:val="0"/>
              <w:rPr>
                <w:sz w:val="10"/>
                <w:szCs w:val="10"/>
              </w:rPr>
            </w:pPr>
          </w:p>
        </w:tc>
        <w:tc>
          <w:tcPr>
            <w:tcBorders>
              <w:top w:val="single" w:sz="4"/>
              <w:left w:val="single" w:sz="4"/>
              <w:right w:val="single" w:sz="4"/>
            </w:tcBorders>
            <w:shd w:val="clear" w:color="auto" w:fill="D9D9D9"/>
            <w:vAlign w:val="top"/>
          </w:tcPr>
          <w:p>
            <w:pPr>
              <w:framePr w:w="9840" w:h="3557" w:hSpace="14" w:vSpace="264" w:wrap="notBeside" w:vAnchor="text" w:hAnchor="text" w:x="137" w:y="265"/>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284,869,999.63</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283,661,013.07</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98,408,082.01</w:t>
            </w:r>
          </w:p>
        </w:tc>
        <w:tc>
          <w:tcPr>
            <w:tcBorders>
              <w:top w:val="single" w:sz="4"/>
              <w:left w:val="single" w:sz="4"/>
              <w:righ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98,408,082.01</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1,170,560.00</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1,170,560.00</w:t>
            </w: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right w:val="single" w:sz="4"/>
            </w:tcBorders>
            <w:shd w:val="clear" w:color="auto" w:fill="FFFFFF"/>
            <w:vAlign w:val="top"/>
          </w:tcPr>
          <w:p>
            <w:pPr>
              <w:framePr w:w="9840" w:h="3557" w:hSpace="14" w:vSpace="264" w:wrap="notBeside" w:vAnchor="text" w:hAnchor="text" w:x="137" w:y="265"/>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right w:val="single" w:sz="4"/>
            </w:tcBorders>
            <w:shd w:val="clear" w:color="auto" w:fill="FFFFFF"/>
            <w:vAlign w:val="top"/>
          </w:tcPr>
          <w:p>
            <w:pPr>
              <w:framePr w:w="9840" w:h="3557" w:hSpace="14" w:vSpace="264" w:wrap="notBeside" w:vAnchor="text" w:hAnchor="text" w:x="137" w:y="265"/>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right w:val="single" w:sz="4"/>
            </w:tcBorders>
            <w:shd w:val="clear" w:color="auto" w:fill="FFFFFF"/>
            <w:vAlign w:val="top"/>
          </w:tcPr>
          <w:p>
            <w:pPr>
              <w:framePr w:w="9840" w:h="3557" w:hSpace="14" w:vSpace="264" w:wrap="notBeside" w:vAnchor="text" w:hAnchor="text" w:x="137" w:y="265"/>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tcBorders>
            <w:shd w:val="clear" w:color="auto" w:fill="FFFFFF"/>
            <w:vAlign w:val="top"/>
          </w:tcPr>
          <w:p>
            <w:pPr>
              <w:framePr w:w="9840" w:h="3557" w:hSpace="14" w:vSpace="264" w:wrap="notBeside" w:vAnchor="text" w:hAnchor="text" w:x="137" w:y="265"/>
              <w:widowControl w:val="0"/>
              <w:rPr>
                <w:sz w:val="10"/>
                <w:szCs w:val="10"/>
              </w:rPr>
            </w:pPr>
          </w:p>
        </w:tc>
        <w:tc>
          <w:tcPr>
            <w:tcBorders>
              <w:top w:val="single" w:sz="4"/>
              <w:left w:val="single" w:sz="4"/>
              <w:right w:val="single" w:sz="4"/>
            </w:tcBorders>
            <w:shd w:val="clear" w:color="auto" w:fill="FFFFFF"/>
            <w:vAlign w:val="top"/>
          </w:tcPr>
          <w:p>
            <w:pPr>
              <w:framePr w:w="9840" w:h="3557" w:hSpace="14" w:vSpace="264" w:wrap="notBeside" w:vAnchor="text" w:hAnchor="text" w:x="137" w:y="265"/>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29,120,824.78</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28,513,087. </w:t>
            </w:r>
            <w:r>
              <w:rPr>
                <w:color w:val="000000"/>
                <w:spacing w:val="0"/>
                <w:w w:val="100"/>
                <w:position w:val="0"/>
                <w:sz w:val="20"/>
                <w:szCs w:val="20"/>
              </w:rPr>
              <w:t>78</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23,136,596.87</w:t>
            </w:r>
          </w:p>
        </w:tc>
        <w:tc>
          <w:tcPr>
            <w:tcBorders>
              <w:top w:val="single" w:sz="4"/>
              <w:left w:val="single" w:sz="4"/>
              <w:righ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23,136,596.87</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1,487,410.14</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1,418,134.91</w:t>
            </w:r>
          </w:p>
        </w:tc>
        <w:tc>
          <w:tcPr>
            <w:tcBorders>
              <w:top w:val="single" w:sz="4"/>
              <w:lef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1,538,601.81</w:t>
            </w:r>
          </w:p>
        </w:tc>
        <w:tc>
          <w:tcPr>
            <w:tcBorders>
              <w:top w:val="single" w:sz="4"/>
              <w:left w:val="single" w:sz="4"/>
              <w:righ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1,538,601.81</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预付账款</w:t>
            </w:r>
          </w:p>
        </w:tc>
        <w:tc>
          <w:tcPr>
            <w:tcBorders>
              <w:top w:val="single" w:sz="4"/>
              <w:left w:val="single" w:sz="4"/>
              <w:bottom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4,371,682.80</w:t>
            </w:r>
          </w:p>
        </w:tc>
        <w:tc>
          <w:tcPr>
            <w:tcBorders>
              <w:top w:val="single" w:sz="4"/>
              <w:left w:val="single" w:sz="4"/>
              <w:bottom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4,371,682.80</w:t>
            </w:r>
          </w:p>
        </w:tc>
        <w:tc>
          <w:tcPr>
            <w:tcBorders>
              <w:top w:val="single" w:sz="4"/>
              <w:left w:val="single" w:sz="4"/>
              <w:bottom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8,345,827.40</w:t>
            </w:r>
          </w:p>
        </w:tc>
        <w:tc>
          <w:tcPr>
            <w:tcBorders>
              <w:top w:val="single" w:sz="4"/>
              <w:left w:val="single" w:sz="4"/>
              <w:bottom w:val="single" w:sz="4"/>
              <w:right w:val="single" w:sz="4"/>
            </w:tcBorders>
            <w:shd w:val="clear" w:color="auto" w:fill="FFFFFF"/>
            <w:vAlign w:val="bottom"/>
          </w:tcPr>
          <w:p>
            <w:pPr>
              <w:pStyle w:val="Style27"/>
              <w:keepNext w:val="0"/>
              <w:keepLines w:val="0"/>
              <w:framePr w:w="9840" w:h="3557" w:hSpace="14" w:vSpace="264" w:wrap="notBeside" w:vAnchor="text" w:hAnchor="text" w:x="137"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8,345,827.40</w:t>
            </w:r>
          </w:p>
        </w:tc>
      </w:tr>
    </w:tbl>
    <w:p>
      <w:pPr>
        <w:pStyle w:val="Style32"/>
        <w:keepNext w:val="0"/>
        <w:keepLines w:val="0"/>
        <w:framePr w:w="5035" w:h="226" w:hSpace="122" w:wrap="notBeside" w:vAnchor="text" w:hAnchor="text" w:x="123" w:y="1"/>
        <w:widowControl w:val="0"/>
        <w:shd w:val="clear" w:color="auto" w:fill="auto"/>
        <w:tabs>
          <w:tab w:pos="3461" w:val="left"/>
        </w:tabs>
        <w:bidi w:val="0"/>
        <w:spacing w:before="0" w:after="0" w:line="240" w:lineRule="auto"/>
        <w:ind w:left="0" w:right="0" w:firstLine="0"/>
        <w:jc w:val="left"/>
        <w:rPr>
          <w:sz w:val="18"/>
          <w:szCs w:val="18"/>
        </w:rPr>
      </w:pPr>
      <w:r>
        <w:rPr>
          <w:color w:val="000000"/>
          <w:spacing w:val="0"/>
          <w:w w:val="100"/>
          <w:position w:val="0"/>
          <w:sz w:val="18"/>
          <w:szCs w:val="18"/>
        </w:rPr>
        <w:t>编制单位：广东远光软件股份有限公司</w:t>
        <w:tab/>
        <w:t>2006年12月31日</w:t>
      </w:r>
    </w:p>
    <w:p>
      <w:pPr>
        <w:pStyle w:val="Style32"/>
        <w:keepNext w:val="0"/>
        <w:keepLines w:val="0"/>
        <w:framePr w:w="1570" w:h="230" w:hSpace="122" w:wrap="notBeside" w:vAnchor="text" w:hAnchor="text" w:x="691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240"/>
              <w:jc w:val="both"/>
              <w:rPr>
                <w:sz w:val="20"/>
                <w:szCs w:val="20"/>
              </w:rPr>
            </w:pPr>
            <w:r>
              <w:rPr>
                <w:color w:val="000000"/>
                <w:spacing w:val="0"/>
                <w:w w:val="100"/>
                <w:position w:val="0"/>
                <w:sz w:val="20"/>
                <w:szCs w:val="20"/>
              </w:rPr>
              <w:t>一年内到期的长期债权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321,020,477.35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319,134,478.56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131,429,108. </w:t>
            </w:r>
            <w:r>
              <w:rPr>
                <w:color w:val="000000"/>
                <w:spacing w:val="0"/>
                <w:w w:val="100"/>
                <w:position w:val="0"/>
                <w:sz w:val="20"/>
                <w:szCs w:val="20"/>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131,429,108. </w:t>
            </w:r>
            <w:r>
              <w:rPr>
                <w:color w:val="000000"/>
                <w:spacing w:val="0"/>
                <w:w w:val="100"/>
                <w:position w:val="0"/>
                <w:sz w:val="20"/>
                <w:szCs w:val="20"/>
              </w:rPr>
              <w:t>09</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长期投资：</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1,291,935.75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2,644,024.07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1,881,263.00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1,881,263.00</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1,291,935.75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2,644,024.07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1,881,263.00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1,881,263.00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152,122.40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45,150,889.99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44,992,470.83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41,994,910.13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41,994,910.13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6,969,095.42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6,918,728.30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5,169,890.70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5,169,890.70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38,181,794.57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38,073,742.53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36,825,019.43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36,825,019.43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38,181,794.57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38,073,742.53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36,825,019.43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36,825,019.43</w:t>
            </w:r>
          </w:p>
        </w:tc>
      </w:tr>
      <w:tr>
        <w:trPr>
          <w:trHeight w:val="317"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1,466,796.85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1,466,796.85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867,876.00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867,876.00</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39,648,591.42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39,540,539.38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37,692,895.43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37,692,895.43</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615,175.85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615,175.85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无形资产及其他资产合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615, </w:t>
            </w:r>
            <w:r>
              <w:rPr>
                <w:color w:val="000000"/>
                <w:spacing w:val="0"/>
                <w:w w:val="100"/>
                <w:position w:val="0"/>
                <w:sz w:val="20"/>
                <w:szCs w:val="20"/>
              </w:rPr>
              <w:t xml:space="preserve">175. </w:t>
            </w:r>
            <w:r>
              <w:rPr>
                <w:color w:val="000000"/>
                <w:spacing w:val="0"/>
                <w:w w:val="100"/>
                <w:position w:val="0"/>
                <w:sz w:val="20"/>
                <w:szCs w:val="20"/>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615, </w:t>
            </w:r>
            <w:r>
              <w:rPr>
                <w:color w:val="000000"/>
                <w:spacing w:val="0"/>
                <w:w w:val="100"/>
                <w:position w:val="0"/>
                <w:sz w:val="20"/>
                <w:szCs w:val="20"/>
              </w:rPr>
              <w:t xml:space="preserve">175. </w:t>
            </w:r>
            <w:r>
              <w:rPr>
                <w:color w:val="000000"/>
                <w:spacing w:val="0"/>
                <w:w w:val="100"/>
                <w:position w:val="0"/>
                <w:sz w:val="20"/>
                <w:szCs w:val="2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362,728,302.77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361,934,217.86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171,003,266.52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171,003,266.52</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18,000,000.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18,000,000.00</w:t>
            </w:r>
          </w:p>
        </w:tc>
      </w:tr>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5,159,454.92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5,607,336.92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6,061,687.72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6,061,687.72</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17,092,780.05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17,090,280. </w:t>
            </w:r>
            <w:r>
              <w:rPr>
                <w:color w:val="000000"/>
                <w:spacing w:val="0"/>
                <w:w w:val="100"/>
                <w:position w:val="0"/>
                <w:sz w:val="20"/>
                <w:szCs w:val="20"/>
              </w:rPr>
              <w:t>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6,118,238.85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6,118,238.85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2,800,000.00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2,800,000.00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2,600,000.00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2,469,378.98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2,388,879.17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2,588,561.35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2,588,561.35</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1,686,554.31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1,540,498.80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3,571,256.00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3,571,256.00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46,108.77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41,602.99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53,196.49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53,196.49</w:t>
            </w: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3,600,972.15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3,539,972.67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2,504,020.79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2,504,020.79</w:t>
            </w:r>
          </w:p>
        </w:tc>
      </w:tr>
    </w:tbl>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107,105.00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107,105.00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50,855,865.46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51,008,570.60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41,604,066.20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41,604,066.20</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递延税项：</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50,855,865.46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51,008,570.60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41,604,066.20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41,604,066.20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946,790.05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109,820,000.00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109,820,000.00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41,160, </w:t>
            </w:r>
            <w:r>
              <w:rPr>
                <w:color w:val="000000"/>
                <w:spacing w:val="0"/>
                <w:w w:val="100"/>
                <w:position w:val="0"/>
                <w:sz w:val="20"/>
                <w:szCs w:val="20"/>
              </w:rPr>
              <w:t>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41,160, </w:t>
            </w:r>
            <w:r>
              <w:rPr>
                <w:color w:val="000000"/>
                <w:spacing w:val="0"/>
                <w:w w:val="100"/>
                <w:position w:val="0"/>
                <w:sz w:val="20"/>
                <w:szCs w:val="20"/>
              </w:rPr>
              <w:t>000.00</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实收资本（或股本）净额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109,820,000.00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109,820,000.00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41,160,000.00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41,160,000. </w:t>
            </w:r>
            <w:r>
              <w:rPr>
                <w:color w:val="000000"/>
                <w:spacing w:val="0"/>
                <w:w w:val="100"/>
                <w:position w:val="0"/>
                <w:sz w:val="20"/>
                <w:szCs w:val="20"/>
              </w:rPr>
              <w:t>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118,800,326. </w:t>
            </w:r>
            <w:r>
              <w:rPr>
                <w:color w:val="000000"/>
                <w:spacing w:val="0"/>
                <w:w w:val="100"/>
                <w:position w:val="0"/>
                <w:sz w:val="20"/>
                <w:szCs w:val="20"/>
              </w:rPr>
              <w:t>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118,800,326.06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826.06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826.06</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19,537,790.61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19,524,230. </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15,672,255.41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15,672,255.41</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5,630,036.33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5,630,036.33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62,767,530.59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62,781,091.10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72,566,118.85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72,566,118.85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其中：现金股利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21,964,000.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21,964,000.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3,292,800.00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3,292,800. </w:t>
            </w:r>
            <w:r>
              <w:rPr>
                <w:color w:val="000000"/>
                <w:spacing w:val="0"/>
                <w:w w:val="100"/>
                <w:position w:val="0"/>
                <w:sz w:val="20"/>
                <w:szCs w:val="20"/>
              </w:rPr>
              <w:t>00</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240"/>
              <w:jc w:val="both"/>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310,925,647. </w:t>
            </w: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310,925,647. </w:t>
            </w: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129,399,200. </w:t>
            </w:r>
            <w:r>
              <w:rPr>
                <w:color w:val="000000"/>
                <w:spacing w:val="0"/>
                <w:w w:val="100"/>
                <w:position w:val="0"/>
                <w:sz w:val="20"/>
                <w:szCs w:val="20"/>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129,399,200. </w:t>
            </w:r>
            <w:r>
              <w:rPr>
                <w:color w:val="000000"/>
                <w:spacing w:val="0"/>
                <w:w w:val="100"/>
                <w:position w:val="0"/>
                <w:sz w:val="20"/>
                <w:szCs w:val="20"/>
              </w:rPr>
              <w:t>32</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负债和所有者权益（或股东 权益）合计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362,728,302. </w:t>
            </w:r>
            <w:r>
              <w:rPr>
                <w:color w:val="000000"/>
                <w:spacing w:val="0"/>
                <w:w w:val="100"/>
                <w:position w:val="0"/>
                <w:sz w:val="20"/>
                <w:szCs w:val="20"/>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361,934,217. </w:t>
            </w:r>
            <w:r>
              <w:rPr>
                <w:color w:val="000000"/>
                <w:spacing w:val="0"/>
                <w:w w:val="100"/>
                <w:position w:val="0"/>
                <w:sz w:val="20"/>
                <w:szCs w:val="20"/>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171,003,266.52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171,003,266. </w:t>
            </w:r>
            <w:r>
              <w:rPr>
                <w:color w:val="000000"/>
                <w:spacing w:val="0"/>
                <w:w w:val="100"/>
                <w:position w:val="0"/>
                <w:sz w:val="20"/>
                <w:szCs w:val="20"/>
              </w:rPr>
              <w:t>52</w:t>
            </w:r>
          </w:p>
        </w:tc>
      </w:tr>
    </w:tbl>
    <w:p>
      <w:pPr>
        <w:widowControl w:val="0"/>
        <w:spacing w:after="339" w:line="1" w:lineRule="exact"/>
      </w:pPr>
    </w:p>
    <w:p>
      <w:pPr>
        <w:pStyle w:val="Style11"/>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24"/>
          <w:szCs w:val="24"/>
        </w:rPr>
        <w:t>利润及利润分配表</w:t>
      </w:r>
    </w:p>
    <w:tbl>
      <w:tblPr>
        <w:tblOverlap w:val="never"/>
        <w:jc w:val="left"/>
        <w:tblLayout w:type="fixed"/>
      </w:tblPr>
      <w:tblGrid>
        <w:gridCol w:w="2549"/>
        <w:gridCol w:w="1824"/>
        <w:gridCol w:w="1819"/>
        <w:gridCol w:w="1819"/>
        <w:gridCol w:w="1829"/>
      </w:tblGrid>
      <w:tr>
        <w:trPr>
          <w:trHeight w:val="326" w:hRule="exact"/>
        </w:trPr>
        <w:tc>
          <w:tcPr>
            <w:vMerge w:val="restart"/>
            <w:tcBorders>
              <w:top w:val="single" w:sz="4"/>
              <w:left w:val="single" w:sz="4"/>
            </w:tcBorders>
            <w:shd w:val="clear" w:color="auto" w:fill="D9D9D9"/>
            <w:vAlign w:val="center"/>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w:t>
            </w:r>
          </w:p>
        </w:tc>
        <w:tc>
          <w:tcPr>
            <w:gridSpan w:val="2"/>
            <w:tcBorders>
              <w:top w:val="single" w:sz="4"/>
              <w:left w:val="single" w:sz="4"/>
              <w:righ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上年同期</w:t>
            </w:r>
          </w:p>
        </w:tc>
      </w:tr>
      <w:tr>
        <w:trPr>
          <w:trHeight w:val="326" w:hRule="exact"/>
        </w:trPr>
        <w:tc>
          <w:tcPr>
            <w:vMerge/>
            <w:tcBorders>
              <w:left w:val="single" w:sz="4"/>
            </w:tcBorders>
            <w:shd w:val="clear" w:color="auto" w:fill="D9D9D9"/>
            <w:vAlign w:val="center"/>
          </w:tcPr>
          <w:p>
            <w:pPr>
              <w:framePr w:w="9840" w:h="2261" w:hSpace="14" w:vSpace="274" w:wrap="notBeside" w:vAnchor="text" w:hAnchor="text" w:x="137" w:y="275"/>
            </w:pPr>
          </w:p>
        </w:tc>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124,739,990.28</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123,023,064.22</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100,785,717. </w:t>
            </w:r>
            <w:r>
              <w:rPr>
                <w:color w:val="000000"/>
                <w:spacing w:val="0"/>
                <w:w w:val="100"/>
                <w:position w:val="0"/>
                <w:sz w:val="20"/>
                <w:szCs w:val="20"/>
              </w:rPr>
              <w:t>32</w:t>
            </w:r>
          </w:p>
        </w:tc>
        <w:tc>
          <w:tcPr>
            <w:tcBorders>
              <w:top w:val="single" w:sz="4"/>
              <w:left w:val="single" w:sz="4"/>
              <w:righ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100,785,717. </w:t>
            </w:r>
            <w:r>
              <w:rPr>
                <w:color w:val="000000"/>
                <w:spacing w:val="0"/>
                <w:w w:val="100"/>
                <w:position w:val="0"/>
                <w:sz w:val="20"/>
                <w:szCs w:val="20"/>
              </w:rPr>
              <w:t>32</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30,911,549.55</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31,241,738.62</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22,832,040. </w:t>
            </w:r>
            <w:r>
              <w:rPr>
                <w:color w:val="000000"/>
                <w:spacing w:val="0"/>
                <w:w w:val="100"/>
                <w:position w:val="0"/>
                <w:sz w:val="20"/>
                <w:szCs w:val="20"/>
              </w:rPr>
              <w:t>76</w:t>
            </w:r>
          </w:p>
        </w:tc>
        <w:tc>
          <w:tcPr>
            <w:tcBorders>
              <w:top w:val="single" w:sz="4"/>
              <w:left w:val="single" w:sz="4"/>
              <w:righ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22,832,040.76</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1,869,646.12</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1,780,886.77</w:t>
            </w:r>
          </w:p>
        </w:tc>
        <w:tc>
          <w:tcPr>
            <w:tcBorders>
              <w:top w:val="single" w:sz="4"/>
              <w:lef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1,503,474.22</w:t>
            </w:r>
          </w:p>
        </w:tc>
        <w:tc>
          <w:tcPr>
            <w:tcBorders>
              <w:top w:val="single" w:sz="4"/>
              <w:left w:val="single" w:sz="4"/>
              <w:right w:val="single" w:sz="4"/>
            </w:tcBorders>
            <w:shd w:val="clear" w:color="auto" w:fill="FFFFFF"/>
            <w:vAlign w:val="bottom"/>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1,503,474.22</w:t>
            </w:r>
          </w:p>
        </w:tc>
      </w:tr>
      <w:tr>
        <w:trPr>
          <w:trHeight w:val="643" w:hRule="exact"/>
        </w:trPr>
        <w:tc>
          <w:tcPr>
            <w:tcBorders>
              <w:top w:val="single" w:sz="4"/>
              <w:left w:val="single" w:sz="4"/>
              <w:bottom w:val="single" w:sz="4"/>
            </w:tcBorders>
            <w:shd w:val="clear" w:color="auto" w:fill="D9D9D9"/>
            <w:vAlign w:val="top"/>
          </w:tcPr>
          <w:p>
            <w:pPr>
              <w:pStyle w:val="Style27"/>
              <w:keepNext w:val="0"/>
              <w:keepLines w:val="0"/>
              <w:framePr w:w="9840" w:h="2261" w:hSpace="14" w:vSpace="274" w:wrap="notBeside" w:vAnchor="text" w:hAnchor="text" w:x="137" w:y="275"/>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二、主营业务利润（亏损以 </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center"/>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91,958,794.61</w:t>
            </w:r>
          </w:p>
        </w:tc>
        <w:tc>
          <w:tcPr>
            <w:tcBorders>
              <w:top w:val="single" w:sz="4"/>
              <w:left w:val="single" w:sz="4"/>
              <w:bottom w:val="single" w:sz="4"/>
            </w:tcBorders>
            <w:shd w:val="clear" w:color="auto" w:fill="FFFFFF"/>
            <w:vAlign w:val="center"/>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90,000,438. </w:t>
            </w:r>
            <w:r>
              <w:rPr>
                <w:color w:val="000000"/>
                <w:spacing w:val="0"/>
                <w:w w:val="100"/>
                <w:position w:val="0"/>
                <w:sz w:val="20"/>
                <w:szCs w:val="20"/>
              </w:rPr>
              <w:t>83</w:t>
            </w:r>
          </w:p>
        </w:tc>
        <w:tc>
          <w:tcPr>
            <w:tcBorders>
              <w:top w:val="single" w:sz="4"/>
              <w:left w:val="single" w:sz="4"/>
              <w:bottom w:val="single" w:sz="4"/>
            </w:tcBorders>
            <w:shd w:val="clear" w:color="auto" w:fill="FFFFFF"/>
            <w:vAlign w:val="center"/>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76,450,202. </w:t>
            </w:r>
            <w:r>
              <w:rPr>
                <w:color w:val="000000"/>
                <w:spacing w:val="0"/>
                <w:w w:val="100"/>
                <w:position w:val="0"/>
                <w:sz w:val="20"/>
                <w:szCs w:val="20"/>
              </w:rPr>
              <w:t>34</w:t>
            </w:r>
          </w:p>
        </w:tc>
        <w:tc>
          <w:tcPr>
            <w:tcBorders>
              <w:top w:val="single" w:sz="4"/>
              <w:left w:val="single" w:sz="4"/>
              <w:bottom w:val="single" w:sz="4"/>
              <w:right w:val="single" w:sz="4"/>
            </w:tcBorders>
            <w:shd w:val="clear" w:color="auto" w:fill="FFFFFF"/>
            <w:vAlign w:val="center"/>
          </w:tcPr>
          <w:p>
            <w:pPr>
              <w:pStyle w:val="Style27"/>
              <w:keepNext w:val="0"/>
              <w:keepLines w:val="0"/>
              <w:framePr w:w="9840" w:h="2261" w:hSpace="14" w:vSpace="274" w:wrap="notBeside" w:vAnchor="text" w:hAnchor="text" w:x="137" w:y="27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76,450,202. </w:t>
            </w:r>
            <w:r>
              <w:rPr>
                <w:color w:val="000000"/>
                <w:spacing w:val="0"/>
                <w:w w:val="100"/>
                <w:position w:val="0"/>
                <w:sz w:val="20"/>
                <w:szCs w:val="20"/>
              </w:rPr>
              <w:t>34</w:t>
            </w:r>
          </w:p>
        </w:tc>
      </w:tr>
    </w:tbl>
    <w:p>
      <w:pPr>
        <w:pStyle w:val="Style32"/>
        <w:keepNext w:val="0"/>
        <w:keepLines w:val="0"/>
        <w:framePr w:w="3101" w:h="235" w:hSpace="122" w:wrap="notBeside" w:vAnchor="text" w:hAnchor="text" w:x="123"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编制单位：广东远光软件股份有限公司</w:t>
      </w:r>
    </w:p>
    <w:p>
      <w:pPr>
        <w:pStyle w:val="Style32"/>
        <w:keepNext w:val="0"/>
        <w:keepLines w:val="0"/>
        <w:framePr w:w="1253" w:h="235" w:hSpace="122" w:wrap="notBeside" w:vAnchor="text" w:hAnchor="text" w:x="3905"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 年 </w:t>
      </w:r>
      <w:r>
        <w:rPr>
          <w:color w:val="000000"/>
          <w:spacing w:val="0"/>
          <w:w w:val="100"/>
          <w:position w:val="0"/>
          <w:sz w:val="18"/>
          <w:szCs w:val="18"/>
        </w:rPr>
        <w:t xml:space="preserve">1-12 </w:t>
      </w:r>
      <w:r>
        <w:rPr>
          <w:color w:val="000000"/>
          <w:spacing w:val="0"/>
          <w:w w:val="100"/>
          <w:position w:val="0"/>
          <w:sz w:val="18"/>
          <w:szCs w:val="18"/>
        </w:rPr>
        <w:t>月</w:t>
      </w:r>
    </w:p>
    <w:p>
      <w:pPr>
        <w:pStyle w:val="Style32"/>
        <w:keepNext w:val="0"/>
        <w:keepLines w:val="0"/>
        <w:framePr w:w="1570" w:h="230" w:hSpace="122" w:wrap="notBeside" w:vAnchor="text" w:hAnchor="text" w:x="701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65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240"/>
              <w:jc w:val="both"/>
              <w:rPr>
                <w:sz w:val="20"/>
                <w:szCs w:val="20"/>
              </w:rPr>
            </w:pPr>
            <w:r>
              <w:rPr>
                <w:color w:val="000000"/>
                <w:spacing w:val="0"/>
                <w:w w:val="100"/>
                <w:position w:val="0"/>
                <w:sz w:val="20"/>
                <w:szCs w:val="20"/>
              </w:rPr>
              <w:t>加：其他业务利润（亏损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22,382,831.73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21,678,462.55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21,111,910.36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21,111,910.36</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34,520,671. </w:t>
            </w:r>
            <w:r>
              <w:rPr>
                <w:color w:val="000000"/>
                <w:spacing w:val="0"/>
                <w:w w:val="100"/>
                <w:position w:val="0"/>
                <w:sz w:val="20"/>
                <w:szCs w:val="20"/>
              </w:rPr>
              <w:t>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33,750,502. </w:t>
            </w:r>
            <w:r>
              <w:rPr>
                <w:color w:val="000000"/>
                <w:spacing w:val="0"/>
                <w:w w:val="100"/>
                <w:position w:val="0"/>
                <w:sz w:val="20"/>
                <w:szCs w:val="20"/>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27,684,147. </w:t>
            </w:r>
            <w:r>
              <w:rPr>
                <w:color w:val="000000"/>
                <w:spacing w:val="0"/>
                <w:w w:val="100"/>
                <w:position w:val="0"/>
                <w:sz w:val="20"/>
                <w:szCs w:val="20"/>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27,684,147.69</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-1,756,037. </w:t>
            </w:r>
            <w:r>
              <w:rPr>
                <w:color w:val="000000"/>
                <w:spacing w:val="0"/>
                <w:w w:val="100"/>
                <w:position w:val="0"/>
                <w:sz w:val="20"/>
                <w:szCs w:val="20"/>
              </w:rPr>
              <w:t>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-1,750,051.84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-695,820.13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-695,820.13</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三、营业利润（亏损以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36,811,329. </w:t>
            </w: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36,321,525. </w:t>
            </w:r>
            <w:r>
              <w:rPr>
                <w:color w:val="000000"/>
                <w:spacing w:val="0"/>
                <w:w w:val="100"/>
                <w:position w:val="0"/>
                <w:sz w:val="20"/>
                <w:szCs w:val="2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28,349,964. </w:t>
            </w:r>
            <w:r>
              <w:rPr>
                <w:color w:val="000000"/>
                <w:spacing w:val="0"/>
                <w:w w:val="100"/>
                <w:position w:val="0"/>
                <w:sz w:val="20"/>
                <w:szCs w:val="20"/>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28,349,964. </w:t>
            </w:r>
            <w:r>
              <w:rPr>
                <w:color w:val="000000"/>
                <w:spacing w:val="0"/>
                <w:w w:val="100"/>
                <w:position w:val="0"/>
                <w:sz w:val="20"/>
                <w:szCs w:val="20"/>
              </w:rPr>
              <w:t>42</w:t>
            </w:r>
          </w:p>
        </w:tc>
      </w:tr>
      <w:tr>
        <w:trPr>
          <w:trHeight w:val="629"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540" w:right="0" w:hanging="300"/>
              <w:jc w:val="both"/>
              <w:rPr>
                <w:sz w:val="20"/>
                <w:szCs w:val="20"/>
              </w:rPr>
            </w:pPr>
            <w:r>
              <w:rPr>
                <w:color w:val="000000"/>
                <w:spacing w:val="0"/>
                <w:w w:val="100"/>
                <w:position w:val="0"/>
                <w:sz w:val="20"/>
                <w:szCs w:val="20"/>
              </w:rPr>
              <w:t>加：投资收益（亏损以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444, </w:t>
            </w:r>
            <w:r>
              <w:rPr>
                <w:color w:val="000000"/>
                <w:spacing w:val="0"/>
                <w:w w:val="100"/>
                <w:position w:val="0"/>
                <w:sz w:val="20"/>
                <w:szCs w:val="20"/>
              </w:rPr>
              <w:t xml:space="preserve">708. </w:t>
            </w:r>
            <w:r>
              <w:rPr>
                <w:color w:val="000000"/>
                <w:spacing w:val="0"/>
                <w:w w:val="100"/>
                <w:position w:val="0"/>
                <w:sz w:val="20"/>
                <w:szCs w:val="20"/>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698, </w:t>
            </w:r>
            <w:r>
              <w:rPr>
                <w:color w:val="000000"/>
                <w:spacing w:val="0"/>
                <w:w w:val="100"/>
                <w:position w:val="0"/>
                <w:sz w:val="20"/>
                <w:szCs w:val="20"/>
              </w:rPr>
              <w:t xml:space="preserve">263. </w:t>
            </w: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524, </w:t>
            </w:r>
            <w:r>
              <w:rPr>
                <w:color w:val="000000"/>
                <w:spacing w:val="0"/>
                <w:w w:val="100"/>
                <w:position w:val="0"/>
                <w:sz w:val="20"/>
                <w:szCs w:val="20"/>
              </w:rPr>
              <w:t xml:space="preserve">823. </w:t>
            </w:r>
            <w:r>
              <w:rPr>
                <w:color w:val="000000"/>
                <w:spacing w:val="0"/>
                <w:w w:val="100"/>
                <w:position w:val="0"/>
                <w:sz w:val="20"/>
                <w:szCs w:val="2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524, </w:t>
            </w:r>
            <w:r>
              <w:rPr>
                <w:color w:val="000000"/>
                <w:spacing w:val="0"/>
                <w:w w:val="100"/>
                <w:position w:val="0"/>
                <w:sz w:val="20"/>
                <w:szCs w:val="20"/>
              </w:rPr>
              <w:t xml:space="preserve">823. </w:t>
            </w:r>
            <w:r>
              <w:rPr>
                <w:color w:val="000000"/>
                <w:spacing w:val="0"/>
                <w:w w:val="100"/>
                <w:position w:val="0"/>
                <w:sz w:val="20"/>
                <w:szCs w:val="20"/>
              </w:rPr>
              <w:t>45</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4,009,177.85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4,009,177.85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2,254,042.51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2,254,042.51</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108,854. </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108,854.80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46,316.40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46,316.40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185,610.24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183,834.34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251,679.10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251,679.10</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四、利润总额（亏损以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41,188,460.65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40,953,987. </w:t>
            </w: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30,923,467. </w:t>
            </w:r>
            <w:r>
              <w:rPr>
                <w:color w:val="000000"/>
                <w:spacing w:val="0"/>
                <w:w w:val="100"/>
                <w:position w:val="0"/>
                <w:sz w:val="20"/>
                <w:szCs w:val="2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30,923,467. </w:t>
            </w:r>
            <w:r>
              <w:rPr>
                <w:color w:val="000000"/>
                <w:spacing w:val="0"/>
                <w:w w:val="100"/>
                <w:position w:val="0"/>
                <w:sz w:val="20"/>
                <w:szCs w:val="20"/>
              </w:rPr>
              <w:t>68</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2,504,754.59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2,434,240.50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4,478,379.65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4,478,379.65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163,959.12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加：未确认的投资损失本 期发生额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五、净利润（亏损以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38,519,746. </w:t>
            </w:r>
            <w:r>
              <w:rPr>
                <w:color w:val="000000"/>
                <w:spacing w:val="0"/>
                <w:w w:val="100"/>
                <w:position w:val="0"/>
                <w:sz w:val="20"/>
                <w:szCs w:val="2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38,519,746. </w:t>
            </w:r>
            <w:r>
              <w:rPr>
                <w:color w:val="000000"/>
                <w:spacing w:val="0"/>
                <w:w w:val="100"/>
                <w:position w:val="0"/>
                <w:sz w:val="20"/>
                <w:szCs w:val="2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26,445,088. </w:t>
            </w:r>
            <w:r>
              <w:rPr>
                <w:color w:val="000000"/>
                <w:spacing w:val="0"/>
                <w:w w:val="100"/>
                <w:position w:val="0"/>
                <w:sz w:val="20"/>
                <w:szCs w:val="20"/>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26,445,088. </w:t>
            </w:r>
            <w:r>
              <w:rPr>
                <w:color w:val="000000"/>
                <w:spacing w:val="0"/>
                <w:w w:val="100"/>
                <w:position w:val="0"/>
                <w:sz w:val="20"/>
                <w:szCs w:val="20"/>
              </w:rPr>
              <w:t>03</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72,566,118.85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72,566,118.85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53,380,594. </w:t>
            </w:r>
            <w:r>
              <w:rPr>
                <w:color w:val="000000"/>
                <w:spacing w:val="0"/>
                <w:w w:val="100"/>
                <w:position w:val="0"/>
                <w:sz w:val="20"/>
                <w:szCs w:val="20"/>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53,380,594.02</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六、可供分配的利润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111,085,865.79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111,085,865.79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79,825,682.05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79,825,682.05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3,865,535.20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3,851,974.69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2,644,508.80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2,644,508.80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1,322,254.40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1,322,254.40</w:t>
            </w:r>
          </w:p>
        </w:tc>
      </w:tr>
      <w:tr>
        <w:trPr>
          <w:trHeight w:val="63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07" w:lineRule="exact"/>
              <w:ind w:left="0" w:right="0" w:firstLine="660"/>
              <w:jc w:val="both"/>
              <w:rPr>
                <w:sz w:val="20"/>
                <w:szCs w:val="20"/>
              </w:rPr>
            </w:pPr>
            <w:r>
              <w:rPr>
                <w:color w:val="000000"/>
                <w:spacing w:val="0"/>
                <w:w w:val="100"/>
                <w:position w:val="0"/>
                <w:sz w:val="20"/>
                <w:szCs w:val="20"/>
              </w:rPr>
              <w:t>提取职工奖励及福 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七、可供投资者分配的利润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107,220,330.59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107,233,891.10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75,858,918.85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75,858, </w:t>
            </w:r>
            <w:r>
              <w:rPr>
                <w:color w:val="000000"/>
                <w:spacing w:val="0"/>
                <w:w w:val="100"/>
                <w:position w:val="0"/>
                <w:sz w:val="20"/>
                <w:szCs w:val="20"/>
              </w:rPr>
              <w:t>918.85</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3,292,800.00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3,292,800.00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3,292,800.00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3,292,800. </w:t>
            </w:r>
            <w:r>
              <w:rPr>
                <w:color w:val="000000"/>
                <w:spacing w:val="0"/>
                <w:w w:val="100"/>
                <w:position w:val="0"/>
                <w:sz w:val="20"/>
                <w:szCs w:val="20"/>
              </w:rPr>
              <w:t>00</w:t>
            </w: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660"/>
              <w:jc w:val="left"/>
              <w:rPr>
                <w:sz w:val="20"/>
                <w:szCs w:val="20"/>
              </w:rPr>
            </w:pPr>
            <w:r>
              <w:rPr>
                <w:color w:val="000000"/>
                <w:spacing w:val="0"/>
                <w:w w:val="100"/>
                <w:position w:val="0"/>
                <w:sz w:val="20"/>
                <w:szCs w:val="20"/>
              </w:rPr>
              <w:t>转作资本（或股本） 的普通股股利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41,160,000.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41,160,000.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62,767,530.59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62,781,091.10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72,566,118.85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72,566,118.85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利润表（补充资料）</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1.</w:t>
            </w:r>
            <w:r>
              <w:rPr>
                <w:color w:val="000000"/>
                <w:spacing w:val="0"/>
                <w:w w:val="100"/>
                <w:position w:val="0"/>
                <w:sz w:val="20"/>
                <w:szCs w:val="20"/>
              </w:rPr>
              <w:t>出售、处置部门或被 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w:t>
            </w:r>
            <w:r>
              <w:rPr>
                <w:color w:val="000000"/>
                <w:spacing w:val="0"/>
                <w:w w:val="100"/>
                <w:position w:val="0"/>
                <w:sz w:val="20"/>
                <w:szCs w:val="20"/>
              </w:rPr>
              <w:t>会计政策变更增加（或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22" w:lineRule="exact"/>
              <w:ind w:left="0" w:right="0" w:firstLine="240"/>
              <w:jc w:val="left"/>
              <w:rPr>
                <w:sz w:val="20"/>
                <w:szCs w:val="20"/>
              </w:rPr>
            </w:pPr>
            <w:r>
              <w:rPr>
                <w:color w:val="000000"/>
                <w:spacing w:val="0"/>
                <w:w w:val="100"/>
                <w:position w:val="0"/>
                <w:sz w:val="20"/>
                <w:szCs w:val="20"/>
              </w:rPr>
              <w:t>4.</w:t>
            </w:r>
            <w:r>
              <w:rPr>
                <w:color w:val="000000"/>
                <w:spacing w:val="0"/>
                <w:w w:val="100"/>
                <w:position w:val="0"/>
                <w:sz w:val="20"/>
                <w:szCs w:val="20"/>
              </w:rPr>
              <w:t>会计估计变更增加（或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利润表附表</w:t>
      </w:r>
    </w:p>
    <w:tbl>
      <w:tblPr>
        <w:tblOverlap w:val="never"/>
        <w:jc w:val="center"/>
        <w:tblLayout w:type="fixed"/>
      </w:tblPr>
      <w:tblGrid>
        <w:gridCol w:w="2467"/>
        <w:gridCol w:w="2078"/>
        <w:gridCol w:w="2078"/>
        <w:gridCol w:w="1661"/>
        <w:gridCol w:w="1670"/>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每股收益（元/股）</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0.402</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0.421</w:t>
            </w:r>
          </w:p>
        </w:tc>
      </w:tr>
      <w:tr>
        <w:trPr>
          <w:trHeight w:val="638"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扣除非经常性损益后净 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r>
              <w:rPr>
                <w:color w:val="000000"/>
                <w:spacing w:val="0"/>
                <w:w w:val="100"/>
                <w:position w:val="0"/>
                <w:sz w:val="20"/>
                <w:szCs w:val="20"/>
              </w:rPr>
              <w:t>3437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0.411</w:t>
            </w:r>
          </w:p>
        </w:tc>
      </w:tr>
    </w:tbl>
    <w:p>
      <w:pPr>
        <w:widowControl w:val="0"/>
        <w:spacing w:after="319" w:line="1" w:lineRule="exact"/>
      </w:pPr>
    </w:p>
    <w:p>
      <w:pPr>
        <w:pStyle w:val="Style11"/>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rPr>
        <w:t>现金流量表</w:t>
      </w:r>
    </w:p>
    <w:tbl>
      <w:tblPr>
        <w:tblOverlap w:val="never"/>
        <w:jc w:val="left"/>
        <w:tblLayout w:type="fixed"/>
      </w:tblPr>
      <w:tblGrid>
        <w:gridCol w:w="3072"/>
        <w:gridCol w:w="3379"/>
        <w:gridCol w:w="3389"/>
      </w:tblGrid>
      <w:tr>
        <w:trPr>
          <w:trHeight w:val="326" w:hRule="exact"/>
        </w:trPr>
        <w:tc>
          <w:tcPr>
            <w:vMerge w:val="restart"/>
            <w:tcBorders>
              <w:top w:val="single" w:sz="4"/>
              <w:left w:val="single" w:sz="4"/>
            </w:tcBorders>
            <w:shd w:val="clear" w:color="auto" w:fill="D9D9D9"/>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w:t>
            </w:r>
          </w:p>
        </w:tc>
      </w:tr>
      <w:tr>
        <w:trPr>
          <w:trHeight w:val="322" w:hRule="exact"/>
        </w:trPr>
        <w:tc>
          <w:tcPr>
            <w:vMerge/>
            <w:tcBorders>
              <w:left w:val="single" w:sz="4"/>
            </w:tcBorders>
            <w:shd w:val="clear" w:color="auto" w:fill="D9D9D9"/>
            <w:vAlign w:val="center"/>
          </w:tcPr>
          <w:p>
            <w:pPr>
              <w:framePr w:w="9840" w:h="7680" w:hSpace="14" w:vSpace="278" w:wrap="notBeside" w:vAnchor="text" w:hAnchor="text" w:x="137" w:y="279"/>
            </w:pPr>
          </w:p>
        </w:tc>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322"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9D9D9"/>
            <w:vAlign w:val="top"/>
          </w:tcPr>
          <w:p>
            <w:pPr>
              <w:framePr w:w="9840" w:h="7680" w:hSpace="14" w:vSpace="278" w:wrap="notBeside" w:vAnchor="text" w:hAnchor="text" w:x="137" w:y="279"/>
              <w:widowControl w:val="0"/>
              <w:rPr>
                <w:sz w:val="10"/>
                <w:szCs w:val="10"/>
              </w:rPr>
            </w:pPr>
          </w:p>
        </w:tc>
        <w:tc>
          <w:tcPr>
            <w:tcBorders>
              <w:top w:val="single" w:sz="4"/>
              <w:left w:val="single" w:sz="4"/>
              <w:right w:val="single" w:sz="4"/>
            </w:tcBorders>
            <w:shd w:val="clear" w:color="auto" w:fill="D9D9D9"/>
            <w:vAlign w:val="top"/>
          </w:tcPr>
          <w:p>
            <w:pPr>
              <w:framePr w:w="9840" w:h="7680" w:hSpace="14" w:vSpace="278" w:wrap="notBeside" w:vAnchor="text" w:hAnchor="text" w:x="137" w:y="279"/>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317" w:lineRule="exact"/>
              <w:ind w:left="0" w:right="0" w:firstLine="240"/>
              <w:jc w:val="both"/>
              <w:rPr>
                <w:sz w:val="20"/>
                <w:szCs w:val="20"/>
              </w:rPr>
            </w:pPr>
            <w:r>
              <w:rPr>
                <w:color w:val="000000"/>
                <w:spacing w:val="0"/>
                <w:w w:val="100"/>
                <w:position w:val="0"/>
                <w:sz w:val="20"/>
                <w:szCs w:val="20"/>
              </w:rPr>
              <w:t>销售产品、提供劳务收到的现 金</w:t>
            </w:r>
          </w:p>
        </w:tc>
        <w:tc>
          <w:tcPr>
            <w:tcBorders>
              <w:top w:val="single" w:sz="4"/>
              <w:lef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122,703,967. </w:t>
            </w: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121,364,399. </w:t>
            </w:r>
            <w:r>
              <w:rPr>
                <w:color w:val="000000"/>
                <w:spacing w:val="0"/>
                <w:w w:val="100"/>
                <w:position w:val="0"/>
                <w:sz w:val="20"/>
                <w:szCs w:val="20"/>
              </w:rPr>
              <w:t>64</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4,009,177.85</w:t>
            </w:r>
          </w:p>
        </w:tc>
        <w:tc>
          <w:tcPr>
            <w:tcBorders>
              <w:top w:val="single" w:sz="4"/>
              <w:left w:val="single" w:sz="4"/>
              <w:righ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4,009,177.85</w:t>
            </w:r>
          </w:p>
        </w:tc>
      </w:tr>
      <w:tr>
        <w:trPr>
          <w:trHeight w:val="634"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收到的其他与经营活动有关的 现金</w:t>
            </w:r>
          </w:p>
        </w:tc>
        <w:tc>
          <w:tcPr>
            <w:tcBorders>
              <w:top w:val="single" w:sz="4"/>
              <w:lef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3,273,449.88</w:t>
            </w:r>
          </w:p>
        </w:tc>
        <w:tc>
          <w:tcPr>
            <w:tcBorders>
              <w:top w:val="single" w:sz="4"/>
              <w:left w:val="single" w:sz="4"/>
              <w:righ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2,998,895.93</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129, </w:t>
            </w:r>
            <w:r>
              <w:rPr>
                <w:color w:val="000000"/>
                <w:spacing w:val="0"/>
                <w:w w:val="100"/>
                <w:position w:val="0"/>
                <w:sz w:val="20"/>
                <w:szCs w:val="20"/>
              </w:rPr>
              <w:t>986,595.33</w:t>
            </w:r>
          </w:p>
        </w:tc>
        <w:tc>
          <w:tcPr>
            <w:tcBorders>
              <w:top w:val="single" w:sz="4"/>
              <w:left w:val="single" w:sz="4"/>
              <w:righ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128,372,473.42</w:t>
            </w:r>
          </w:p>
        </w:tc>
      </w:tr>
      <w:tr>
        <w:trPr>
          <w:trHeight w:val="634"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18,796,338. </w:t>
            </w:r>
            <w:r>
              <w:rPr>
                <w:color w:val="000000"/>
                <w:spacing w:val="0"/>
                <w:w w:val="100"/>
                <w:position w:val="0"/>
                <w:sz w:val="20"/>
                <w:szCs w:val="20"/>
              </w:rPr>
              <w:t>16</w:t>
            </w:r>
          </w:p>
        </w:tc>
        <w:tc>
          <w:tcPr>
            <w:tcBorders>
              <w:top w:val="single" w:sz="4"/>
              <w:left w:val="single" w:sz="4"/>
              <w:righ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18,468,928. </w:t>
            </w:r>
            <w:r>
              <w:rPr>
                <w:color w:val="000000"/>
                <w:spacing w:val="0"/>
                <w:w w:val="100"/>
                <w:position w:val="0"/>
                <w:sz w:val="20"/>
                <w:szCs w:val="20"/>
              </w:rPr>
              <w:t>23</w:t>
            </w:r>
          </w:p>
        </w:tc>
      </w:tr>
      <w:tr>
        <w:trPr>
          <w:trHeight w:val="634"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支付给职工以及为职工支付的 现金</w:t>
            </w:r>
          </w:p>
        </w:tc>
        <w:tc>
          <w:tcPr>
            <w:tcBorders>
              <w:top w:val="single" w:sz="4"/>
              <w:lef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29,151,188. </w:t>
            </w:r>
            <w:r>
              <w:rPr>
                <w:color w:val="000000"/>
                <w:spacing w:val="0"/>
                <w:w w:val="100"/>
                <w:position w:val="0"/>
                <w:sz w:val="20"/>
                <w:szCs w:val="20"/>
              </w:rPr>
              <w:t>88</w:t>
            </w:r>
          </w:p>
        </w:tc>
        <w:tc>
          <w:tcPr>
            <w:tcBorders>
              <w:top w:val="single" w:sz="4"/>
              <w:left w:val="single" w:sz="4"/>
              <w:righ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28,461,434. </w:t>
            </w:r>
            <w:r>
              <w:rPr>
                <w:color w:val="000000"/>
                <w:spacing w:val="0"/>
                <w:w w:val="100"/>
                <w:position w:val="0"/>
                <w:sz w:val="20"/>
                <w:szCs w:val="20"/>
              </w:rPr>
              <w:t>46</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11,292,981. </w:t>
            </w:r>
            <w:r>
              <w:rPr>
                <w:color w:val="000000"/>
                <w:spacing w:val="0"/>
                <w:w w:val="100"/>
                <w:position w:val="0"/>
                <w:sz w:val="20"/>
                <w:szCs w:val="20"/>
              </w:rPr>
              <w:t>23</w:t>
            </w:r>
          </w:p>
        </w:tc>
        <w:tc>
          <w:tcPr>
            <w:tcBorders>
              <w:top w:val="single" w:sz="4"/>
              <w:left w:val="single" w:sz="4"/>
              <w:righ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11,183,293.85</w:t>
            </w:r>
          </w:p>
        </w:tc>
      </w:tr>
      <w:tr>
        <w:trPr>
          <w:trHeight w:val="634"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支付的其他与经营活动有关的 现金</w:t>
            </w:r>
          </w:p>
        </w:tc>
        <w:tc>
          <w:tcPr>
            <w:tcBorders>
              <w:top w:val="single" w:sz="4"/>
              <w:lef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29,203,153. </w:t>
            </w:r>
            <w:r>
              <w:rPr>
                <w:color w:val="000000"/>
                <w:spacing w:val="0"/>
                <w:w w:val="100"/>
                <w:position w:val="0"/>
                <w:sz w:val="20"/>
                <w:szCs w:val="20"/>
              </w:rPr>
              <w:t>06</w:t>
            </w:r>
          </w:p>
        </w:tc>
        <w:tc>
          <w:tcPr>
            <w:tcBorders>
              <w:top w:val="single" w:sz="4"/>
              <w:left w:val="single" w:sz="4"/>
              <w:right w:val="single" w:sz="4"/>
            </w:tcBorders>
            <w:shd w:val="clear" w:color="auto" w:fill="FFFFFF"/>
            <w:vAlign w:val="center"/>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28,379,649. </w:t>
            </w:r>
            <w:r>
              <w:rPr>
                <w:color w:val="000000"/>
                <w:spacing w:val="0"/>
                <w:w w:val="100"/>
                <w:position w:val="0"/>
                <w:sz w:val="20"/>
                <w:szCs w:val="20"/>
              </w:rPr>
              <w:t>51</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88,443,661.33</w:t>
            </w:r>
          </w:p>
        </w:tc>
        <w:tc>
          <w:tcPr>
            <w:tcBorders>
              <w:top w:val="single" w:sz="4"/>
              <w:left w:val="single" w:sz="4"/>
              <w:righ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86,493,306.05</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41,542,934.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41,879,167.37</w:t>
            </w:r>
          </w:p>
        </w:tc>
      </w:tr>
      <w:tr>
        <w:trPr>
          <w:trHeight w:val="326" w:hRule="exact"/>
        </w:trPr>
        <w:tc>
          <w:tcPr>
            <w:tcBorders>
              <w:top w:val="single" w:sz="4"/>
              <w:left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9D9D9"/>
            <w:vAlign w:val="top"/>
          </w:tcPr>
          <w:p>
            <w:pPr>
              <w:framePr w:w="9840" w:h="7680" w:hSpace="14" w:vSpace="278" w:wrap="notBeside" w:vAnchor="text" w:hAnchor="text" w:x="137" w:y="279"/>
              <w:widowControl w:val="0"/>
              <w:rPr>
                <w:sz w:val="10"/>
                <w:szCs w:val="10"/>
              </w:rPr>
            </w:pPr>
          </w:p>
        </w:tc>
        <w:tc>
          <w:tcPr>
            <w:tcBorders>
              <w:top w:val="single" w:sz="4"/>
              <w:left w:val="single" w:sz="4"/>
              <w:right w:val="single" w:sz="4"/>
            </w:tcBorders>
            <w:shd w:val="clear" w:color="auto" w:fill="D9D9D9"/>
            <w:vAlign w:val="top"/>
          </w:tcPr>
          <w:p>
            <w:pPr>
              <w:framePr w:w="9840" w:h="7680" w:hSpace="14" w:vSpace="278" w:wrap="notBeside" w:vAnchor="text" w:hAnchor="text" w:x="137" w:y="279"/>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top"/>
          </w:tcPr>
          <w:p>
            <w:pPr>
              <w:framePr w:w="9840" w:h="7680" w:hSpace="14" w:vSpace="278" w:wrap="notBeside" w:vAnchor="text" w:hAnchor="text" w:x="137" w:y="279"/>
              <w:widowControl w:val="0"/>
              <w:rPr>
                <w:sz w:val="10"/>
                <w:szCs w:val="10"/>
              </w:rPr>
            </w:pPr>
          </w:p>
        </w:tc>
        <w:tc>
          <w:tcPr>
            <w:tcBorders>
              <w:top w:val="single" w:sz="4"/>
              <w:left w:val="single" w:sz="4"/>
              <w:right w:val="single" w:sz="4"/>
            </w:tcBorders>
            <w:shd w:val="clear" w:color="auto" w:fill="FFFFFF"/>
            <w:vAlign w:val="top"/>
          </w:tcPr>
          <w:p>
            <w:pPr>
              <w:framePr w:w="9840" w:h="7680" w:hSpace="14" w:vSpace="278" w:wrap="notBeside" w:vAnchor="text" w:hAnchor="text" w:x="137" w:y="279"/>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top"/>
          </w:tcPr>
          <w:p>
            <w:pPr>
              <w:framePr w:w="9840" w:h="7680" w:hSpace="14" w:vSpace="278" w:wrap="notBeside" w:vAnchor="text" w:hAnchor="text" w:x="137" w:y="279"/>
              <w:widowControl w:val="0"/>
              <w:rPr>
                <w:sz w:val="10"/>
                <w:szCs w:val="10"/>
              </w:rPr>
            </w:pPr>
          </w:p>
        </w:tc>
        <w:tc>
          <w:tcPr>
            <w:tcBorders>
              <w:top w:val="single" w:sz="4"/>
              <w:left w:val="single" w:sz="4"/>
              <w:right w:val="single" w:sz="4"/>
            </w:tcBorders>
            <w:shd w:val="clear" w:color="auto" w:fill="FFFFFF"/>
            <w:vAlign w:val="top"/>
          </w:tcPr>
          <w:p>
            <w:pPr>
              <w:framePr w:w="9840" w:h="7680" w:hSpace="14" w:vSpace="278" w:wrap="notBeside" w:vAnchor="text" w:hAnchor="text" w:x="137" w:y="279"/>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framePr w:w="9840" w:h="7680" w:hSpace="14" w:vSpace="278" w:wrap="notBeside" w:vAnchor="text" w:hAnchor="text" w:x="137" w:y="279"/>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处置固定资产、无形资产和其 他长期资产所收回的现金净额</w:t>
            </w:r>
          </w:p>
        </w:tc>
        <w:tc>
          <w:tcPr>
            <w:tcBorders>
              <w:top w:val="single" w:sz="4"/>
              <w:left w:val="single" w:sz="4"/>
            </w:tcBorders>
            <w:shd w:val="clear" w:color="auto" w:fill="FFFFFF"/>
            <w:vAlign w:val="top"/>
          </w:tcPr>
          <w:p>
            <w:pPr>
              <w:framePr w:w="9840" w:h="7680" w:hSpace="14" w:vSpace="278" w:wrap="notBeside" w:vAnchor="text" w:hAnchor="text" w:x="137" w:y="279"/>
              <w:widowControl w:val="0"/>
              <w:rPr>
                <w:sz w:val="10"/>
                <w:szCs w:val="10"/>
              </w:rPr>
            </w:pPr>
          </w:p>
        </w:tc>
        <w:tc>
          <w:tcPr>
            <w:tcBorders>
              <w:top w:val="single" w:sz="4"/>
              <w:left w:val="single" w:sz="4"/>
              <w:right w:val="single" w:sz="4"/>
            </w:tcBorders>
            <w:shd w:val="clear" w:color="auto" w:fill="FFFFFF"/>
            <w:vAlign w:val="top"/>
          </w:tcPr>
          <w:p>
            <w:pPr>
              <w:framePr w:w="9840" w:h="7680" w:hSpace="14" w:vSpace="278" w:wrap="notBeside" w:vAnchor="text" w:hAnchor="text" w:x="137" w:y="279"/>
              <w:widowControl w:val="0"/>
              <w:rPr>
                <w:sz w:val="10"/>
                <w:szCs w:val="10"/>
              </w:rPr>
            </w:pP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收到的其他与投资活动有关的</w:t>
            </w:r>
          </w:p>
        </w:tc>
        <w:tc>
          <w:tcPr>
            <w:tcBorders>
              <w:top w:val="single" w:sz="4"/>
              <w:left w:val="single" w:sz="4"/>
              <w:bottom w:val="single" w:sz="4"/>
            </w:tcBorders>
            <w:shd w:val="clear" w:color="auto" w:fill="FFFFFF"/>
            <w:vAlign w:val="bottom"/>
          </w:tcPr>
          <w:p>
            <w:pPr>
              <w:pStyle w:val="Style27"/>
              <w:keepNext w:val="0"/>
              <w:keepLines w:val="0"/>
              <w:framePr w:w="9840" w:h="7680" w:hSpace="14" w:vSpace="278" w:wrap="notBeside" w:vAnchor="text" w:hAnchor="text" w:x="137"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1, 598, </w:t>
            </w:r>
            <w:r>
              <w:rPr>
                <w:color w:val="000000"/>
                <w:spacing w:val="0"/>
                <w:w w:val="100"/>
                <w:position w:val="0"/>
                <w:sz w:val="20"/>
                <w:szCs w:val="20"/>
              </w:rPr>
              <w:t xml:space="preserve">763. </w:t>
            </w:r>
            <w:r>
              <w:rPr>
                <w:color w:val="000000"/>
                <w:spacing w:val="0"/>
                <w:w w:val="100"/>
                <w:position w:val="0"/>
                <w:sz w:val="20"/>
                <w:szCs w:val="20"/>
              </w:rPr>
              <w:t>93</w:t>
            </w:r>
          </w:p>
        </w:tc>
        <w:tc>
          <w:tcPr>
            <w:tcBorders>
              <w:top w:val="single" w:sz="4"/>
              <w:left w:val="single" w:sz="4"/>
              <w:bottom w:val="single" w:sz="4"/>
              <w:right w:val="single" w:sz="4"/>
            </w:tcBorders>
            <w:shd w:val="clear" w:color="auto" w:fill="FFFFFF"/>
            <w:vAlign w:val="top"/>
          </w:tcPr>
          <w:p>
            <w:pPr>
              <w:framePr w:w="9840" w:h="7680" w:hSpace="14" w:vSpace="278" w:wrap="notBeside" w:vAnchor="text" w:hAnchor="text" w:x="137" w:y="279"/>
              <w:widowControl w:val="0"/>
              <w:rPr>
                <w:sz w:val="10"/>
                <w:szCs w:val="10"/>
              </w:rPr>
            </w:pPr>
          </w:p>
        </w:tc>
      </w:tr>
    </w:tbl>
    <w:p>
      <w:pPr>
        <w:pStyle w:val="Style32"/>
        <w:keepNext w:val="0"/>
        <w:keepLines w:val="0"/>
        <w:framePr w:w="3101" w:h="235" w:hSpace="122" w:wrap="notBeside" w:vAnchor="text" w:hAnchor="text" w:x="123" w:y="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编制单位：广东远光软件股份有限公司</w:t>
      </w:r>
    </w:p>
    <w:p>
      <w:pPr>
        <w:pStyle w:val="Style32"/>
        <w:keepNext w:val="0"/>
        <w:keepLines w:val="0"/>
        <w:framePr w:w="1166" w:h="235" w:hSpace="122" w:wrap="notBeside" w:vAnchor="text" w:hAnchor="text" w:x="39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 年</w:t>
      </w:r>
      <w:r>
        <w:rPr>
          <w:color w:val="000000"/>
          <w:spacing w:val="0"/>
          <w:w w:val="100"/>
          <w:position w:val="0"/>
          <w:sz w:val="18"/>
          <w:szCs w:val="18"/>
        </w:rPr>
        <w:t xml:space="preserve">1-12 </w:t>
      </w:r>
      <w:r>
        <w:rPr>
          <w:color w:val="000000"/>
          <w:spacing w:val="0"/>
          <w:w w:val="100"/>
          <w:position w:val="0"/>
          <w:sz w:val="18"/>
          <w:szCs w:val="18"/>
        </w:rPr>
        <w:t>月</w:t>
      </w:r>
    </w:p>
    <w:p>
      <w:pPr>
        <w:pStyle w:val="Style32"/>
        <w:keepNext w:val="0"/>
        <w:keepLines w:val="0"/>
        <w:framePr w:w="1570" w:h="230" w:hSpace="122" w:wrap="notBeside" w:vAnchor="text" w:hAnchor="text" w:x="7011" w:y="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p>
      <w:pPr>
        <w:widowControl w:val="0"/>
        <w:spacing w:line="1" w:lineRule="exact"/>
      </w:pPr>
      <w:r>
        <w:br w:type="page"/>
      </w:r>
    </w:p>
    <w:tbl>
      <w:tblPr>
        <w:tblOverlap w:val="never"/>
        <w:jc w:val="center"/>
        <w:tblLayout w:type="fixed"/>
      </w:tblPr>
      <w:tblGrid>
        <w:gridCol w:w="3072"/>
        <w:gridCol w:w="3379"/>
        <w:gridCol w:w="3389"/>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其中：合并报表范围变化对现金 流量的影响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1, 598, </w:t>
            </w:r>
            <w:r>
              <w:rPr>
                <w:color w:val="000000"/>
                <w:spacing w:val="0"/>
                <w:w w:val="100"/>
                <w:position w:val="0"/>
                <w:sz w:val="20"/>
                <w:szCs w:val="20"/>
              </w:rPr>
              <w:t xml:space="preserve">763. </w:t>
            </w:r>
            <w:r>
              <w:rPr>
                <w:color w:val="000000"/>
                <w:spacing w:val="0"/>
                <w:w w:val="100"/>
                <w:position w:val="0"/>
                <w:sz w:val="20"/>
                <w:szCs w:val="2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598,763.93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购建固定资产、无形资产和其 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7,957,704.81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7,904,160.81</w:t>
            </w:r>
          </w:p>
        </w:tc>
      </w:tr>
      <w:tr>
        <w:trPr>
          <w:trHeight w:val="629"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支付的其他与投资活动有关的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1,170,560.00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1,170,560.00</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 </w:t>
            </w:r>
            <w:r>
              <w:rPr>
                <w:color w:val="000000"/>
                <w:spacing w:val="0"/>
                <w:w w:val="100"/>
                <w:position w:val="0"/>
                <w:sz w:val="20"/>
                <w:szCs w:val="20"/>
              </w:rPr>
              <w:t>128,264.81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9,074,720.81</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-7,529,500. </w:t>
            </w:r>
            <w:r>
              <w:rPr>
                <w:color w:val="000000"/>
                <w:spacing w:val="0"/>
                <w:w w:val="100"/>
                <w:position w:val="0"/>
                <w:sz w:val="20"/>
                <w:szCs w:val="20"/>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-9,074,720.81</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150,469,500.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150,469,500.00</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收到的其他与筹资活动有关的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18,000,000. </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18,000,000. </w:t>
            </w:r>
            <w:r>
              <w:rPr>
                <w:color w:val="000000"/>
                <w:spacing w:val="0"/>
                <w:w w:val="100"/>
                <w:position w:val="0"/>
                <w:sz w:val="20"/>
                <w:szCs w:val="20"/>
              </w:rPr>
              <w:t>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168, </w:t>
            </w:r>
            <w:r>
              <w:rPr>
                <w:color w:val="000000"/>
                <w:spacing w:val="0"/>
                <w:w w:val="100"/>
                <w:position w:val="0"/>
                <w:sz w:val="20"/>
                <w:szCs w:val="20"/>
              </w:rPr>
              <w:t>469,500.00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168,469,500.00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18,000,000.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18,000,000.00</w:t>
            </w: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240"/>
              <w:jc w:val="both"/>
              <w:rPr>
                <w:sz w:val="20"/>
                <w:szCs w:val="20"/>
              </w:rPr>
            </w:pPr>
            <w:r>
              <w:rPr>
                <w:color w:val="000000"/>
                <w:spacing w:val="0"/>
                <w:w w:val="100"/>
                <w:position w:val="0"/>
                <w:sz w:val="20"/>
                <w:szCs w:val="20"/>
              </w:rPr>
              <w:t>分配股利、利润或偿付利息所 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4,347,375.00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4,347,375.00</w:t>
            </w: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支付的其他与筹资活动有关的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4,032,550.50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4,032,550.50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26,379,925.50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26,379,925.50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142,089,574. </w:t>
            </w:r>
            <w:r>
              <w:rPr>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142,089,574.50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176,103,007.62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174,894,021.06</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现金流量表补充资料</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07" w:lineRule="exact"/>
              <w:ind w:left="0" w:right="0" w:firstLine="240"/>
              <w:jc w:val="both"/>
              <w:rPr>
                <w:sz w:val="20"/>
                <w:szCs w:val="20"/>
              </w:rPr>
            </w:pPr>
            <w:r>
              <w:rPr>
                <w:color w:val="000000"/>
                <w:spacing w:val="0"/>
                <w:w w:val="100"/>
                <w:position w:val="0"/>
                <w:sz w:val="20"/>
                <w:szCs w:val="20"/>
              </w:rPr>
              <w:t>1.</w:t>
            </w:r>
            <w:r>
              <w:rPr>
                <w:color w:val="000000"/>
                <w:spacing w:val="0"/>
                <w:w w:val="100"/>
                <w:position w:val="0"/>
                <w:sz w:val="20"/>
                <w:szCs w:val="20"/>
              </w:rPr>
              <w:t>将净利润调节为经营活动现 金流量：</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38,519,746. </w:t>
            </w:r>
            <w:r>
              <w:rPr>
                <w:color w:val="000000"/>
                <w:spacing w:val="0"/>
                <w:w w:val="100"/>
                <w:position w:val="0"/>
                <w:sz w:val="20"/>
                <w:szCs w:val="20"/>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38,519,746. </w:t>
            </w:r>
            <w:r>
              <w:rPr>
                <w:color w:val="000000"/>
                <w:spacing w:val="0"/>
                <w:w w:val="100"/>
                <w:position w:val="0"/>
                <w:sz w:val="20"/>
                <w:szCs w:val="20"/>
              </w:rPr>
              <w:t>94</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2,001,773.10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1,968,389.38</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963,962.76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2,933,972.90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31,614.15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31,614.15</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07" w:lineRule="exact"/>
              <w:ind w:left="0" w:right="0" w:firstLine="860"/>
              <w:jc w:val="both"/>
              <w:rPr>
                <w:sz w:val="20"/>
                <w:szCs w:val="20"/>
              </w:rPr>
            </w:pPr>
            <w:r>
              <w:rPr>
                <w:color w:val="000000"/>
                <w:spacing w:val="0"/>
                <w:w w:val="100"/>
                <w:position w:val="0"/>
                <w:sz w:val="20"/>
                <w:szCs w:val="20"/>
              </w:rPr>
              <w:t>待摊费用减少（减：增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860"/>
              <w:jc w:val="both"/>
              <w:rPr>
                <w:sz w:val="20"/>
                <w:szCs w:val="20"/>
              </w:rPr>
            </w:pPr>
            <w:r>
              <w:rPr>
                <w:color w:val="000000"/>
                <w:spacing w:val="0"/>
                <w:w w:val="100"/>
                <w:position w:val="0"/>
                <w:sz w:val="20"/>
                <w:szCs w:val="20"/>
              </w:rPr>
              <w:t>预提费用增加（减：减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-106,488.72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-107,105.00</w:t>
            </w:r>
          </w:p>
        </w:tc>
      </w:tr>
      <w:tr>
        <w:trPr>
          <w:trHeight w:val="94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0" w:lineRule="exact"/>
              <w:ind w:left="0" w:right="0" w:firstLine="860"/>
              <w:jc w:val="both"/>
              <w:rPr>
                <w:sz w:val="20"/>
                <w:szCs w:val="20"/>
              </w:rPr>
            </w:pPr>
            <w:r>
              <w:rPr>
                <w:color w:val="000000"/>
                <w:spacing w:val="0"/>
                <w:w w:val="100"/>
                <w:position w:val="0"/>
                <w:sz w:val="20"/>
                <w:szCs w:val="20"/>
              </w:rPr>
              <w:t>处置固定资产、无形资 产和其他长期资产的损失（减：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66,789.45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66,789.45</w:t>
            </w:r>
          </w:p>
        </w:tc>
      </w:tr>
      <w:tr>
        <w:trPr>
          <w:trHeight w:val="336"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固定资产报废损失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3379"/>
        <w:gridCol w:w="3389"/>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-444,708.84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-698,263.16</w:t>
            </w: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7" w:lineRule="exact"/>
              <w:ind w:left="0" w:right="0" w:firstLine="860"/>
              <w:jc w:val="both"/>
              <w:rPr>
                <w:sz w:val="20"/>
                <w:szCs w:val="20"/>
              </w:rPr>
            </w:pPr>
            <w:r>
              <w:rPr>
                <w:color w:val="000000"/>
                <w:spacing w:val="0"/>
                <w:w w:val="100"/>
                <w:position w:val="0"/>
                <w:sz w:val="20"/>
                <w:szCs w:val="20"/>
              </w:rPr>
              <w:t>递延税款贷项（减：借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80" w:line="240" w:lineRule="auto"/>
              <w:ind w:left="0" w:right="0" w:firstLine="860"/>
              <w:jc w:val="both"/>
              <w:rPr>
                <w:sz w:val="20"/>
                <w:szCs w:val="20"/>
              </w:rPr>
            </w:pPr>
            <w:r>
              <w:rPr>
                <w:color w:val="000000"/>
                <w:spacing w:val="0"/>
                <w:w w:val="100"/>
                <w:position w:val="0"/>
                <w:sz w:val="20"/>
                <w:szCs w:val="20"/>
              </w:rPr>
              <w:t>经营性应收项目的减少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-14,907,272.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-13,609,178. </w:t>
            </w:r>
            <w:r>
              <w:rPr>
                <w:color w:val="000000"/>
                <w:spacing w:val="0"/>
                <w:w w:val="100"/>
                <w:position w:val="0"/>
                <w:sz w:val="20"/>
                <w:szCs w:val="20"/>
              </w:rPr>
              <w:t>79</w:t>
            </w:r>
          </w:p>
        </w:tc>
      </w:tr>
      <w:tr>
        <w:trPr>
          <w:trHeight w:val="629"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80" w:line="240" w:lineRule="auto"/>
              <w:ind w:left="0" w:right="0" w:firstLine="860"/>
              <w:jc w:val="both"/>
              <w:rPr>
                <w:sz w:val="20"/>
                <w:szCs w:val="20"/>
              </w:rPr>
            </w:pPr>
            <w:r>
              <w:rPr>
                <w:color w:val="000000"/>
                <w:spacing w:val="0"/>
                <w:w w:val="100"/>
                <w:position w:val="0"/>
                <w:sz w:val="20"/>
                <w:szCs w:val="20"/>
              </w:rPr>
              <w:t>经营性应付项目的增加</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13,253,558. </w:t>
            </w:r>
            <w:r>
              <w:rPr>
                <w:color w:val="000000"/>
                <w:spacing w:val="0"/>
                <w:w w:val="100"/>
                <w:position w:val="0"/>
                <w:sz w:val="20"/>
                <w:szCs w:val="2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12,773,201. </w:t>
            </w:r>
            <w:r>
              <w:rPr>
                <w:color w:val="000000"/>
                <w:spacing w:val="0"/>
                <w:w w:val="100"/>
                <w:position w:val="0"/>
                <w:sz w:val="20"/>
                <w:szCs w:val="20"/>
              </w:rPr>
              <w:t>50</w:t>
            </w:r>
          </w:p>
        </w:tc>
      </w:tr>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163,959.12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41,542,934. </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41,879,167. </w:t>
            </w:r>
            <w:r>
              <w:rPr>
                <w:color w:val="000000"/>
                <w:spacing w:val="0"/>
                <w:w w:val="100"/>
                <w:position w:val="0"/>
                <w:sz w:val="20"/>
                <w:szCs w:val="20"/>
              </w:rPr>
              <w:t>37</w:t>
            </w: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26" w:lineRule="exact"/>
              <w:ind w:left="0" w:right="0" w:firstLine="240"/>
              <w:jc w:val="both"/>
              <w:rPr>
                <w:sz w:val="20"/>
                <w:szCs w:val="20"/>
              </w:rPr>
            </w:pPr>
            <w:r>
              <w:rPr>
                <w:color w:val="000000"/>
                <w:spacing w:val="0"/>
                <w:w w:val="100"/>
                <w:position w:val="0"/>
                <w:sz w:val="20"/>
                <w:szCs w:val="20"/>
              </w:rPr>
              <w:t>2.</w:t>
            </w:r>
            <w:r>
              <w:rPr>
                <w:color w:val="000000"/>
                <w:spacing w:val="0"/>
                <w:w w:val="100"/>
                <w:position w:val="0"/>
                <w:sz w:val="20"/>
                <w:szCs w:val="20"/>
              </w:rPr>
              <w:t>不涉及现金收支的投资和筹 资活动：</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一年内到期的可转换公司债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80" w:line="240" w:lineRule="auto"/>
              <w:ind w:left="0" w:right="0" w:firstLine="240"/>
              <w:jc w:val="both"/>
              <w:rPr>
                <w:sz w:val="20"/>
                <w:szCs w:val="20"/>
              </w:rPr>
            </w:pPr>
            <w:r>
              <w:rPr>
                <w:color w:val="000000"/>
                <w:spacing w:val="0"/>
                <w:w w:val="100"/>
                <w:position w:val="0"/>
                <w:sz w:val="20"/>
                <w:szCs w:val="20"/>
              </w:rPr>
              <w:t>3.</w:t>
            </w:r>
            <w:r>
              <w:rPr>
                <w:color w:val="000000"/>
                <w:spacing w:val="0"/>
                <w:w w:val="100"/>
                <w:position w:val="0"/>
                <w:sz w:val="20"/>
                <w:szCs w:val="20"/>
              </w:rPr>
              <w:t>现金及现金等价物净增加情</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274,511,089. </w:t>
            </w:r>
            <w:r>
              <w:rPr>
                <w:color w:val="000000"/>
                <w:spacing w:val="0"/>
                <w:w w:val="100"/>
                <w:position w:val="0"/>
                <w:sz w:val="20"/>
                <w:szCs w:val="20"/>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273,302,103.07</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98,408,082.01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98,408,082.01</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176,103,007. </w:t>
            </w:r>
            <w:r>
              <w:rPr>
                <w:color w:val="000000"/>
                <w:spacing w:val="0"/>
                <w:w w:val="100"/>
                <w:position w:val="0"/>
                <w:sz w:val="20"/>
                <w:szCs w:val="20"/>
              </w:rPr>
              <w:t>62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174,894,021.06</w:t>
            </w:r>
          </w:p>
        </w:tc>
      </w:tr>
    </w:tbl>
    <w:p>
      <w:pPr>
        <w:widowControl w:val="0"/>
        <w:spacing w:after="319" w:line="1" w:lineRule="exact"/>
      </w:pPr>
    </w:p>
    <w:p>
      <w:pPr>
        <w:pStyle w:val="Style1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4"/>
          <w:szCs w:val="24"/>
        </w:rPr>
        <w:t>新旧会计准则股东权益差异调节表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单位：（人民币）元</w:t>
      </w:r>
    </w:p>
    <w:tbl>
      <w:tblPr>
        <w:tblOverlap w:val="never"/>
        <w:jc w:val="center"/>
        <w:tblLayout w:type="fixed"/>
      </w:tblPr>
      <w:tblGrid>
        <w:gridCol w:w="4685"/>
        <w:gridCol w:w="5155"/>
      </w:tblGrid>
      <w:tr>
        <w:trPr>
          <w:trHeight w:val="3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2006年12月31日股东权益（现行会计准则）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310,925,647.26</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其中：同一控制下企业合并形成的长期股权投资差 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083"/>
        <w:gridCol w:w="1301"/>
        <w:gridCol w:w="1301"/>
        <w:gridCol w:w="1296"/>
        <w:gridCol w:w="1301"/>
        <w:gridCol w:w="1301"/>
        <w:gridCol w:w="1258"/>
      </w:tblGrid>
      <w:tr>
        <w:trPr>
          <w:trHeight w:val="326" w:hRule="exact"/>
        </w:trPr>
        <w:tc>
          <w:tcPr>
            <w:vMerge w:val="restart"/>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vMerge w:val="restart"/>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本期增加数</w:t>
            </w:r>
          </w:p>
        </w:tc>
        <w:tc>
          <w:tcPr>
            <w:gridSpan w:val="3"/>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本期减少数</w:t>
            </w:r>
          </w:p>
        </w:tc>
        <w:tc>
          <w:tcPr>
            <w:vMerge w:val="restart"/>
            <w:tcBorders>
              <w:top w:val="single" w:sz="4"/>
              <w:left w:val="single" w:sz="4"/>
              <w:righ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D9D9D9"/>
            <w:vAlign w:val="center"/>
          </w:tcPr>
          <w:p>
            <w:pPr>
              <w:framePr w:w="9840" w:h="9274" w:hSpace="14" w:vSpace="269" w:wrap="notBeside" w:vAnchor="text" w:hAnchor="text" w:x="137" w:y="270"/>
            </w:pPr>
          </w:p>
        </w:tc>
        <w:tc>
          <w:tcPr>
            <w:vMerge/>
            <w:tcBorders>
              <w:left w:val="single" w:sz="4"/>
            </w:tcBorders>
            <w:shd w:val="clear" w:color="auto" w:fill="D9D9D9"/>
            <w:vAlign w:val="center"/>
          </w:tcPr>
          <w:p>
            <w:pPr>
              <w:framePr w:w="9840" w:h="9274" w:hSpace="14" w:vSpace="269" w:wrap="notBeside" w:vAnchor="text" w:hAnchor="text" w:x="137" w:y="270"/>
            </w:pPr>
          </w:p>
        </w:tc>
        <w:tc>
          <w:tcPr>
            <w:vMerge/>
            <w:tcBorders>
              <w:left w:val="single" w:sz="4"/>
            </w:tcBorders>
            <w:shd w:val="clear" w:color="auto" w:fill="D9D9D9"/>
            <w:vAlign w:val="center"/>
          </w:tcPr>
          <w:p>
            <w:pPr>
              <w:framePr w:w="9840" w:h="9274" w:hSpace="14" w:vSpace="269" w:wrap="notBeside" w:vAnchor="text" w:hAnchor="text" w:x="137" w:y="270"/>
            </w:pPr>
          </w:p>
        </w:tc>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因资产价值</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回升转回数</w:t>
            </w:r>
          </w:p>
        </w:tc>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其他原因转 出数</w:t>
            </w:r>
          </w:p>
        </w:tc>
        <w:tc>
          <w:tcPr>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vMerge/>
            <w:tcBorders>
              <w:left w:val="single" w:sz="4"/>
              <w:right w:val="single" w:sz="4"/>
            </w:tcBorders>
            <w:shd w:val="clear" w:color="auto" w:fill="D9D9D9"/>
            <w:vAlign w:val="center"/>
          </w:tcPr>
          <w:p>
            <w:pPr>
              <w:framePr w:w="9840" w:h="9274" w:hSpace="14" w:vSpace="269" w:wrap="notBeside" w:vAnchor="text" w:hAnchor="text" w:x="137" w:y="270"/>
            </w:pPr>
          </w:p>
        </w:tc>
      </w:tr>
      <w:tr>
        <w:trPr>
          <w:trHeight w:val="634" w:hRule="exact"/>
        </w:trPr>
        <w:tc>
          <w:tcPr>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一、坏账准备合计</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8, 183, </w:t>
            </w:r>
            <w:r>
              <w:rPr>
                <w:color w:val="000000"/>
                <w:spacing w:val="0"/>
                <w:w w:val="100"/>
                <w:position w:val="0"/>
                <w:sz w:val="20"/>
                <w:szCs w:val="20"/>
              </w:rPr>
              <w:t xml:space="preserve">068. </w:t>
            </w:r>
            <w:r>
              <w:rPr>
                <w:color w:val="000000"/>
                <w:spacing w:val="0"/>
                <w:w w:val="100"/>
                <w:position w:val="0"/>
                <w:sz w:val="20"/>
                <w:szCs w:val="20"/>
              </w:rPr>
              <w:t>5</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2, 011, </w:t>
            </w:r>
            <w:r>
              <w:rPr>
                <w:color w:val="000000"/>
                <w:spacing w:val="0"/>
                <w:w w:val="100"/>
                <w:position w:val="0"/>
                <w:sz w:val="20"/>
                <w:szCs w:val="20"/>
              </w:rPr>
              <w:t>838.4</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10,194,907.</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w:t>
            </w:r>
          </w:p>
        </w:tc>
      </w:tr>
      <w:tr>
        <w:trPr>
          <w:trHeight w:val="634" w:hRule="exact"/>
        </w:trPr>
        <w:tc>
          <w:tcPr>
            <w:tcBorders>
              <w:top w:val="single" w:sz="4"/>
              <w:left w:val="single" w:sz="4"/>
            </w:tcBorders>
            <w:shd w:val="clear" w:color="auto" w:fill="D9D9D9"/>
            <w:vAlign w:val="center"/>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7, 509, </w:t>
            </w:r>
            <w:r>
              <w:rPr>
                <w:color w:val="000000"/>
                <w:spacing w:val="0"/>
                <w:w w:val="100"/>
                <w:position w:val="0"/>
                <w:sz w:val="20"/>
                <w:szCs w:val="20"/>
              </w:rPr>
              <w:t xml:space="preserve">656. </w:t>
            </w:r>
            <w:r>
              <w:rPr>
                <w:color w:val="000000"/>
                <w:spacing w:val="0"/>
                <w:w w:val="100"/>
                <w:position w:val="0"/>
                <w:sz w:val="20"/>
                <w:szCs w:val="20"/>
              </w:rPr>
              <w:t>0</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2, 036, </w:t>
            </w:r>
            <w:r>
              <w:rPr>
                <w:color w:val="000000"/>
                <w:spacing w:val="0"/>
                <w:w w:val="100"/>
                <w:position w:val="0"/>
                <w:sz w:val="20"/>
                <w:szCs w:val="20"/>
              </w:rPr>
              <w:t xml:space="preserve">566. </w:t>
            </w:r>
            <w:r>
              <w:rPr>
                <w:color w:val="000000"/>
                <w:spacing w:val="0"/>
                <w:w w:val="100"/>
                <w:position w:val="0"/>
                <w:sz w:val="20"/>
                <w:szCs w:val="20"/>
              </w:rPr>
              <w:t>2</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 xml:space="preserve">9, 546, </w:t>
            </w:r>
            <w:r>
              <w:rPr>
                <w:color w:val="000000"/>
                <w:spacing w:val="0"/>
                <w:w w:val="100"/>
                <w:position w:val="0"/>
                <w:sz w:val="20"/>
                <w:szCs w:val="20"/>
              </w:rPr>
              <w:t xml:space="preserve">222. </w:t>
            </w:r>
            <w:r>
              <w:rPr>
                <w:color w:val="000000"/>
                <w:spacing w:val="0"/>
                <w:w w:val="100"/>
                <w:position w:val="0"/>
                <w:sz w:val="20"/>
                <w:szCs w:val="20"/>
              </w:rPr>
              <w:t>3</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673,412.50</w:t>
            </w:r>
          </w:p>
        </w:tc>
        <w:tc>
          <w:tcPr>
            <w:tcBorders>
              <w:top w:val="single" w:sz="4"/>
              <w:lef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-24,727.80</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648,684.70</w:t>
            </w:r>
          </w:p>
        </w:tc>
      </w:tr>
      <w:tr>
        <w:trPr>
          <w:trHeight w:val="634"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二、短期投资跌价准备 合计</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6"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四、长期投资减值准备 合计</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80" w:line="240" w:lineRule="auto"/>
              <w:ind w:left="0" w:right="0" w:firstLine="860"/>
              <w:jc w:val="left"/>
              <w:rPr>
                <w:sz w:val="20"/>
                <w:szCs w:val="20"/>
              </w:rPr>
            </w:pPr>
            <w:r>
              <w:rPr>
                <w:color w:val="000000"/>
                <w:spacing w:val="0"/>
                <w:w w:val="100"/>
                <w:position w:val="0"/>
                <w:sz w:val="20"/>
                <w:szCs w:val="20"/>
              </w:rPr>
              <w:t>长期债权投</w:t>
            </w:r>
          </w:p>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634" w:hRule="exact"/>
        </w:trPr>
        <w:tc>
          <w:tcPr>
            <w:tcBorders>
              <w:top w:val="single" w:sz="4"/>
              <w:left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五、固定资产减值准备 合计</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六、无形资产减值准备 合计</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r>
        <w:trPr>
          <w:trHeight w:val="336" w:hRule="exact"/>
        </w:trPr>
        <w:tc>
          <w:tcPr>
            <w:tcBorders>
              <w:top w:val="single" w:sz="4"/>
              <w:left w:val="single" w:sz="4"/>
              <w:bottom w:val="single" w:sz="4"/>
            </w:tcBorders>
            <w:shd w:val="clear" w:color="auto" w:fill="D9D9D9"/>
            <w:vAlign w:val="top"/>
          </w:tcPr>
          <w:p>
            <w:pPr>
              <w:pStyle w:val="Style27"/>
              <w:keepNext w:val="0"/>
              <w:keepLines w:val="0"/>
              <w:framePr w:w="9840" w:h="9274" w:hSpace="14" w:vSpace="269" w:wrap="notBeside" w:vAnchor="text" w:hAnchor="text" w:x="137" w:y="27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七、在建工程减值准备</w:t>
            </w:r>
          </w:p>
        </w:tc>
        <w:tc>
          <w:tcPr>
            <w:tcBorders>
              <w:top w:val="single" w:sz="4"/>
              <w:left w:val="single" w:sz="4"/>
              <w:bottom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bottom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bottom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bottom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bottom w:val="single" w:sz="4"/>
            </w:tcBorders>
            <w:shd w:val="clear" w:color="auto" w:fill="FFFFFF"/>
            <w:vAlign w:val="top"/>
          </w:tcPr>
          <w:p>
            <w:pPr>
              <w:framePr w:w="9840" w:h="9274" w:hSpace="14" w:vSpace="269" w:wrap="notBeside" w:vAnchor="text" w:hAnchor="text" w:x="137" w:y="270"/>
              <w:widowControl w:val="0"/>
              <w:rPr>
                <w:sz w:val="10"/>
                <w:szCs w:val="10"/>
              </w:rPr>
            </w:pPr>
          </w:p>
        </w:tc>
        <w:tc>
          <w:tcPr>
            <w:tcBorders>
              <w:top w:val="single" w:sz="4"/>
              <w:left w:val="single" w:sz="4"/>
              <w:bottom w:val="single" w:sz="4"/>
              <w:right w:val="single" w:sz="4"/>
            </w:tcBorders>
            <w:shd w:val="clear" w:color="auto" w:fill="FFFFFF"/>
            <w:vAlign w:val="top"/>
          </w:tcPr>
          <w:p>
            <w:pPr>
              <w:framePr w:w="9840" w:h="9274" w:hSpace="14" w:vSpace="269" w:wrap="notBeside" w:vAnchor="text" w:hAnchor="text" w:x="137" w:y="270"/>
              <w:widowControl w:val="0"/>
              <w:rPr>
                <w:sz w:val="10"/>
                <w:szCs w:val="10"/>
              </w:rPr>
            </w:pPr>
          </w:p>
        </w:tc>
      </w:tr>
    </w:tbl>
    <w:p>
      <w:pPr>
        <w:pStyle w:val="Style32"/>
        <w:keepNext w:val="0"/>
        <w:keepLines w:val="0"/>
        <w:framePr w:w="3101" w:h="235" w:hSpace="122" w:wrap="notBeside" w:vAnchor="text" w:hAnchor="text" w:x="12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编制单位：广东远光软件股份有限公司</w:t>
      </w:r>
    </w:p>
    <w:p>
      <w:pPr>
        <w:pStyle w:val="Style32"/>
        <w:keepNext w:val="0"/>
        <w:keepLines w:val="0"/>
        <w:framePr w:w="1574" w:h="230" w:hSpace="122" w:wrap="notBeside" w:vAnchor="text" w:hAnchor="text" w:x="817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p>
      <w:pPr>
        <w:widowControl w:val="0"/>
        <w:spacing w:line="1" w:lineRule="exact"/>
      </w:pPr>
      <w:r>
        <mc:AlternateContent>
          <mc:Choice Requires="wps">
            <w:drawing>
              <wp:anchor distT="0" distB="563880" distL="0" distR="0" simplePos="0" relativeHeight="125829384" behindDoc="0" locked="0" layoutInCell="1" allowOverlap="1">
                <wp:simplePos x="0" y="0"/>
                <wp:positionH relativeFrom="page">
                  <wp:posOffset>702945</wp:posOffset>
                </wp:positionH>
                <wp:positionV relativeFrom="margin">
                  <wp:posOffset>69850</wp:posOffset>
                </wp:positionV>
                <wp:extent cx="6248400" cy="2057400"/>
                <wp:wrapSquare wrapText="bothSides"/>
                <wp:docPr id="20" name="Shape 20"/>
                <a:graphic xmlns:a="http://schemas.openxmlformats.org/drawingml/2006/main">
                  <a:graphicData uri="http://schemas.microsoft.com/office/word/2010/wordprocessingShape">
                    <wps:wsp>
                      <wps:cNvSpPr txBox="1"/>
                      <wps:spPr>
                        <a:xfrm>
                          <a:ext cx="6248400" cy="2057400"/>
                        </a:xfrm>
                        <a:prstGeom prst="rect"/>
                        <a:noFill/>
                      </wps:spPr>
                      <wps:txbx>
                        <w:txbxContent>
                          <w:tbl>
                            <w:tblPr>
                              <w:tblOverlap w:val="never"/>
                              <w:jc w:val="left"/>
                              <w:tblLayout w:type="fixed"/>
                            </w:tblPr>
                            <w:tblGrid>
                              <w:gridCol w:w="4685"/>
                              <w:gridCol w:w="5155"/>
                            </w:tblGrid>
                            <w:tr>
                              <w:trPr>
                                <w:tblHeade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以公允价值计量且其变动计入当期损益的金融资产 以及可供出售金额资产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895,462.60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948,179.05</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2007年1月1日股东权益（新会计准则）</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312,769,288.91</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55.350000000000001pt;margin-top:5.5pt;width:492.pt;height:162.pt;z-index:-125829369;mso-wrap-distance-left:0;mso-wrap-distance-right:0;mso-wrap-distance-bottom:44.399999999999999pt;mso-position-horizontal-relative:page;mso-position-vertical-relative:margin" filled="f" stroked="f">
                <v:textbox inset="0,0,0,0">
                  <w:txbxContent>
                    <w:tbl>
                      <w:tblPr>
                        <w:tblOverlap w:val="never"/>
                        <w:jc w:val="left"/>
                        <w:tblLayout w:type="fixed"/>
                      </w:tblPr>
                      <w:tblGrid>
                        <w:gridCol w:w="4685"/>
                        <w:gridCol w:w="5155"/>
                      </w:tblGrid>
                      <w:tr>
                        <w:trPr>
                          <w:tblHeade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以公允价值计量且其变动计入当期损益的金融资产 以及可供出售金额资产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895,462.60</w:t>
                            </w:r>
                          </w:p>
                        </w:tc>
                      </w:tr>
                      <w:tr>
                        <w:trPr>
                          <w:trHeight w:val="32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948,179.05</w:t>
                            </w:r>
                          </w:p>
                        </w:tc>
                      </w:tr>
                      <w:tr>
                        <w:trPr>
                          <w:trHeight w:val="322"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2007年1月1日股东权益（新会计准则）</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312,769,288.91</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3074035</wp:posOffset>
                </wp:positionH>
                <wp:positionV relativeFrom="margin">
                  <wp:posOffset>2334260</wp:posOffset>
                </wp:positionV>
                <wp:extent cx="1615440" cy="356870"/>
                <wp:wrapNone/>
                <wp:docPr id="22" name="Shape 22"/>
                <a:graphic xmlns:a="http://schemas.openxmlformats.org/drawingml/2006/main">
                  <a:graphicData uri="http://schemas.microsoft.com/office/word/2010/wordprocessingShape">
                    <wps:wsp>
                      <wps:cNvSpPr txBox="1"/>
                      <wps:spPr>
                        <a:xfrm>
                          <a:ext cx="1615440" cy="356870"/>
                        </a:xfrm>
                        <a:prstGeom prst="rect"/>
                        <a:noFill/>
                      </wps:spPr>
                      <wps:txbx>
                        <w:txbxContent>
                          <w:p>
                            <w:pPr>
                              <w:pStyle w:val="Style32"/>
                              <w:keepNext w:val="0"/>
                              <w:keepLines w:val="0"/>
                              <w:widowControl w:val="0"/>
                              <w:shd w:val="clear" w:color="auto" w:fill="auto"/>
                              <w:bidi w:val="0"/>
                              <w:spacing w:before="0" w:after="40" w:line="240" w:lineRule="auto"/>
                              <w:ind w:left="0" w:right="0" w:firstLine="0"/>
                              <w:jc w:val="center"/>
                              <w:rPr>
                                <w:sz w:val="24"/>
                                <w:szCs w:val="24"/>
                              </w:rPr>
                            </w:pPr>
                            <w:r>
                              <w:rPr>
                                <w:color w:val="000000"/>
                                <w:spacing w:val="0"/>
                                <w:w w:val="100"/>
                                <w:position w:val="0"/>
                                <w:sz w:val="24"/>
                                <w:szCs w:val="24"/>
                              </w:rPr>
                              <w:t>资产减值准备明细表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2006年12月31日</w:t>
                            </w:r>
                          </w:p>
                        </w:txbxContent>
                      </wps:txbx>
                      <wps:bodyPr lIns="0" tIns="0" rIns="0" bIns="0">
                        <a:noAutoFit/>
                      </wps:bodyPr>
                    </wps:wsp>
                  </a:graphicData>
                </a:graphic>
              </wp:anchor>
            </w:drawing>
          </mc:Choice>
          <mc:Fallback>
            <w:pict>
              <v:shape id="_x0000_s1048" type="#_x0000_t202" style="position:absolute;margin-left:242.05000000000001pt;margin-top:183.80000000000001pt;width:127.2pt;height:28.100000000000001pt;z-index:251657729;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40" w:line="240" w:lineRule="auto"/>
                        <w:ind w:left="0" w:right="0" w:firstLine="0"/>
                        <w:jc w:val="center"/>
                        <w:rPr>
                          <w:sz w:val="24"/>
                          <w:szCs w:val="24"/>
                        </w:rPr>
                      </w:pPr>
                      <w:r>
                        <w:rPr>
                          <w:color w:val="000000"/>
                          <w:spacing w:val="0"/>
                          <w:w w:val="100"/>
                          <w:position w:val="0"/>
                          <w:sz w:val="24"/>
                          <w:szCs w:val="24"/>
                        </w:rPr>
                        <w:t>资产减值准备明细表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2006年12月31日</w:t>
                      </w:r>
                    </w:p>
                  </w:txbxContent>
                </v:textbox>
                <w10:wrap anchorx="page" anchory="margin"/>
              </v:shape>
            </w:pict>
          </mc:Fallback>
        </mc:AlternateContent>
      </w:r>
    </w:p>
    <w:tbl>
      <w:tblPr>
        <w:tblOverlap w:val="never"/>
        <w:jc w:val="center"/>
        <w:tblLayout w:type="fixed"/>
      </w:tblPr>
      <w:tblGrid>
        <w:gridCol w:w="2083"/>
        <w:gridCol w:w="1301"/>
        <w:gridCol w:w="1301"/>
        <w:gridCol w:w="1296"/>
        <w:gridCol w:w="1301"/>
        <w:gridCol w:w="1301"/>
        <w:gridCol w:w="1258"/>
      </w:tblGrid>
      <w:tr>
        <w:trPr>
          <w:trHeight w:val="341"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八、委托贷款减值准备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8, 183, </w:t>
            </w:r>
            <w:r>
              <w:rPr>
                <w:color w:val="000000"/>
                <w:spacing w:val="0"/>
                <w:w w:val="100"/>
                <w:position w:val="0"/>
                <w:sz w:val="20"/>
                <w:szCs w:val="20"/>
              </w:rPr>
              <w:t xml:space="preserve">068. </w:t>
            </w:r>
            <w:r>
              <w:rPr>
                <w:color w:val="000000"/>
                <w:spacing w:val="0"/>
                <w:w w:val="100"/>
                <w:position w:val="0"/>
                <w:sz w:val="20"/>
                <w:szCs w:val="20"/>
              </w:rPr>
              <w:t>5</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2, 011, </w:t>
            </w:r>
            <w:r>
              <w:rPr>
                <w:color w:val="000000"/>
                <w:spacing w:val="0"/>
                <w:w w:val="100"/>
                <w:position w:val="0"/>
                <w:sz w:val="20"/>
                <w:szCs w:val="20"/>
              </w:rPr>
              <w:t xml:space="preserve">838. </w:t>
            </w:r>
            <w:r>
              <w:rPr>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10,194,907.</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w:t>
            </w:r>
          </w:p>
        </w:tc>
      </w:tr>
    </w:tbl>
    <w:p>
      <w:pPr>
        <w:widowControl w:val="0"/>
        <w:spacing w:after="559" w:line="1" w:lineRule="exact"/>
      </w:pPr>
    </w:p>
    <w:p>
      <w:pPr>
        <w:pStyle w:val="Style17"/>
        <w:keepNext w:val="0"/>
        <w:keepLines w:val="0"/>
        <w:widowControl w:val="0"/>
        <w:shd w:val="clear" w:color="auto" w:fill="auto"/>
        <w:bidi w:val="0"/>
        <w:spacing w:before="0" w:after="280" w:line="509" w:lineRule="exact"/>
        <w:ind w:left="0" w:right="0" w:firstLine="0"/>
        <w:jc w:val="center"/>
      </w:pPr>
      <w:r>
        <w:rPr>
          <w:b/>
          <w:bCs/>
          <w:color w:val="000000"/>
          <w:spacing w:val="0"/>
          <w:w w:val="100"/>
          <w:position w:val="0"/>
        </w:rPr>
        <w:t>广东远光软件股份有限公司</w:t>
        <w:br/>
        <w:t>合并财务报表附注</w:t>
      </w:r>
    </w:p>
    <w:p>
      <w:pPr>
        <w:pStyle w:val="Style34"/>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2006年度</w:t>
      </w:r>
    </w:p>
    <w:p>
      <w:pPr>
        <w:pStyle w:val="Style34"/>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（除另有说明外，所有金额均以人民币元为单位）</w:t>
      </w:r>
    </w:p>
    <w:p>
      <w:pPr>
        <w:pStyle w:val="Style47"/>
        <w:keepNext/>
        <w:keepLines/>
        <w:widowControl w:val="0"/>
        <w:shd w:val="clear" w:color="auto" w:fill="auto"/>
        <w:bidi w:val="0"/>
        <w:spacing w:before="0" w:after="0" w:line="469" w:lineRule="exact"/>
        <w:ind w:left="0" w:right="0" w:firstLine="420"/>
        <w:jc w:val="left"/>
        <w:rPr>
          <w:sz w:val="20"/>
          <w:szCs w:val="20"/>
        </w:rPr>
      </w:pPr>
      <w:bookmarkStart w:id="311" w:name="bookmark311"/>
      <w:bookmarkStart w:id="312" w:name="bookmark312"/>
      <w:bookmarkStart w:id="313" w:name="bookmark313"/>
      <w:r>
        <w:rPr>
          <w:color w:val="000000"/>
          <w:spacing w:val="0"/>
          <w:w w:val="100"/>
          <w:position w:val="0"/>
          <w:sz w:val="20"/>
          <w:szCs w:val="20"/>
        </w:rPr>
        <w:t>一、公司基本情况</w:t>
      </w:r>
      <w:bookmarkEnd w:id="311"/>
      <w:bookmarkEnd w:id="312"/>
      <w:bookmarkEnd w:id="313"/>
    </w:p>
    <w:p>
      <w:pPr>
        <w:pStyle w:val="Style3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2001年6月12日经广东省人民政府办公厅粤办函[2001]366号“关于同意变更设立广东远光软件股 份有限公司的复函”和2001年6月27日经广东省经济贸易委员会粤经贸监督[2001]556号“关于同意变 更设立广东远光软件股份有限公司的批复”文件的批准，珠海市东区荣光软件有限公司（后更名为珠海市 东区荣光科技有限公司）、国电电力发展股份有限公司、陈利浩、吉林省电力有限公司、福建省电力有限 公司、广东太平洋技术创业有限公司、浙江华能投资有限公司（后更名为浙江嘉汇集团有限公司）等七个 发起人，以其在珠海远光新纪元软件产业有限公司的出资额整体变更设立广东远光软件股份有限公司（以 下简称“公司”或“本公司”）。变更设立的股份有限公司股份总数为3,000万股。该注册资本由利安达信 隆会计师事务所利安达验字</w:t>
      </w:r>
      <w:r>
        <w:rPr>
          <w:color w:val="000000"/>
          <w:spacing w:val="0"/>
          <w:w w:val="100"/>
          <w:position w:val="0"/>
        </w:rPr>
        <w:t>[2001]B-1036</w:t>
      </w:r>
      <w:r>
        <w:rPr>
          <w:color w:val="000000"/>
          <w:spacing w:val="0"/>
          <w:w w:val="100"/>
          <w:position w:val="0"/>
        </w:rPr>
        <w:t>号验资报告验证确认。2001年8月13日，广东省工商行政管理 局核发注册号为4400001009932号营业执照。</w:t>
      </w:r>
    </w:p>
    <w:p>
      <w:pPr>
        <w:pStyle w:val="Style34"/>
        <w:keepNext w:val="0"/>
        <w:keepLines w:val="0"/>
        <w:widowControl w:val="0"/>
        <w:shd w:val="clear" w:color="auto" w:fill="auto"/>
        <w:bidi w:val="0"/>
        <w:spacing w:before="0" w:after="0" w:line="469" w:lineRule="exact"/>
        <w:ind w:left="0" w:right="0" w:firstLine="420"/>
        <w:jc w:val="both"/>
        <w:rPr>
          <w:sz w:val="24"/>
          <w:szCs w:val="24"/>
        </w:rPr>
      </w:pPr>
      <w:r>
        <w:rPr>
          <w:color w:val="000000"/>
          <w:spacing w:val="0"/>
          <w:w w:val="100"/>
          <w:position w:val="0"/>
          <w:sz w:val="20"/>
          <w:szCs w:val="20"/>
        </w:rPr>
        <w:t>2002年6月22日，本公司2001年度股东大会议决议通过，并经广东省人民政府办公厅粤府函[2002]346 号《关于同意广东远光软件股份有限公司以任意公积金分派新股的批复》及广东省经济贸易委员会粤经贸 监督[2002]449号《关于同意广东远光软件股份有限公司转增新股的批复》文件批准，公司以任意盈余公积 金1,116万元转增股本。转增后，公司注册资本增至4,116万元。此次增资已由利安达信隆会计师事务所利 安达验字</w:t>
      </w:r>
      <w:r>
        <w:rPr>
          <w:color w:val="000000"/>
          <w:spacing w:val="0"/>
          <w:w w:val="100"/>
          <w:position w:val="0"/>
          <w:sz w:val="20"/>
          <w:szCs w:val="20"/>
        </w:rPr>
        <w:t>[2002]B-1025</w:t>
      </w:r>
      <w:r>
        <w:rPr>
          <w:color w:val="000000"/>
          <w:spacing w:val="0"/>
          <w:w w:val="100"/>
          <w:position w:val="0"/>
          <w:sz w:val="20"/>
          <w:szCs w:val="20"/>
        </w:rPr>
        <w:t>号验资报告验证确认</w:t>
      </w:r>
      <w:r>
        <w:rPr>
          <w:color w:val="000000"/>
          <w:spacing w:val="0"/>
          <w:w w:val="100"/>
          <w:position w:val="0"/>
          <w:sz w:val="24"/>
          <w:szCs w:val="24"/>
        </w:rPr>
        <w:t>。</w:t>
      </w:r>
    </w:p>
    <w:p>
      <w:pPr>
        <w:pStyle w:val="Style34"/>
        <w:keepNext w:val="0"/>
        <w:keepLines w:val="0"/>
        <w:widowControl w:val="0"/>
        <w:shd w:val="clear" w:color="auto" w:fill="auto"/>
        <w:bidi w:val="0"/>
        <w:spacing w:before="0" w:after="420" w:line="469" w:lineRule="exact"/>
        <w:ind w:left="0" w:right="0" w:firstLine="420"/>
        <w:jc w:val="both"/>
      </w:pPr>
      <w:r>
        <w:rPr>
          <w:color w:val="000000"/>
          <w:spacing w:val="0"/>
          <w:w w:val="100"/>
          <w:position w:val="0"/>
        </w:rPr>
        <w:t>2006年4月7日，经本公司第二届董事会第十三次会议决议、2005年度股东大会会议决议通过，公司以 未分配利润增加注册资本4,116万元。转增后，公司注册资本增至8,232万元，并于2006年6月2日在广东省</w:t>
      </w:r>
    </w:p>
    <w:p>
      <w:pPr>
        <w:pStyle w:val="Style34"/>
        <w:keepNext w:val="0"/>
        <w:keepLines w:val="0"/>
        <w:widowControl w:val="0"/>
        <w:shd w:val="clear" w:color="auto" w:fill="auto"/>
        <w:bidi w:val="0"/>
        <w:spacing w:before="0" w:after="0" w:line="469" w:lineRule="exact"/>
        <w:ind w:left="0" w:right="0" w:firstLine="0"/>
        <w:jc w:val="both"/>
      </w:pPr>
      <w:r>
        <w:rPr>
          <w:color w:val="000000"/>
          <w:spacing w:val="0"/>
          <w:w w:val="100"/>
          <w:position w:val="0"/>
        </w:rPr>
        <w:t>工商行政管理局办理了变更登记。此次增资已由利安达信隆会计师事务所利安达验字</w:t>
      </w:r>
      <w:r>
        <w:rPr>
          <w:color w:val="000000"/>
          <w:spacing w:val="0"/>
          <w:w w:val="100"/>
          <w:position w:val="0"/>
        </w:rPr>
        <w:t>[2006]BT019</w:t>
      </w:r>
      <w:r>
        <w:rPr>
          <w:color w:val="000000"/>
          <w:spacing w:val="0"/>
          <w:w w:val="100"/>
          <w:position w:val="0"/>
        </w:rPr>
        <w:t>号验资 报告验证确认。</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2006年7月20日，经中国证券监督管理委员会证监发行字[2006]51号文核准，本公司发行普通股2,750 万股，每股面值1元，并于2006年8月23日在深圳证券交易所上市交易。公司发行后总股本为10,982万元， 此次增资已由利安达信隆会计师事务所利安达验字</w:t>
      </w:r>
      <w:r>
        <w:rPr>
          <w:color w:val="000000"/>
          <w:spacing w:val="0"/>
          <w:w w:val="100"/>
          <w:position w:val="0"/>
        </w:rPr>
        <w:t>[2006]B-1032</w:t>
      </w:r>
      <w:r>
        <w:rPr>
          <w:color w:val="000000"/>
          <w:spacing w:val="0"/>
          <w:w w:val="100"/>
          <w:position w:val="0"/>
        </w:rPr>
        <w:t>号验资报告验证确认，并于2006年10月16 日在广东省工商行政管理局办理了变更登记，变更后注册资本为10,982万元。</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公司行业性质</w:t>
      </w:r>
      <w:r>
        <w:rPr>
          <w:color w:val="000000"/>
          <w:spacing w:val="0"/>
          <w:w w:val="100"/>
          <w:position w:val="0"/>
        </w:rPr>
        <w:t>：IT</w:t>
      </w:r>
      <w:r>
        <w:rPr>
          <w:color w:val="000000"/>
          <w:spacing w:val="0"/>
          <w:w w:val="100"/>
          <w:position w:val="0"/>
        </w:rPr>
        <w:t>行业。</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公司经营范围：计算机软件的开发和销售，计算机软硬件系统集成。计算机技术咨询服务。</w:t>
      </w:r>
    </w:p>
    <w:p>
      <w:pPr>
        <w:pStyle w:val="Style34"/>
        <w:keepNext w:val="0"/>
        <w:keepLines w:val="0"/>
        <w:widowControl w:val="0"/>
        <w:shd w:val="clear" w:color="auto" w:fill="auto"/>
        <w:tabs>
          <w:tab w:pos="5101" w:val="left"/>
        </w:tabs>
        <w:bidi w:val="0"/>
        <w:spacing w:before="0" w:after="0" w:line="469" w:lineRule="exact"/>
        <w:ind w:left="0" w:right="0" w:firstLine="440"/>
        <w:jc w:val="both"/>
      </w:pPr>
      <w:r>
        <w:rPr>
          <w:color w:val="000000"/>
          <w:spacing w:val="0"/>
          <w:w w:val="100"/>
          <w:position w:val="0"/>
        </w:rPr>
        <w:t>公司住所：广东省珠海市港湾大道科技一路3号</w:t>
        <w:tab/>
        <w:t>法定代表人：陈利浩。</w:t>
      </w:r>
    </w:p>
    <w:p>
      <w:pPr>
        <w:pStyle w:val="Style34"/>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公司的主营业务：提供电力行业财务和管理信息化全面解决方案。</w:t>
      </w:r>
    </w:p>
    <w:p>
      <w:pPr>
        <w:pStyle w:val="Style47"/>
        <w:keepNext/>
        <w:keepLines/>
        <w:widowControl w:val="0"/>
        <w:shd w:val="clear" w:color="auto" w:fill="auto"/>
        <w:bidi w:val="0"/>
        <w:spacing w:before="0" w:after="0" w:line="469" w:lineRule="exact"/>
        <w:ind w:left="0" w:right="0" w:firstLine="440"/>
        <w:jc w:val="both"/>
        <w:rPr>
          <w:sz w:val="20"/>
          <w:szCs w:val="20"/>
        </w:rPr>
      </w:pPr>
      <w:bookmarkStart w:id="314" w:name="bookmark314"/>
      <w:bookmarkStart w:id="315" w:name="bookmark315"/>
      <w:bookmarkStart w:id="316" w:name="bookmark316"/>
      <w:bookmarkStart w:id="317" w:name="bookmark317"/>
      <w:r>
        <w:rPr>
          <w:color w:val="000000"/>
          <w:spacing w:val="0"/>
          <w:w w:val="100"/>
          <w:position w:val="0"/>
          <w:sz w:val="20"/>
          <w:szCs w:val="20"/>
        </w:rPr>
        <w:t>二</w:t>
      </w:r>
      <w:bookmarkEnd w:id="316"/>
      <w:r>
        <w:rPr>
          <w:color w:val="000000"/>
          <w:spacing w:val="0"/>
          <w:w w:val="100"/>
          <w:position w:val="0"/>
          <w:sz w:val="20"/>
          <w:szCs w:val="20"/>
        </w:rPr>
        <w:t>、公司采用的主要会计政策、会计估计和合并财务报表的编制方法</w:t>
      </w:r>
      <w:bookmarkEnd w:id="314"/>
      <w:bookmarkEnd w:id="315"/>
      <w:bookmarkEnd w:id="317"/>
    </w:p>
    <w:p>
      <w:pPr>
        <w:pStyle w:val="Style47"/>
        <w:keepNext/>
        <w:keepLines/>
        <w:widowControl w:val="0"/>
        <w:shd w:val="clear" w:color="auto" w:fill="auto"/>
        <w:tabs>
          <w:tab w:pos="788" w:val="left"/>
        </w:tabs>
        <w:bidi w:val="0"/>
        <w:spacing w:before="0" w:after="0" w:line="469" w:lineRule="exact"/>
        <w:ind w:left="0" w:right="0" w:firstLine="420"/>
        <w:jc w:val="both"/>
        <w:rPr>
          <w:sz w:val="20"/>
          <w:szCs w:val="20"/>
        </w:rPr>
      </w:pPr>
      <w:bookmarkStart w:id="314" w:name="bookmark314"/>
      <w:bookmarkStart w:id="315" w:name="bookmark315"/>
      <w:bookmarkStart w:id="318" w:name="bookmark318"/>
      <w:bookmarkStart w:id="319" w:name="bookmark319"/>
      <w:r>
        <w:rPr>
          <w:color w:val="000000"/>
          <w:spacing w:val="0"/>
          <w:w w:val="100"/>
          <w:position w:val="0"/>
          <w:sz w:val="20"/>
          <w:szCs w:val="20"/>
        </w:rPr>
        <w:t>1</w:t>
      </w:r>
      <w:bookmarkEnd w:id="318"/>
      <w:r>
        <w:rPr>
          <w:color w:val="000000"/>
          <w:spacing w:val="0"/>
          <w:w w:val="100"/>
          <w:position w:val="0"/>
          <w:sz w:val="20"/>
          <w:szCs w:val="20"/>
        </w:rPr>
        <w:t>、</w:t>
        <w:tab/>
        <w:t>会计制度</w:t>
      </w:r>
      <w:bookmarkEnd w:id="314"/>
      <w:bookmarkEnd w:id="315"/>
      <w:bookmarkEnd w:id="319"/>
    </w:p>
    <w:p>
      <w:pPr>
        <w:pStyle w:val="Style34"/>
        <w:keepNext w:val="0"/>
        <w:keepLines w:val="0"/>
        <w:widowControl w:val="0"/>
        <w:shd w:val="clear" w:color="auto" w:fill="auto"/>
        <w:bidi w:val="0"/>
        <w:spacing w:before="0" w:after="140" w:line="469" w:lineRule="exact"/>
        <w:ind w:left="0" w:right="0" w:firstLine="420"/>
        <w:jc w:val="both"/>
      </w:pPr>
      <w:r>
        <w:rPr>
          <w:color w:val="000000"/>
          <w:spacing w:val="0"/>
          <w:w w:val="100"/>
          <w:position w:val="0"/>
        </w:rPr>
        <w:t>本公司执行企业会计准则、《企业会计制度》及其补充规定。</w:t>
      </w:r>
    </w:p>
    <w:p>
      <w:pPr>
        <w:pStyle w:val="Style47"/>
        <w:keepNext/>
        <w:keepLines/>
        <w:widowControl w:val="0"/>
        <w:shd w:val="clear" w:color="auto" w:fill="auto"/>
        <w:tabs>
          <w:tab w:pos="802" w:val="left"/>
        </w:tabs>
        <w:bidi w:val="0"/>
        <w:spacing w:before="0" w:after="0" w:line="469" w:lineRule="exact"/>
        <w:ind w:left="0" w:right="0" w:firstLine="420"/>
        <w:jc w:val="both"/>
        <w:rPr>
          <w:sz w:val="20"/>
          <w:szCs w:val="20"/>
        </w:rPr>
      </w:pPr>
      <w:bookmarkStart w:id="320" w:name="bookmark320"/>
      <w:bookmarkStart w:id="321" w:name="bookmark321"/>
      <w:bookmarkStart w:id="322" w:name="bookmark322"/>
      <w:bookmarkStart w:id="323" w:name="bookmark323"/>
      <w:r>
        <w:rPr>
          <w:color w:val="000000"/>
          <w:spacing w:val="0"/>
          <w:w w:val="100"/>
          <w:position w:val="0"/>
          <w:sz w:val="20"/>
          <w:szCs w:val="20"/>
        </w:rPr>
        <w:t>2</w:t>
      </w:r>
      <w:bookmarkEnd w:id="322"/>
      <w:r>
        <w:rPr>
          <w:color w:val="000000"/>
          <w:spacing w:val="0"/>
          <w:w w:val="100"/>
          <w:position w:val="0"/>
          <w:sz w:val="20"/>
          <w:szCs w:val="20"/>
        </w:rPr>
        <w:t>、</w:t>
        <w:tab/>
        <w:t>会计年度</w:t>
      </w:r>
      <w:bookmarkEnd w:id="320"/>
      <w:bookmarkEnd w:id="321"/>
      <w:bookmarkEnd w:id="323"/>
    </w:p>
    <w:p>
      <w:pPr>
        <w:pStyle w:val="Style34"/>
        <w:keepNext w:val="0"/>
        <w:keepLines w:val="0"/>
        <w:widowControl w:val="0"/>
        <w:shd w:val="clear" w:color="auto" w:fill="auto"/>
        <w:bidi w:val="0"/>
        <w:spacing w:before="0" w:after="140" w:line="469" w:lineRule="exact"/>
        <w:ind w:left="0" w:right="0" w:firstLine="420"/>
        <w:jc w:val="left"/>
      </w:pPr>
      <w:r>
        <w:rPr>
          <w:color w:val="000000"/>
          <w:spacing w:val="0"/>
          <w:w w:val="100"/>
          <w:position w:val="0"/>
        </w:rPr>
        <w:t>本公司会计年度采用公历制，即自公历每年1月1日起至12月31日止为一个会计年度。</w:t>
      </w:r>
    </w:p>
    <w:p>
      <w:pPr>
        <w:pStyle w:val="Style47"/>
        <w:keepNext/>
        <w:keepLines/>
        <w:widowControl w:val="0"/>
        <w:shd w:val="clear" w:color="auto" w:fill="auto"/>
        <w:tabs>
          <w:tab w:pos="822" w:val="left"/>
        </w:tabs>
        <w:bidi w:val="0"/>
        <w:spacing w:before="0" w:after="0" w:line="469" w:lineRule="exact"/>
        <w:ind w:left="0" w:right="0" w:firstLine="440"/>
        <w:jc w:val="left"/>
        <w:rPr>
          <w:sz w:val="20"/>
          <w:szCs w:val="20"/>
        </w:rPr>
      </w:pPr>
      <w:bookmarkStart w:id="324" w:name="bookmark324"/>
      <w:bookmarkStart w:id="325" w:name="bookmark325"/>
      <w:bookmarkStart w:id="326" w:name="bookmark326"/>
      <w:bookmarkStart w:id="327" w:name="bookmark327"/>
      <w:r>
        <w:rPr>
          <w:color w:val="000000"/>
          <w:spacing w:val="0"/>
          <w:w w:val="100"/>
          <w:position w:val="0"/>
          <w:sz w:val="20"/>
          <w:szCs w:val="20"/>
        </w:rPr>
        <w:t>3</w:t>
      </w:r>
      <w:bookmarkEnd w:id="326"/>
      <w:r>
        <w:rPr>
          <w:color w:val="000000"/>
          <w:spacing w:val="0"/>
          <w:w w:val="100"/>
          <w:position w:val="0"/>
          <w:sz w:val="20"/>
          <w:szCs w:val="20"/>
        </w:rPr>
        <w:t>、</w:t>
        <w:tab/>
        <w:t>记账基础和计价原则</w:t>
      </w:r>
      <w:bookmarkEnd w:id="324"/>
      <w:bookmarkEnd w:id="325"/>
      <w:bookmarkEnd w:id="327"/>
    </w:p>
    <w:p>
      <w:pPr>
        <w:pStyle w:val="Style34"/>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本公司会计核算采用权责发生制为记账基础，以历史成本为计价原则。</w:t>
      </w:r>
    </w:p>
    <w:p>
      <w:pPr>
        <w:pStyle w:val="Style47"/>
        <w:keepNext/>
        <w:keepLines/>
        <w:widowControl w:val="0"/>
        <w:shd w:val="clear" w:color="auto" w:fill="auto"/>
        <w:tabs>
          <w:tab w:pos="822" w:val="left"/>
        </w:tabs>
        <w:bidi w:val="0"/>
        <w:spacing w:before="0" w:after="0" w:line="469" w:lineRule="exact"/>
        <w:ind w:left="0" w:right="0" w:firstLine="440"/>
        <w:jc w:val="left"/>
        <w:rPr>
          <w:sz w:val="20"/>
          <w:szCs w:val="20"/>
        </w:rPr>
      </w:pPr>
      <w:bookmarkStart w:id="328" w:name="bookmark328"/>
      <w:bookmarkStart w:id="329" w:name="bookmark329"/>
      <w:bookmarkStart w:id="330" w:name="bookmark330"/>
      <w:bookmarkStart w:id="331" w:name="bookmark331"/>
      <w:r>
        <w:rPr>
          <w:color w:val="000000"/>
          <w:spacing w:val="0"/>
          <w:w w:val="100"/>
          <w:position w:val="0"/>
          <w:sz w:val="20"/>
          <w:szCs w:val="20"/>
        </w:rPr>
        <w:t>4</w:t>
      </w:r>
      <w:bookmarkEnd w:id="330"/>
      <w:r>
        <w:rPr>
          <w:color w:val="000000"/>
          <w:spacing w:val="0"/>
          <w:w w:val="100"/>
          <w:position w:val="0"/>
          <w:sz w:val="20"/>
          <w:szCs w:val="20"/>
        </w:rPr>
        <w:t>、</w:t>
        <w:tab/>
        <w:t>记账本位币</w:t>
      </w:r>
      <w:bookmarkEnd w:id="328"/>
      <w:bookmarkEnd w:id="329"/>
      <w:bookmarkEnd w:id="331"/>
    </w:p>
    <w:p>
      <w:pPr>
        <w:pStyle w:val="Style34"/>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本公司以人民币为记账本位币。</w:t>
      </w:r>
    </w:p>
    <w:p>
      <w:pPr>
        <w:pStyle w:val="Style47"/>
        <w:keepNext/>
        <w:keepLines/>
        <w:widowControl w:val="0"/>
        <w:shd w:val="clear" w:color="auto" w:fill="auto"/>
        <w:tabs>
          <w:tab w:pos="822" w:val="left"/>
        </w:tabs>
        <w:bidi w:val="0"/>
        <w:spacing w:before="0" w:after="0" w:line="482" w:lineRule="exact"/>
        <w:ind w:left="0" w:right="0" w:firstLine="440"/>
        <w:jc w:val="left"/>
        <w:rPr>
          <w:sz w:val="20"/>
          <w:szCs w:val="20"/>
        </w:rPr>
      </w:pPr>
      <w:bookmarkStart w:id="332" w:name="bookmark332"/>
      <w:bookmarkStart w:id="333" w:name="bookmark333"/>
      <w:bookmarkStart w:id="334" w:name="bookmark334"/>
      <w:bookmarkStart w:id="335" w:name="bookmark335"/>
      <w:r>
        <w:rPr>
          <w:color w:val="000000"/>
          <w:spacing w:val="0"/>
          <w:w w:val="100"/>
          <w:position w:val="0"/>
          <w:sz w:val="20"/>
          <w:szCs w:val="20"/>
        </w:rPr>
        <w:t>5</w:t>
      </w:r>
      <w:bookmarkEnd w:id="334"/>
      <w:r>
        <w:rPr>
          <w:color w:val="000000"/>
          <w:spacing w:val="0"/>
          <w:w w:val="100"/>
          <w:position w:val="0"/>
          <w:sz w:val="20"/>
          <w:szCs w:val="20"/>
        </w:rPr>
        <w:t>、</w:t>
        <w:tab/>
        <w:t>外币业务的核算方法</w:t>
      </w:r>
      <w:bookmarkEnd w:id="332"/>
      <w:bookmarkEnd w:id="333"/>
      <w:bookmarkEnd w:id="335"/>
    </w:p>
    <w:p>
      <w:pPr>
        <w:pStyle w:val="Style34"/>
        <w:keepNext w:val="0"/>
        <w:keepLines w:val="0"/>
        <w:widowControl w:val="0"/>
        <w:shd w:val="clear" w:color="auto" w:fill="auto"/>
        <w:bidi w:val="0"/>
        <w:spacing w:before="0" w:after="0" w:line="482" w:lineRule="exact"/>
        <w:ind w:left="0" w:right="0" w:firstLine="440"/>
        <w:jc w:val="left"/>
      </w:pPr>
      <w:r>
        <w:rPr>
          <w:color w:val="000000"/>
          <w:spacing w:val="0"/>
          <w:w w:val="100"/>
          <w:position w:val="0"/>
        </w:rPr>
        <w:t>本公司对于发生的外币经济业务，按照发生当日中国人民银行公布的外汇市场中间价折合为人民币记 账。</w:t>
      </w:r>
    </w:p>
    <w:p>
      <w:pPr>
        <w:pStyle w:val="Style34"/>
        <w:keepNext w:val="0"/>
        <w:keepLines w:val="0"/>
        <w:widowControl w:val="0"/>
        <w:shd w:val="clear" w:color="auto" w:fill="auto"/>
        <w:bidi w:val="0"/>
        <w:spacing w:before="0" w:after="380" w:line="482" w:lineRule="exact"/>
        <w:ind w:left="0" w:right="0" w:firstLine="440"/>
        <w:jc w:val="left"/>
      </w:pPr>
      <w:r>
        <w:rPr>
          <w:color w:val="000000"/>
          <w:spacing w:val="0"/>
          <w:w w:val="100"/>
          <w:position w:val="0"/>
        </w:rPr>
        <w:t>对各种外币账户的外币期末余额，按中国人民银行公布的期末外汇市场中间价进行调整。产生的差额， 与购建固定资产有关且在其达到预定可使用状态前的，计入有关固定资产的购建成本；与购建固定资产无 关的属于筹建期间的计入长期待摊费用，属于生产经营期间的计入当期财务费用。</w:t>
      </w:r>
    </w:p>
    <w:p>
      <w:pPr>
        <w:pStyle w:val="Style34"/>
        <w:keepNext w:val="0"/>
        <w:keepLines w:val="0"/>
        <w:widowControl w:val="0"/>
        <w:shd w:val="clear" w:color="auto" w:fill="auto"/>
        <w:bidi w:val="0"/>
        <w:spacing w:before="0" w:after="60" w:line="240" w:lineRule="auto"/>
        <w:ind w:left="0" w:right="0" w:firstLine="440"/>
        <w:jc w:val="left"/>
      </w:pPr>
      <w:bookmarkStart w:id="336" w:name="bookmark336"/>
      <w:r>
        <w:rPr>
          <w:b/>
          <w:bCs/>
          <w:color w:val="000000"/>
          <w:spacing w:val="0"/>
          <w:w w:val="100"/>
          <w:position w:val="0"/>
        </w:rPr>
        <w:t>6</w:t>
      </w:r>
      <w:bookmarkEnd w:id="336"/>
      <w:r>
        <w:rPr>
          <w:b/>
          <w:bCs/>
          <w:color w:val="000000"/>
          <w:spacing w:val="0"/>
          <w:w w:val="100"/>
          <w:position w:val="0"/>
        </w:rPr>
        <w:t>、外币财务报表的折算方法</w:t>
      </w:r>
    </w:p>
    <w:p>
      <w:pPr>
        <w:pStyle w:val="Style34"/>
        <w:keepNext w:val="0"/>
        <w:keepLines w:val="0"/>
        <w:widowControl w:val="0"/>
        <w:pBdr>
          <w:top w:val="single" w:sz="4" w:space="0" w:color="auto"/>
        </w:pBdr>
        <w:shd w:val="clear" w:color="auto" w:fill="auto"/>
        <w:bidi w:val="0"/>
        <w:spacing w:before="0" w:after="120" w:line="483" w:lineRule="exact"/>
        <w:ind w:left="0" w:right="0" w:firstLine="440"/>
        <w:jc w:val="both"/>
      </w:pPr>
      <w:r>
        <w:rPr>
          <w:color w:val="000000"/>
          <w:spacing w:val="0"/>
          <w:w w:val="100"/>
          <w:position w:val="0"/>
        </w:rPr>
        <w:t>除未分配利润以外的所有者权益类项目按业务发生时中国人民银行公布的市场汇价折算，资产负债项 目按合并会计报表决算日中国人民银行公布的市场汇价折算，利润及利润分配表项目按合并会计报表的会 计期间平均汇率折算，未分配利润按利润分配表中该项目金额直接填列。外币报表按母公司记账本位币折 算后，资产与负债及所有者权益合计的差额作为外币折算差额在未分配利润项下单独列示。</w:t>
      </w:r>
    </w:p>
    <w:p>
      <w:pPr>
        <w:pStyle w:val="Style47"/>
        <w:keepNext/>
        <w:keepLines/>
        <w:widowControl w:val="0"/>
        <w:shd w:val="clear" w:color="auto" w:fill="auto"/>
        <w:tabs>
          <w:tab w:pos="857" w:val="left"/>
        </w:tabs>
        <w:bidi w:val="0"/>
        <w:spacing w:before="0" w:after="0" w:line="485" w:lineRule="exact"/>
        <w:ind w:left="0" w:right="0" w:firstLine="440"/>
        <w:jc w:val="both"/>
        <w:rPr>
          <w:sz w:val="20"/>
          <w:szCs w:val="20"/>
        </w:rPr>
      </w:pPr>
      <w:bookmarkStart w:id="337" w:name="bookmark337"/>
      <w:bookmarkStart w:id="338" w:name="bookmark338"/>
      <w:bookmarkStart w:id="339" w:name="bookmark339"/>
      <w:bookmarkStart w:id="340" w:name="bookmark340"/>
      <w:r>
        <w:rPr>
          <w:color w:val="000000"/>
          <w:spacing w:val="0"/>
          <w:w w:val="100"/>
          <w:position w:val="0"/>
          <w:sz w:val="20"/>
          <w:szCs w:val="20"/>
        </w:rPr>
        <w:t>7</w:t>
      </w:r>
      <w:bookmarkEnd w:id="339"/>
      <w:r>
        <w:rPr>
          <w:color w:val="000000"/>
          <w:spacing w:val="0"/>
          <w:w w:val="100"/>
          <w:position w:val="0"/>
          <w:sz w:val="20"/>
          <w:szCs w:val="20"/>
        </w:rPr>
        <w:t>、</w:t>
        <w:tab/>
        <w:t>现金等价物的确定标准</w:t>
      </w:r>
      <w:bookmarkEnd w:id="337"/>
      <w:bookmarkEnd w:id="338"/>
      <w:bookmarkEnd w:id="340"/>
    </w:p>
    <w:p>
      <w:pPr>
        <w:pStyle w:val="Style34"/>
        <w:keepNext w:val="0"/>
        <w:keepLines w:val="0"/>
        <w:widowControl w:val="0"/>
        <w:shd w:val="clear" w:color="auto" w:fill="auto"/>
        <w:bidi w:val="0"/>
        <w:spacing w:before="0" w:after="120" w:line="485" w:lineRule="exact"/>
        <w:ind w:left="0" w:right="0" w:firstLine="440"/>
        <w:jc w:val="both"/>
      </w:pPr>
      <w:r>
        <w:rPr>
          <w:color w:val="000000"/>
          <w:spacing w:val="0"/>
          <w:w w:val="100"/>
          <w:position w:val="0"/>
        </w:rPr>
        <w:t>本公司将所持有的期限短（一般是从购买日起三个月内到期）、流动性强、易于转换为已知金额现金、 价值变动风险很小的投资确定为现金等价物。</w:t>
      </w:r>
    </w:p>
    <w:p>
      <w:pPr>
        <w:pStyle w:val="Style47"/>
        <w:keepNext/>
        <w:keepLines/>
        <w:widowControl w:val="0"/>
        <w:shd w:val="clear" w:color="auto" w:fill="auto"/>
        <w:tabs>
          <w:tab w:pos="857" w:val="left"/>
        </w:tabs>
        <w:bidi w:val="0"/>
        <w:spacing w:before="0" w:after="120" w:line="485" w:lineRule="exact"/>
        <w:ind w:left="0" w:right="0" w:firstLine="440"/>
        <w:jc w:val="both"/>
        <w:rPr>
          <w:sz w:val="20"/>
          <w:szCs w:val="20"/>
        </w:rPr>
      </w:pPr>
      <w:bookmarkStart w:id="341" w:name="bookmark341"/>
      <w:bookmarkStart w:id="342" w:name="bookmark342"/>
      <w:bookmarkStart w:id="343" w:name="bookmark343"/>
      <w:bookmarkStart w:id="344" w:name="bookmark344"/>
      <w:r>
        <w:rPr>
          <w:color w:val="000000"/>
          <w:spacing w:val="0"/>
          <w:w w:val="100"/>
          <w:position w:val="0"/>
          <w:sz w:val="20"/>
          <w:szCs w:val="20"/>
        </w:rPr>
        <w:t>8</w:t>
      </w:r>
      <w:bookmarkEnd w:id="343"/>
      <w:r>
        <w:rPr>
          <w:color w:val="000000"/>
          <w:spacing w:val="0"/>
          <w:w w:val="100"/>
          <w:position w:val="0"/>
          <w:sz w:val="20"/>
          <w:szCs w:val="20"/>
        </w:rPr>
        <w:t>、</w:t>
        <w:tab/>
        <w:t>短期投资核算方法</w:t>
      </w:r>
      <w:bookmarkEnd w:id="341"/>
      <w:bookmarkEnd w:id="342"/>
      <w:bookmarkEnd w:id="344"/>
    </w:p>
    <w:p>
      <w:pPr>
        <w:pStyle w:val="Style34"/>
        <w:keepNext w:val="0"/>
        <w:keepLines w:val="0"/>
        <w:widowControl w:val="0"/>
        <w:shd w:val="clear" w:color="auto" w:fill="auto"/>
        <w:tabs>
          <w:tab w:pos="923" w:val="left"/>
        </w:tabs>
        <w:bidi w:val="0"/>
        <w:spacing w:before="0" w:after="0" w:line="485" w:lineRule="exact"/>
        <w:ind w:left="0" w:right="0" w:firstLine="440"/>
        <w:jc w:val="both"/>
      </w:pPr>
      <w:bookmarkStart w:id="345" w:name="bookmark345"/>
      <w:r>
        <w:rPr>
          <w:color w:val="000000"/>
          <w:spacing w:val="0"/>
          <w:w w:val="100"/>
          <w:position w:val="0"/>
        </w:rPr>
        <w:t>（</w:t>
      </w:r>
      <w:bookmarkEnd w:id="345"/>
      <w:r>
        <w:rPr>
          <w:color w:val="000000"/>
          <w:spacing w:val="0"/>
          <w:w w:val="100"/>
          <w:position w:val="0"/>
        </w:rPr>
        <w:t>1）</w:t>
        <w:tab/>
        <w:t>本公司对购入的能随时变现，并且持有时间不准备超过一年（含一年）的投资确认为短期投资。</w:t>
      </w:r>
    </w:p>
    <w:p>
      <w:pPr>
        <w:pStyle w:val="Style34"/>
        <w:keepNext w:val="0"/>
        <w:keepLines w:val="0"/>
        <w:widowControl w:val="0"/>
        <w:shd w:val="clear" w:color="auto" w:fill="auto"/>
        <w:tabs>
          <w:tab w:pos="1021" w:val="left"/>
        </w:tabs>
        <w:bidi w:val="0"/>
        <w:spacing w:before="0" w:after="0" w:line="494" w:lineRule="exact"/>
        <w:ind w:left="0" w:right="0" w:firstLine="440"/>
        <w:jc w:val="both"/>
      </w:pPr>
      <w:bookmarkStart w:id="346" w:name="bookmark346"/>
      <w:r>
        <w:rPr>
          <w:color w:val="000000"/>
          <w:spacing w:val="0"/>
          <w:w w:val="100"/>
          <w:position w:val="0"/>
        </w:rPr>
        <w:t>（</w:t>
      </w:r>
      <w:bookmarkEnd w:id="346"/>
      <w:r>
        <w:rPr>
          <w:color w:val="000000"/>
          <w:spacing w:val="0"/>
          <w:w w:val="100"/>
          <w:position w:val="0"/>
        </w:rPr>
        <w:t>2）</w:t>
        <w:tab/>
        <w:t>短期投资成本按取得时实际成本计价，但不包括取得投资时，支付价款中包含的已宣告但尚未 领取的现金股利或已到付息期但尚未领取的债券利息。</w:t>
      </w:r>
    </w:p>
    <w:p>
      <w:pPr>
        <w:pStyle w:val="Style34"/>
        <w:keepNext w:val="0"/>
        <w:keepLines w:val="0"/>
        <w:widowControl w:val="0"/>
        <w:shd w:val="clear" w:color="auto" w:fill="auto"/>
        <w:tabs>
          <w:tab w:pos="1021" w:val="left"/>
        </w:tabs>
        <w:bidi w:val="0"/>
        <w:spacing w:before="0" w:after="0" w:line="504" w:lineRule="exact"/>
        <w:ind w:left="0" w:right="0" w:firstLine="440"/>
        <w:jc w:val="both"/>
      </w:pPr>
      <w:bookmarkStart w:id="347" w:name="bookmark347"/>
      <w:r>
        <w:rPr>
          <w:color w:val="000000"/>
          <w:spacing w:val="0"/>
          <w:w w:val="100"/>
          <w:position w:val="0"/>
        </w:rPr>
        <w:t>（</w:t>
      </w:r>
      <w:bookmarkEnd w:id="347"/>
      <w:r>
        <w:rPr>
          <w:color w:val="000000"/>
          <w:spacing w:val="0"/>
          <w:w w:val="100"/>
          <w:position w:val="0"/>
        </w:rPr>
        <w:t>3）</w:t>
        <w:tab/>
        <w:t>短期投资实际收到股票或债券投资持有期间的现金股利和利息，除取得时已记入应收项目的现 金股利或利息外，均作为投资成本的收回，冲抵投资成本。</w:t>
      </w:r>
    </w:p>
    <w:p>
      <w:pPr>
        <w:pStyle w:val="Style34"/>
        <w:keepNext w:val="0"/>
        <w:keepLines w:val="0"/>
        <w:widowControl w:val="0"/>
        <w:shd w:val="clear" w:color="auto" w:fill="auto"/>
        <w:tabs>
          <w:tab w:pos="928" w:val="left"/>
        </w:tabs>
        <w:bidi w:val="0"/>
        <w:spacing w:before="0" w:after="0" w:line="490" w:lineRule="exact"/>
        <w:ind w:left="0" w:right="0" w:firstLine="440"/>
        <w:jc w:val="left"/>
      </w:pPr>
      <w:bookmarkStart w:id="348" w:name="bookmark348"/>
      <w:r>
        <w:rPr>
          <w:color w:val="000000"/>
          <w:spacing w:val="0"/>
          <w:w w:val="100"/>
          <w:position w:val="0"/>
        </w:rPr>
        <w:t>（</w:t>
      </w:r>
      <w:bookmarkEnd w:id="348"/>
      <w:r>
        <w:rPr>
          <w:color w:val="000000"/>
          <w:spacing w:val="0"/>
          <w:w w:val="100"/>
          <w:position w:val="0"/>
        </w:rPr>
        <w:t>4）</w:t>
        <w:tab/>
        <w:t>处置短期投资时，投资的账面价值与实际取得价款的差额，确认为当期投资损益。</w:t>
      </w:r>
    </w:p>
    <w:p>
      <w:pPr>
        <w:pStyle w:val="Style34"/>
        <w:keepNext w:val="0"/>
        <w:keepLines w:val="0"/>
        <w:widowControl w:val="0"/>
        <w:shd w:val="clear" w:color="auto" w:fill="auto"/>
        <w:tabs>
          <w:tab w:pos="1021" w:val="left"/>
        </w:tabs>
        <w:bidi w:val="0"/>
        <w:spacing w:before="0" w:after="120" w:line="490" w:lineRule="exact"/>
        <w:ind w:left="0" w:right="0" w:firstLine="440"/>
        <w:jc w:val="both"/>
      </w:pPr>
      <w:bookmarkStart w:id="349" w:name="bookmark349"/>
      <w:r>
        <w:rPr>
          <w:color w:val="000000"/>
          <w:spacing w:val="0"/>
          <w:w w:val="100"/>
          <w:position w:val="0"/>
        </w:rPr>
        <w:t>（</w:t>
      </w:r>
      <w:bookmarkEnd w:id="349"/>
      <w:r>
        <w:rPr>
          <w:color w:val="000000"/>
          <w:spacing w:val="0"/>
          <w:w w:val="100"/>
          <w:position w:val="0"/>
        </w:rPr>
        <w:t>5）</w:t>
        <w:tab/>
        <w:t>期末短期投资按成本与市价孰低法计价，并按单项投资计提跌价准备，计入当期损益。如已计 提短期投资跌价准备后市价又恢复，则在已计提的跌价准备范围内转回。</w:t>
      </w:r>
    </w:p>
    <w:p>
      <w:pPr>
        <w:pStyle w:val="Style47"/>
        <w:keepNext/>
        <w:keepLines/>
        <w:widowControl w:val="0"/>
        <w:shd w:val="clear" w:color="auto" w:fill="auto"/>
        <w:tabs>
          <w:tab w:pos="857" w:val="left"/>
        </w:tabs>
        <w:bidi w:val="0"/>
        <w:spacing w:before="0" w:after="0" w:line="485" w:lineRule="exact"/>
        <w:ind w:left="0" w:right="0" w:firstLine="440"/>
        <w:jc w:val="both"/>
        <w:rPr>
          <w:sz w:val="20"/>
          <w:szCs w:val="20"/>
        </w:rPr>
      </w:pPr>
      <w:bookmarkStart w:id="350" w:name="bookmark350"/>
      <w:bookmarkStart w:id="351" w:name="bookmark351"/>
      <w:bookmarkStart w:id="352" w:name="bookmark352"/>
      <w:bookmarkStart w:id="353" w:name="bookmark353"/>
      <w:r>
        <w:rPr>
          <w:color w:val="000000"/>
          <w:spacing w:val="0"/>
          <w:w w:val="100"/>
          <w:position w:val="0"/>
          <w:sz w:val="20"/>
          <w:szCs w:val="20"/>
        </w:rPr>
        <w:t>9</w:t>
      </w:r>
      <w:bookmarkEnd w:id="352"/>
      <w:r>
        <w:rPr>
          <w:color w:val="000000"/>
          <w:spacing w:val="0"/>
          <w:w w:val="100"/>
          <w:position w:val="0"/>
          <w:sz w:val="20"/>
          <w:szCs w:val="20"/>
        </w:rPr>
        <w:t>、</w:t>
        <w:tab/>
        <w:t>坏账核算方法</w:t>
      </w:r>
      <w:bookmarkEnd w:id="350"/>
      <w:bookmarkEnd w:id="351"/>
      <w:bookmarkEnd w:id="353"/>
    </w:p>
    <w:p>
      <w:pPr>
        <w:pStyle w:val="Style34"/>
        <w:keepNext w:val="0"/>
        <w:keepLines w:val="0"/>
        <w:widowControl w:val="0"/>
        <w:shd w:val="clear" w:color="auto" w:fill="auto"/>
        <w:tabs>
          <w:tab w:pos="923" w:val="left"/>
        </w:tabs>
        <w:bidi w:val="0"/>
        <w:spacing w:before="0" w:after="0" w:line="485" w:lineRule="exact"/>
        <w:ind w:left="0" w:right="0" w:firstLine="440"/>
        <w:jc w:val="left"/>
      </w:pPr>
      <w:bookmarkStart w:id="354" w:name="bookmark354"/>
      <w:r>
        <w:rPr>
          <w:color w:val="000000"/>
          <w:spacing w:val="0"/>
          <w:w w:val="100"/>
          <w:position w:val="0"/>
        </w:rPr>
        <w:t>（</w:t>
      </w:r>
      <w:bookmarkEnd w:id="354"/>
      <w:r>
        <w:rPr>
          <w:color w:val="000000"/>
          <w:spacing w:val="0"/>
          <w:w w:val="100"/>
          <w:position w:val="0"/>
        </w:rPr>
        <w:t>1）</w:t>
        <w:tab/>
        <w:t>本公司采用备抵法核算应收账款和其他应收款的坏账损失。</w:t>
      </w:r>
    </w:p>
    <w:p>
      <w:pPr>
        <w:pStyle w:val="Style34"/>
        <w:keepNext w:val="0"/>
        <w:keepLines w:val="0"/>
        <w:widowControl w:val="0"/>
        <w:shd w:val="clear" w:color="auto" w:fill="auto"/>
        <w:tabs>
          <w:tab w:pos="923" w:val="left"/>
        </w:tabs>
        <w:bidi w:val="0"/>
        <w:spacing w:before="0" w:after="0" w:line="485" w:lineRule="exact"/>
        <w:ind w:left="0" w:right="0" w:firstLine="440"/>
        <w:jc w:val="left"/>
      </w:pPr>
      <w:bookmarkStart w:id="355" w:name="bookmark355"/>
      <w:r>
        <w:rPr>
          <w:color w:val="000000"/>
          <w:spacing w:val="0"/>
          <w:w w:val="100"/>
          <w:position w:val="0"/>
        </w:rPr>
        <w:t>（</w:t>
      </w:r>
      <w:bookmarkEnd w:id="355"/>
      <w:r>
        <w:rPr>
          <w:color w:val="000000"/>
          <w:spacing w:val="0"/>
          <w:w w:val="100"/>
          <w:position w:val="0"/>
        </w:rPr>
        <w:t>2）</w:t>
        <w:tab/>
        <w:t>坏账准备的计提方法及计提比例：</w:t>
      </w:r>
    </w:p>
    <w:p>
      <w:pPr>
        <w:pStyle w:val="Style34"/>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公司坏账准备按期末应收账款、其他应收款的账龄进行分析提取，并同时结合个别计提的方法。根据 本公司发生坏账的可能性，计提比例确定如下：</w:t>
      </w:r>
    </w:p>
    <w:tbl>
      <w:tblPr>
        <w:tblOverlap w:val="never"/>
        <w:jc w:val="center"/>
        <w:tblLayout w:type="fixed"/>
      </w:tblPr>
      <w:tblGrid>
        <w:gridCol w:w="2640"/>
        <w:gridCol w:w="2635"/>
      </w:tblGrid>
      <w:tr>
        <w:trPr>
          <w:trHeight w:val="23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账龄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计提比例</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r>
      <w:tr>
        <w:trPr>
          <w:trHeight w:val="35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widowControl w:val="0"/>
        <w:spacing w:after="219" w:line="1" w:lineRule="exact"/>
      </w:pPr>
    </w:p>
    <w:p>
      <w:pPr>
        <w:pStyle w:val="Style34"/>
        <w:keepNext w:val="0"/>
        <w:keepLines w:val="0"/>
        <w:widowControl w:val="0"/>
        <w:shd w:val="clear" w:color="auto" w:fill="auto"/>
        <w:bidi w:val="0"/>
        <w:spacing w:before="0" w:after="120" w:line="240" w:lineRule="auto"/>
        <w:ind w:left="0" w:right="0" w:firstLine="560"/>
        <w:jc w:val="both"/>
      </w:pPr>
      <w:bookmarkStart w:id="356" w:name="bookmark356"/>
      <w:r>
        <w:rPr>
          <w:color w:val="000000"/>
          <w:spacing w:val="0"/>
          <w:w w:val="100"/>
          <w:position w:val="0"/>
        </w:rPr>
        <w:t>（</w:t>
      </w:r>
      <w:bookmarkEnd w:id="356"/>
      <w:r>
        <w:rPr>
          <w:color w:val="000000"/>
          <w:spacing w:val="0"/>
          <w:w w:val="100"/>
          <w:position w:val="0"/>
        </w:rPr>
        <w:t>3）公司坏账确认标准:</w:t>
      </w:r>
    </w:p>
    <w:p>
      <w:pPr>
        <w:pStyle w:val="Style34"/>
        <w:keepNext w:val="0"/>
        <w:keepLines w:val="0"/>
        <w:widowControl w:val="0"/>
        <w:pBdr>
          <w:top w:val="single" w:sz="4" w:space="0" w:color="auto"/>
        </w:pBdr>
        <w:shd w:val="clear" w:color="auto" w:fill="auto"/>
        <w:tabs>
          <w:tab w:pos="859" w:val="left"/>
        </w:tabs>
        <w:bidi w:val="0"/>
        <w:spacing w:before="0" w:after="0" w:line="478" w:lineRule="exact"/>
        <w:ind w:left="0" w:right="0" w:firstLine="440"/>
        <w:jc w:val="left"/>
      </w:pPr>
      <w:bookmarkStart w:id="357" w:name="bookmark357"/>
      <w:r>
        <w:rPr>
          <w:color w:val="000000"/>
          <w:spacing w:val="0"/>
          <w:w w:val="100"/>
          <w:position w:val="0"/>
        </w:rPr>
        <w:t>a</w:t>
      </w:r>
      <w:bookmarkEnd w:id="357"/>
      <w:r>
        <w:rPr>
          <w:color w:val="000000"/>
          <w:spacing w:val="0"/>
          <w:w w:val="100"/>
          <w:position w:val="0"/>
        </w:rPr>
        <w:t>、</w:t>
        <w:tab/>
      </w:r>
      <w:r>
        <w:rPr>
          <w:color w:val="000000"/>
          <w:spacing w:val="0"/>
          <w:w w:val="100"/>
          <w:position w:val="0"/>
        </w:rPr>
        <w:t>债务人破产或死亡，以其破产财产或遗产清偿后，确实无法收回的；</w:t>
      </w:r>
    </w:p>
    <w:p>
      <w:pPr>
        <w:pStyle w:val="Style34"/>
        <w:keepNext w:val="0"/>
        <w:keepLines w:val="0"/>
        <w:widowControl w:val="0"/>
        <w:shd w:val="clear" w:color="auto" w:fill="auto"/>
        <w:tabs>
          <w:tab w:pos="859" w:val="left"/>
        </w:tabs>
        <w:bidi w:val="0"/>
        <w:spacing w:before="0" w:after="0" w:line="478" w:lineRule="exact"/>
        <w:ind w:left="0" w:right="0" w:firstLine="440"/>
        <w:jc w:val="left"/>
      </w:pPr>
      <w:bookmarkStart w:id="358" w:name="bookmark358"/>
      <w:r>
        <w:rPr>
          <w:color w:val="000000"/>
          <w:spacing w:val="0"/>
          <w:w w:val="100"/>
          <w:position w:val="0"/>
        </w:rPr>
        <w:t>b</w:t>
      </w:r>
      <w:bookmarkEnd w:id="358"/>
      <w:r>
        <w:rPr>
          <w:color w:val="000000"/>
          <w:spacing w:val="0"/>
          <w:w w:val="100"/>
          <w:position w:val="0"/>
        </w:rPr>
        <w:t>、</w:t>
        <w:tab/>
      </w:r>
      <w:r>
        <w:rPr>
          <w:color w:val="000000"/>
          <w:spacing w:val="0"/>
          <w:w w:val="100"/>
          <w:position w:val="0"/>
        </w:rPr>
        <w:t>债务人逾期未履行其清偿义务，且具有确凿证据或明显特征表明无法收回或收回的可能性不大的。</w:t>
      </w:r>
    </w:p>
    <w:p>
      <w:pPr>
        <w:pStyle w:val="Style34"/>
        <w:keepNext w:val="0"/>
        <w:keepLines w:val="0"/>
        <w:widowControl w:val="0"/>
        <w:shd w:val="clear" w:color="auto" w:fill="auto"/>
        <w:bidi w:val="0"/>
        <w:spacing w:before="0" w:after="160" w:line="478" w:lineRule="exact"/>
        <w:ind w:left="0" w:right="0" w:firstLine="440"/>
        <w:jc w:val="left"/>
      </w:pPr>
      <w:r>
        <w:rPr>
          <w:color w:val="000000"/>
          <w:spacing w:val="0"/>
          <w:w w:val="100"/>
          <w:position w:val="0"/>
        </w:rPr>
        <w:t>对确实无法收回的应收款项，经批准后作为坏账损失，并冲销已提取的坏账准备。</w:t>
      </w:r>
    </w:p>
    <w:p>
      <w:pPr>
        <w:pStyle w:val="Style47"/>
        <w:keepNext/>
        <w:keepLines/>
        <w:widowControl w:val="0"/>
        <w:shd w:val="clear" w:color="auto" w:fill="auto"/>
        <w:tabs>
          <w:tab w:pos="914" w:val="left"/>
        </w:tabs>
        <w:bidi w:val="0"/>
        <w:spacing w:before="0" w:after="0" w:line="485" w:lineRule="exact"/>
        <w:ind w:left="0" w:right="0" w:firstLine="440"/>
        <w:jc w:val="both"/>
        <w:rPr>
          <w:sz w:val="20"/>
          <w:szCs w:val="20"/>
        </w:rPr>
      </w:pPr>
      <w:bookmarkStart w:id="359" w:name="bookmark359"/>
      <w:bookmarkStart w:id="360" w:name="bookmark360"/>
      <w:bookmarkStart w:id="361" w:name="bookmark361"/>
      <w:bookmarkStart w:id="362" w:name="bookmark362"/>
      <w:r>
        <w:rPr>
          <w:color w:val="000000"/>
          <w:spacing w:val="0"/>
          <w:w w:val="100"/>
          <w:position w:val="0"/>
          <w:sz w:val="20"/>
          <w:szCs w:val="20"/>
        </w:rPr>
        <w:t>1</w:t>
      </w:r>
      <w:bookmarkEnd w:id="361"/>
      <w:r>
        <w:rPr>
          <w:color w:val="000000"/>
          <w:spacing w:val="0"/>
          <w:w w:val="100"/>
          <w:position w:val="0"/>
          <w:sz w:val="20"/>
          <w:szCs w:val="20"/>
        </w:rPr>
        <w:t>0、</w:t>
        <w:tab/>
        <w:t>存货核算方法</w:t>
      </w:r>
      <w:bookmarkEnd w:id="359"/>
      <w:bookmarkEnd w:id="360"/>
      <w:bookmarkEnd w:id="362"/>
    </w:p>
    <w:p>
      <w:pPr>
        <w:pStyle w:val="Style34"/>
        <w:keepNext w:val="0"/>
        <w:keepLines w:val="0"/>
        <w:widowControl w:val="0"/>
        <w:shd w:val="clear" w:color="auto" w:fill="auto"/>
        <w:tabs>
          <w:tab w:pos="1021" w:val="left"/>
        </w:tabs>
        <w:bidi w:val="0"/>
        <w:spacing w:before="0" w:after="0" w:line="485" w:lineRule="exact"/>
        <w:ind w:left="0" w:right="0" w:firstLine="480"/>
        <w:jc w:val="both"/>
      </w:pPr>
      <w:bookmarkStart w:id="363" w:name="bookmark363"/>
      <w:r>
        <w:rPr>
          <w:color w:val="000000"/>
          <w:spacing w:val="0"/>
          <w:w w:val="100"/>
          <w:position w:val="0"/>
        </w:rPr>
        <w:t>（</w:t>
      </w:r>
      <w:bookmarkEnd w:id="363"/>
      <w:r>
        <w:rPr>
          <w:color w:val="000000"/>
          <w:spacing w:val="0"/>
          <w:w w:val="100"/>
          <w:position w:val="0"/>
        </w:rPr>
        <w:t>1）</w:t>
        <w:tab/>
        <w:t>存货包括在生产经营过程中为销售或耗用而储备的原材料、低值易耗品等。本公司存货主要为 制作软件所耗用的光盘、软件保护卡等低值易耗品。</w:t>
      </w:r>
    </w:p>
    <w:p>
      <w:pPr>
        <w:pStyle w:val="Style34"/>
        <w:keepNext w:val="0"/>
        <w:keepLines w:val="0"/>
        <w:widowControl w:val="0"/>
        <w:shd w:val="clear" w:color="auto" w:fill="auto"/>
        <w:tabs>
          <w:tab w:pos="1021" w:val="left"/>
        </w:tabs>
        <w:bidi w:val="0"/>
        <w:spacing w:before="0" w:after="0" w:line="494" w:lineRule="exact"/>
        <w:ind w:left="0" w:right="0" w:firstLine="480"/>
        <w:jc w:val="both"/>
      </w:pPr>
      <w:bookmarkStart w:id="364" w:name="bookmark364"/>
      <w:r>
        <w:rPr>
          <w:color w:val="000000"/>
          <w:spacing w:val="0"/>
          <w:w w:val="100"/>
          <w:position w:val="0"/>
        </w:rPr>
        <w:t>（</w:t>
      </w:r>
      <w:bookmarkEnd w:id="364"/>
      <w:r>
        <w:rPr>
          <w:color w:val="000000"/>
          <w:spacing w:val="0"/>
          <w:w w:val="100"/>
          <w:position w:val="0"/>
        </w:rPr>
        <w:t>2）</w:t>
        <w:tab/>
        <w:t>存货在取得时按实际成本计价，发出采用加权平均法核算。低值易耗品在领用时采用一次摊销 法核算。</w:t>
      </w:r>
    </w:p>
    <w:p>
      <w:pPr>
        <w:pStyle w:val="Style34"/>
        <w:keepNext w:val="0"/>
        <w:keepLines w:val="0"/>
        <w:widowControl w:val="0"/>
        <w:shd w:val="clear" w:color="auto" w:fill="auto"/>
        <w:tabs>
          <w:tab w:pos="1021" w:val="left"/>
        </w:tabs>
        <w:bidi w:val="0"/>
        <w:spacing w:before="0" w:after="0" w:line="487" w:lineRule="exact"/>
        <w:ind w:left="0" w:right="0" w:firstLine="480"/>
        <w:jc w:val="both"/>
      </w:pPr>
      <w:bookmarkStart w:id="365" w:name="bookmark365"/>
      <w:r>
        <w:rPr>
          <w:color w:val="000000"/>
          <w:spacing w:val="0"/>
          <w:w w:val="100"/>
          <w:position w:val="0"/>
        </w:rPr>
        <w:t>（</w:t>
      </w:r>
      <w:bookmarkEnd w:id="365"/>
      <w:r>
        <w:rPr>
          <w:color w:val="000000"/>
          <w:spacing w:val="0"/>
          <w:w w:val="100"/>
          <w:position w:val="0"/>
        </w:rPr>
        <w:t>3）</w:t>
        <w:tab/>
        <w:t>对由于存货遭受损毁、陈旧过时和销售价格低于成本等原因造成的存货成本不可收回部分提取 存货跌价准备。存货跌价准备按单个存货项目的成本高于其可变现净值的差额提取。可变现净值按正常经 营过程中，估计售价减去估计完工成本及销售所必须的估计费用后的价值确定。</w:t>
      </w:r>
    </w:p>
    <w:p>
      <w:pPr>
        <w:pStyle w:val="Style34"/>
        <w:keepNext w:val="0"/>
        <w:keepLines w:val="0"/>
        <w:widowControl w:val="0"/>
        <w:shd w:val="clear" w:color="auto" w:fill="auto"/>
        <w:tabs>
          <w:tab w:pos="928" w:val="left"/>
        </w:tabs>
        <w:bidi w:val="0"/>
        <w:spacing w:before="0" w:after="160" w:line="478" w:lineRule="exact"/>
        <w:ind w:left="0" w:right="0" w:firstLine="440"/>
        <w:jc w:val="both"/>
      </w:pPr>
      <w:bookmarkStart w:id="366" w:name="bookmark366"/>
      <w:r>
        <w:rPr>
          <w:color w:val="000000"/>
          <w:spacing w:val="0"/>
          <w:w w:val="100"/>
          <w:position w:val="0"/>
        </w:rPr>
        <w:t>（</w:t>
      </w:r>
      <w:bookmarkEnd w:id="366"/>
      <w:r>
        <w:rPr>
          <w:color w:val="000000"/>
          <w:spacing w:val="0"/>
          <w:w w:val="100"/>
          <w:position w:val="0"/>
        </w:rPr>
        <w:t>4）</w:t>
        <w:tab/>
        <w:t>存货数量的盘存方法：永续盘存制。</w:t>
      </w:r>
    </w:p>
    <w:p>
      <w:pPr>
        <w:pStyle w:val="Style47"/>
        <w:keepNext/>
        <w:keepLines/>
        <w:widowControl w:val="0"/>
        <w:shd w:val="clear" w:color="auto" w:fill="auto"/>
        <w:tabs>
          <w:tab w:pos="914" w:val="left"/>
        </w:tabs>
        <w:bidi w:val="0"/>
        <w:spacing w:before="0" w:after="0" w:line="478" w:lineRule="exact"/>
        <w:ind w:left="0" w:right="0" w:firstLine="440"/>
        <w:jc w:val="both"/>
        <w:rPr>
          <w:sz w:val="20"/>
          <w:szCs w:val="20"/>
        </w:rPr>
      </w:pPr>
      <w:bookmarkStart w:id="367" w:name="bookmark367"/>
      <w:bookmarkStart w:id="368" w:name="bookmark368"/>
      <w:bookmarkStart w:id="369" w:name="bookmark369"/>
      <w:bookmarkStart w:id="370" w:name="bookmark370"/>
      <w:r>
        <w:rPr>
          <w:color w:val="000000"/>
          <w:spacing w:val="0"/>
          <w:w w:val="100"/>
          <w:position w:val="0"/>
          <w:sz w:val="20"/>
          <w:szCs w:val="20"/>
        </w:rPr>
        <w:t>1</w:t>
      </w:r>
      <w:bookmarkEnd w:id="369"/>
      <w:r>
        <w:rPr>
          <w:color w:val="000000"/>
          <w:spacing w:val="0"/>
          <w:w w:val="100"/>
          <w:position w:val="0"/>
          <w:sz w:val="20"/>
          <w:szCs w:val="20"/>
        </w:rPr>
        <w:t>1、</w:t>
        <w:tab/>
        <w:t>长期投资核算方法</w:t>
      </w:r>
      <w:bookmarkEnd w:id="367"/>
      <w:bookmarkEnd w:id="368"/>
      <w:bookmarkEnd w:id="370"/>
    </w:p>
    <w:p>
      <w:pPr>
        <w:pStyle w:val="Style34"/>
        <w:keepNext w:val="0"/>
        <w:keepLines w:val="0"/>
        <w:widowControl w:val="0"/>
        <w:shd w:val="clear" w:color="auto" w:fill="auto"/>
        <w:tabs>
          <w:tab w:pos="923" w:val="left"/>
        </w:tabs>
        <w:bidi w:val="0"/>
        <w:spacing w:before="0" w:after="0" w:line="478" w:lineRule="exact"/>
        <w:ind w:left="0" w:right="0" w:firstLine="440"/>
        <w:jc w:val="both"/>
      </w:pPr>
      <w:bookmarkStart w:id="371" w:name="bookmark371"/>
      <w:r>
        <w:rPr>
          <w:color w:val="000000"/>
          <w:spacing w:val="0"/>
          <w:w w:val="100"/>
          <w:position w:val="0"/>
        </w:rPr>
        <w:t>（</w:t>
      </w:r>
      <w:bookmarkEnd w:id="371"/>
      <w:r>
        <w:rPr>
          <w:color w:val="000000"/>
          <w:spacing w:val="0"/>
          <w:w w:val="100"/>
          <w:position w:val="0"/>
        </w:rPr>
        <w:t>1）</w:t>
        <w:tab/>
        <w:t>长期股权投资</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按投资时的实际成本作为初始投资成本。投资额占被投资企业有表决权资本总额20%以下，或虽占 20%或20%以上，但不具有重大影响，采用成本法核算；投资额占被投资企业有表决权资本总额20%或20% 以上，或虽投资不足20%但有重大影响，采用权益法核算；投资额占被投资企业有表决权资本总额50%（不 含50%）以上或对被投资企业能够实质控制的，采用权益法核算，并合并会计报表。</w:t>
      </w:r>
    </w:p>
    <w:p>
      <w:pPr>
        <w:pStyle w:val="Style34"/>
        <w:keepNext w:val="0"/>
        <w:keepLines w:val="0"/>
        <w:widowControl w:val="0"/>
        <w:shd w:val="clear" w:color="auto" w:fill="auto"/>
        <w:tabs>
          <w:tab w:pos="923" w:val="left"/>
        </w:tabs>
        <w:bidi w:val="0"/>
        <w:spacing w:before="0" w:after="0" w:line="478" w:lineRule="exact"/>
        <w:ind w:left="0" w:right="0" w:firstLine="440"/>
        <w:jc w:val="both"/>
      </w:pPr>
      <w:bookmarkStart w:id="372" w:name="bookmark372"/>
      <w:r>
        <w:rPr>
          <w:color w:val="000000"/>
          <w:spacing w:val="0"/>
          <w:w w:val="100"/>
          <w:position w:val="0"/>
        </w:rPr>
        <w:t>（</w:t>
      </w:r>
      <w:bookmarkEnd w:id="372"/>
      <w:r>
        <w:rPr>
          <w:color w:val="000000"/>
          <w:spacing w:val="0"/>
          <w:w w:val="100"/>
          <w:position w:val="0"/>
        </w:rPr>
        <w:t>2）</w:t>
        <w:tab/>
        <w:t>股权投资差额</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采用权益法核算时，长期股权投资取得时的初始投资成本与在被投资企业所有者权益中所占的份额 有差额，按如下方式处理：</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初始投资成本超过享有被投资单位所有者权益份额之差额的，通过“股权投资差额”明细科目进行 核算，在10年内按直线法摊销；初始投资成本低于享有被投资单位所有者权益份额之差额计入“资本公 积一股权投资准备”科目。</w:t>
      </w:r>
    </w:p>
    <w:p>
      <w:pPr>
        <w:pStyle w:val="Style34"/>
        <w:keepNext w:val="0"/>
        <w:keepLines w:val="0"/>
        <w:widowControl w:val="0"/>
        <w:shd w:val="clear" w:color="auto" w:fill="auto"/>
        <w:tabs>
          <w:tab w:pos="963" w:val="left"/>
        </w:tabs>
        <w:bidi w:val="0"/>
        <w:spacing w:before="0" w:after="0" w:line="478" w:lineRule="exact"/>
        <w:ind w:left="0" w:right="0" w:firstLine="480"/>
        <w:jc w:val="both"/>
      </w:pPr>
      <w:bookmarkStart w:id="373" w:name="bookmark373"/>
      <w:r>
        <w:rPr>
          <w:color w:val="000000"/>
          <w:spacing w:val="0"/>
          <w:w w:val="100"/>
          <w:position w:val="0"/>
        </w:rPr>
        <w:t>（</w:t>
      </w:r>
      <w:bookmarkEnd w:id="373"/>
      <w:r>
        <w:rPr>
          <w:color w:val="000000"/>
          <w:spacing w:val="0"/>
          <w:w w:val="100"/>
          <w:position w:val="0"/>
        </w:rPr>
        <w:t>3）</w:t>
        <w:tab/>
        <w:t>长期债权投资</w:t>
      </w:r>
    </w:p>
    <w:p>
      <w:pPr>
        <w:pStyle w:val="Style3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按实际支付的价款扣除自发行日至债券购入日的应计利息后的余额作为实际成本。实际成本与债券 面值的差额，作为溢价或折价，在债券存续期间内于确认债券利息收入时，采用直线法摊销。</w:t>
      </w:r>
    </w:p>
    <w:p>
      <w:pPr>
        <w:pStyle w:val="Style34"/>
        <w:keepNext w:val="0"/>
        <w:keepLines w:val="0"/>
        <w:widowControl w:val="0"/>
        <w:pBdr>
          <w:top w:val="single" w:sz="4" w:space="0" w:color="auto"/>
        </w:pBdr>
        <w:shd w:val="clear" w:color="auto" w:fill="auto"/>
        <w:bidi w:val="0"/>
        <w:spacing w:before="0" w:after="0" w:line="469" w:lineRule="exact"/>
        <w:ind w:left="0" w:right="0" w:firstLine="440"/>
        <w:jc w:val="both"/>
      </w:pPr>
      <w:bookmarkStart w:id="374" w:name="bookmark374"/>
      <w:r>
        <w:rPr>
          <w:color w:val="000000"/>
          <w:spacing w:val="0"/>
          <w:w w:val="100"/>
          <w:position w:val="0"/>
        </w:rPr>
        <w:t>（</w:t>
      </w:r>
      <w:bookmarkEnd w:id="374"/>
      <w:r>
        <w:rPr>
          <w:color w:val="000000"/>
          <w:spacing w:val="0"/>
          <w:w w:val="100"/>
          <w:position w:val="0"/>
        </w:rPr>
        <w:t>4）长期投资减值准备的确认标准和计提方法</w:t>
      </w:r>
    </w:p>
    <w:p>
      <w:pPr>
        <w:pStyle w:val="Style34"/>
        <w:keepNext w:val="0"/>
        <w:keepLines w:val="0"/>
        <w:widowControl w:val="0"/>
        <w:shd w:val="clear" w:color="auto" w:fill="auto"/>
        <w:bidi w:val="0"/>
        <w:spacing w:before="0" w:after="220" w:line="624" w:lineRule="exact"/>
        <w:ind w:left="440" w:right="0" w:firstLine="20"/>
        <w:jc w:val="both"/>
      </w:pPr>
      <w:r>
        <w:rPr>
          <w:color w:val="000000"/>
          <w:spacing w:val="0"/>
          <w:w w:val="100"/>
          <w:position w:val="0"/>
        </w:rPr>
        <w:t>期末由于市价持续下跌或被投资单位经营状况恶化等原因，导致长期投资可收回金额低于账面价值， 按单项投资可收回金额低于长期投资账面价值的差额计提长期投资减值准备。</w:t>
      </w:r>
    </w:p>
    <w:p>
      <w:pPr>
        <w:pStyle w:val="Style47"/>
        <w:keepNext/>
        <w:keepLines/>
        <w:widowControl w:val="0"/>
        <w:shd w:val="clear" w:color="auto" w:fill="auto"/>
        <w:bidi w:val="0"/>
        <w:spacing w:before="0" w:after="0" w:line="469" w:lineRule="exact"/>
        <w:ind w:left="0" w:right="0" w:firstLine="440"/>
        <w:jc w:val="both"/>
        <w:rPr>
          <w:sz w:val="20"/>
          <w:szCs w:val="20"/>
        </w:rPr>
      </w:pPr>
      <w:bookmarkStart w:id="375" w:name="bookmark375"/>
      <w:bookmarkStart w:id="376" w:name="bookmark376"/>
      <w:bookmarkStart w:id="377" w:name="bookmark377"/>
      <w:bookmarkStart w:id="378" w:name="bookmark378"/>
      <w:r>
        <w:rPr>
          <w:color w:val="000000"/>
          <w:spacing w:val="0"/>
          <w:w w:val="100"/>
          <w:position w:val="0"/>
          <w:sz w:val="20"/>
          <w:szCs w:val="20"/>
        </w:rPr>
        <w:t>1</w:t>
      </w:r>
      <w:bookmarkEnd w:id="377"/>
      <w:r>
        <w:rPr>
          <w:color w:val="000000"/>
          <w:spacing w:val="0"/>
          <w:w w:val="100"/>
          <w:position w:val="0"/>
          <w:sz w:val="20"/>
          <w:szCs w:val="20"/>
        </w:rPr>
        <w:t>2、固定资产及累计折旧</w:t>
      </w:r>
      <w:bookmarkEnd w:id="375"/>
      <w:bookmarkEnd w:id="376"/>
      <w:bookmarkEnd w:id="378"/>
    </w:p>
    <w:p>
      <w:pPr>
        <w:pStyle w:val="Style34"/>
        <w:keepNext w:val="0"/>
        <w:keepLines w:val="0"/>
        <w:widowControl w:val="0"/>
        <w:shd w:val="clear" w:color="auto" w:fill="auto"/>
        <w:tabs>
          <w:tab w:pos="1018" w:val="left"/>
        </w:tabs>
        <w:bidi w:val="0"/>
        <w:spacing w:before="0" w:after="0" w:line="469" w:lineRule="exact"/>
        <w:ind w:left="0" w:right="0" w:firstLine="460"/>
        <w:jc w:val="both"/>
      </w:pPr>
      <w:bookmarkStart w:id="379" w:name="bookmark379"/>
      <w:r>
        <w:rPr>
          <w:color w:val="000000"/>
          <w:spacing w:val="0"/>
          <w:w w:val="100"/>
          <w:position w:val="0"/>
        </w:rPr>
        <w:t>（</w:t>
      </w:r>
      <w:bookmarkEnd w:id="379"/>
      <w:r>
        <w:rPr>
          <w:color w:val="000000"/>
          <w:spacing w:val="0"/>
          <w:w w:val="100"/>
          <w:position w:val="0"/>
        </w:rPr>
        <w:t>1）</w:t>
        <w:tab/>
        <w:t>固定资产计价标准：对使用期限超过一年的房屋建筑物、机器设备、运输工具和其他生产经营 有关的设备、量具工具等，及不属于生产经营主要设备的物品，其单位价值在2000元以上，并且使用年 限在2年以上者列入固定资产。</w:t>
      </w:r>
    </w:p>
    <w:p>
      <w:pPr>
        <w:pStyle w:val="Style34"/>
        <w:keepNext w:val="0"/>
        <w:keepLines w:val="0"/>
        <w:widowControl w:val="0"/>
        <w:shd w:val="clear" w:color="auto" w:fill="auto"/>
        <w:tabs>
          <w:tab w:pos="961" w:val="left"/>
        </w:tabs>
        <w:bidi w:val="0"/>
        <w:spacing w:before="0" w:after="0" w:line="469" w:lineRule="exact"/>
        <w:ind w:left="0" w:right="0" w:firstLine="460"/>
        <w:jc w:val="both"/>
      </w:pPr>
      <w:bookmarkStart w:id="380" w:name="bookmark380"/>
      <w:r>
        <w:rPr>
          <w:color w:val="000000"/>
          <w:spacing w:val="0"/>
          <w:w w:val="100"/>
          <w:position w:val="0"/>
        </w:rPr>
        <w:t>（</w:t>
      </w:r>
      <w:bookmarkEnd w:id="380"/>
      <w:r>
        <w:rPr>
          <w:color w:val="000000"/>
          <w:spacing w:val="0"/>
          <w:w w:val="100"/>
          <w:position w:val="0"/>
        </w:rPr>
        <w:t>2）</w:t>
        <w:tab/>
        <w:t>固定资产按实际成本计价。购建固定资产使其达到可供使用状态前所发生之专门借款的利息及 因外币专门借款产生的汇兑损益予以资本化；取得的成本包括买价、进口关税、运输和保险等相关费用， 以及为使固定资产达到预定可使用状态前所必要的支出。融资租入的固定资产，按租赁开始日租赁资产的 原账面价值与最低租赁付款额的现值中较低者，作为入账价值，两者差额作为未确认融资费用。如果融资 租赁资产占资产总额的比例等于或小于30%的，在租赁开始日，按最低租赁付款额，作为固定资产的入账 价值。</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接受的债务人以非现金资产抵偿债务方式取得的固定资产，或以应收债权换入固定资产的，按应收债 权的账面价值加上应支付的相关税费，作为入账价值。涉及补价的，按以下规定确认受让的固定资产的入 账价值：收到补价的，按应收债权的账面价值减去补价，加上应支付的相关税费，作为入账价值；支付补 价的，按应收债权的账面价值加上补价和应支付的相关税费，作为入账价值。</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以非货币性交易换入的固定资产，以换出资产的账面价值加上应支付的相关税费，作为入账价值。涉 及补价的，按以下规定确定换入固定资产的入账价值：收到补价的，按换出资产的账面价值加上应确认的 收益和应支付的税费减去补价后的余额，作为入账价值；支付补价的，按换出资产的账面价值加上应支付 的相关税费和补价，作为入账价值。</w:t>
      </w:r>
    </w:p>
    <w:p>
      <w:pPr>
        <w:pStyle w:val="Style34"/>
        <w:keepNext w:val="0"/>
        <w:keepLines w:val="0"/>
        <w:widowControl w:val="0"/>
        <w:shd w:val="clear" w:color="auto" w:fill="auto"/>
        <w:tabs>
          <w:tab w:pos="956" w:val="left"/>
        </w:tabs>
        <w:bidi w:val="0"/>
        <w:spacing w:before="0" w:after="220" w:line="469" w:lineRule="exact"/>
        <w:ind w:left="0" w:right="0" w:firstLine="440"/>
        <w:jc w:val="both"/>
      </w:pPr>
      <w:bookmarkStart w:id="381" w:name="bookmark381"/>
      <w:r>
        <w:rPr>
          <w:color w:val="000000"/>
          <w:spacing w:val="0"/>
          <w:w w:val="100"/>
          <w:position w:val="0"/>
        </w:rPr>
        <w:t>（</w:t>
      </w:r>
      <w:bookmarkEnd w:id="381"/>
      <w:r>
        <w:rPr>
          <w:color w:val="000000"/>
          <w:spacing w:val="0"/>
          <w:w w:val="100"/>
          <w:position w:val="0"/>
        </w:rPr>
        <w:t>3）</w:t>
        <w:tab/>
        <w:t>固定资产折旧采用直线法平均计算，并按各类固定资产的原值和估计的使用年限扣除残值制定</w:t>
      </w:r>
    </w:p>
    <w:tbl>
      <w:tblPr>
        <w:tblOverlap w:val="never"/>
        <w:jc w:val="left"/>
        <w:tblLayout w:type="fixed"/>
      </w:tblPr>
      <w:tblGrid>
        <w:gridCol w:w="2904"/>
        <w:gridCol w:w="2102"/>
        <w:gridCol w:w="1781"/>
        <w:gridCol w:w="1334"/>
      </w:tblGrid>
      <w:tr>
        <w:trPr>
          <w:trHeight w:val="701" w:hRule="exact"/>
        </w:trPr>
        <w:tc>
          <w:tcPr>
            <w:tcBorders/>
            <w:shd w:val="clear" w:color="auto" w:fill="FFFFFF"/>
            <w:vAlign w:val="bottom"/>
          </w:tcPr>
          <w:p>
            <w:pPr>
              <w:pStyle w:val="Style27"/>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其折旧率，分类折旧率如下：</w:t>
            </w:r>
          </w:p>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资产类别</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预计使用年限</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净残值率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年折旧率</w:t>
            </w:r>
          </w:p>
        </w:tc>
      </w:tr>
      <w:tr>
        <w:trPr>
          <w:trHeight w:val="59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3. </w:t>
            </w:r>
            <w:r>
              <w:rPr>
                <w:color w:val="000000"/>
                <w:spacing w:val="0"/>
                <w:w w:val="100"/>
                <w:position w:val="0"/>
                <w:sz w:val="20"/>
                <w:szCs w:val="20"/>
              </w:rPr>
              <w:t>23%</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生产经营用电脑设备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19. </w:t>
            </w:r>
            <w:r>
              <w:rPr>
                <w:color w:val="000000"/>
                <w:spacing w:val="0"/>
                <w:w w:val="100"/>
                <w:position w:val="0"/>
                <w:sz w:val="20"/>
                <w:szCs w:val="20"/>
              </w:rPr>
              <w:t>4%</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11. </w:t>
            </w:r>
            <w:r>
              <w:rPr>
                <w:color w:val="000000"/>
                <w:spacing w:val="0"/>
                <w:w w:val="100"/>
                <w:position w:val="0"/>
                <w:sz w:val="20"/>
                <w:szCs w:val="20"/>
              </w:rPr>
              <w:t>88%</w:t>
            </w: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办公设备及其他</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19.4%</w:t>
            </w:r>
          </w:p>
        </w:tc>
      </w:tr>
    </w:tbl>
    <w:p>
      <w:pPr>
        <w:pStyle w:val="Style34"/>
        <w:keepNext w:val="0"/>
        <w:keepLines w:val="0"/>
        <w:widowControl w:val="0"/>
        <w:pBdr>
          <w:top w:val="single" w:sz="4" w:space="0" w:color="auto"/>
        </w:pBdr>
        <w:shd w:val="clear" w:color="auto" w:fill="auto"/>
        <w:bidi w:val="0"/>
        <w:spacing w:before="0" w:after="0" w:line="469" w:lineRule="exact"/>
        <w:ind w:left="0" w:right="0" w:firstLine="460"/>
        <w:jc w:val="both"/>
      </w:pPr>
      <w:bookmarkStart w:id="382" w:name="bookmark382"/>
      <w:r>
        <w:rPr>
          <w:color w:val="000000"/>
          <w:spacing w:val="0"/>
          <w:w w:val="100"/>
          <w:position w:val="0"/>
        </w:rPr>
        <w:t>（</w:t>
      </w:r>
      <w:bookmarkEnd w:id="382"/>
      <w:r>
        <w:rPr>
          <w:color w:val="000000"/>
          <w:spacing w:val="0"/>
          <w:w w:val="100"/>
          <w:position w:val="0"/>
        </w:rPr>
        <w:t>4）固定资产减值准备的确认标准和计提方法</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期末对固定资产进行检查，如发现存在下列情况，应当计算固定资产的可收回金额，以确定固定资产 是否发生减值：</w:t>
      </w:r>
    </w:p>
    <w:p>
      <w:pPr>
        <w:pStyle w:val="Style34"/>
        <w:keepNext w:val="0"/>
        <w:keepLines w:val="0"/>
        <w:widowControl w:val="0"/>
        <w:numPr>
          <w:ilvl w:val="0"/>
          <w:numId w:val="1"/>
        </w:numPr>
        <w:shd w:val="clear" w:color="auto" w:fill="auto"/>
        <w:tabs>
          <w:tab w:pos="862" w:val="left"/>
        </w:tabs>
        <w:bidi w:val="0"/>
        <w:spacing w:before="0" w:after="0" w:line="469" w:lineRule="exact"/>
        <w:ind w:left="0" w:right="0" w:firstLine="460"/>
        <w:jc w:val="both"/>
      </w:pPr>
      <w:bookmarkStart w:id="383" w:name="bookmark383"/>
      <w:bookmarkEnd w:id="383"/>
      <w:r>
        <w:rPr>
          <w:color w:val="000000"/>
          <w:spacing w:val="0"/>
          <w:w w:val="100"/>
          <w:position w:val="0"/>
        </w:rPr>
        <w:t>固定资产市价大幅度下跌，其跌幅大于因时间推移或正常使用而预计的下跌，并且预计在近期内 不可能恢复；</w:t>
      </w:r>
    </w:p>
    <w:p>
      <w:pPr>
        <w:pStyle w:val="Style34"/>
        <w:keepNext w:val="0"/>
        <w:keepLines w:val="0"/>
        <w:widowControl w:val="0"/>
        <w:numPr>
          <w:ilvl w:val="0"/>
          <w:numId w:val="1"/>
        </w:numPr>
        <w:shd w:val="clear" w:color="auto" w:fill="auto"/>
        <w:tabs>
          <w:tab w:pos="862" w:val="left"/>
        </w:tabs>
        <w:bidi w:val="0"/>
        <w:spacing w:before="0" w:after="0" w:line="469" w:lineRule="exact"/>
        <w:ind w:left="0" w:right="0" w:firstLine="460"/>
        <w:jc w:val="both"/>
      </w:pPr>
      <w:bookmarkStart w:id="384" w:name="bookmark384"/>
      <w:bookmarkEnd w:id="384"/>
      <w:r>
        <w:rPr>
          <w:color w:val="000000"/>
          <w:spacing w:val="0"/>
          <w:w w:val="100"/>
          <w:position w:val="0"/>
        </w:rPr>
        <w:t>公司所处经营环境，如技术、市场、经济或法律环境，或者产品营销市场在当期发生或在近期发 生重大变化，并对企业产生负面影响；</w:t>
      </w:r>
    </w:p>
    <w:p>
      <w:pPr>
        <w:pStyle w:val="Style34"/>
        <w:keepNext w:val="0"/>
        <w:keepLines w:val="0"/>
        <w:widowControl w:val="0"/>
        <w:numPr>
          <w:ilvl w:val="0"/>
          <w:numId w:val="1"/>
        </w:numPr>
        <w:shd w:val="clear" w:color="auto" w:fill="auto"/>
        <w:tabs>
          <w:tab w:pos="862" w:val="left"/>
        </w:tabs>
        <w:bidi w:val="0"/>
        <w:spacing w:before="0" w:after="0" w:line="469" w:lineRule="exact"/>
        <w:ind w:left="0" w:right="0" w:firstLine="460"/>
        <w:jc w:val="both"/>
      </w:pPr>
      <w:bookmarkStart w:id="385" w:name="bookmark385"/>
      <w:bookmarkEnd w:id="385"/>
      <w:r>
        <w:rPr>
          <w:color w:val="000000"/>
          <w:spacing w:val="0"/>
          <w:w w:val="100"/>
          <w:position w:val="0"/>
        </w:rPr>
        <w:t>同期市场利率等大幅度提高，进而很可能影响公司计算固定资产可收回金额的折现率，并导致固 定资产可收回金额大幅度降低；</w:t>
      </w:r>
    </w:p>
    <w:p>
      <w:pPr>
        <w:pStyle w:val="Style34"/>
        <w:keepNext w:val="0"/>
        <w:keepLines w:val="0"/>
        <w:widowControl w:val="0"/>
        <w:numPr>
          <w:ilvl w:val="0"/>
          <w:numId w:val="1"/>
        </w:numPr>
        <w:shd w:val="clear" w:color="auto" w:fill="auto"/>
        <w:tabs>
          <w:tab w:pos="852" w:val="left"/>
        </w:tabs>
        <w:bidi w:val="0"/>
        <w:spacing w:before="0" w:after="0" w:line="469" w:lineRule="exact"/>
        <w:ind w:left="0" w:right="0" w:firstLine="460"/>
        <w:jc w:val="both"/>
      </w:pPr>
      <w:bookmarkStart w:id="386" w:name="bookmark386"/>
      <w:bookmarkEnd w:id="386"/>
      <w:r>
        <w:rPr>
          <w:color w:val="000000"/>
          <w:spacing w:val="0"/>
          <w:w w:val="100"/>
          <w:position w:val="0"/>
        </w:rPr>
        <w:t>固定资产陈旧过时或实体发生损坏等；</w:t>
      </w:r>
    </w:p>
    <w:p>
      <w:pPr>
        <w:pStyle w:val="Style34"/>
        <w:keepNext w:val="0"/>
        <w:keepLines w:val="0"/>
        <w:widowControl w:val="0"/>
        <w:numPr>
          <w:ilvl w:val="0"/>
          <w:numId w:val="1"/>
        </w:numPr>
        <w:shd w:val="clear" w:color="auto" w:fill="auto"/>
        <w:tabs>
          <w:tab w:pos="862" w:val="left"/>
        </w:tabs>
        <w:bidi w:val="0"/>
        <w:spacing w:before="0" w:after="0" w:line="469" w:lineRule="exact"/>
        <w:ind w:left="0" w:right="0" w:firstLine="460"/>
        <w:jc w:val="both"/>
      </w:pPr>
      <w:bookmarkStart w:id="387" w:name="bookmark387"/>
      <w:bookmarkEnd w:id="387"/>
      <w:r>
        <w:rPr>
          <w:color w:val="000000"/>
          <w:spacing w:val="0"/>
          <w:w w:val="100"/>
          <w:position w:val="0"/>
        </w:rPr>
        <w:t>固定资产预计使用方式发生重大不利变化，如企业计划终止或重组该资产所属的经营业务、提前 处置等情形，从而对企业产生负面影响；</w:t>
      </w:r>
    </w:p>
    <w:p>
      <w:pPr>
        <w:pStyle w:val="Style34"/>
        <w:keepNext w:val="0"/>
        <w:keepLines w:val="0"/>
        <w:widowControl w:val="0"/>
        <w:numPr>
          <w:ilvl w:val="0"/>
          <w:numId w:val="1"/>
        </w:numPr>
        <w:shd w:val="clear" w:color="auto" w:fill="auto"/>
        <w:tabs>
          <w:tab w:pos="852" w:val="left"/>
        </w:tabs>
        <w:bidi w:val="0"/>
        <w:spacing w:before="0" w:after="0" w:line="469" w:lineRule="exact"/>
        <w:ind w:left="0" w:right="0" w:firstLine="460"/>
        <w:jc w:val="both"/>
      </w:pPr>
      <w:bookmarkStart w:id="388" w:name="bookmark388"/>
      <w:bookmarkEnd w:id="388"/>
      <w:r>
        <w:rPr>
          <w:color w:val="000000"/>
          <w:spacing w:val="0"/>
          <w:w w:val="100"/>
          <w:position w:val="0"/>
        </w:rPr>
        <w:t>其他有可能表明资产已发生减值的情况。</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如果固定资产的可收回金额低于其账面价值，按可收回金额低于账面价值的差额计提固定资产减值准 备，并计入当期损益。</w:t>
      </w:r>
    </w:p>
    <w:p>
      <w:pPr>
        <w:pStyle w:val="Style34"/>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已计提减值准备的固定资产，按照该固定资产的账面价值以及尚可使用寿命重新计算确定折旧率和折 旧额；如果已计提减值准备的固定资产价值又得以恢复，应当按照固定资产价值恢复后的账面价值，以及 尚可使用寿命重新计算确定折旧率和折旧额。因固定资产减值准备而调整固定资产折旧额时，对此前已计 提的折旧不作调整。</w:t>
      </w:r>
    </w:p>
    <w:p>
      <w:pPr>
        <w:pStyle w:val="Style47"/>
        <w:keepNext/>
        <w:keepLines/>
        <w:widowControl w:val="0"/>
        <w:shd w:val="clear" w:color="auto" w:fill="auto"/>
        <w:bidi w:val="0"/>
        <w:spacing w:before="0" w:after="0" w:line="469" w:lineRule="exact"/>
        <w:ind w:left="0" w:right="0" w:firstLine="440"/>
        <w:jc w:val="both"/>
        <w:rPr>
          <w:sz w:val="20"/>
          <w:szCs w:val="20"/>
        </w:rPr>
      </w:pPr>
      <w:bookmarkStart w:id="389" w:name="bookmark389"/>
      <w:bookmarkStart w:id="390" w:name="bookmark390"/>
      <w:bookmarkStart w:id="391" w:name="bookmark391"/>
      <w:bookmarkStart w:id="392" w:name="bookmark392"/>
      <w:r>
        <w:rPr>
          <w:color w:val="000000"/>
          <w:spacing w:val="0"/>
          <w:w w:val="100"/>
          <w:position w:val="0"/>
          <w:sz w:val="20"/>
          <w:szCs w:val="20"/>
        </w:rPr>
        <w:t>1</w:t>
      </w:r>
      <w:bookmarkEnd w:id="391"/>
      <w:r>
        <w:rPr>
          <w:color w:val="000000"/>
          <w:spacing w:val="0"/>
          <w:w w:val="100"/>
          <w:position w:val="0"/>
          <w:sz w:val="20"/>
          <w:szCs w:val="20"/>
        </w:rPr>
        <w:t>3、在建工程核算方法</w:t>
      </w:r>
      <w:bookmarkEnd w:id="389"/>
      <w:bookmarkEnd w:id="390"/>
      <w:bookmarkEnd w:id="392"/>
    </w:p>
    <w:p>
      <w:pPr>
        <w:pStyle w:val="Style34"/>
        <w:keepNext w:val="0"/>
        <w:keepLines w:val="0"/>
        <w:widowControl w:val="0"/>
        <w:shd w:val="clear" w:color="auto" w:fill="auto"/>
        <w:tabs>
          <w:tab w:pos="1011" w:val="left"/>
        </w:tabs>
        <w:bidi w:val="0"/>
        <w:spacing w:before="0" w:after="0" w:line="469" w:lineRule="exact"/>
        <w:ind w:left="0" w:right="0" w:firstLine="460"/>
        <w:jc w:val="both"/>
      </w:pPr>
      <w:bookmarkStart w:id="393" w:name="bookmark393"/>
      <w:r>
        <w:rPr>
          <w:color w:val="000000"/>
          <w:spacing w:val="0"/>
          <w:w w:val="100"/>
          <w:position w:val="0"/>
        </w:rPr>
        <w:t>（</w:t>
      </w:r>
      <w:bookmarkEnd w:id="393"/>
      <w:r>
        <w:rPr>
          <w:color w:val="000000"/>
          <w:spacing w:val="0"/>
          <w:w w:val="100"/>
          <w:position w:val="0"/>
        </w:rPr>
        <w:t>1）</w:t>
        <w:tab/>
        <w:t>在建工程按实际成本计价。此成本包括建筑安装工程费、设备购置费等。在建工程在达到预定 可使用状态前所发生的专门借款的借款费用计入工程成本，其后发生的专门借款费用列入财务费用。</w:t>
      </w:r>
    </w:p>
    <w:p>
      <w:pPr>
        <w:pStyle w:val="Style34"/>
        <w:keepNext w:val="0"/>
        <w:keepLines w:val="0"/>
        <w:widowControl w:val="0"/>
        <w:shd w:val="clear" w:color="auto" w:fill="auto"/>
        <w:tabs>
          <w:tab w:pos="1016" w:val="left"/>
        </w:tabs>
        <w:bidi w:val="0"/>
        <w:spacing w:before="0" w:after="0" w:line="469" w:lineRule="exact"/>
        <w:ind w:left="0" w:right="0" w:firstLine="460"/>
        <w:jc w:val="both"/>
      </w:pPr>
      <w:bookmarkStart w:id="394" w:name="bookmark394"/>
      <w:r>
        <w:rPr>
          <w:color w:val="000000"/>
          <w:spacing w:val="0"/>
          <w:w w:val="100"/>
          <w:position w:val="0"/>
        </w:rPr>
        <w:t>（</w:t>
      </w:r>
      <w:bookmarkEnd w:id="394"/>
      <w:r>
        <w:rPr>
          <w:color w:val="000000"/>
          <w:spacing w:val="0"/>
          <w:w w:val="100"/>
          <w:position w:val="0"/>
        </w:rPr>
        <w:t>2）</w:t>
        <w:tab/>
        <w:t>在建工程结转固定资产的时点：在建工程于达到预定可使用状态之日结转固定资产。虽交付使 用但尚未办理竣工决算的工程，根据工程预算、造价或者工程实际成本等资料，按估计的价值转入固定资 产并计提折旧。待竣工决算办理完毕后，按决算数调整暂估价和已计提的折旧。</w:t>
      </w:r>
    </w:p>
    <w:p>
      <w:pPr>
        <w:pStyle w:val="Style34"/>
        <w:keepNext w:val="0"/>
        <w:keepLines w:val="0"/>
        <w:widowControl w:val="0"/>
        <w:shd w:val="clear" w:color="auto" w:fill="auto"/>
        <w:tabs>
          <w:tab w:pos="1011" w:val="left"/>
        </w:tabs>
        <w:bidi w:val="0"/>
        <w:spacing w:before="0" w:after="60" w:line="478" w:lineRule="exact"/>
        <w:ind w:left="0" w:right="0" w:firstLine="460"/>
        <w:jc w:val="both"/>
      </w:pPr>
      <w:bookmarkStart w:id="395" w:name="bookmark395"/>
      <w:r>
        <w:rPr>
          <w:color w:val="000000"/>
          <w:spacing w:val="0"/>
          <w:w w:val="100"/>
          <w:position w:val="0"/>
        </w:rPr>
        <w:t>（</w:t>
      </w:r>
      <w:bookmarkEnd w:id="395"/>
      <w:r>
        <w:rPr>
          <w:color w:val="000000"/>
          <w:spacing w:val="0"/>
          <w:w w:val="100"/>
          <w:position w:val="0"/>
        </w:rPr>
        <w:t>3）</w:t>
        <w:tab/>
        <w:t>在建工程减值准备的确认标准和计提方法：期末对在建工程进行全面检查，当存在在建工程长 期停建并且预计在未来3年内不会重新开工、所建项目在性能和技术上已经落后，并且给公司带来的经济 效益具有很大的不确定性、以及其他足以证明在建工程已经发生减值的情形时，计提在建工程减值准备。</w:t>
      </w:r>
    </w:p>
    <w:p>
      <w:pPr>
        <w:pStyle w:val="Style47"/>
        <w:keepNext/>
        <w:keepLines/>
        <w:widowControl w:val="0"/>
        <w:pBdr>
          <w:top w:val="single" w:sz="4" w:space="0" w:color="auto"/>
        </w:pBdr>
        <w:shd w:val="clear" w:color="auto" w:fill="auto"/>
        <w:tabs>
          <w:tab w:pos="930" w:val="left"/>
        </w:tabs>
        <w:bidi w:val="0"/>
        <w:spacing w:before="0" w:after="0" w:line="466" w:lineRule="exact"/>
        <w:ind w:left="0" w:right="0" w:firstLine="440"/>
        <w:jc w:val="both"/>
        <w:rPr>
          <w:sz w:val="20"/>
          <w:szCs w:val="20"/>
        </w:rPr>
      </w:pPr>
      <w:bookmarkStart w:id="396" w:name="bookmark396"/>
      <w:bookmarkStart w:id="397" w:name="bookmark397"/>
      <w:bookmarkStart w:id="398" w:name="bookmark398"/>
      <w:bookmarkStart w:id="399" w:name="bookmark399"/>
      <w:r>
        <w:rPr>
          <w:color w:val="000000"/>
          <w:spacing w:val="0"/>
          <w:w w:val="100"/>
          <w:position w:val="0"/>
          <w:sz w:val="20"/>
          <w:szCs w:val="20"/>
        </w:rPr>
        <w:t>1</w:t>
      </w:r>
      <w:bookmarkEnd w:id="398"/>
      <w:r>
        <w:rPr>
          <w:color w:val="000000"/>
          <w:spacing w:val="0"/>
          <w:w w:val="100"/>
          <w:position w:val="0"/>
          <w:sz w:val="20"/>
          <w:szCs w:val="20"/>
        </w:rPr>
        <w:t>4、</w:t>
        <w:tab/>
        <w:t>借款费用的会计处理方法</w:t>
      </w:r>
      <w:bookmarkEnd w:id="396"/>
      <w:bookmarkEnd w:id="397"/>
      <w:bookmarkEnd w:id="399"/>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借款费用是指本公司因借款而发生的利息、折溢价摊销、辅助费用及外币汇兑差额。</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公司为筹集生产经营所需资金而发生的利息支出计入财务费用，为购建固定资产而专门借入的款项所 发生的借款费用按下列原则处理：</w:t>
      </w:r>
    </w:p>
    <w:p>
      <w:pPr>
        <w:pStyle w:val="Style34"/>
        <w:keepNext w:val="0"/>
        <w:keepLines w:val="0"/>
        <w:widowControl w:val="0"/>
        <w:shd w:val="clear" w:color="auto" w:fill="auto"/>
        <w:tabs>
          <w:tab w:pos="997" w:val="left"/>
        </w:tabs>
        <w:bidi w:val="0"/>
        <w:spacing w:before="0" w:after="0" w:line="466" w:lineRule="exact"/>
        <w:ind w:left="0" w:right="0" w:firstLine="440"/>
        <w:jc w:val="both"/>
      </w:pPr>
      <w:bookmarkStart w:id="400" w:name="bookmark400"/>
      <w:r>
        <w:rPr>
          <w:color w:val="000000"/>
          <w:spacing w:val="0"/>
          <w:w w:val="100"/>
          <w:position w:val="0"/>
        </w:rPr>
        <w:t>（</w:t>
      </w:r>
      <w:bookmarkEnd w:id="400"/>
      <w:r>
        <w:rPr>
          <w:color w:val="000000"/>
          <w:spacing w:val="0"/>
          <w:w w:val="100"/>
          <w:position w:val="0"/>
        </w:rPr>
        <w:t>1）</w:t>
        <w:tab/>
        <w:t>当资产支出已经发生，借款费用已经发生并且为使资产达到预定可使用状态的所必要购建活动 已经开始时，因专门借款而发生的借款利息、折价或溢价的摊销和汇兑差额开始资本化；</w:t>
      </w:r>
    </w:p>
    <w:p>
      <w:pPr>
        <w:pStyle w:val="Style34"/>
        <w:keepNext w:val="0"/>
        <w:keepLines w:val="0"/>
        <w:widowControl w:val="0"/>
        <w:shd w:val="clear" w:color="auto" w:fill="auto"/>
        <w:tabs>
          <w:tab w:pos="930" w:val="left"/>
        </w:tabs>
        <w:bidi w:val="0"/>
        <w:spacing w:before="0" w:after="0" w:line="466" w:lineRule="exact"/>
        <w:ind w:left="0" w:right="0" w:firstLine="440"/>
        <w:jc w:val="both"/>
      </w:pPr>
      <w:bookmarkStart w:id="401" w:name="bookmark401"/>
      <w:r>
        <w:rPr>
          <w:color w:val="000000"/>
          <w:spacing w:val="0"/>
          <w:w w:val="100"/>
          <w:position w:val="0"/>
        </w:rPr>
        <w:t>（</w:t>
      </w:r>
      <w:bookmarkEnd w:id="401"/>
      <w:r>
        <w:rPr>
          <w:color w:val="000000"/>
          <w:spacing w:val="0"/>
          <w:w w:val="100"/>
          <w:position w:val="0"/>
        </w:rPr>
        <w:t>2）</w:t>
        <w:tab/>
        <w:t>资本化率为当期专门借款的加权平均利率；</w:t>
      </w:r>
    </w:p>
    <w:p>
      <w:pPr>
        <w:pStyle w:val="Style34"/>
        <w:keepNext w:val="0"/>
        <w:keepLines w:val="0"/>
        <w:widowControl w:val="0"/>
        <w:shd w:val="clear" w:color="auto" w:fill="auto"/>
        <w:tabs>
          <w:tab w:pos="1021" w:val="left"/>
        </w:tabs>
        <w:bidi w:val="0"/>
        <w:spacing w:before="0" w:after="0" w:line="494" w:lineRule="exact"/>
        <w:ind w:left="0" w:right="0" w:firstLine="440"/>
        <w:jc w:val="both"/>
      </w:pPr>
      <w:bookmarkStart w:id="402" w:name="bookmark402"/>
      <w:r>
        <w:rPr>
          <w:color w:val="000000"/>
          <w:spacing w:val="0"/>
          <w:w w:val="100"/>
          <w:position w:val="0"/>
        </w:rPr>
        <w:t>（</w:t>
      </w:r>
      <w:bookmarkEnd w:id="402"/>
      <w:r>
        <w:rPr>
          <w:color w:val="000000"/>
          <w:spacing w:val="0"/>
          <w:w w:val="100"/>
          <w:position w:val="0"/>
        </w:rPr>
        <w:t>3）</w:t>
        <w:tab/>
        <w:t>如果固定资产的购建活动发生非正常中断时间持续超过3个月，暂停借款费用的资本化，将其 确认为当期财务费用。</w:t>
      </w:r>
    </w:p>
    <w:p>
      <w:pPr>
        <w:pStyle w:val="Style34"/>
        <w:keepNext w:val="0"/>
        <w:keepLines w:val="0"/>
        <w:widowControl w:val="0"/>
        <w:shd w:val="clear" w:color="auto" w:fill="auto"/>
        <w:tabs>
          <w:tab w:pos="1083" w:val="left"/>
        </w:tabs>
        <w:bidi w:val="0"/>
        <w:spacing w:before="0" w:after="140" w:line="490" w:lineRule="exact"/>
        <w:ind w:left="0" w:right="0" w:firstLine="560"/>
        <w:jc w:val="both"/>
      </w:pPr>
      <w:bookmarkStart w:id="403" w:name="bookmark403"/>
      <w:r>
        <w:rPr>
          <w:color w:val="000000"/>
          <w:spacing w:val="0"/>
          <w:w w:val="100"/>
          <w:position w:val="0"/>
        </w:rPr>
        <w:t>（</w:t>
      </w:r>
      <w:bookmarkEnd w:id="403"/>
      <w:r>
        <w:rPr>
          <w:color w:val="000000"/>
          <w:spacing w:val="0"/>
          <w:w w:val="100"/>
          <w:position w:val="0"/>
        </w:rPr>
        <w:t>4）</w:t>
        <w:tab/>
        <w:t>所购建的固定资产达到预定可使用状态时，停止借款费用的资本化，以后发生的借款费用均计 入当期财务费用。</w:t>
      </w:r>
    </w:p>
    <w:p>
      <w:pPr>
        <w:pStyle w:val="Style47"/>
        <w:keepNext/>
        <w:keepLines/>
        <w:widowControl w:val="0"/>
        <w:shd w:val="clear" w:color="auto" w:fill="auto"/>
        <w:tabs>
          <w:tab w:pos="930" w:val="left"/>
        </w:tabs>
        <w:bidi w:val="0"/>
        <w:spacing w:before="0" w:after="0" w:line="466" w:lineRule="exact"/>
        <w:ind w:left="0" w:right="0" w:firstLine="440"/>
        <w:jc w:val="both"/>
        <w:rPr>
          <w:sz w:val="20"/>
          <w:szCs w:val="20"/>
        </w:rPr>
      </w:pPr>
      <w:bookmarkStart w:id="404" w:name="bookmark404"/>
      <w:bookmarkStart w:id="405" w:name="bookmark405"/>
      <w:bookmarkStart w:id="406" w:name="bookmark406"/>
      <w:bookmarkStart w:id="407" w:name="bookmark407"/>
      <w:r>
        <w:rPr>
          <w:color w:val="000000"/>
          <w:spacing w:val="0"/>
          <w:w w:val="100"/>
          <w:position w:val="0"/>
          <w:sz w:val="20"/>
          <w:szCs w:val="20"/>
        </w:rPr>
        <w:t>1</w:t>
      </w:r>
      <w:bookmarkEnd w:id="406"/>
      <w:r>
        <w:rPr>
          <w:color w:val="000000"/>
          <w:spacing w:val="0"/>
          <w:w w:val="100"/>
          <w:position w:val="0"/>
          <w:sz w:val="20"/>
          <w:szCs w:val="20"/>
        </w:rPr>
        <w:t>5、</w:t>
        <w:tab/>
        <w:t>无形资产计价及摊销方法</w:t>
      </w:r>
      <w:bookmarkEnd w:id="404"/>
      <w:bookmarkEnd w:id="405"/>
      <w:bookmarkEnd w:id="407"/>
    </w:p>
    <w:p>
      <w:pPr>
        <w:pStyle w:val="Style34"/>
        <w:keepNext w:val="0"/>
        <w:keepLines w:val="0"/>
        <w:widowControl w:val="0"/>
        <w:shd w:val="clear" w:color="auto" w:fill="auto"/>
        <w:tabs>
          <w:tab w:pos="1016" w:val="left"/>
        </w:tabs>
        <w:bidi w:val="0"/>
        <w:spacing w:before="0" w:after="0" w:line="466" w:lineRule="exact"/>
        <w:ind w:left="0" w:right="0" w:firstLine="440"/>
        <w:jc w:val="left"/>
      </w:pPr>
      <w:bookmarkStart w:id="408" w:name="bookmark408"/>
      <w:r>
        <w:rPr>
          <w:color w:val="000000"/>
          <w:spacing w:val="0"/>
          <w:w w:val="100"/>
          <w:position w:val="0"/>
        </w:rPr>
        <w:t>（</w:t>
      </w:r>
      <w:bookmarkEnd w:id="408"/>
      <w:r>
        <w:rPr>
          <w:color w:val="000000"/>
          <w:spacing w:val="0"/>
          <w:w w:val="100"/>
          <w:position w:val="0"/>
        </w:rPr>
        <w:t>1）</w:t>
        <w:tab/>
        <w:t>无形资产按取得时的实际成本计价，无形资产的成本自取得当月起在预计使用年限内分期平均 摊销，如果预计使用年限超过了相关合同规定的受益年限或法律规定的有效年限，则无形资产按合同规定 受益年限和法律规定有效年限孰短的期限内平均摊销；如合同未规定受益年限，法律也无规定有效年限的， 按10年平均摊销。</w:t>
      </w:r>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如预计某项无形资产已经不能给企业带来未来经济利益的，将该无形资产的账面价值全部转入当期管 理费用。</w:t>
      </w:r>
    </w:p>
    <w:p>
      <w:pPr>
        <w:pStyle w:val="Style34"/>
        <w:keepNext w:val="0"/>
        <w:keepLines w:val="0"/>
        <w:widowControl w:val="0"/>
        <w:shd w:val="clear" w:color="auto" w:fill="auto"/>
        <w:tabs>
          <w:tab w:pos="930" w:val="left"/>
        </w:tabs>
        <w:bidi w:val="0"/>
        <w:spacing w:before="0" w:after="0" w:line="466" w:lineRule="exact"/>
        <w:ind w:left="0" w:right="0" w:firstLine="440"/>
        <w:jc w:val="left"/>
      </w:pPr>
      <w:bookmarkStart w:id="409" w:name="bookmark409"/>
      <w:r>
        <w:rPr>
          <w:color w:val="000000"/>
          <w:spacing w:val="0"/>
          <w:w w:val="100"/>
          <w:position w:val="0"/>
        </w:rPr>
        <w:t>（</w:t>
      </w:r>
      <w:bookmarkEnd w:id="409"/>
      <w:r>
        <w:rPr>
          <w:color w:val="000000"/>
          <w:spacing w:val="0"/>
          <w:w w:val="100"/>
          <w:position w:val="0"/>
        </w:rPr>
        <w:t>2）</w:t>
        <w:tab/>
        <w:t>无形资产减值准备的确认标准和计提方法：</w:t>
      </w:r>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期末对无形资产进行检查，如果发现以下情况，则应对无形资产的可收回金额进行估计，并将该无形 资产的账面价值超过可收回金额的部分确认减值准备：</w:t>
      </w:r>
    </w:p>
    <w:p>
      <w:pPr>
        <w:pStyle w:val="Style34"/>
        <w:keepNext w:val="0"/>
        <w:keepLines w:val="0"/>
        <w:widowControl w:val="0"/>
        <w:numPr>
          <w:ilvl w:val="0"/>
          <w:numId w:val="3"/>
        </w:numPr>
        <w:shd w:val="clear" w:color="auto" w:fill="auto"/>
        <w:tabs>
          <w:tab w:pos="952" w:val="left"/>
        </w:tabs>
        <w:bidi w:val="0"/>
        <w:spacing w:before="0" w:after="0" w:line="466" w:lineRule="exact"/>
        <w:ind w:left="0" w:right="0" w:firstLine="560"/>
        <w:jc w:val="both"/>
      </w:pPr>
      <w:bookmarkStart w:id="410" w:name="bookmark410"/>
      <w:bookmarkEnd w:id="410"/>
      <w:r>
        <w:rPr>
          <w:color w:val="000000"/>
          <w:spacing w:val="0"/>
          <w:w w:val="100"/>
          <w:position w:val="0"/>
        </w:rPr>
        <w:t>该无形资产已被其他新技术所替代，使其为公司创造经济利益的能力受到重大不利影响；</w:t>
      </w:r>
    </w:p>
    <w:p>
      <w:pPr>
        <w:pStyle w:val="Style34"/>
        <w:keepNext w:val="0"/>
        <w:keepLines w:val="0"/>
        <w:widowControl w:val="0"/>
        <w:numPr>
          <w:ilvl w:val="0"/>
          <w:numId w:val="3"/>
        </w:numPr>
        <w:shd w:val="clear" w:color="auto" w:fill="auto"/>
        <w:tabs>
          <w:tab w:pos="957" w:val="left"/>
        </w:tabs>
        <w:bidi w:val="0"/>
        <w:spacing w:before="0" w:after="0" w:line="466" w:lineRule="exact"/>
        <w:ind w:left="0" w:right="0" w:firstLine="560"/>
        <w:jc w:val="both"/>
      </w:pPr>
      <w:bookmarkStart w:id="411" w:name="bookmark411"/>
      <w:bookmarkEnd w:id="411"/>
      <w:r>
        <w:rPr>
          <w:color w:val="000000"/>
          <w:spacing w:val="0"/>
          <w:w w:val="100"/>
          <w:position w:val="0"/>
        </w:rPr>
        <w:t>该无形资产的市价在当期大幅度下跌，并在剩余摊销年限内预期不会恢复；</w:t>
      </w:r>
    </w:p>
    <w:p>
      <w:pPr>
        <w:pStyle w:val="Style34"/>
        <w:keepNext w:val="0"/>
        <w:keepLines w:val="0"/>
        <w:widowControl w:val="0"/>
        <w:numPr>
          <w:ilvl w:val="0"/>
          <w:numId w:val="3"/>
        </w:numPr>
        <w:shd w:val="clear" w:color="auto" w:fill="auto"/>
        <w:tabs>
          <w:tab w:pos="957" w:val="left"/>
        </w:tabs>
        <w:bidi w:val="0"/>
        <w:spacing w:before="0" w:after="140" w:line="466" w:lineRule="exact"/>
        <w:ind w:left="0" w:right="0" w:firstLine="560"/>
        <w:jc w:val="both"/>
      </w:pPr>
      <w:bookmarkStart w:id="412" w:name="bookmark412"/>
      <w:bookmarkEnd w:id="412"/>
      <w:r>
        <w:rPr>
          <w:color w:val="000000"/>
          <w:spacing w:val="0"/>
          <w:w w:val="100"/>
          <w:position w:val="0"/>
        </w:rPr>
        <w:t>其他足以表明该无形资产的账面价值已超过可收回金额的情形。</w:t>
      </w:r>
    </w:p>
    <w:p>
      <w:pPr>
        <w:pStyle w:val="Style47"/>
        <w:keepNext/>
        <w:keepLines/>
        <w:widowControl w:val="0"/>
        <w:shd w:val="clear" w:color="auto" w:fill="auto"/>
        <w:tabs>
          <w:tab w:pos="930" w:val="left"/>
        </w:tabs>
        <w:bidi w:val="0"/>
        <w:spacing w:before="0" w:after="0" w:line="470" w:lineRule="exact"/>
        <w:ind w:left="0" w:right="0" w:firstLine="440"/>
        <w:jc w:val="both"/>
        <w:rPr>
          <w:sz w:val="20"/>
          <w:szCs w:val="20"/>
        </w:rPr>
      </w:pPr>
      <w:bookmarkStart w:id="413" w:name="bookmark413"/>
      <w:bookmarkStart w:id="414" w:name="bookmark414"/>
      <w:bookmarkStart w:id="415" w:name="bookmark415"/>
      <w:bookmarkStart w:id="416" w:name="bookmark416"/>
      <w:r>
        <w:rPr>
          <w:color w:val="000000"/>
          <w:spacing w:val="0"/>
          <w:w w:val="100"/>
          <w:position w:val="0"/>
          <w:sz w:val="20"/>
          <w:szCs w:val="20"/>
        </w:rPr>
        <w:t>1</w:t>
      </w:r>
      <w:bookmarkEnd w:id="415"/>
      <w:r>
        <w:rPr>
          <w:color w:val="000000"/>
          <w:spacing w:val="0"/>
          <w:w w:val="100"/>
          <w:position w:val="0"/>
          <w:sz w:val="20"/>
          <w:szCs w:val="20"/>
        </w:rPr>
        <w:t>6、</w:t>
        <w:tab/>
        <w:t>长期待摊费用摊销方法</w:t>
      </w:r>
      <w:bookmarkEnd w:id="413"/>
      <w:bookmarkEnd w:id="414"/>
      <w:bookmarkEnd w:id="416"/>
    </w:p>
    <w:p>
      <w:pPr>
        <w:pStyle w:val="Style3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开办期间所发生的费用，先在长期待摊费用中归集，在开始生产经营的当月一次性摊销；其他长期待 摊费用按实际发生额核算，在费用项目的受益期限内分期平均摊销。</w:t>
      </w:r>
    </w:p>
    <w:p>
      <w:pPr>
        <w:pStyle w:val="Style34"/>
        <w:keepNext w:val="0"/>
        <w:keepLines w:val="0"/>
        <w:widowControl w:val="0"/>
        <w:shd w:val="clear" w:color="auto" w:fill="auto"/>
        <w:bidi w:val="0"/>
        <w:spacing w:before="0" w:after="0" w:line="240" w:lineRule="auto"/>
        <w:ind w:left="0" w:right="0" w:firstLine="440"/>
        <w:jc w:val="both"/>
      </w:pPr>
      <w:bookmarkStart w:id="417" w:name="bookmark417"/>
      <w:r>
        <w:rPr>
          <w:b/>
          <w:bCs/>
          <w:color w:val="000000"/>
          <w:spacing w:val="0"/>
          <w:w w:val="100"/>
          <w:position w:val="0"/>
        </w:rPr>
        <w:t>1</w:t>
      </w:r>
      <w:bookmarkEnd w:id="417"/>
      <w:r>
        <w:rPr>
          <w:b/>
          <w:bCs/>
          <w:color w:val="000000"/>
          <w:spacing w:val="0"/>
          <w:w w:val="100"/>
          <w:position w:val="0"/>
        </w:rPr>
        <w:t>7、应付债券核算方法</w:t>
      </w:r>
    </w:p>
    <w:p>
      <w:pPr>
        <w:pStyle w:val="Style34"/>
        <w:keepNext w:val="0"/>
        <w:keepLines w:val="0"/>
        <w:widowControl w:val="0"/>
        <w:pBdr>
          <w:top w:val="single" w:sz="4" w:space="0" w:color="auto"/>
        </w:pBdr>
        <w:shd w:val="clear" w:color="auto" w:fill="auto"/>
        <w:bidi w:val="0"/>
        <w:spacing w:before="0" w:after="120" w:line="466" w:lineRule="exact"/>
        <w:ind w:left="0" w:right="0" w:firstLine="440"/>
        <w:jc w:val="both"/>
      </w:pPr>
      <w:r>
        <w:rPr>
          <w:color w:val="000000"/>
          <w:spacing w:val="0"/>
          <w:w w:val="100"/>
          <w:position w:val="0"/>
        </w:rPr>
        <w:t>应付债券按实际收到的款项入账。债券溢价或折价，在债券的存续期间内按直线法于计提利息时摊销， 并按借款费用的处理原则处理。</w:t>
      </w:r>
    </w:p>
    <w:p>
      <w:pPr>
        <w:pStyle w:val="Style47"/>
        <w:keepNext/>
        <w:keepLines/>
        <w:widowControl w:val="0"/>
        <w:shd w:val="clear" w:color="auto" w:fill="auto"/>
        <w:tabs>
          <w:tab w:pos="914" w:val="left"/>
        </w:tabs>
        <w:bidi w:val="0"/>
        <w:spacing w:before="0" w:after="120" w:line="497" w:lineRule="exact"/>
        <w:ind w:left="0" w:right="0" w:firstLine="440"/>
        <w:jc w:val="both"/>
        <w:rPr>
          <w:sz w:val="20"/>
          <w:szCs w:val="20"/>
        </w:rPr>
      </w:pPr>
      <w:bookmarkStart w:id="418" w:name="bookmark418"/>
      <w:bookmarkStart w:id="419" w:name="bookmark419"/>
      <w:bookmarkStart w:id="420" w:name="bookmark420"/>
      <w:bookmarkStart w:id="421" w:name="bookmark421"/>
      <w:r>
        <w:rPr>
          <w:color w:val="000000"/>
          <w:spacing w:val="0"/>
          <w:w w:val="100"/>
          <w:position w:val="0"/>
          <w:sz w:val="20"/>
          <w:szCs w:val="20"/>
        </w:rPr>
        <w:t>1</w:t>
      </w:r>
      <w:bookmarkEnd w:id="420"/>
      <w:r>
        <w:rPr>
          <w:color w:val="000000"/>
          <w:spacing w:val="0"/>
          <w:w w:val="100"/>
          <w:position w:val="0"/>
          <w:sz w:val="20"/>
          <w:szCs w:val="20"/>
        </w:rPr>
        <w:t>8、</w:t>
        <w:tab/>
        <w:t>预计负债的确认原则</w:t>
      </w:r>
      <w:bookmarkEnd w:id="418"/>
      <w:bookmarkEnd w:id="419"/>
      <w:bookmarkEnd w:id="421"/>
    </w:p>
    <w:p>
      <w:pPr>
        <w:pStyle w:val="Style3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若与或有事项相关的义务同时符合以下条件，则将其确认为负债：</w:t>
      </w:r>
    </w:p>
    <w:p>
      <w:pPr>
        <w:pStyle w:val="Style34"/>
        <w:keepNext w:val="0"/>
        <w:keepLines w:val="0"/>
        <w:widowControl w:val="0"/>
        <w:shd w:val="clear" w:color="auto" w:fill="auto"/>
        <w:tabs>
          <w:tab w:pos="923" w:val="left"/>
        </w:tabs>
        <w:bidi w:val="0"/>
        <w:spacing w:before="0" w:after="0" w:line="494" w:lineRule="exact"/>
        <w:ind w:left="0" w:right="0" w:firstLine="440"/>
        <w:jc w:val="both"/>
      </w:pPr>
      <w:bookmarkStart w:id="422" w:name="bookmark422"/>
      <w:r>
        <w:rPr>
          <w:color w:val="000000"/>
          <w:spacing w:val="0"/>
          <w:w w:val="100"/>
          <w:position w:val="0"/>
        </w:rPr>
        <w:t>（</w:t>
      </w:r>
      <w:bookmarkEnd w:id="422"/>
      <w:r>
        <w:rPr>
          <w:color w:val="000000"/>
          <w:spacing w:val="0"/>
          <w:w w:val="100"/>
          <w:position w:val="0"/>
        </w:rPr>
        <w:t>1）</w:t>
        <w:tab/>
        <w:t>该义务是企业承担的现时义务；</w:t>
      </w:r>
    </w:p>
    <w:p>
      <w:pPr>
        <w:pStyle w:val="Style34"/>
        <w:keepNext w:val="0"/>
        <w:keepLines w:val="0"/>
        <w:widowControl w:val="0"/>
        <w:shd w:val="clear" w:color="auto" w:fill="auto"/>
        <w:tabs>
          <w:tab w:pos="923" w:val="left"/>
        </w:tabs>
        <w:bidi w:val="0"/>
        <w:spacing w:before="0" w:after="0" w:line="494" w:lineRule="exact"/>
        <w:ind w:left="0" w:right="0" w:firstLine="440"/>
        <w:jc w:val="both"/>
      </w:pPr>
      <w:bookmarkStart w:id="423" w:name="bookmark423"/>
      <w:r>
        <w:rPr>
          <w:color w:val="000000"/>
          <w:spacing w:val="0"/>
          <w:w w:val="100"/>
          <w:position w:val="0"/>
        </w:rPr>
        <w:t>（</w:t>
      </w:r>
      <w:bookmarkEnd w:id="423"/>
      <w:r>
        <w:rPr>
          <w:color w:val="000000"/>
          <w:spacing w:val="0"/>
          <w:w w:val="100"/>
          <w:position w:val="0"/>
        </w:rPr>
        <w:t>2）</w:t>
        <w:tab/>
        <w:t>该义务的履行很可能导致经济利益流出企业；</w:t>
      </w:r>
    </w:p>
    <w:p>
      <w:pPr>
        <w:pStyle w:val="Style34"/>
        <w:keepNext w:val="0"/>
        <w:keepLines w:val="0"/>
        <w:widowControl w:val="0"/>
        <w:shd w:val="clear" w:color="auto" w:fill="auto"/>
        <w:tabs>
          <w:tab w:pos="923" w:val="left"/>
        </w:tabs>
        <w:bidi w:val="0"/>
        <w:spacing w:before="0" w:after="0" w:line="494" w:lineRule="exact"/>
        <w:ind w:left="0" w:right="0" w:firstLine="440"/>
        <w:jc w:val="both"/>
      </w:pPr>
      <w:bookmarkStart w:id="424" w:name="bookmark424"/>
      <w:r>
        <w:rPr>
          <w:color w:val="000000"/>
          <w:spacing w:val="0"/>
          <w:w w:val="100"/>
          <w:position w:val="0"/>
        </w:rPr>
        <w:t>（</w:t>
      </w:r>
      <w:bookmarkEnd w:id="424"/>
      <w:r>
        <w:rPr>
          <w:color w:val="000000"/>
          <w:spacing w:val="0"/>
          <w:w w:val="100"/>
          <w:position w:val="0"/>
        </w:rPr>
        <w:t>3）</w:t>
        <w:tab/>
        <w:t>该义务的金额能够可靠计量。</w:t>
      </w:r>
    </w:p>
    <w:p>
      <w:pPr>
        <w:pStyle w:val="Style34"/>
        <w:keepNext w:val="0"/>
        <w:keepLines w:val="0"/>
        <w:widowControl w:val="0"/>
        <w:shd w:val="clear" w:color="auto" w:fill="auto"/>
        <w:bidi w:val="0"/>
        <w:spacing w:before="0" w:after="0" w:line="494" w:lineRule="exact"/>
        <w:ind w:left="0" w:right="0" w:firstLine="540"/>
        <w:jc w:val="both"/>
      </w:pPr>
      <w:r>
        <w:rPr>
          <w:color w:val="000000"/>
          <w:spacing w:val="0"/>
          <w:w w:val="100"/>
          <w:position w:val="0"/>
        </w:rPr>
        <w:t>金额是清偿该负债所需支出的最佳估计数。如果所需支出存在一个金额范围，则最佳估计数按该范 围的上、下限金额的平均数确定；如果所需支出不存在一个金额范围，则最佳估计数按如下方法确定：</w:t>
      </w:r>
    </w:p>
    <w:p>
      <w:pPr>
        <w:pStyle w:val="Style34"/>
        <w:keepNext w:val="0"/>
        <w:keepLines w:val="0"/>
        <w:widowControl w:val="0"/>
        <w:shd w:val="clear" w:color="auto" w:fill="auto"/>
        <w:tabs>
          <w:tab w:pos="923" w:val="left"/>
        </w:tabs>
        <w:bidi w:val="0"/>
        <w:spacing w:before="0" w:after="0" w:line="494" w:lineRule="exact"/>
        <w:ind w:left="0" w:right="0" w:firstLine="440"/>
        <w:jc w:val="both"/>
      </w:pPr>
      <w:bookmarkStart w:id="425" w:name="bookmark425"/>
      <w:r>
        <w:rPr>
          <w:color w:val="000000"/>
          <w:spacing w:val="0"/>
          <w:w w:val="100"/>
          <w:position w:val="0"/>
        </w:rPr>
        <w:t>（</w:t>
      </w:r>
      <w:bookmarkEnd w:id="425"/>
      <w:r>
        <w:rPr>
          <w:color w:val="000000"/>
          <w:spacing w:val="0"/>
          <w:w w:val="100"/>
          <w:position w:val="0"/>
        </w:rPr>
        <w:t>1）</w:t>
        <w:tab/>
        <w:t>或有事项涉及单个项目时，最佳估计数按最可能金额确定；</w:t>
      </w:r>
    </w:p>
    <w:p>
      <w:pPr>
        <w:pStyle w:val="Style34"/>
        <w:keepNext w:val="0"/>
        <w:keepLines w:val="0"/>
        <w:widowControl w:val="0"/>
        <w:shd w:val="clear" w:color="auto" w:fill="auto"/>
        <w:tabs>
          <w:tab w:pos="923" w:val="left"/>
        </w:tabs>
        <w:bidi w:val="0"/>
        <w:spacing w:before="0" w:after="0" w:line="494" w:lineRule="exact"/>
        <w:ind w:left="0" w:right="0" w:firstLine="440"/>
        <w:jc w:val="both"/>
      </w:pPr>
      <w:bookmarkStart w:id="426" w:name="bookmark426"/>
      <w:r>
        <w:rPr>
          <w:color w:val="000000"/>
          <w:spacing w:val="0"/>
          <w:w w:val="100"/>
          <w:position w:val="0"/>
        </w:rPr>
        <w:t>（</w:t>
      </w:r>
      <w:bookmarkEnd w:id="426"/>
      <w:r>
        <w:rPr>
          <w:color w:val="000000"/>
          <w:spacing w:val="0"/>
          <w:w w:val="100"/>
          <w:position w:val="0"/>
        </w:rPr>
        <w:t>2）</w:t>
        <w:tab/>
        <w:t>或有事项涉及多个项目时，最佳估计数按各种最可能金额及其发生概率确定。</w:t>
      </w:r>
    </w:p>
    <w:p>
      <w:pPr>
        <w:pStyle w:val="Style34"/>
        <w:keepNext w:val="0"/>
        <w:keepLines w:val="0"/>
        <w:widowControl w:val="0"/>
        <w:shd w:val="clear" w:color="auto" w:fill="auto"/>
        <w:bidi w:val="0"/>
        <w:spacing w:before="0" w:after="120" w:line="494" w:lineRule="exact"/>
        <w:ind w:left="0" w:right="0" w:firstLine="440"/>
        <w:jc w:val="both"/>
      </w:pPr>
      <w:r>
        <w:rPr>
          <w:color w:val="000000"/>
          <w:spacing w:val="0"/>
          <w:w w:val="100"/>
          <w:position w:val="0"/>
        </w:rPr>
        <w:t>确认的负债所需支出全部或部分预期由第三方补偿的，则补偿金额在基本确定能收到时，作为资产单 独确认。确认的补偿金额不超过所确认负债的账面价值。</w:t>
      </w:r>
    </w:p>
    <w:p>
      <w:pPr>
        <w:pStyle w:val="Style47"/>
        <w:keepNext/>
        <w:keepLines/>
        <w:widowControl w:val="0"/>
        <w:shd w:val="clear" w:color="auto" w:fill="auto"/>
        <w:tabs>
          <w:tab w:pos="914" w:val="left"/>
        </w:tabs>
        <w:bidi w:val="0"/>
        <w:spacing w:before="0" w:after="0" w:line="497" w:lineRule="exact"/>
        <w:ind w:left="0" w:right="0" w:firstLine="440"/>
        <w:jc w:val="both"/>
        <w:rPr>
          <w:sz w:val="20"/>
          <w:szCs w:val="20"/>
        </w:rPr>
      </w:pPr>
      <w:bookmarkStart w:id="427" w:name="bookmark427"/>
      <w:bookmarkStart w:id="428" w:name="bookmark428"/>
      <w:bookmarkStart w:id="429" w:name="bookmark429"/>
      <w:bookmarkStart w:id="430" w:name="bookmark430"/>
      <w:r>
        <w:rPr>
          <w:color w:val="000000"/>
          <w:spacing w:val="0"/>
          <w:w w:val="100"/>
          <w:position w:val="0"/>
          <w:sz w:val="20"/>
          <w:szCs w:val="20"/>
        </w:rPr>
        <w:t>1</w:t>
      </w:r>
      <w:bookmarkEnd w:id="429"/>
      <w:r>
        <w:rPr>
          <w:color w:val="000000"/>
          <w:spacing w:val="0"/>
          <w:w w:val="100"/>
          <w:position w:val="0"/>
          <w:sz w:val="20"/>
          <w:szCs w:val="20"/>
        </w:rPr>
        <w:t>9、</w:t>
        <w:tab/>
        <w:t>销售收入确认原则</w:t>
      </w:r>
      <w:bookmarkEnd w:id="427"/>
      <w:bookmarkEnd w:id="428"/>
      <w:bookmarkEnd w:id="430"/>
    </w:p>
    <w:p>
      <w:pPr>
        <w:pStyle w:val="Style34"/>
        <w:keepNext w:val="0"/>
        <w:keepLines w:val="0"/>
        <w:widowControl w:val="0"/>
        <w:shd w:val="clear" w:color="auto" w:fill="auto"/>
        <w:tabs>
          <w:tab w:pos="923" w:val="left"/>
        </w:tabs>
        <w:bidi w:val="0"/>
        <w:spacing w:before="0" w:after="0" w:line="497" w:lineRule="exact"/>
        <w:ind w:left="0" w:right="0" w:firstLine="440"/>
        <w:jc w:val="both"/>
      </w:pPr>
      <w:bookmarkStart w:id="431" w:name="bookmark431"/>
      <w:r>
        <w:rPr>
          <w:color w:val="000000"/>
          <w:spacing w:val="0"/>
          <w:w w:val="100"/>
          <w:position w:val="0"/>
        </w:rPr>
        <w:t>（</w:t>
      </w:r>
      <w:bookmarkEnd w:id="431"/>
      <w:r>
        <w:rPr>
          <w:color w:val="000000"/>
          <w:spacing w:val="0"/>
          <w:w w:val="100"/>
          <w:position w:val="0"/>
        </w:rPr>
        <w:t>1）</w:t>
        <w:tab/>
        <w:t>自行开发研制的软件产品销售收入的确认原则及方法：</w:t>
      </w:r>
    </w:p>
    <w:p>
      <w:pPr>
        <w:pStyle w:val="Style34"/>
        <w:keepNext w:val="0"/>
        <w:keepLines w:val="0"/>
        <w:widowControl w:val="0"/>
        <w:shd w:val="clear" w:color="auto" w:fill="auto"/>
        <w:bidi w:val="0"/>
        <w:spacing w:before="0" w:after="0" w:line="497" w:lineRule="exact"/>
        <w:ind w:left="0" w:right="0" w:firstLine="440"/>
        <w:jc w:val="left"/>
      </w:pPr>
      <w:r>
        <w:rPr>
          <w:color w:val="000000"/>
          <w:spacing w:val="0"/>
          <w:w w:val="100"/>
          <w:position w:val="0"/>
        </w:rPr>
        <w:t>自行开发研制的软件产品是指拥有自主知识产权，无差异化、可批量复制的软件产品。</w:t>
      </w:r>
    </w:p>
    <w:p>
      <w:pPr>
        <w:pStyle w:val="Style34"/>
        <w:keepNext w:val="0"/>
        <w:keepLines w:val="0"/>
        <w:widowControl w:val="0"/>
        <w:shd w:val="clear" w:color="auto" w:fill="auto"/>
        <w:bidi w:val="0"/>
        <w:spacing w:before="0" w:after="0" w:line="497" w:lineRule="exact"/>
        <w:ind w:left="0" w:right="0" w:firstLine="440"/>
        <w:jc w:val="both"/>
      </w:pPr>
      <w:r>
        <w:rPr>
          <w:color w:val="000000"/>
          <w:spacing w:val="0"/>
          <w:w w:val="100"/>
          <w:position w:val="0"/>
        </w:rPr>
        <w:t>其收入确认原则及方法为：软件产品所有权上的重要风险和报酬转移给买方，公司不再对该软件产品 实施继续管理权和实际控制权，相关的收入已经收到或取得了收款的证据，并且与销售该软件产品有关的 成本能够可靠地计量时，确认销售收入。</w:t>
      </w:r>
    </w:p>
    <w:p>
      <w:pPr>
        <w:pStyle w:val="Style34"/>
        <w:keepNext w:val="0"/>
        <w:keepLines w:val="0"/>
        <w:widowControl w:val="0"/>
        <w:shd w:val="clear" w:color="auto" w:fill="auto"/>
        <w:tabs>
          <w:tab w:pos="923" w:val="left"/>
        </w:tabs>
        <w:bidi w:val="0"/>
        <w:spacing w:before="0" w:after="0" w:line="497" w:lineRule="exact"/>
        <w:ind w:left="0" w:right="0" w:firstLine="440"/>
        <w:jc w:val="both"/>
      </w:pPr>
      <w:bookmarkStart w:id="432" w:name="bookmark432"/>
      <w:r>
        <w:rPr>
          <w:color w:val="000000"/>
          <w:spacing w:val="0"/>
          <w:w w:val="100"/>
          <w:position w:val="0"/>
        </w:rPr>
        <w:t>（</w:t>
      </w:r>
      <w:bookmarkEnd w:id="432"/>
      <w:r>
        <w:rPr>
          <w:color w:val="000000"/>
          <w:spacing w:val="0"/>
          <w:w w:val="100"/>
          <w:position w:val="0"/>
        </w:rPr>
        <w:t>2）</w:t>
        <w:tab/>
        <w:t>定制软件收入的确认原则及方法：</w:t>
      </w:r>
    </w:p>
    <w:p>
      <w:pPr>
        <w:pStyle w:val="Style34"/>
        <w:keepNext w:val="0"/>
        <w:keepLines w:val="0"/>
        <w:widowControl w:val="0"/>
        <w:shd w:val="clear" w:color="auto" w:fill="auto"/>
        <w:bidi w:val="0"/>
        <w:spacing w:before="0" w:after="0" w:line="497" w:lineRule="exact"/>
        <w:ind w:left="0" w:right="0" w:firstLine="440"/>
        <w:jc w:val="both"/>
      </w:pPr>
      <w:r>
        <w:rPr>
          <w:color w:val="000000"/>
          <w:spacing w:val="0"/>
          <w:w w:val="100"/>
          <w:position w:val="0"/>
        </w:rPr>
        <w:t>定制软件是指根据与客户签订的技术开发、技术转让合同，对用户的业务进行充分实地调查，并根据 用户的实际需求进行专门的软件设计与开发，由此开发出来的软件不具有通用性。其收入确认原则及方法 为：</w:t>
      </w:r>
    </w:p>
    <w:p>
      <w:pPr>
        <w:pStyle w:val="Style34"/>
        <w:keepNext w:val="0"/>
        <w:keepLines w:val="0"/>
        <w:widowControl w:val="0"/>
        <w:numPr>
          <w:ilvl w:val="0"/>
          <w:numId w:val="5"/>
        </w:numPr>
        <w:shd w:val="clear" w:color="auto" w:fill="auto"/>
        <w:tabs>
          <w:tab w:pos="814" w:val="left"/>
        </w:tabs>
        <w:bidi w:val="0"/>
        <w:spacing w:before="0" w:after="0" w:line="497" w:lineRule="exact"/>
        <w:ind w:left="0" w:right="0" w:firstLine="440"/>
        <w:jc w:val="both"/>
      </w:pPr>
      <w:bookmarkStart w:id="433" w:name="bookmark433"/>
      <w:bookmarkEnd w:id="433"/>
      <w:r>
        <w:rPr>
          <w:color w:val="000000"/>
          <w:spacing w:val="0"/>
          <w:w w:val="100"/>
          <w:position w:val="0"/>
        </w:rPr>
        <w:t>软件项目在同一会计年度内开始并完成的，在软件成果的使用权已经提供，收到价款或取得收取款 项的证据时，确认收入。</w:t>
      </w:r>
    </w:p>
    <w:p>
      <w:pPr>
        <w:pStyle w:val="Style34"/>
        <w:keepNext w:val="0"/>
        <w:keepLines w:val="0"/>
        <w:widowControl w:val="0"/>
        <w:numPr>
          <w:ilvl w:val="0"/>
          <w:numId w:val="5"/>
        </w:numPr>
        <w:shd w:val="clear" w:color="auto" w:fill="auto"/>
        <w:tabs>
          <w:tab w:pos="397" w:val="left"/>
        </w:tabs>
        <w:bidi w:val="0"/>
        <w:spacing w:before="0" w:after="0" w:line="497" w:lineRule="exact"/>
        <w:ind w:left="0" w:right="0" w:firstLine="440"/>
        <w:jc w:val="both"/>
      </w:pPr>
      <w:bookmarkStart w:id="434" w:name="bookmark434"/>
      <w:bookmarkEnd w:id="434"/>
      <w:r>
        <w:rPr>
          <w:color w:val="000000"/>
          <w:spacing w:val="0"/>
          <w:w w:val="100"/>
          <w:position w:val="0"/>
        </w:rPr>
        <w:t xml:space="preserve">软件项目的开始和完成分属不同的会计年度的，在合同的总收入、项目的完成程度能够可靠地确定， </w:t>
      </w:r>
      <w:r>
        <w:rPr>
          <w:color w:val="000000"/>
          <w:spacing w:val="0"/>
          <w:w w:val="100"/>
          <w:position w:val="0"/>
        </w:rPr>
        <w:t>与项目有关的价款能够流入，已经发生的成本和完成该项软件将要发生的成本能够可靠地计量时，在资 产负债表日按完工百分比法（工程完工进度）确认软件收入。</w:t>
      </w:r>
    </w:p>
    <w:p>
      <w:pPr>
        <w:pStyle w:val="Style34"/>
        <w:keepNext w:val="0"/>
        <w:keepLines w:val="0"/>
        <w:widowControl w:val="0"/>
        <w:numPr>
          <w:ilvl w:val="0"/>
          <w:numId w:val="5"/>
        </w:numPr>
        <w:shd w:val="clear" w:color="auto" w:fill="auto"/>
        <w:bidi w:val="0"/>
        <w:spacing w:before="0" w:after="0" w:line="520" w:lineRule="exact"/>
        <w:ind w:left="0" w:right="0" w:firstLine="480"/>
        <w:jc w:val="both"/>
      </w:pPr>
      <w:bookmarkStart w:id="435" w:name="bookmark435"/>
      <w:bookmarkEnd w:id="435"/>
      <w:r>
        <w:rPr>
          <w:color w:val="000000"/>
          <w:spacing w:val="0"/>
          <w:w w:val="100"/>
          <w:position w:val="0"/>
        </w:rPr>
        <w:t>对在资产负债表日劳务交易结果不能可靠估计的定制软件项目，如果已经发生的成本预计能够得 到补偿，应按能够得到补偿的收入金额确认收入，并按相同的金额结转成本；如果已经发生的成本预计 不能全部得到补偿，应按能够得到补偿的收入金额确认收入，并按已发生的成本结转成本，确认的收入金 额小于已经发生的成本的差额，确认为损失；如果已发生的成本全部不能得到补偿，则不应确认收入， 但应将已发生的成本确认为费用。</w:t>
      </w:r>
    </w:p>
    <w:p>
      <w:pPr>
        <w:pStyle w:val="Style34"/>
        <w:keepNext w:val="0"/>
        <w:keepLines w:val="0"/>
        <w:widowControl w:val="0"/>
        <w:shd w:val="clear" w:color="auto" w:fill="auto"/>
        <w:tabs>
          <w:tab w:pos="921" w:val="left"/>
        </w:tabs>
        <w:bidi w:val="0"/>
        <w:spacing w:before="0" w:after="0" w:line="520" w:lineRule="exact"/>
        <w:ind w:left="0" w:right="0" w:firstLine="440"/>
        <w:jc w:val="both"/>
      </w:pPr>
      <w:bookmarkStart w:id="436" w:name="bookmark436"/>
      <w:r>
        <w:rPr>
          <w:color w:val="000000"/>
          <w:spacing w:val="0"/>
          <w:w w:val="100"/>
          <w:position w:val="0"/>
        </w:rPr>
        <w:t>（</w:t>
      </w:r>
      <w:bookmarkEnd w:id="436"/>
      <w:r>
        <w:rPr>
          <w:color w:val="000000"/>
          <w:spacing w:val="0"/>
          <w:w w:val="100"/>
          <w:position w:val="0"/>
        </w:rPr>
        <w:t>3）</w:t>
        <w:tab/>
        <w:t>软件服务收入的确认原则及方法：</w:t>
      </w:r>
    </w:p>
    <w:p>
      <w:pPr>
        <w:pStyle w:val="Style34"/>
        <w:keepNext w:val="0"/>
        <w:keepLines w:val="0"/>
        <w:widowControl w:val="0"/>
        <w:shd w:val="clear" w:color="auto" w:fill="auto"/>
        <w:bidi w:val="0"/>
        <w:spacing w:before="0" w:after="0" w:line="520" w:lineRule="exact"/>
        <w:ind w:left="0" w:right="0" w:firstLine="480"/>
        <w:jc w:val="both"/>
      </w:pPr>
      <w:r>
        <w:rPr>
          <w:color w:val="000000"/>
          <w:spacing w:val="0"/>
          <w:w w:val="100"/>
          <w:position w:val="0"/>
        </w:rPr>
        <w:t>软件服务是指公司为客户提供软件应用、实施等技术服务实现的收入。包括但不限于：免费服务期后 的系统维护、数据修复、技术业务咨询服务、技术支持、应用培训等技术服务；二次开发服务业务；其他 为客户（包括使用非本公司产品）进行的技术支持、技术应用及技术咨询等服务。</w:t>
      </w:r>
    </w:p>
    <w:p>
      <w:pPr>
        <w:pStyle w:val="Style34"/>
        <w:keepNext w:val="0"/>
        <w:keepLines w:val="0"/>
        <w:widowControl w:val="0"/>
        <w:shd w:val="clear" w:color="auto" w:fill="auto"/>
        <w:bidi w:val="0"/>
        <w:spacing w:before="0" w:after="0" w:line="520" w:lineRule="exact"/>
        <w:ind w:left="0" w:right="0" w:firstLine="480"/>
        <w:jc w:val="both"/>
      </w:pPr>
      <w:r>
        <w:rPr>
          <w:color w:val="000000"/>
          <w:spacing w:val="0"/>
          <w:w w:val="100"/>
          <w:position w:val="0"/>
        </w:rPr>
        <w:t>软件服务收入的确认原则及方法为：在劳务已经提供，收到价款或取得收取款项的证据时，确认劳务 收入。</w:t>
      </w:r>
    </w:p>
    <w:p>
      <w:pPr>
        <w:pStyle w:val="Style34"/>
        <w:keepNext w:val="0"/>
        <w:keepLines w:val="0"/>
        <w:widowControl w:val="0"/>
        <w:shd w:val="clear" w:color="auto" w:fill="auto"/>
        <w:tabs>
          <w:tab w:pos="921" w:val="left"/>
        </w:tabs>
        <w:bidi w:val="0"/>
        <w:spacing w:before="0" w:after="0" w:line="520" w:lineRule="exact"/>
        <w:ind w:left="0" w:right="0" w:firstLine="440"/>
        <w:jc w:val="both"/>
      </w:pPr>
      <w:bookmarkStart w:id="437" w:name="bookmark437"/>
      <w:r>
        <w:rPr>
          <w:color w:val="000000"/>
          <w:spacing w:val="0"/>
          <w:w w:val="100"/>
          <w:position w:val="0"/>
        </w:rPr>
        <w:t>（</w:t>
      </w:r>
      <w:bookmarkEnd w:id="437"/>
      <w:r>
        <w:rPr>
          <w:color w:val="000000"/>
          <w:spacing w:val="0"/>
          <w:w w:val="100"/>
          <w:position w:val="0"/>
        </w:rPr>
        <w:t>4）</w:t>
        <w:tab/>
        <w:t>系统集成收入的确认原则及方法：</w:t>
      </w:r>
    </w:p>
    <w:p>
      <w:pPr>
        <w:pStyle w:val="Style34"/>
        <w:keepNext w:val="0"/>
        <w:keepLines w:val="0"/>
        <w:widowControl w:val="0"/>
        <w:shd w:val="clear" w:color="auto" w:fill="auto"/>
        <w:bidi w:val="0"/>
        <w:spacing w:before="0" w:after="0" w:line="521" w:lineRule="exact"/>
        <w:ind w:left="0" w:right="0" w:firstLine="480"/>
        <w:jc w:val="both"/>
      </w:pPr>
      <w:r>
        <w:rPr>
          <w:color w:val="000000"/>
          <w:spacing w:val="0"/>
          <w:w w:val="100"/>
          <w:position w:val="0"/>
        </w:rPr>
        <w:t>系统集成收入是公司为客户实施软件项目时，应客户要求代其外购软硬件系统所获得的收入。</w:t>
      </w:r>
    </w:p>
    <w:p>
      <w:pPr>
        <w:pStyle w:val="Style34"/>
        <w:keepNext w:val="0"/>
        <w:keepLines w:val="0"/>
        <w:widowControl w:val="0"/>
        <w:shd w:val="clear" w:color="auto" w:fill="auto"/>
        <w:bidi w:val="0"/>
        <w:spacing w:before="0" w:after="0" w:line="521" w:lineRule="exact"/>
        <w:ind w:left="0" w:right="0" w:firstLine="480"/>
        <w:jc w:val="both"/>
      </w:pPr>
      <w:r>
        <w:rPr>
          <w:color w:val="000000"/>
          <w:spacing w:val="0"/>
          <w:w w:val="100"/>
          <w:position w:val="0"/>
        </w:rPr>
        <w:t>系统集成收入的确认原则及方法：系统集成项目软硬件系统所有权上的重要风险和报酬转移给买方， 公司不再对其实施继续管理权和实际控制权，相关的收入已经收到或取得了收款的证据，与销售该软硬件 系统有关的成本能够可靠地计量时，确认销售收入。</w:t>
      </w:r>
    </w:p>
    <w:p>
      <w:pPr>
        <w:pStyle w:val="Style34"/>
        <w:keepNext w:val="0"/>
        <w:keepLines w:val="0"/>
        <w:widowControl w:val="0"/>
        <w:shd w:val="clear" w:color="auto" w:fill="auto"/>
        <w:tabs>
          <w:tab w:pos="961" w:val="left"/>
        </w:tabs>
        <w:bidi w:val="0"/>
        <w:spacing w:before="0" w:after="0" w:line="521" w:lineRule="exact"/>
        <w:ind w:left="0" w:right="0" w:firstLine="480"/>
        <w:jc w:val="both"/>
      </w:pPr>
      <w:bookmarkStart w:id="438" w:name="bookmark438"/>
      <w:r>
        <w:rPr>
          <w:color w:val="000000"/>
          <w:spacing w:val="0"/>
          <w:w w:val="100"/>
          <w:position w:val="0"/>
        </w:rPr>
        <w:t>（</w:t>
      </w:r>
      <w:bookmarkEnd w:id="438"/>
      <w:r>
        <w:rPr>
          <w:color w:val="000000"/>
          <w:spacing w:val="0"/>
          <w:w w:val="100"/>
          <w:position w:val="0"/>
        </w:rPr>
        <w:t>5）</w:t>
        <w:tab/>
        <w:t>让渡资产使用权收入的确认原则及方法：</w:t>
      </w:r>
    </w:p>
    <w:p>
      <w:pPr>
        <w:pStyle w:val="Style34"/>
        <w:keepNext w:val="0"/>
        <w:keepLines w:val="0"/>
        <w:widowControl w:val="0"/>
        <w:shd w:val="clear" w:color="auto" w:fill="auto"/>
        <w:bidi w:val="0"/>
        <w:spacing w:before="0" w:after="0" w:line="521" w:lineRule="exact"/>
        <w:ind w:left="0" w:right="0" w:firstLine="480"/>
        <w:jc w:val="both"/>
      </w:pPr>
      <w:r>
        <w:rPr>
          <w:color w:val="000000"/>
          <w:spacing w:val="0"/>
          <w:w w:val="100"/>
          <w:position w:val="0"/>
        </w:rPr>
        <w:t>让渡无形资产（如商标权、专利权、专营权、软件、版权等），以及其他非现金资产的使用权而形成 的使用费收入，按有关合同或协议规定的收费时间和方法计算确定。上述收入的确定并应同时满足：①与 交易相关的经济利益能够流入公司；②收入金额能够可靠地计量。</w:t>
      </w:r>
    </w:p>
    <w:p>
      <w:pPr>
        <w:pStyle w:val="Style47"/>
        <w:keepNext/>
        <w:keepLines/>
        <w:widowControl w:val="0"/>
        <w:shd w:val="clear" w:color="auto" w:fill="auto"/>
        <w:tabs>
          <w:tab w:pos="956" w:val="left"/>
        </w:tabs>
        <w:bidi w:val="0"/>
        <w:spacing w:before="0" w:after="0" w:line="521" w:lineRule="exact"/>
        <w:ind w:left="0" w:right="0" w:firstLine="480"/>
        <w:jc w:val="both"/>
        <w:rPr>
          <w:sz w:val="20"/>
          <w:szCs w:val="20"/>
        </w:rPr>
      </w:pPr>
      <w:bookmarkStart w:id="439" w:name="bookmark439"/>
      <w:bookmarkStart w:id="440" w:name="bookmark440"/>
      <w:bookmarkStart w:id="441" w:name="bookmark441"/>
      <w:bookmarkStart w:id="442" w:name="bookmark442"/>
      <w:r>
        <w:rPr>
          <w:color w:val="000000"/>
          <w:spacing w:val="0"/>
          <w:w w:val="100"/>
          <w:position w:val="0"/>
          <w:sz w:val="20"/>
          <w:szCs w:val="20"/>
        </w:rPr>
        <w:t>2</w:t>
      </w:r>
      <w:bookmarkEnd w:id="441"/>
      <w:r>
        <w:rPr>
          <w:color w:val="000000"/>
          <w:spacing w:val="0"/>
          <w:w w:val="100"/>
          <w:position w:val="0"/>
          <w:sz w:val="20"/>
          <w:szCs w:val="20"/>
        </w:rPr>
        <w:t>0、</w:t>
        <w:tab/>
        <w:t>补贴收入</w:t>
      </w:r>
      <w:bookmarkEnd w:id="439"/>
      <w:bookmarkEnd w:id="440"/>
      <w:bookmarkEnd w:id="442"/>
    </w:p>
    <w:p>
      <w:pPr>
        <w:pStyle w:val="Style34"/>
        <w:keepNext w:val="0"/>
        <w:keepLines w:val="0"/>
        <w:widowControl w:val="0"/>
        <w:shd w:val="clear" w:color="auto" w:fill="auto"/>
        <w:bidi w:val="0"/>
        <w:spacing w:before="0" w:after="0" w:line="521" w:lineRule="exact"/>
        <w:ind w:left="0" w:right="0" w:firstLine="480"/>
        <w:jc w:val="both"/>
      </w:pPr>
      <w:r>
        <w:rPr>
          <w:color w:val="000000"/>
          <w:spacing w:val="0"/>
          <w:w w:val="100"/>
          <w:position w:val="0"/>
        </w:rPr>
        <w:t>自行开发研制软件产品缴纳增值税，实际税负超过3%的部分，经主管国家税务局审核后返还。公司 在收到之会计期间计入补贴收入。</w:t>
      </w:r>
    </w:p>
    <w:p>
      <w:pPr>
        <w:pStyle w:val="Style34"/>
        <w:keepNext w:val="0"/>
        <w:keepLines w:val="0"/>
        <w:widowControl w:val="0"/>
        <w:shd w:val="clear" w:color="auto" w:fill="auto"/>
        <w:tabs>
          <w:tab w:pos="956" w:val="left"/>
        </w:tabs>
        <w:bidi w:val="0"/>
        <w:spacing w:before="0" w:after="0" w:line="521" w:lineRule="exact"/>
        <w:ind w:left="0" w:right="0" w:firstLine="480"/>
        <w:jc w:val="both"/>
      </w:pPr>
      <w:bookmarkStart w:id="443" w:name="bookmark443"/>
      <w:r>
        <w:rPr>
          <w:b/>
          <w:bCs/>
          <w:color w:val="000000"/>
          <w:spacing w:val="0"/>
          <w:w w:val="100"/>
          <w:position w:val="0"/>
        </w:rPr>
        <w:t>2</w:t>
      </w:r>
      <w:bookmarkEnd w:id="443"/>
      <w:r>
        <w:rPr>
          <w:b/>
          <w:bCs/>
          <w:color w:val="000000"/>
          <w:spacing w:val="0"/>
          <w:w w:val="100"/>
          <w:position w:val="0"/>
        </w:rPr>
        <w:t>1、</w:t>
        <w:tab/>
        <w:t>所得税的会计处理方法</w:t>
      </w:r>
    </w:p>
    <w:p>
      <w:pPr>
        <w:pStyle w:val="Style34"/>
        <w:keepNext w:val="0"/>
        <w:keepLines w:val="0"/>
        <w:widowControl w:val="0"/>
        <w:shd w:val="clear" w:color="auto" w:fill="auto"/>
        <w:bidi w:val="0"/>
        <w:spacing w:before="0" w:after="0" w:line="499" w:lineRule="exact"/>
        <w:ind w:left="0" w:right="0" w:firstLine="480"/>
        <w:jc w:val="left"/>
      </w:pPr>
      <w:r>
        <w:rPr>
          <w:color w:val="000000"/>
          <w:spacing w:val="0"/>
          <w:w w:val="100"/>
          <w:position w:val="0"/>
        </w:rPr>
        <w:t>本公司所得税的会计处理采用应付税款法。</w:t>
      </w:r>
    </w:p>
    <w:p>
      <w:pPr>
        <w:pStyle w:val="Style47"/>
        <w:keepNext/>
        <w:keepLines/>
        <w:widowControl w:val="0"/>
        <w:shd w:val="clear" w:color="auto" w:fill="auto"/>
        <w:tabs>
          <w:tab w:pos="963" w:val="left"/>
        </w:tabs>
        <w:bidi w:val="0"/>
        <w:spacing w:before="0" w:after="0" w:line="499" w:lineRule="exact"/>
        <w:ind w:left="0" w:right="0" w:firstLine="480"/>
        <w:jc w:val="left"/>
        <w:rPr>
          <w:sz w:val="20"/>
          <w:szCs w:val="20"/>
        </w:rPr>
      </w:pPr>
      <w:bookmarkStart w:id="444" w:name="bookmark444"/>
      <w:bookmarkStart w:id="445" w:name="bookmark445"/>
      <w:bookmarkStart w:id="446" w:name="bookmark446"/>
      <w:bookmarkStart w:id="447" w:name="bookmark447"/>
      <w:r>
        <w:rPr>
          <w:color w:val="000000"/>
          <w:spacing w:val="0"/>
          <w:w w:val="100"/>
          <w:position w:val="0"/>
          <w:sz w:val="20"/>
          <w:szCs w:val="20"/>
        </w:rPr>
        <w:t>2</w:t>
      </w:r>
      <w:bookmarkEnd w:id="446"/>
      <w:r>
        <w:rPr>
          <w:color w:val="000000"/>
          <w:spacing w:val="0"/>
          <w:w w:val="100"/>
          <w:position w:val="0"/>
          <w:sz w:val="20"/>
          <w:szCs w:val="20"/>
        </w:rPr>
        <w:t>2、</w:t>
        <w:tab/>
        <w:t>会计政策、会计估计变更说明</w:t>
      </w:r>
      <w:bookmarkEnd w:id="444"/>
      <w:bookmarkEnd w:id="445"/>
      <w:bookmarkEnd w:id="447"/>
    </w:p>
    <w:p>
      <w:pPr>
        <w:pStyle w:val="Style34"/>
        <w:keepNext w:val="0"/>
        <w:keepLines w:val="0"/>
        <w:widowControl w:val="0"/>
        <w:shd w:val="clear" w:color="auto" w:fill="auto"/>
        <w:bidi w:val="0"/>
        <w:spacing w:before="0" w:after="0" w:line="498" w:lineRule="exact"/>
        <w:ind w:left="0" w:right="0" w:firstLine="480"/>
        <w:jc w:val="left"/>
      </w:pPr>
      <w:r>
        <w:rPr>
          <w:color w:val="000000"/>
          <w:spacing w:val="0"/>
          <w:w w:val="100"/>
          <w:position w:val="0"/>
        </w:rPr>
        <w:t>本公司本期无会计政策、会计估计变更。</w:t>
      </w:r>
    </w:p>
    <w:p>
      <w:pPr>
        <w:pStyle w:val="Style47"/>
        <w:keepNext/>
        <w:keepLines/>
        <w:widowControl w:val="0"/>
        <w:shd w:val="clear" w:color="auto" w:fill="auto"/>
        <w:tabs>
          <w:tab w:pos="963" w:val="left"/>
        </w:tabs>
        <w:bidi w:val="0"/>
        <w:spacing w:before="0" w:after="0" w:line="498" w:lineRule="exact"/>
        <w:ind w:left="0" w:right="0" w:firstLine="480"/>
        <w:jc w:val="both"/>
        <w:rPr>
          <w:sz w:val="20"/>
          <w:szCs w:val="20"/>
        </w:rPr>
      </w:pPr>
      <w:bookmarkStart w:id="448" w:name="bookmark448"/>
      <w:bookmarkStart w:id="449" w:name="bookmark449"/>
      <w:bookmarkStart w:id="450" w:name="bookmark450"/>
      <w:bookmarkStart w:id="451" w:name="bookmark451"/>
      <w:r>
        <w:rPr>
          <w:color w:val="000000"/>
          <w:spacing w:val="0"/>
          <w:w w:val="100"/>
          <w:position w:val="0"/>
          <w:sz w:val="20"/>
          <w:szCs w:val="20"/>
        </w:rPr>
        <w:t>2</w:t>
      </w:r>
      <w:bookmarkEnd w:id="450"/>
      <w:r>
        <w:rPr>
          <w:color w:val="000000"/>
          <w:spacing w:val="0"/>
          <w:w w:val="100"/>
          <w:position w:val="0"/>
          <w:sz w:val="20"/>
          <w:szCs w:val="20"/>
        </w:rPr>
        <w:t>3、</w:t>
        <w:tab/>
        <w:t>研究及开发费用核算方法</w:t>
      </w:r>
      <w:bookmarkEnd w:id="448"/>
      <w:bookmarkEnd w:id="449"/>
      <w:bookmarkEnd w:id="451"/>
    </w:p>
    <w:p>
      <w:pPr>
        <w:pStyle w:val="Style34"/>
        <w:keepNext w:val="0"/>
        <w:keepLines w:val="0"/>
        <w:widowControl w:val="0"/>
        <w:shd w:val="clear" w:color="auto" w:fill="auto"/>
        <w:bidi w:val="0"/>
        <w:spacing w:before="0" w:after="0" w:line="498" w:lineRule="exact"/>
        <w:ind w:left="0" w:right="0" w:firstLine="480"/>
        <w:jc w:val="both"/>
      </w:pPr>
      <w:r>
        <w:rPr>
          <w:color w:val="000000"/>
          <w:spacing w:val="0"/>
          <w:w w:val="100"/>
          <w:position w:val="0"/>
        </w:rPr>
        <w:t>研究开发费用包括但不限于以下内容：（1）研究开发活动所耗用的材料成本；（2）用于研究开发活动 的固定资产折旧、无形资产摊销；（3）研究开发人员的工资性支出；（4）研究开发活动中发生的租金等其 他费用。本公司对发生的研究及开发费用，均于发生时确认为当期费用。</w:t>
      </w:r>
    </w:p>
    <w:p>
      <w:pPr>
        <w:pStyle w:val="Style47"/>
        <w:keepNext/>
        <w:keepLines/>
        <w:widowControl w:val="0"/>
        <w:shd w:val="clear" w:color="auto" w:fill="auto"/>
        <w:tabs>
          <w:tab w:pos="963" w:val="left"/>
        </w:tabs>
        <w:bidi w:val="0"/>
        <w:spacing w:before="0" w:after="0" w:line="498" w:lineRule="exact"/>
        <w:ind w:left="0" w:right="0" w:firstLine="480"/>
        <w:jc w:val="both"/>
        <w:rPr>
          <w:sz w:val="20"/>
          <w:szCs w:val="20"/>
        </w:rPr>
      </w:pPr>
      <w:bookmarkStart w:id="452" w:name="bookmark452"/>
      <w:bookmarkStart w:id="453" w:name="bookmark453"/>
      <w:bookmarkStart w:id="454" w:name="bookmark454"/>
      <w:bookmarkStart w:id="455" w:name="bookmark455"/>
      <w:r>
        <w:rPr>
          <w:color w:val="000000"/>
          <w:spacing w:val="0"/>
          <w:w w:val="100"/>
          <w:position w:val="0"/>
          <w:sz w:val="20"/>
          <w:szCs w:val="20"/>
        </w:rPr>
        <w:t>2</w:t>
      </w:r>
      <w:bookmarkEnd w:id="454"/>
      <w:r>
        <w:rPr>
          <w:color w:val="000000"/>
          <w:spacing w:val="0"/>
          <w:w w:val="100"/>
          <w:position w:val="0"/>
          <w:sz w:val="20"/>
          <w:szCs w:val="20"/>
        </w:rPr>
        <w:t>4、</w:t>
        <w:tab/>
        <w:t>经营租约</w:t>
      </w:r>
      <w:bookmarkEnd w:id="452"/>
      <w:bookmarkEnd w:id="453"/>
      <w:bookmarkEnd w:id="455"/>
    </w:p>
    <w:p>
      <w:pPr>
        <w:pStyle w:val="Style34"/>
        <w:keepNext w:val="0"/>
        <w:keepLines w:val="0"/>
        <w:widowControl w:val="0"/>
        <w:shd w:val="clear" w:color="auto" w:fill="auto"/>
        <w:bidi w:val="0"/>
        <w:spacing w:before="0" w:after="0" w:line="498" w:lineRule="exact"/>
        <w:ind w:left="0" w:right="0" w:firstLine="480"/>
        <w:jc w:val="both"/>
      </w:pPr>
      <w:r>
        <w:rPr>
          <w:color w:val="000000"/>
          <w:spacing w:val="0"/>
          <w:w w:val="100"/>
          <w:position w:val="0"/>
        </w:rPr>
        <w:t>租出方仍保留与资产所有权有关的风险和报酬的租赁为经营租赁。经营租赁之租金支出按租约年期采 用直线法计入当期费用。</w:t>
      </w:r>
    </w:p>
    <w:p>
      <w:pPr>
        <w:pStyle w:val="Style47"/>
        <w:keepNext/>
        <w:keepLines/>
        <w:widowControl w:val="0"/>
        <w:shd w:val="clear" w:color="auto" w:fill="auto"/>
        <w:tabs>
          <w:tab w:pos="963" w:val="left"/>
        </w:tabs>
        <w:bidi w:val="0"/>
        <w:spacing w:before="0" w:after="0" w:line="498" w:lineRule="exact"/>
        <w:ind w:left="0" w:right="0" w:firstLine="480"/>
        <w:jc w:val="both"/>
        <w:rPr>
          <w:sz w:val="20"/>
          <w:szCs w:val="20"/>
        </w:rPr>
      </w:pPr>
      <w:bookmarkStart w:id="456" w:name="bookmark456"/>
      <w:bookmarkStart w:id="457" w:name="bookmark457"/>
      <w:bookmarkStart w:id="458" w:name="bookmark458"/>
      <w:bookmarkStart w:id="459" w:name="bookmark459"/>
      <w:r>
        <w:rPr>
          <w:color w:val="000000"/>
          <w:spacing w:val="0"/>
          <w:w w:val="100"/>
          <w:position w:val="0"/>
          <w:sz w:val="20"/>
          <w:szCs w:val="20"/>
        </w:rPr>
        <w:t>2</w:t>
      </w:r>
      <w:bookmarkEnd w:id="458"/>
      <w:r>
        <w:rPr>
          <w:color w:val="000000"/>
          <w:spacing w:val="0"/>
          <w:w w:val="100"/>
          <w:position w:val="0"/>
          <w:sz w:val="20"/>
          <w:szCs w:val="20"/>
        </w:rPr>
        <w:t>5、</w:t>
        <w:tab/>
        <w:t>合并财务报表</w:t>
      </w:r>
      <w:bookmarkEnd w:id="456"/>
      <w:bookmarkEnd w:id="457"/>
      <w:bookmarkEnd w:id="459"/>
    </w:p>
    <w:p>
      <w:pPr>
        <w:pStyle w:val="Style34"/>
        <w:keepNext w:val="0"/>
        <w:keepLines w:val="0"/>
        <w:widowControl w:val="0"/>
        <w:shd w:val="clear" w:color="auto" w:fill="auto"/>
        <w:tabs>
          <w:tab w:pos="1016" w:val="left"/>
        </w:tabs>
        <w:bidi w:val="0"/>
        <w:spacing w:before="0" w:after="0" w:line="498" w:lineRule="exact"/>
        <w:ind w:left="0" w:right="0" w:firstLine="480"/>
        <w:jc w:val="both"/>
      </w:pPr>
      <w:bookmarkStart w:id="460" w:name="bookmark460"/>
      <w:r>
        <w:rPr>
          <w:color w:val="000000"/>
          <w:spacing w:val="0"/>
          <w:w w:val="100"/>
          <w:position w:val="0"/>
        </w:rPr>
        <w:t>（</w:t>
      </w:r>
      <w:bookmarkEnd w:id="460"/>
      <w:r>
        <w:rPr>
          <w:color w:val="000000"/>
          <w:spacing w:val="0"/>
          <w:w w:val="100"/>
          <w:position w:val="0"/>
        </w:rPr>
        <w:t>1）</w:t>
        <w:tab/>
        <w:t>合并范围的确认原则：公司对其他单位的投资占该投资单位有表决权资本总额50%以上的，以 及虽在50%以下但有实际控制权的，采用权益法核算，并将该单位纳入合并报表的范围。</w:t>
      </w:r>
    </w:p>
    <w:p>
      <w:pPr>
        <w:pStyle w:val="Style34"/>
        <w:keepNext w:val="0"/>
        <w:keepLines w:val="0"/>
        <w:widowControl w:val="0"/>
        <w:shd w:val="clear" w:color="auto" w:fill="auto"/>
        <w:tabs>
          <w:tab w:pos="1016" w:val="left"/>
        </w:tabs>
        <w:bidi w:val="0"/>
        <w:spacing w:before="0" w:after="0" w:line="530" w:lineRule="exact"/>
        <w:ind w:left="0" w:right="0" w:firstLine="480"/>
        <w:jc w:val="both"/>
      </w:pPr>
      <w:bookmarkStart w:id="461" w:name="bookmark461"/>
      <w:r>
        <w:rPr>
          <w:color w:val="000000"/>
          <w:spacing w:val="0"/>
          <w:w w:val="100"/>
          <w:position w:val="0"/>
        </w:rPr>
        <w:t>（</w:t>
      </w:r>
      <w:bookmarkEnd w:id="461"/>
      <w:r>
        <w:rPr>
          <w:color w:val="000000"/>
          <w:spacing w:val="0"/>
          <w:w w:val="100"/>
          <w:position w:val="0"/>
        </w:rPr>
        <w:t>2）</w:t>
        <w:tab/>
        <w:t>合并所采用的会计方法：根据财政部财会字[1995]11号《合并会计报表暂行规定》编制合并报表, 以母公司和纳入合并的子公司会计报表，以及其他有关资料为依据，合并各项目数额编制，合并时公司的 重大内部交易、资金往来、母公司权益性资本投资与公司所有者权益中所持有份额等均相互抵销。</w:t>
      </w:r>
    </w:p>
    <w:p>
      <w:pPr>
        <w:pStyle w:val="Style47"/>
        <w:keepNext/>
        <w:keepLines/>
        <w:widowControl w:val="0"/>
        <w:shd w:val="clear" w:color="auto" w:fill="auto"/>
        <w:bidi w:val="0"/>
        <w:spacing w:before="0" w:after="0" w:line="530" w:lineRule="exact"/>
        <w:ind w:left="0" w:right="0" w:firstLine="480"/>
        <w:jc w:val="both"/>
        <w:rPr>
          <w:sz w:val="20"/>
          <w:szCs w:val="20"/>
        </w:rPr>
      </w:pPr>
      <w:bookmarkStart w:id="462" w:name="bookmark462"/>
      <w:bookmarkStart w:id="463" w:name="bookmark463"/>
      <w:bookmarkStart w:id="464" w:name="bookmark464"/>
      <w:bookmarkStart w:id="465" w:name="bookmark465"/>
      <w:r>
        <w:rPr>
          <w:color w:val="000000"/>
          <w:spacing w:val="0"/>
          <w:w w:val="100"/>
          <w:position w:val="0"/>
          <w:sz w:val="20"/>
          <w:szCs w:val="20"/>
        </w:rPr>
        <w:t>三</w:t>
      </w:r>
      <w:bookmarkEnd w:id="464"/>
      <w:r>
        <w:rPr>
          <w:color w:val="000000"/>
          <w:spacing w:val="0"/>
          <w:w w:val="100"/>
          <w:position w:val="0"/>
          <w:sz w:val="20"/>
          <w:szCs w:val="20"/>
        </w:rPr>
        <w:t>、税项</w:t>
      </w:r>
      <w:bookmarkEnd w:id="462"/>
      <w:bookmarkEnd w:id="463"/>
      <w:bookmarkEnd w:id="465"/>
    </w:p>
    <w:p>
      <w:pPr>
        <w:pStyle w:val="Style34"/>
        <w:keepNext w:val="0"/>
        <w:keepLines w:val="0"/>
        <w:widowControl w:val="0"/>
        <w:shd w:val="clear" w:color="auto" w:fill="auto"/>
        <w:tabs>
          <w:tab w:pos="834" w:val="left"/>
        </w:tabs>
        <w:bidi w:val="0"/>
        <w:spacing w:before="0" w:after="0" w:line="530" w:lineRule="exact"/>
        <w:ind w:left="0" w:right="0" w:firstLine="480"/>
        <w:jc w:val="both"/>
      </w:pPr>
      <w:bookmarkStart w:id="466" w:name="bookmark466"/>
      <w:r>
        <w:rPr>
          <w:color w:val="000000"/>
          <w:spacing w:val="0"/>
          <w:w w:val="100"/>
          <w:position w:val="0"/>
        </w:rPr>
        <w:t>1</w:t>
      </w:r>
      <w:bookmarkEnd w:id="466"/>
      <w:r>
        <w:rPr>
          <w:color w:val="000000"/>
          <w:spacing w:val="0"/>
          <w:w w:val="100"/>
          <w:position w:val="0"/>
        </w:rPr>
        <w:t>、</w:t>
        <w:tab/>
        <w:t>增值税</w:t>
      </w:r>
    </w:p>
    <w:p>
      <w:pPr>
        <w:pStyle w:val="Style34"/>
        <w:keepNext w:val="0"/>
        <w:keepLines w:val="0"/>
        <w:widowControl w:val="0"/>
        <w:numPr>
          <w:ilvl w:val="0"/>
          <w:numId w:val="7"/>
        </w:numPr>
        <w:shd w:val="clear" w:color="auto" w:fill="auto"/>
        <w:tabs>
          <w:tab w:pos="814" w:val="left"/>
        </w:tabs>
        <w:bidi w:val="0"/>
        <w:spacing w:before="0" w:after="0" w:line="499" w:lineRule="exact"/>
        <w:ind w:left="0" w:right="0" w:firstLine="480"/>
        <w:jc w:val="both"/>
      </w:pPr>
      <w:bookmarkStart w:id="467" w:name="bookmark467"/>
      <w:bookmarkEnd w:id="467"/>
      <w:r>
        <w:rPr>
          <w:color w:val="000000"/>
          <w:spacing w:val="0"/>
          <w:w w:val="100"/>
          <w:position w:val="0"/>
        </w:rPr>
        <w:t>根据财政部、国家税务总局、海关总署下发财税[2000]25号文《关于鼓励软件产业和集成电路产业 发展有关税收政策问题的通知》，2010年底以前，公司自行开发研制软件产品销售收入按17%的法定税率 计缴增值税，对实际税负超过3%的部分实行即征即退政策。</w:t>
      </w:r>
    </w:p>
    <w:p>
      <w:pPr>
        <w:pStyle w:val="Style34"/>
        <w:keepNext w:val="0"/>
        <w:keepLines w:val="0"/>
        <w:widowControl w:val="0"/>
        <w:numPr>
          <w:ilvl w:val="0"/>
          <w:numId w:val="7"/>
        </w:numPr>
        <w:shd w:val="clear" w:color="auto" w:fill="auto"/>
        <w:tabs>
          <w:tab w:pos="877" w:val="left"/>
        </w:tabs>
        <w:bidi w:val="0"/>
        <w:spacing w:before="0" w:after="0" w:line="499" w:lineRule="exact"/>
        <w:ind w:left="0" w:right="0" w:firstLine="480"/>
        <w:jc w:val="left"/>
      </w:pPr>
      <w:bookmarkStart w:id="468" w:name="bookmark468"/>
      <w:bookmarkEnd w:id="468"/>
      <w:r>
        <w:rPr>
          <w:color w:val="000000"/>
          <w:spacing w:val="0"/>
          <w:w w:val="100"/>
          <w:position w:val="0"/>
        </w:rPr>
        <w:t>公司系统集成收入执行17%的增值税税率，在抵扣进项税后缴纳。</w:t>
      </w:r>
    </w:p>
    <w:p>
      <w:pPr>
        <w:pStyle w:val="Style34"/>
        <w:keepNext w:val="0"/>
        <w:keepLines w:val="0"/>
        <w:widowControl w:val="0"/>
        <w:shd w:val="clear" w:color="auto" w:fill="auto"/>
        <w:tabs>
          <w:tab w:pos="893" w:val="left"/>
        </w:tabs>
        <w:bidi w:val="0"/>
        <w:spacing w:before="0" w:after="0" w:line="499" w:lineRule="exact"/>
        <w:ind w:left="0" w:right="0" w:firstLine="480"/>
        <w:jc w:val="both"/>
      </w:pPr>
      <w:bookmarkStart w:id="469" w:name="bookmark469"/>
      <w:r>
        <w:rPr>
          <w:color w:val="000000"/>
          <w:spacing w:val="0"/>
          <w:w w:val="100"/>
          <w:position w:val="0"/>
        </w:rPr>
        <w:t>2</w:t>
      </w:r>
      <w:bookmarkEnd w:id="469"/>
      <w:r>
        <w:rPr>
          <w:color w:val="000000"/>
          <w:spacing w:val="0"/>
          <w:w w:val="100"/>
          <w:position w:val="0"/>
        </w:rPr>
        <w:t>、</w:t>
        <w:tab/>
        <w:t>营业税</w:t>
      </w:r>
    </w:p>
    <w:p>
      <w:pPr>
        <w:pStyle w:val="Style34"/>
        <w:keepNext w:val="0"/>
        <w:keepLines w:val="0"/>
        <w:widowControl w:val="0"/>
        <w:shd w:val="clear" w:color="auto" w:fill="auto"/>
        <w:bidi w:val="0"/>
        <w:spacing w:before="0" w:after="0" w:line="499" w:lineRule="exact"/>
        <w:ind w:left="0" w:right="0" w:firstLine="480"/>
        <w:jc w:val="both"/>
      </w:pPr>
      <w:r>
        <w:rPr>
          <w:color w:val="000000"/>
          <w:spacing w:val="0"/>
          <w:w w:val="100"/>
          <w:position w:val="0"/>
        </w:rPr>
        <w:t xml:space="preserve">根据财政部、国家税务总局下发财税字[1999]273号文《关于贯彻落实〈中共中央、国务院关于加强 技术创新，发展高科技，实现产业化的决定〉有关税收问题的通知》、国家税务总局下发国税函[2004]825 号《国家税务总局关于取消“单位和个人从事技术转让、技术开发业务免征营业税审批”后有关税收管理 </w:t>
      </w:r>
      <w:r>
        <w:rPr>
          <w:color w:val="000000"/>
          <w:spacing w:val="0"/>
          <w:w w:val="100"/>
          <w:position w:val="0"/>
        </w:rPr>
        <w:t>问题的通知》，公司收入中属于“四技”（技术转让、技术开发、技术咨询、技术服务）收入的定制软件 收入，经广东省科学技术厅审核认定、珠海市地方税务局备案后免征营业税。</w:t>
      </w:r>
    </w:p>
    <w:p>
      <w:pPr>
        <w:pStyle w:val="Style34"/>
        <w:keepNext w:val="0"/>
        <w:keepLines w:val="0"/>
        <w:widowControl w:val="0"/>
        <w:shd w:val="clear" w:color="auto" w:fill="auto"/>
        <w:bidi w:val="0"/>
        <w:spacing w:before="0" w:after="0" w:line="499" w:lineRule="exact"/>
        <w:ind w:left="0" w:right="0" w:firstLine="500"/>
        <w:jc w:val="both"/>
      </w:pPr>
      <w:r>
        <w:rPr>
          <w:color w:val="000000"/>
          <w:spacing w:val="0"/>
          <w:w w:val="100"/>
          <w:position w:val="0"/>
        </w:rPr>
        <w:t>根据《营业税暂行条例》及相关规定，本公司按照属营业税征缴范围的软件服务收入的5%计缴营业税。</w:t>
      </w:r>
    </w:p>
    <w:p>
      <w:pPr>
        <w:pStyle w:val="Style34"/>
        <w:keepNext w:val="0"/>
        <w:keepLines w:val="0"/>
        <w:widowControl w:val="0"/>
        <w:shd w:val="clear" w:color="auto" w:fill="auto"/>
        <w:tabs>
          <w:tab w:pos="863" w:val="left"/>
        </w:tabs>
        <w:bidi w:val="0"/>
        <w:spacing w:before="0" w:after="0" w:line="499" w:lineRule="exact"/>
        <w:ind w:left="0" w:right="0" w:firstLine="500"/>
        <w:jc w:val="both"/>
      </w:pPr>
      <w:bookmarkStart w:id="470" w:name="bookmark470"/>
      <w:r>
        <w:rPr>
          <w:color w:val="000000"/>
          <w:spacing w:val="0"/>
          <w:w w:val="100"/>
          <w:position w:val="0"/>
        </w:rPr>
        <w:t>3</w:t>
      </w:r>
      <w:bookmarkEnd w:id="470"/>
      <w:r>
        <w:rPr>
          <w:color w:val="000000"/>
          <w:spacing w:val="0"/>
          <w:w w:val="100"/>
          <w:position w:val="0"/>
        </w:rPr>
        <w:t>、</w:t>
        <w:tab/>
        <w:t>城市维护建设税</w:t>
      </w:r>
    </w:p>
    <w:p>
      <w:pPr>
        <w:pStyle w:val="Style34"/>
        <w:keepNext w:val="0"/>
        <w:keepLines w:val="0"/>
        <w:widowControl w:val="0"/>
        <w:shd w:val="clear" w:color="auto" w:fill="auto"/>
        <w:bidi w:val="0"/>
        <w:spacing w:before="0" w:after="0" w:line="499" w:lineRule="exact"/>
        <w:ind w:left="0" w:right="0" w:firstLine="500"/>
        <w:jc w:val="both"/>
      </w:pPr>
      <w:r>
        <w:rPr>
          <w:color w:val="000000"/>
          <w:spacing w:val="0"/>
          <w:w w:val="100"/>
          <w:position w:val="0"/>
        </w:rPr>
        <w:t>根据国家有关税务法规，本公司按应缴纳增值税净额和营业税额的7%计缴城市维护建设税。</w:t>
      </w:r>
    </w:p>
    <w:p>
      <w:pPr>
        <w:pStyle w:val="Style34"/>
        <w:keepNext w:val="0"/>
        <w:keepLines w:val="0"/>
        <w:widowControl w:val="0"/>
        <w:shd w:val="clear" w:color="auto" w:fill="auto"/>
        <w:tabs>
          <w:tab w:pos="868" w:val="left"/>
        </w:tabs>
        <w:bidi w:val="0"/>
        <w:spacing w:before="0" w:after="0" w:line="499" w:lineRule="exact"/>
        <w:ind w:left="0" w:right="0" w:firstLine="500"/>
        <w:jc w:val="both"/>
      </w:pPr>
      <w:bookmarkStart w:id="471" w:name="bookmark471"/>
      <w:r>
        <w:rPr>
          <w:color w:val="000000"/>
          <w:spacing w:val="0"/>
          <w:w w:val="100"/>
          <w:position w:val="0"/>
        </w:rPr>
        <w:t>4</w:t>
      </w:r>
      <w:bookmarkEnd w:id="471"/>
      <w:r>
        <w:rPr>
          <w:color w:val="000000"/>
          <w:spacing w:val="0"/>
          <w:w w:val="100"/>
          <w:position w:val="0"/>
        </w:rPr>
        <w:t>、</w:t>
        <w:tab/>
        <w:t>教育费附加</w:t>
      </w:r>
    </w:p>
    <w:p>
      <w:pPr>
        <w:pStyle w:val="Style34"/>
        <w:keepNext w:val="0"/>
        <w:keepLines w:val="0"/>
        <w:widowControl w:val="0"/>
        <w:shd w:val="clear" w:color="auto" w:fill="auto"/>
        <w:bidi w:val="0"/>
        <w:spacing w:before="0" w:after="0" w:line="499" w:lineRule="exact"/>
        <w:ind w:left="0" w:right="0" w:firstLine="500"/>
        <w:jc w:val="both"/>
      </w:pPr>
      <w:r>
        <w:rPr>
          <w:color w:val="000000"/>
          <w:spacing w:val="0"/>
          <w:w w:val="100"/>
          <w:position w:val="0"/>
        </w:rPr>
        <w:t>根据国家有关税务法规，本公司按应缴纳增值税净额和营业税额的3%计缴教育费附加。</w:t>
      </w:r>
    </w:p>
    <w:p>
      <w:pPr>
        <w:pStyle w:val="Style34"/>
        <w:keepNext w:val="0"/>
        <w:keepLines w:val="0"/>
        <w:widowControl w:val="0"/>
        <w:shd w:val="clear" w:color="auto" w:fill="auto"/>
        <w:tabs>
          <w:tab w:pos="868" w:val="left"/>
        </w:tabs>
        <w:bidi w:val="0"/>
        <w:spacing w:before="0" w:after="40" w:line="499" w:lineRule="exact"/>
        <w:ind w:left="0" w:right="0" w:firstLine="500"/>
        <w:jc w:val="both"/>
      </w:pPr>
      <w:bookmarkStart w:id="472" w:name="bookmark472"/>
      <w:r>
        <w:rPr>
          <w:color w:val="000000"/>
          <w:spacing w:val="0"/>
          <w:w w:val="100"/>
          <w:position w:val="0"/>
        </w:rPr>
        <w:t>5</w:t>
      </w:r>
      <w:bookmarkEnd w:id="472"/>
      <w:r>
        <w:rPr>
          <w:color w:val="000000"/>
          <w:spacing w:val="0"/>
          <w:w w:val="100"/>
          <w:position w:val="0"/>
        </w:rPr>
        <w:t>、</w:t>
        <w:tab/>
        <w:t>企业所得税</w:t>
      </w:r>
    </w:p>
    <w:p>
      <w:pPr>
        <w:pStyle w:val="Style34"/>
        <w:keepNext w:val="0"/>
        <w:keepLines w:val="0"/>
        <w:widowControl w:val="0"/>
        <w:shd w:val="clear" w:color="auto" w:fill="auto"/>
        <w:bidi w:val="0"/>
        <w:spacing w:before="0" w:after="0" w:line="499" w:lineRule="exact"/>
        <w:ind w:left="0" w:right="0" w:firstLine="520"/>
        <w:jc w:val="both"/>
      </w:pPr>
      <w:r>
        <w:rPr>
          <w:color w:val="000000"/>
          <w:spacing w:val="0"/>
          <w:w w:val="100"/>
          <w:position w:val="0"/>
        </w:rPr>
        <w:t>根据国家发展和改革委员会、信息产业部、商务部、国家税务总局下发发改高技[2。。6]1。4。号文《关 于发布2005年度国家规划布局内重点软件企业名单的通知》，2005年度本公司可按10%的税率计缴企业所 得税。但由于该文颁布时间是2006年6月6日，届时公司2005年度财务报告已出具，因此本年度报告所 载2005年度财务报表中，企业所得税仍按15%的税率计缴，多计缴的5%企业所得税在本年度所得税费用 中调整。</w:t>
      </w:r>
    </w:p>
    <w:p>
      <w:pPr>
        <w:pStyle w:val="Style34"/>
        <w:keepNext w:val="0"/>
        <w:keepLines w:val="0"/>
        <w:widowControl w:val="0"/>
        <w:shd w:val="clear" w:color="auto" w:fill="auto"/>
        <w:bidi w:val="0"/>
        <w:spacing w:before="0" w:after="0" w:line="510" w:lineRule="exact"/>
        <w:ind w:left="0" w:right="0" w:firstLine="520"/>
        <w:jc w:val="both"/>
      </w:pPr>
      <w:r>
        <w:rPr>
          <w:color w:val="000000"/>
          <w:spacing w:val="0"/>
          <w:w w:val="100"/>
          <w:position w:val="0"/>
        </w:rPr>
        <w:t>2007年1月9日，根据国家发展和改革委员会、信息产业部、商务部、国家税务总局下发发改高技 [2007]30号文《关于发布2006年度国家规划布局内重点软件企业名单的通知》，2006年度本公司按10% 的税率计缴企业所得税。</w:t>
      </w:r>
    </w:p>
    <w:p>
      <w:pPr>
        <w:pStyle w:val="Style34"/>
        <w:keepNext w:val="0"/>
        <w:keepLines w:val="0"/>
        <w:widowControl w:val="0"/>
        <w:shd w:val="clear" w:color="auto" w:fill="auto"/>
        <w:bidi w:val="0"/>
        <w:spacing w:before="0" w:after="0" w:line="510" w:lineRule="exact"/>
        <w:ind w:left="0" w:right="0" w:firstLine="520"/>
        <w:jc w:val="both"/>
      </w:pPr>
      <w:r>
        <w:rPr>
          <w:color w:val="000000"/>
          <w:spacing w:val="0"/>
          <w:w w:val="100"/>
          <w:position w:val="0"/>
        </w:rPr>
        <w:t>截止2006年度，本公司已连续四年被国家发展和改革委员会、信息产业部、商务部、国家税务总局联 合审核认定为国家规划布局内重点软件企业。</w:t>
      </w:r>
    </w:p>
    <w:p>
      <w:pPr>
        <w:pStyle w:val="Style34"/>
        <w:keepNext w:val="0"/>
        <w:keepLines w:val="0"/>
        <w:widowControl w:val="0"/>
        <w:shd w:val="clear" w:color="auto" w:fill="auto"/>
        <w:bidi w:val="0"/>
        <w:spacing w:before="0" w:after="280" w:line="510" w:lineRule="exact"/>
        <w:ind w:left="0" w:right="0" w:firstLine="520"/>
        <w:jc w:val="both"/>
      </w:pPr>
      <w:bookmarkStart w:id="473" w:name="bookmark473"/>
      <w:r>
        <w:rPr>
          <w:b/>
          <w:bCs/>
          <w:color w:val="000000"/>
          <w:spacing w:val="0"/>
          <w:w w:val="100"/>
          <w:position w:val="0"/>
        </w:rPr>
        <w:t>四</w:t>
      </w:r>
      <w:bookmarkEnd w:id="473"/>
      <w:r>
        <w:rPr>
          <w:b/>
          <w:bCs/>
          <w:color w:val="000000"/>
          <w:spacing w:val="0"/>
          <w:w w:val="100"/>
          <w:position w:val="0"/>
        </w:rPr>
        <w:t>、控股子公司及联营企业</w:t>
      </w:r>
    </w:p>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1、本期纳入合并报表范围的控股子公司</w:t>
      </w:r>
    </w:p>
    <w:tbl>
      <w:tblPr>
        <w:tblOverlap w:val="never"/>
        <w:jc w:val="center"/>
        <w:tblLayout w:type="fixed"/>
      </w:tblPr>
      <w:tblGrid>
        <w:gridCol w:w="1675"/>
        <w:gridCol w:w="542"/>
        <w:gridCol w:w="1094"/>
        <w:gridCol w:w="912"/>
        <w:gridCol w:w="528"/>
        <w:gridCol w:w="4810"/>
      </w:tblGrid>
      <w:tr>
        <w:trPr>
          <w:trHeight w:val="211"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公司名称</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r>
      <w:tr>
        <w:trPr>
          <w:trHeight w:val="451" w:hRule="exact"/>
        </w:trPr>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实际投资额</w:t>
            </w:r>
          </w:p>
        </w:tc>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江西远光腾龙软件</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51万元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100万元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计算机软件开发、系统集成、电力技术服务、企业管理咨询、</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国内贸易（以上项目国家有专项规定的除外）。</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福州远光软件有限</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53.45</w:t>
            </w:r>
            <w:r>
              <w:rPr>
                <w:color w:val="000000"/>
                <w:spacing w:val="0"/>
                <w:w w:val="100"/>
                <w:position w:val="0"/>
                <w:sz w:val="18"/>
                <w:szCs w:val="18"/>
              </w:rPr>
              <w:t>万元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100万元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计算机软件开发、销售，计算机软硬件系统集成、计算机技</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术咨询服务。电子产品、通信网络产品、消防监控设备的开</w:t>
            </w:r>
          </w:p>
        </w:tc>
      </w:tr>
    </w:tbl>
    <w:p>
      <w:pPr>
        <w:pStyle w:val="Style32"/>
        <w:keepNext w:val="0"/>
        <w:keepLines w:val="0"/>
        <w:widowControl w:val="0"/>
        <w:shd w:val="clear" w:color="auto" w:fill="auto"/>
        <w:bidi w:val="0"/>
        <w:spacing w:before="0" w:after="0" w:line="403" w:lineRule="exact"/>
        <w:ind w:left="4814" w:right="0" w:firstLine="0"/>
        <w:jc w:val="left"/>
        <w:rPr>
          <w:sz w:val="18"/>
          <w:szCs w:val="18"/>
        </w:rPr>
      </w:pPr>
      <w:r>
        <w:rPr>
          <w:color w:val="000000"/>
          <w:spacing w:val="0"/>
          <w:w w:val="100"/>
          <w:position w:val="0"/>
          <w:sz w:val="18"/>
          <w:szCs w:val="18"/>
        </w:rPr>
        <w:t>发、代购代销，楼宇综合布线。（以上经营范围凡涉及国家专 项专营规定的从其规定）。</w:t>
      </w:r>
    </w:p>
    <w:p>
      <w:pPr>
        <w:pStyle w:val="Style34"/>
        <w:keepNext w:val="0"/>
        <w:keepLines w:val="0"/>
        <w:widowControl w:val="0"/>
        <w:pBdr>
          <w:top w:val="single" w:sz="4" w:space="0" w:color="auto"/>
        </w:pBdr>
        <w:shd w:val="clear" w:color="auto" w:fill="auto"/>
        <w:bidi w:val="0"/>
        <w:spacing w:before="0" w:after="120" w:line="446" w:lineRule="exact"/>
        <w:ind w:left="0" w:right="0" w:firstLine="460"/>
        <w:jc w:val="left"/>
      </w:pPr>
      <w:r>
        <w:rPr>
          <w:color w:val="000000"/>
          <w:spacing w:val="0"/>
          <w:w w:val="100"/>
          <w:position w:val="0"/>
        </w:rPr>
        <w:t>本年度公司以</w:t>
      </w:r>
      <w:r>
        <w:rPr>
          <w:color w:val="000000"/>
          <w:spacing w:val="0"/>
          <w:w w:val="100"/>
          <w:position w:val="0"/>
        </w:rPr>
        <w:t>64,497.91</w:t>
      </w:r>
      <w:r>
        <w:rPr>
          <w:color w:val="000000"/>
          <w:spacing w:val="0"/>
          <w:w w:val="100"/>
          <w:position w:val="0"/>
        </w:rPr>
        <w:t>元收购福州远光软件有限公司10%的股权，持股比例由51%增至61%。</w:t>
      </w:r>
    </w:p>
    <w:p>
      <w:pPr>
        <w:pStyle w:val="Style47"/>
        <w:keepNext/>
        <w:keepLines/>
        <w:widowControl w:val="0"/>
        <w:shd w:val="clear" w:color="auto" w:fill="auto"/>
        <w:bidi w:val="0"/>
        <w:spacing w:before="0" w:after="120" w:line="446" w:lineRule="exact"/>
        <w:ind w:left="0" w:right="0" w:firstLine="460"/>
        <w:jc w:val="left"/>
        <w:rPr>
          <w:sz w:val="20"/>
          <w:szCs w:val="20"/>
        </w:rPr>
      </w:pPr>
      <w:bookmarkStart w:id="474" w:name="bookmark474"/>
      <w:bookmarkStart w:id="475" w:name="bookmark475"/>
      <w:bookmarkStart w:id="476" w:name="bookmark476"/>
      <w:bookmarkStart w:id="477" w:name="bookmark477"/>
      <w:r>
        <w:rPr>
          <w:color w:val="000000"/>
          <w:spacing w:val="0"/>
          <w:w w:val="100"/>
          <w:position w:val="0"/>
          <w:sz w:val="20"/>
          <w:szCs w:val="20"/>
        </w:rPr>
        <w:t>2</w:t>
      </w:r>
      <w:bookmarkEnd w:id="476"/>
      <w:r>
        <w:rPr>
          <w:color w:val="000000"/>
          <w:spacing w:val="0"/>
          <w:w w:val="100"/>
          <w:position w:val="0"/>
          <w:sz w:val="20"/>
          <w:szCs w:val="20"/>
        </w:rPr>
        <w:t>、合并报表范围变化的说明</w:t>
      </w:r>
      <w:bookmarkEnd w:id="474"/>
      <w:bookmarkEnd w:id="475"/>
      <w:bookmarkEnd w:id="477"/>
    </w:p>
    <w:p>
      <w:pPr>
        <w:pStyle w:val="Style34"/>
        <w:keepNext w:val="0"/>
        <w:keepLines w:val="0"/>
        <w:widowControl w:val="0"/>
        <w:shd w:val="clear" w:color="auto" w:fill="auto"/>
        <w:bidi w:val="0"/>
        <w:spacing w:before="0" w:after="120" w:line="446" w:lineRule="exact"/>
        <w:ind w:left="0" w:right="0" w:firstLine="640"/>
        <w:jc w:val="left"/>
      </w:pPr>
      <w:r>
        <w:rPr>
          <w:color w:val="000000"/>
          <w:spacing w:val="0"/>
          <w:w w:val="100"/>
          <w:position w:val="0"/>
        </w:rPr>
        <w:t>2005年度公司未对上述两家控股子公司财务报表进行合并，原因为：根据财政部财会二字（1996）2 号《关于合并会计报表合并范围请示的复函》中“关于确定合并范围时重要性原则的运用”，以资产总额、 销售收入、净利润分别计算的资产标准、销售标准、利润标准均在10%以下，因此未对上述两家子公司合 并报表。</w:t>
      </w:r>
    </w:p>
    <w:p>
      <w:pPr>
        <w:pStyle w:val="Style34"/>
        <w:keepNext w:val="0"/>
        <w:keepLines w:val="0"/>
        <w:widowControl w:val="0"/>
        <w:shd w:val="clear" w:color="auto" w:fill="auto"/>
        <w:bidi w:val="0"/>
        <w:spacing w:before="0" w:after="40" w:line="427" w:lineRule="exact"/>
        <w:ind w:left="0" w:right="0" w:firstLine="640"/>
        <w:jc w:val="left"/>
      </w:pPr>
      <w:r>
        <w:rPr>
          <w:color w:val="000000"/>
          <w:spacing w:val="0"/>
          <w:w w:val="100"/>
          <w:position w:val="0"/>
        </w:rPr>
        <w:t>本年度，公司考虑到新企业会计准则于2007年1月1日起施行，《企业会计准则第33号-合并财务报表》 第十条规定：母公司应当将全部子公司纳入合并财务报表范围。因此本年度将上述两家控股子公司纳入合 并报表范围。</w:t>
      </w:r>
    </w:p>
    <w:p>
      <w:pPr>
        <w:pStyle w:val="Style34"/>
        <w:keepNext w:val="0"/>
        <w:keepLines w:val="0"/>
        <w:widowControl w:val="0"/>
        <w:shd w:val="clear" w:color="auto" w:fill="auto"/>
        <w:bidi w:val="0"/>
        <w:spacing w:before="0" w:after="280" w:line="446" w:lineRule="exact"/>
        <w:ind w:left="0" w:right="0" w:firstLine="640"/>
        <w:jc w:val="left"/>
      </w:pPr>
      <w:r>
        <w:rPr>
          <w:color w:val="000000"/>
          <w:spacing w:val="0"/>
          <w:w w:val="100"/>
          <w:position w:val="0"/>
        </w:rPr>
        <w:t>江西远光腾龙软件有限公司主要财务指标：</w:t>
      </w:r>
    </w:p>
    <w:tbl>
      <w:tblPr>
        <w:tblOverlap w:val="never"/>
        <w:jc w:val="center"/>
        <w:tblLayout w:type="fixed"/>
      </w:tblPr>
      <w:tblGrid>
        <w:gridCol w:w="3202"/>
        <w:gridCol w:w="4286"/>
        <w:gridCol w:w="2213"/>
      </w:tblGrid>
      <w:tr>
        <w:trPr>
          <w:trHeight w:val="32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指标名称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2006年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 年</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1,310,969.38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1,113,173.51</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1,095,552.28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1,084,263.46</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535,674.03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469,576.91</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11,288.82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81,385.28</w:t>
            </w:r>
          </w:p>
        </w:tc>
      </w:tr>
    </w:tbl>
    <w:p>
      <w:pPr>
        <w:widowControl w:val="0"/>
        <w:spacing w:after="459" w:line="1" w:lineRule="exact"/>
      </w:pPr>
    </w:p>
    <w:p>
      <w:pPr>
        <w:pStyle w:val="Style34"/>
        <w:keepNext w:val="0"/>
        <w:keepLines w:val="0"/>
        <w:widowControl w:val="0"/>
        <w:shd w:val="clear" w:color="auto" w:fill="auto"/>
        <w:bidi w:val="0"/>
        <w:spacing w:before="0" w:after="380" w:line="240" w:lineRule="auto"/>
        <w:ind w:left="0" w:right="0" w:firstLine="640"/>
        <w:jc w:val="left"/>
      </w:pPr>
      <w:r>
        <w:rPr>
          <w:color w:val="000000"/>
          <w:spacing w:val="0"/>
          <w:w w:val="100"/>
          <w:position w:val="0"/>
        </w:rPr>
        <w:t>福州远光软件有限公司主要财务指标:</w:t>
      </w:r>
    </w:p>
    <w:tbl>
      <w:tblPr>
        <w:tblOverlap w:val="never"/>
        <w:jc w:val="center"/>
        <w:tblLayout w:type="fixed"/>
      </w:tblPr>
      <w:tblGrid>
        <w:gridCol w:w="2232"/>
        <w:gridCol w:w="1781"/>
        <w:gridCol w:w="931"/>
        <w:gridCol w:w="3077"/>
        <w:gridCol w:w="1762"/>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指标名称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2006年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 年</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1,460,020.45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766,609.92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1,051,203.69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644,979.07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1,973,231.03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1,080,010.14</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406,224.62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92,415.67</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注册</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实际</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公司名称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注册资本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经营范围</w:t>
            </w:r>
          </w:p>
        </w:tc>
        <w:tc>
          <w:tcPr>
            <w:tcBorders/>
            <w:shd w:val="clear" w:color="auto" w:fill="FFFFFF"/>
            <w:vAlign w:val="top"/>
          </w:tcPr>
          <w:p>
            <w:pPr>
              <w:widowControl w:val="0"/>
              <w:rPr>
                <w:sz w:val="10"/>
                <w:szCs w:val="10"/>
              </w:rPr>
            </w:pPr>
          </w:p>
        </w:tc>
      </w:tr>
      <w:tr>
        <w:trPr>
          <w:trHeight w:val="269" w:hRule="exact"/>
        </w:trPr>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地点</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投资额</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6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南昌赣源远光软件南昌49万元 100万元 49%计算机软件开发、批发、零售、计算机系统集成及硬件批发、</w:t>
      </w:r>
    </w:p>
    <w:p>
      <w:pPr>
        <w:pStyle w:val="Style61"/>
        <w:keepNext w:val="0"/>
        <w:keepLines w:val="0"/>
        <w:widowControl w:val="0"/>
        <w:shd w:val="clear" w:color="auto" w:fill="auto"/>
        <w:tabs>
          <w:tab w:pos="4622" w:val="left"/>
        </w:tabs>
        <w:bidi w:val="0"/>
        <w:spacing w:before="0" w:after="620" w:line="240" w:lineRule="auto"/>
        <w:ind w:left="0" w:right="0" w:firstLine="0"/>
        <w:jc w:val="left"/>
      </w:pPr>
      <w:r>
        <w:rPr>
          <w:color w:val="000000"/>
          <w:spacing w:val="0"/>
          <w:w w:val="100"/>
          <w:position w:val="0"/>
        </w:rPr>
        <w:t>有限公司</w:t>
        <w:tab/>
        <w:t>零售（以上项目国家有专项规定的除外）。</w:t>
      </w:r>
    </w:p>
    <w:p>
      <w:pPr>
        <w:pStyle w:val="Style34"/>
        <w:keepNext w:val="0"/>
        <w:keepLines w:val="0"/>
        <w:widowControl w:val="0"/>
        <w:shd w:val="clear" w:color="auto" w:fill="auto"/>
        <w:bidi w:val="0"/>
        <w:spacing w:before="0" w:after="240" w:line="240" w:lineRule="auto"/>
        <w:ind w:left="0" w:right="0" w:firstLine="460"/>
        <w:jc w:val="left"/>
      </w:pPr>
      <w:bookmarkStart w:id="478" w:name="bookmark478"/>
      <w:r>
        <w:rPr>
          <w:b/>
          <w:bCs/>
          <w:color w:val="000000"/>
          <w:spacing w:val="0"/>
          <w:w w:val="100"/>
          <w:position w:val="0"/>
        </w:rPr>
        <w:t>五</w:t>
      </w:r>
      <w:bookmarkEnd w:id="478"/>
      <w:r>
        <w:rPr>
          <w:b/>
          <w:bCs/>
          <w:color w:val="000000"/>
          <w:spacing w:val="0"/>
          <w:w w:val="100"/>
          <w:position w:val="0"/>
        </w:rPr>
        <w:t>、利润分配</w:t>
      </w:r>
      <w:r>
        <w:br w:type="page"/>
      </w:r>
    </w:p>
    <w:p>
      <w:pPr>
        <w:pStyle w:val="Style34"/>
        <w:keepNext w:val="0"/>
        <w:keepLines w:val="0"/>
        <w:widowControl w:val="0"/>
        <w:pBdr>
          <w:top w:val="single" w:sz="4" w:space="0" w:color="auto"/>
        </w:pBdr>
        <w:shd w:val="clear" w:color="auto" w:fill="auto"/>
        <w:bidi w:val="0"/>
        <w:spacing w:before="0" w:after="240" w:line="240" w:lineRule="auto"/>
        <w:ind w:left="0" w:right="0" w:firstLine="400"/>
        <w:jc w:val="left"/>
      </w:pPr>
      <w:r>
        <w:rPr>
          <w:color w:val="000000"/>
          <w:spacing w:val="0"/>
          <w:w w:val="100"/>
          <w:position w:val="0"/>
        </w:rPr>
        <w:t>本公司税后利润按下列顺序分配:</w:t>
      </w:r>
    </w:p>
    <w:tbl>
      <w:tblPr>
        <w:tblOverlap w:val="never"/>
        <w:jc w:val="left"/>
        <w:tblLayout w:type="fixed"/>
      </w:tblPr>
      <w:tblGrid>
        <w:gridCol w:w="4075"/>
        <w:gridCol w:w="3931"/>
      </w:tblGrid>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tabs>
                <w:tab w:pos="3060" w:val="left"/>
              </w:tabs>
              <w:bidi w:val="0"/>
              <w:spacing w:before="0" w:after="0" w:line="240" w:lineRule="auto"/>
              <w:ind w:left="2460" w:right="0" w:firstLine="0"/>
              <w:jc w:val="left"/>
              <w:rPr>
                <w:sz w:val="18"/>
                <w:szCs w:val="18"/>
              </w:rPr>
            </w:pPr>
            <w:r>
              <w:rPr>
                <w:color w:val="000000"/>
                <w:spacing w:val="0"/>
                <w:w w:val="100"/>
                <w:position w:val="0"/>
                <w:sz w:val="18"/>
                <w:szCs w:val="18"/>
              </w:rPr>
              <w:t>比</w:t>
              <w:tab/>
              <w:t>例</w:t>
            </w:r>
          </w:p>
        </w:tc>
      </w:tr>
      <w:tr>
        <w:trPr>
          <w:trHeight w:val="859" w:hRule="exact"/>
        </w:trPr>
        <w:tc>
          <w:tcPr>
            <w:tcBorders/>
            <w:shd w:val="clear" w:color="auto" w:fill="FFFFFF"/>
            <w:vAlign w:val="center"/>
          </w:tcPr>
          <w:p>
            <w:pPr>
              <w:pStyle w:val="Style27"/>
              <w:keepNext w:val="0"/>
              <w:keepLines w:val="0"/>
              <w:widowControl w:val="0"/>
              <w:numPr>
                <w:ilvl w:val="0"/>
                <w:numId w:val="9"/>
              </w:numPr>
              <w:shd w:val="clear" w:color="auto" w:fill="auto"/>
              <w:tabs>
                <w:tab w:pos="370" w:val="left"/>
              </w:tabs>
              <w:bidi w:val="0"/>
              <w:spacing w:before="0" w:after="220" w:line="240" w:lineRule="auto"/>
              <w:ind w:left="0" w:right="0" w:firstLine="0"/>
              <w:jc w:val="left"/>
              <w:rPr>
                <w:sz w:val="18"/>
                <w:szCs w:val="18"/>
              </w:rPr>
            </w:pPr>
            <w:r>
              <w:rPr>
                <w:color w:val="000000"/>
                <w:spacing w:val="0"/>
                <w:w w:val="100"/>
                <w:position w:val="0"/>
                <w:sz w:val="18"/>
                <w:szCs w:val="18"/>
              </w:rPr>
              <w:t>弥补上一年度亏损</w:t>
            </w:r>
          </w:p>
          <w:p>
            <w:pPr>
              <w:pStyle w:val="Style27"/>
              <w:keepNext w:val="0"/>
              <w:keepLines w:val="0"/>
              <w:widowControl w:val="0"/>
              <w:numPr>
                <w:ilvl w:val="0"/>
                <w:numId w:val="9"/>
              </w:numPr>
              <w:shd w:val="clear" w:color="auto" w:fill="auto"/>
              <w:tabs>
                <w:tab w:pos="365" w:val="left"/>
              </w:tabs>
              <w:bidi w:val="0"/>
              <w:spacing w:before="0" w:after="0" w:line="240" w:lineRule="auto"/>
              <w:ind w:left="0" w:right="0" w:firstLine="0"/>
              <w:jc w:val="left"/>
              <w:rPr>
                <w:sz w:val="18"/>
                <w:szCs w:val="18"/>
              </w:rPr>
            </w:pPr>
            <w:r>
              <w:rPr>
                <w:color w:val="000000"/>
                <w:spacing w:val="0"/>
                <w:w w:val="100"/>
                <w:position w:val="0"/>
                <w:sz w:val="18"/>
                <w:szCs w:val="18"/>
              </w:rPr>
              <w:t>提取法定盈余公积金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10%</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③提取任意盈余公积金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根据股东大会决议提取</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④分配股东股利</w:t>
            </w:r>
          </w:p>
        </w:tc>
        <w:tc>
          <w:tcPr>
            <w:tcBorders/>
            <w:shd w:val="clear" w:color="auto" w:fill="FFFFFF"/>
            <w:vAlign w:val="top"/>
          </w:tcPr>
          <w:p>
            <w:pPr>
              <w:widowControl w:val="0"/>
              <w:rPr>
                <w:sz w:val="10"/>
                <w:szCs w:val="10"/>
              </w:rPr>
            </w:pPr>
          </w:p>
        </w:tc>
      </w:tr>
    </w:tbl>
    <w:p>
      <w:pPr>
        <w:widowControl w:val="0"/>
        <w:spacing w:after="579" w:line="1" w:lineRule="exact"/>
      </w:pPr>
    </w:p>
    <w:p>
      <w:pPr>
        <w:pStyle w:val="Style47"/>
        <w:keepNext/>
        <w:keepLines/>
        <w:widowControl w:val="0"/>
        <w:shd w:val="clear" w:color="auto" w:fill="auto"/>
        <w:bidi w:val="0"/>
        <w:spacing w:before="0" w:after="200" w:line="240" w:lineRule="auto"/>
        <w:ind w:left="0" w:right="0" w:firstLine="400"/>
        <w:jc w:val="left"/>
        <w:rPr>
          <w:sz w:val="20"/>
          <w:szCs w:val="20"/>
        </w:rPr>
      </w:pPr>
      <w:bookmarkStart w:id="479" w:name="bookmark479"/>
      <w:bookmarkStart w:id="480" w:name="bookmark480"/>
      <w:bookmarkStart w:id="481" w:name="bookmark481"/>
      <w:bookmarkStart w:id="482" w:name="bookmark482"/>
      <w:r>
        <w:rPr>
          <w:color w:val="000000"/>
          <w:spacing w:val="0"/>
          <w:w w:val="100"/>
          <w:position w:val="0"/>
          <w:sz w:val="20"/>
          <w:szCs w:val="20"/>
        </w:rPr>
        <w:t>六</w:t>
      </w:r>
      <w:bookmarkEnd w:id="481"/>
      <w:r>
        <w:rPr>
          <w:color w:val="000000"/>
          <w:spacing w:val="0"/>
          <w:w w:val="100"/>
          <w:position w:val="0"/>
          <w:sz w:val="20"/>
          <w:szCs w:val="20"/>
        </w:rPr>
        <w:t>、财务报表主要项目注释</w:t>
      </w:r>
      <w:bookmarkEnd w:id="479"/>
      <w:bookmarkEnd w:id="480"/>
      <w:bookmarkEnd w:id="482"/>
    </w:p>
    <w:p>
      <w:pPr>
        <w:pStyle w:val="Style47"/>
        <w:keepNext/>
        <w:keepLines/>
        <w:widowControl w:val="0"/>
        <w:numPr>
          <w:ilvl w:val="0"/>
          <w:numId w:val="11"/>
        </w:numPr>
        <w:shd w:val="clear" w:color="auto" w:fill="auto"/>
        <w:bidi w:val="0"/>
        <w:spacing w:before="0" w:after="200" w:line="240" w:lineRule="auto"/>
        <w:ind w:left="0" w:right="0" w:firstLine="400"/>
        <w:jc w:val="left"/>
        <w:rPr>
          <w:sz w:val="20"/>
          <w:szCs w:val="20"/>
        </w:rPr>
      </w:pPr>
      <w:bookmarkStart w:id="479" w:name="bookmark479"/>
      <w:bookmarkStart w:id="480" w:name="bookmark480"/>
      <w:bookmarkStart w:id="483" w:name="bookmark483"/>
      <w:bookmarkStart w:id="484" w:name="bookmark484"/>
      <w:bookmarkEnd w:id="483"/>
      <w:r>
        <w:rPr>
          <w:color w:val="000000"/>
          <w:spacing w:val="0"/>
          <w:w w:val="100"/>
          <w:position w:val="0"/>
          <w:sz w:val="20"/>
          <w:szCs w:val="20"/>
        </w:rPr>
        <w:t>货币资金</w:t>
      </w:r>
      <w:bookmarkEnd w:id="479"/>
      <w:bookmarkEnd w:id="480"/>
      <w:bookmarkEnd w:id="484"/>
    </w:p>
    <w:tbl>
      <w:tblPr>
        <w:tblOverlap w:val="never"/>
        <w:jc w:val="center"/>
        <w:tblLayout w:type="fixed"/>
      </w:tblPr>
      <w:tblGrid>
        <w:gridCol w:w="2616"/>
        <w:gridCol w:w="4258"/>
        <w:gridCol w:w="2774"/>
      </w:tblGrid>
      <w:tr>
        <w:trP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29,787.00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3,303.75</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273,265,409.06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97,473,841.06</w:t>
            </w:r>
          </w:p>
        </w:tc>
      </w:tr>
      <w:tr>
        <w:trPr>
          <w:trHeight w:val="29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其他货币资金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11,574,803.57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930,937.20</w:t>
            </w:r>
          </w:p>
        </w:tc>
      </w:tr>
      <w:tr>
        <w:trPr>
          <w:trHeight w:val="45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284,869,999.63</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u w:val="single"/>
              </w:rPr>
              <w:t>98,408,082.01</w:t>
            </w:r>
          </w:p>
        </w:tc>
      </w:tr>
    </w:tbl>
    <w:p>
      <w:pPr>
        <w:pStyle w:val="Style34"/>
        <w:keepNext w:val="0"/>
        <w:keepLines w:val="0"/>
        <w:widowControl w:val="0"/>
        <w:numPr>
          <w:ilvl w:val="0"/>
          <w:numId w:val="13"/>
        </w:numPr>
        <w:shd w:val="clear" w:color="auto" w:fill="auto"/>
        <w:tabs>
          <w:tab w:pos="795" w:val="left"/>
        </w:tabs>
        <w:bidi w:val="0"/>
        <w:spacing w:before="0" w:after="0" w:line="389" w:lineRule="exact"/>
        <w:ind w:left="0" w:right="0" w:firstLine="420"/>
        <w:jc w:val="both"/>
      </w:pPr>
      <w:bookmarkStart w:id="485" w:name="bookmark485"/>
      <w:bookmarkEnd w:id="485"/>
      <w:r>
        <w:rPr>
          <w:color w:val="000000"/>
          <w:spacing w:val="0"/>
          <w:w w:val="100"/>
          <w:position w:val="0"/>
        </w:rPr>
        <w:t xml:space="preserve">其他货币资金为：履约信用保证存款、公司所属各分支机构异地银行存款、信用卡存款及存出投资款等, 其中履约信用保证存款10,358, </w:t>
      </w:r>
      <w:r>
        <w:rPr>
          <w:color w:val="000000"/>
          <w:spacing w:val="0"/>
          <w:w w:val="100"/>
          <w:position w:val="0"/>
        </w:rPr>
        <w:t>910.00</w:t>
      </w:r>
      <w:r>
        <w:rPr>
          <w:color w:val="000000"/>
          <w:spacing w:val="0"/>
          <w:w w:val="100"/>
          <w:position w:val="0"/>
        </w:rPr>
        <w:t>元，由于有期限约定，在本财务报告中未列入现金及现金等价物。</w:t>
      </w:r>
    </w:p>
    <w:p>
      <w:pPr>
        <w:pStyle w:val="Style34"/>
        <w:keepNext w:val="0"/>
        <w:keepLines w:val="0"/>
        <w:widowControl w:val="0"/>
        <w:numPr>
          <w:ilvl w:val="0"/>
          <w:numId w:val="13"/>
        </w:numPr>
        <w:shd w:val="clear" w:color="auto" w:fill="auto"/>
        <w:tabs>
          <w:tab w:pos="797" w:val="left"/>
        </w:tabs>
        <w:bidi w:val="0"/>
        <w:spacing w:before="0" w:after="720" w:line="389" w:lineRule="exact"/>
        <w:ind w:left="0" w:right="0" w:firstLine="400"/>
        <w:jc w:val="left"/>
      </w:pPr>
      <w:bookmarkStart w:id="486" w:name="bookmark486"/>
      <w:bookmarkEnd w:id="486"/>
      <w:r>
        <w:rPr>
          <w:color w:val="000000"/>
          <w:spacing w:val="0"/>
          <w:w w:val="100"/>
          <w:position w:val="0"/>
        </w:rPr>
        <w:t>本期货币资金较上年增长</w:t>
      </w:r>
      <w:r>
        <w:rPr>
          <w:color w:val="000000"/>
          <w:spacing w:val="0"/>
          <w:w w:val="100"/>
          <w:position w:val="0"/>
        </w:rPr>
        <w:t xml:space="preserve">189. </w:t>
      </w:r>
      <w:r>
        <w:rPr>
          <w:color w:val="000000"/>
          <w:spacing w:val="0"/>
          <w:w w:val="100"/>
          <w:position w:val="0"/>
        </w:rPr>
        <w:t>48%，主要原因是公司本年公开发行股票募集资金所致。</w:t>
      </w:r>
    </w:p>
    <w:p>
      <w:pPr>
        <w:pStyle w:val="Style47"/>
        <w:keepNext/>
        <w:keepLines/>
        <w:widowControl w:val="0"/>
        <w:numPr>
          <w:ilvl w:val="0"/>
          <w:numId w:val="11"/>
        </w:numPr>
        <w:shd w:val="clear" w:color="auto" w:fill="auto"/>
        <w:bidi w:val="0"/>
        <w:spacing w:before="0" w:after="240" w:line="240" w:lineRule="auto"/>
        <w:ind w:left="0" w:right="0" w:firstLine="400"/>
        <w:jc w:val="left"/>
        <w:rPr>
          <w:sz w:val="20"/>
          <w:szCs w:val="20"/>
        </w:rPr>
      </w:pPr>
      <w:bookmarkStart w:id="487" w:name="bookmark487"/>
      <w:bookmarkStart w:id="488" w:name="bookmark488"/>
      <w:bookmarkStart w:id="489" w:name="bookmark489"/>
      <w:bookmarkStart w:id="490" w:name="bookmark490"/>
      <w:bookmarkEnd w:id="489"/>
      <w:r>
        <w:rPr>
          <w:color w:val="000000"/>
          <w:spacing w:val="0"/>
          <w:w w:val="100"/>
          <w:position w:val="0"/>
          <w:sz w:val="20"/>
          <w:szCs w:val="20"/>
        </w:rPr>
        <w:t>短期投资</w:t>
      </w:r>
      <w:bookmarkEnd w:id="487"/>
      <w:bookmarkEnd w:id="488"/>
      <w:bookmarkEnd w:id="490"/>
    </w:p>
    <w:p>
      <w:pPr>
        <w:pStyle w:val="Style34"/>
        <w:keepNext w:val="0"/>
        <w:keepLines w:val="0"/>
        <w:widowControl w:val="0"/>
        <w:numPr>
          <w:ilvl w:val="0"/>
          <w:numId w:val="15"/>
        </w:numPr>
        <w:shd w:val="clear" w:color="auto" w:fill="auto"/>
        <w:bidi w:val="0"/>
        <w:spacing w:before="0" w:after="200" w:line="240" w:lineRule="auto"/>
        <w:ind w:left="0" w:right="0" w:firstLine="400"/>
        <w:jc w:val="left"/>
      </w:pPr>
      <w:bookmarkStart w:id="491" w:name="bookmark491"/>
      <w:bookmarkEnd w:id="491"/>
      <w:r>
        <w:rPr>
          <w:color w:val="000000"/>
          <w:spacing w:val="0"/>
          <w:w w:val="100"/>
          <w:position w:val="0"/>
        </w:rPr>
        <w:t>短期投资及短期投资跌价准备</w:t>
      </w:r>
    </w:p>
    <w:p>
      <w:pPr>
        <w:pStyle w:val="Style61"/>
        <w:keepNext w:val="0"/>
        <w:keepLines w:val="0"/>
        <w:widowControl w:val="0"/>
        <w:shd w:val="clear" w:color="auto" w:fill="auto"/>
        <w:tabs>
          <w:tab w:pos="4224" w:val="left"/>
        </w:tabs>
        <w:bidi w:val="0"/>
        <w:spacing w:before="0" w:after="0" w:line="240" w:lineRule="auto"/>
        <w:ind w:left="0" w:right="0" w:firstLine="0"/>
        <w:jc w:val="center"/>
      </w:pPr>
      <w:r>
        <w:rPr>
          <w:color w:val="000000"/>
          <w:spacing w:val="0"/>
          <w:w w:val="100"/>
          <w:position w:val="0"/>
          <w:u w:val="single"/>
        </w:rPr>
        <w:t>2006/12/31</w:t>
        <w:tab/>
        <w:t>2005/12/31</w:t>
      </w:r>
    </w:p>
    <w:p>
      <w:pPr>
        <w:pStyle w:val="Style32"/>
        <w:keepNext w:val="0"/>
        <w:keepLines w:val="0"/>
        <w:widowControl w:val="0"/>
        <w:shd w:val="clear" w:color="auto" w:fill="auto"/>
        <w:bidi w:val="0"/>
        <w:spacing w:before="0" w:after="0" w:line="240" w:lineRule="auto"/>
        <w:ind w:left="149" w:right="0" w:firstLine="0"/>
        <w:jc w:val="left"/>
        <w:rPr>
          <w:sz w:val="18"/>
          <w:szCs w:val="18"/>
        </w:rPr>
      </w:pPr>
      <w:r>
        <w:rPr>
          <w:color w:val="000000"/>
          <w:spacing w:val="0"/>
          <w:w w:val="100"/>
          <w:position w:val="0"/>
          <w:sz w:val="18"/>
          <w:szCs w:val="18"/>
        </w:rPr>
        <w:t>项 目</w:t>
      </w:r>
    </w:p>
    <w:tbl>
      <w:tblPr>
        <w:tblOverlap w:val="never"/>
        <w:jc w:val="center"/>
        <w:tblLayout w:type="fixed"/>
      </w:tblPr>
      <w:tblGrid>
        <w:gridCol w:w="1339"/>
        <w:gridCol w:w="1699"/>
        <w:gridCol w:w="2789"/>
        <w:gridCol w:w="1435"/>
        <w:gridCol w:w="1531"/>
        <w:gridCol w:w="1027"/>
      </w:tblGrid>
      <w:tr>
        <w:trPr>
          <w:trHeight w:val="370"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u w:val="single"/>
              </w:rPr>
              <w:t>账面金额</w:t>
            </w:r>
          </w:p>
        </w:tc>
        <w:tc>
          <w:tcPr>
            <w:tcBorders/>
            <w:shd w:val="clear" w:color="auto" w:fill="FFFFFF"/>
            <w:vAlign w:val="top"/>
          </w:tcPr>
          <w:p>
            <w:pPr>
              <w:pStyle w:val="Style27"/>
              <w:keepNext w:val="0"/>
              <w:keepLines w:val="0"/>
              <w:widowControl w:val="0"/>
              <w:shd w:val="clear" w:color="auto" w:fill="auto"/>
              <w:tabs>
                <w:tab w:pos="1849" w:val="left"/>
              </w:tabs>
              <w:bidi w:val="0"/>
              <w:spacing w:before="0" w:after="0" w:line="240" w:lineRule="auto"/>
              <w:ind w:left="0" w:right="0" w:firstLine="260"/>
              <w:jc w:val="left"/>
              <w:rPr>
                <w:sz w:val="18"/>
                <w:szCs w:val="18"/>
              </w:rPr>
            </w:pPr>
            <w:r>
              <w:rPr>
                <w:color w:val="000000"/>
                <w:spacing w:val="0"/>
                <w:w w:val="100"/>
                <w:position w:val="0"/>
                <w:sz w:val="18"/>
                <w:szCs w:val="18"/>
                <w:u w:val="single"/>
              </w:rPr>
              <w:t>跌价准备</w:t>
              <w:tab/>
              <w:t>净值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账面金额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u w:val="single"/>
              </w:rPr>
              <w:t>跌价准备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净值</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1,170,560.00</w:t>
            </w:r>
          </w:p>
        </w:tc>
        <w:tc>
          <w:tcPr>
            <w:tcBorders/>
            <w:shd w:val="clear" w:color="auto" w:fill="FFFFFF"/>
            <w:vAlign w:val="center"/>
          </w:tcPr>
          <w:p>
            <w:pPr>
              <w:pStyle w:val="Style27"/>
              <w:keepNext w:val="0"/>
              <w:keepLines w:val="0"/>
              <w:widowControl w:val="0"/>
              <w:shd w:val="clear" w:color="auto" w:fill="auto"/>
              <w:tabs>
                <w:tab w:leader="hyphen" w:pos="980" w:val="left"/>
                <w:tab w:pos="1354" w:val="left"/>
              </w:tabs>
              <w:bidi w:val="0"/>
              <w:spacing w:before="0" w:after="0" w:line="240" w:lineRule="auto"/>
              <w:ind w:left="0" w:right="0" w:firstLine="620"/>
              <w:jc w:val="left"/>
              <w:rPr>
                <w:sz w:val="18"/>
                <w:szCs w:val="18"/>
              </w:rPr>
            </w:pPr>
            <w:r>
              <w:rPr>
                <w:color w:val="000000"/>
                <w:spacing w:val="0"/>
                <w:w w:val="100"/>
                <w:position w:val="0"/>
                <w:sz w:val="18"/>
                <w:szCs w:val="18"/>
                <w:u w:val="single"/>
              </w:rPr>
              <w:tab/>
              <w:tab/>
            </w:r>
            <w:r>
              <w:rPr>
                <w:color w:val="000000"/>
                <w:spacing w:val="0"/>
                <w:w w:val="100"/>
                <w:position w:val="0"/>
                <w:sz w:val="18"/>
                <w:szCs w:val="18"/>
                <w:u w:val="single"/>
              </w:rPr>
              <w:t>1,170,560.00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379" w:hRule="exact"/>
        </w:trPr>
        <w:tc>
          <w:tcPr>
            <w:tcBorders/>
            <w:shd w:val="clear" w:color="auto" w:fill="FFFFFF"/>
            <w:vAlign w:val="bottom"/>
          </w:tcPr>
          <w:p>
            <w:pPr>
              <w:pStyle w:val="Style27"/>
              <w:keepNext w:val="0"/>
              <w:keepLines w:val="0"/>
              <w:widowControl w:val="0"/>
              <w:shd w:val="clear" w:color="auto" w:fill="auto"/>
              <w:tabs>
                <w:tab w:pos="784" w:val="left"/>
              </w:tabs>
              <w:bidi w:val="0"/>
              <w:spacing w:before="0" w:after="0" w:line="240" w:lineRule="auto"/>
              <w:ind w:left="0" w:right="0" w:firstLine="160"/>
              <w:jc w:val="left"/>
              <w:rPr>
                <w:sz w:val="18"/>
                <w:szCs w:val="18"/>
              </w:rPr>
            </w:pPr>
            <w:r>
              <w:rPr>
                <w:color w:val="000000"/>
                <w:spacing w:val="0"/>
                <w:w w:val="100"/>
                <w:position w:val="0"/>
                <w:sz w:val="18"/>
                <w:szCs w:val="18"/>
              </w:rPr>
              <w:t>合</w:t>
              <w:tab/>
              <w:t>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1,170,560.00</w:t>
            </w:r>
          </w:p>
        </w:tc>
        <w:tc>
          <w:tcPr>
            <w:tcBorders>
              <w:bottom w:val="single" w:sz="4"/>
            </w:tcBorders>
            <w:shd w:val="clear" w:color="auto" w:fill="FFFFFF"/>
            <w:vAlign w:val="bottom"/>
          </w:tcPr>
          <w:p>
            <w:pPr>
              <w:pStyle w:val="Style27"/>
              <w:keepNext w:val="0"/>
              <w:keepLines w:val="0"/>
              <w:widowControl w:val="0"/>
              <w:shd w:val="clear" w:color="auto" w:fill="auto"/>
              <w:tabs>
                <w:tab w:leader="hyphen" w:pos="980" w:val="left"/>
                <w:tab w:pos="1354" w:val="left"/>
              </w:tabs>
              <w:bidi w:val="0"/>
              <w:spacing w:before="0" w:after="0" w:line="240" w:lineRule="auto"/>
              <w:ind w:left="0" w:right="0" w:firstLine="620"/>
              <w:jc w:val="left"/>
              <w:rPr>
                <w:sz w:val="18"/>
                <w:szCs w:val="18"/>
              </w:rPr>
            </w:pPr>
            <w:r>
              <w:rPr>
                <w:color w:val="000000"/>
                <w:spacing w:val="0"/>
                <w:w w:val="100"/>
                <w:position w:val="0"/>
                <w:sz w:val="18"/>
                <w:szCs w:val="18"/>
                <w:u w:val="single"/>
              </w:rPr>
              <w:tab/>
              <w:tab/>
            </w:r>
            <w:r>
              <w:rPr>
                <w:color w:val="000000"/>
                <w:spacing w:val="0"/>
                <w:w w:val="100"/>
                <w:position w:val="0"/>
                <w:sz w:val="18"/>
                <w:szCs w:val="18"/>
                <w:u w:val="single"/>
              </w:rPr>
              <w:t>1,170,560.00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39" w:line="1" w:lineRule="exact"/>
      </w:pPr>
    </w:p>
    <w:p>
      <w:pPr>
        <w:pStyle w:val="Style34"/>
        <w:keepNext w:val="0"/>
        <w:keepLines w:val="0"/>
        <w:widowControl w:val="0"/>
        <w:numPr>
          <w:ilvl w:val="0"/>
          <w:numId w:val="15"/>
        </w:numPr>
        <w:shd w:val="clear" w:color="auto" w:fill="auto"/>
        <w:bidi w:val="0"/>
        <w:spacing w:before="0" w:after="380" w:line="240" w:lineRule="auto"/>
        <w:ind w:left="0" w:right="0" w:firstLine="400"/>
        <w:jc w:val="left"/>
      </w:pPr>
      <w:bookmarkStart w:id="492" w:name="bookmark492"/>
      <w:bookmarkEnd w:id="492"/>
      <w:r>
        <w:rPr>
          <w:color w:val="000000"/>
          <w:spacing w:val="0"/>
          <w:w w:val="100"/>
          <w:position w:val="0"/>
        </w:rPr>
        <w:t>股票市价情况</w:t>
      </w:r>
    </w:p>
    <w:tbl>
      <w:tblPr>
        <w:tblOverlap w:val="never"/>
        <w:jc w:val="left"/>
        <w:tblLayout w:type="fixed"/>
      </w:tblPr>
      <w:tblGrid>
        <w:gridCol w:w="2069"/>
        <w:gridCol w:w="2976"/>
        <w:gridCol w:w="2011"/>
        <w:gridCol w:w="2011"/>
      </w:tblGrid>
      <w:tr>
        <w:trPr>
          <w:trHeight w:val="37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u w:val="single"/>
              </w:rPr>
              <w:t>账面价值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市价</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u w:val="single"/>
              </w:rPr>
              <w:t>市价资料来源</w:t>
            </w: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1,170,560.00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1,170,560.00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证券交易所交易价格</w:t>
            </w:r>
          </w:p>
        </w:tc>
      </w:tr>
    </w:tbl>
    <w:p>
      <w:pPr>
        <w:widowControl w:val="0"/>
        <w:spacing w:after="379" w:line="1" w:lineRule="exact"/>
      </w:pPr>
    </w:p>
    <w:p>
      <w:pPr>
        <w:pStyle w:val="Style34"/>
        <w:keepNext w:val="0"/>
        <w:keepLines w:val="0"/>
        <w:widowControl w:val="0"/>
        <w:numPr>
          <w:ilvl w:val="0"/>
          <w:numId w:val="15"/>
        </w:numPr>
        <w:shd w:val="clear" w:color="auto" w:fill="auto"/>
        <w:bidi w:val="0"/>
        <w:spacing w:before="0" w:after="220" w:line="240" w:lineRule="auto"/>
        <w:ind w:left="0" w:right="0" w:firstLine="400"/>
        <w:jc w:val="left"/>
      </w:pPr>
      <w:bookmarkStart w:id="493" w:name="bookmark493"/>
      <w:bookmarkEnd w:id="493"/>
      <w:r>
        <w:rPr>
          <w:color w:val="000000"/>
          <w:spacing w:val="0"/>
          <w:w w:val="100"/>
          <w:position w:val="0"/>
        </w:rPr>
        <w:t>本公司短期投资不存在投资变现的重大限制。</w:t>
      </w:r>
      <w:r>
        <w:br w:type="page"/>
      </w:r>
    </w:p>
    <w:p>
      <w:pPr>
        <w:pStyle w:val="Style47"/>
        <w:keepNext/>
        <w:keepLines/>
        <w:widowControl w:val="0"/>
        <w:numPr>
          <w:ilvl w:val="0"/>
          <w:numId w:val="11"/>
        </w:numPr>
        <w:pBdr>
          <w:top w:val="single" w:sz="4" w:space="0" w:color="auto"/>
        </w:pBdr>
        <w:shd w:val="clear" w:color="auto" w:fill="auto"/>
        <w:bidi w:val="0"/>
        <w:spacing w:before="0" w:after="180" w:line="240" w:lineRule="auto"/>
        <w:ind w:left="0" w:right="0" w:firstLine="300"/>
        <w:jc w:val="left"/>
        <w:rPr>
          <w:sz w:val="20"/>
          <w:szCs w:val="20"/>
        </w:rPr>
      </w:pPr>
      <w:bookmarkStart w:id="494" w:name="bookmark494"/>
      <w:bookmarkStart w:id="495" w:name="bookmark495"/>
      <w:bookmarkStart w:id="496" w:name="bookmark496"/>
      <w:bookmarkStart w:id="497" w:name="bookmark497"/>
      <w:bookmarkEnd w:id="496"/>
      <w:r>
        <w:rPr>
          <w:color w:val="000000"/>
          <w:spacing w:val="0"/>
          <w:w w:val="100"/>
          <w:position w:val="0"/>
          <w:sz w:val="20"/>
          <w:szCs w:val="20"/>
        </w:rPr>
        <w:t>应收账款</w:t>
      </w:r>
      <w:bookmarkEnd w:id="494"/>
      <w:bookmarkEnd w:id="495"/>
      <w:bookmarkEnd w:id="497"/>
    </w:p>
    <w:p>
      <w:pPr>
        <w:pStyle w:val="Style34"/>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合并数</w:t>
      </w:r>
    </w:p>
    <w:p>
      <w:pPr>
        <w:pStyle w:val="Style34"/>
        <w:keepNext w:val="0"/>
        <w:keepLines w:val="0"/>
        <w:widowControl w:val="0"/>
        <w:numPr>
          <w:ilvl w:val="0"/>
          <w:numId w:val="17"/>
        </w:numPr>
        <w:shd w:val="clear" w:color="auto" w:fill="auto"/>
        <w:bidi w:val="0"/>
        <w:spacing w:before="0" w:after="180" w:line="240" w:lineRule="auto"/>
        <w:ind w:left="0" w:right="0" w:firstLine="300"/>
        <w:jc w:val="left"/>
      </w:pPr>
      <w:bookmarkStart w:id="498" w:name="bookmark498"/>
      <w:bookmarkEnd w:id="498"/>
      <w:r>
        <w:rPr>
          <w:color w:val="000000"/>
          <w:spacing w:val="0"/>
          <w:w w:val="100"/>
          <w:position w:val="0"/>
        </w:rPr>
        <w:t>帐龄分析</w:t>
      </w:r>
    </w:p>
    <w:tbl>
      <w:tblPr>
        <w:tblOverlap w:val="never"/>
        <w:jc w:val="center"/>
        <w:tblLayout w:type="fixed"/>
      </w:tblPr>
      <w:tblGrid>
        <w:gridCol w:w="730"/>
        <w:gridCol w:w="1354"/>
        <w:gridCol w:w="854"/>
        <w:gridCol w:w="1282"/>
        <w:gridCol w:w="1368"/>
        <w:gridCol w:w="1291"/>
        <w:gridCol w:w="816"/>
        <w:gridCol w:w="1190"/>
        <w:gridCol w:w="1114"/>
      </w:tblGrid>
      <w:tr>
        <w:trPr>
          <w:trHeight w:val="298" w:hRule="exact"/>
        </w:trPr>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 龄</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金额</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2006/12/31</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u w:val="single"/>
              </w:rPr>
              <w:t>净值</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金额</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2005/12/31</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398"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vMerge/>
            <w:tcBorders/>
            <w:shd w:val="clear" w:color="auto" w:fill="FFFFFF"/>
            <w:vAlign w:val="bottom"/>
          </w:tcPr>
          <w:p>
            <w:pPr/>
          </w:p>
        </w:tc>
      </w:tr>
      <w:tr>
        <w:trPr>
          <w:trHeight w:val="38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25,382,838.71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65.64%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1,269,141.94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24,113,696.77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18,390,842.60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60.01%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919,542.13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17,471,300.47</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2, 493, </w:t>
            </w:r>
            <w:r>
              <w:rPr>
                <w:color w:val="000000"/>
                <w:spacing w:val="0"/>
                <w:w w:val="100"/>
                <w:position w:val="0"/>
                <w:sz w:val="15"/>
                <w:szCs w:val="15"/>
              </w:rPr>
              <w:t>301.00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249,330.10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2,243,970.90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4,640,649.33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464,064.93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4,176,584.40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3,453,946. </w:t>
            </w:r>
            <w:r>
              <w:rPr>
                <w:color w:val="000000"/>
                <w:spacing w:val="0"/>
                <w:w w:val="100"/>
                <w:position w:val="0"/>
                <w:sz w:val="15"/>
                <w:szCs w:val="15"/>
              </w:rPr>
              <w:t>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690,789.27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2,763,157.11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372,178.00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1,488,712.00</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873,228.00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873,228.00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1,375,340.00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1,375,340.00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4,802,843.00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4,802,843.00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3,445,303.00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3,445,303.00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38,667,047.09</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9,546,222.31</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29,120,824.78</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30,646,252.93</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7,509,656.06</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23,136,596.87</w:t>
            </w:r>
          </w:p>
        </w:tc>
      </w:tr>
    </w:tbl>
    <w:p>
      <w:pPr>
        <w:widowControl w:val="0"/>
        <w:spacing w:after="119" w:line="1" w:lineRule="exact"/>
      </w:pPr>
    </w:p>
    <w:p>
      <w:pPr>
        <w:pStyle w:val="Style34"/>
        <w:keepNext w:val="0"/>
        <w:keepLines w:val="0"/>
        <w:widowControl w:val="0"/>
        <w:numPr>
          <w:ilvl w:val="0"/>
          <w:numId w:val="17"/>
        </w:numPr>
        <w:shd w:val="clear" w:color="auto" w:fill="auto"/>
        <w:bidi w:val="0"/>
        <w:spacing w:before="0" w:after="180" w:line="240" w:lineRule="auto"/>
        <w:ind w:left="0" w:right="0" w:firstLine="300"/>
        <w:jc w:val="left"/>
      </w:pPr>
      <w:bookmarkStart w:id="499" w:name="bookmark499"/>
      <w:bookmarkEnd w:id="499"/>
      <w:r>
        <w:rPr>
          <w:color w:val="000000"/>
          <w:spacing w:val="0"/>
          <w:w w:val="100"/>
          <w:position w:val="0"/>
        </w:rPr>
        <w:t>应收账款前五名金额合计为</w:t>
      </w:r>
      <w:r>
        <w:rPr>
          <w:color w:val="000000"/>
          <w:spacing w:val="0"/>
          <w:w w:val="100"/>
          <w:position w:val="0"/>
        </w:rPr>
        <w:t>16,515,266.00</w:t>
      </w:r>
      <w:r>
        <w:rPr>
          <w:color w:val="000000"/>
          <w:spacing w:val="0"/>
          <w:w w:val="100"/>
          <w:position w:val="0"/>
        </w:rPr>
        <w:t>元，占应收账款余额的42.71%。</w:t>
      </w:r>
    </w:p>
    <w:tbl>
      <w:tblPr>
        <w:tblOverlap w:val="never"/>
        <w:jc w:val="center"/>
        <w:tblLayout w:type="fixed"/>
      </w:tblPr>
      <w:tblGrid>
        <w:gridCol w:w="730"/>
        <w:gridCol w:w="1354"/>
        <w:gridCol w:w="984"/>
        <w:gridCol w:w="1152"/>
        <w:gridCol w:w="1488"/>
        <w:gridCol w:w="1171"/>
        <w:gridCol w:w="662"/>
        <w:gridCol w:w="1397"/>
        <w:gridCol w:w="1162"/>
      </w:tblGrid>
      <w:tr>
        <w:trPr>
          <w:trHeight w:val="941" w:hRule="exact"/>
        </w:trPr>
        <w:tc>
          <w:tcPr>
            <w:gridSpan w:val="5"/>
            <w:tcBorders/>
            <w:shd w:val="clear" w:color="auto" w:fill="FFFFFF"/>
            <w:vAlign w:val="top"/>
          </w:tcPr>
          <w:p>
            <w:pPr>
              <w:pStyle w:val="Style27"/>
              <w:keepNext w:val="0"/>
              <w:keepLines w:val="0"/>
              <w:widowControl w:val="0"/>
              <w:numPr>
                <w:ilvl w:val="0"/>
                <w:numId w:val="19"/>
              </w:numPr>
              <w:shd w:val="clear" w:color="auto" w:fill="auto"/>
              <w:tabs>
                <w:tab w:pos="511" w:val="left"/>
              </w:tabs>
              <w:bidi w:val="0"/>
              <w:spacing w:before="0" w:after="180" w:line="240" w:lineRule="auto"/>
              <w:ind w:left="0" w:right="0" w:firstLine="300"/>
              <w:jc w:val="left"/>
              <w:rPr>
                <w:sz w:val="20"/>
                <w:szCs w:val="20"/>
              </w:rPr>
            </w:pPr>
            <w:r>
              <w:rPr>
                <w:color w:val="000000"/>
                <w:spacing w:val="0"/>
                <w:w w:val="100"/>
                <w:position w:val="0"/>
                <w:sz w:val="20"/>
                <w:szCs w:val="20"/>
              </w:rPr>
              <w:t>持本公司5%以上（含5%）股份的股东欠款见附注七、（二）、</w:t>
            </w:r>
          </w:p>
          <w:p>
            <w:pPr>
              <w:pStyle w:val="Style27"/>
              <w:keepNext w:val="0"/>
              <w:keepLines w:val="0"/>
              <w:widowControl w:val="0"/>
              <w:numPr>
                <w:ilvl w:val="0"/>
                <w:numId w:val="19"/>
              </w:numPr>
              <w:shd w:val="clear" w:color="auto" w:fill="auto"/>
              <w:tabs>
                <w:tab w:pos="506" w:val="left"/>
              </w:tabs>
              <w:bidi w:val="0"/>
              <w:spacing w:before="0" w:after="0" w:line="240" w:lineRule="auto"/>
              <w:ind w:left="0" w:right="0" w:firstLine="300"/>
              <w:jc w:val="left"/>
              <w:rPr>
                <w:sz w:val="20"/>
                <w:szCs w:val="20"/>
              </w:rPr>
            </w:pPr>
            <w:r>
              <w:rPr>
                <w:color w:val="000000"/>
                <w:spacing w:val="0"/>
                <w:w w:val="100"/>
                <w:position w:val="0"/>
                <w:sz w:val="20"/>
                <w:szCs w:val="20"/>
              </w:rPr>
              <w:t>本年度公司无核销坏帐发生。</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母公司数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11" w:hRule="exact"/>
        </w:trPr>
        <w:tc>
          <w:tcPr>
            <w:gridSpan w:val="2"/>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320"/>
              <w:jc w:val="left"/>
              <w:rPr>
                <w:sz w:val="20"/>
                <w:szCs w:val="20"/>
              </w:rPr>
            </w:pPr>
            <w:r>
              <w:rPr>
                <w:color w:val="000000"/>
                <w:spacing w:val="0"/>
                <w:w w:val="100"/>
                <w:position w:val="0"/>
                <w:sz w:val="20"/>
                <w:szCs w:val="20"/>
              </w:rPr>
              <w:t>①账龄分析</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u w:val="single"/>
              </w:rPr>
              <w:t>账龄</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2006/12/31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2005/12/31</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坏账准备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u w:val="single"/>
              </w:rPr>
              <w:t>净值</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 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坏账准备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38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24,735,298.71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65.06%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1,229,338.94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23,505,959.77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18,390,842.60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919,542.13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17,471,300.47</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2,493,301.00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249,330.10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2,243,970.90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4,640,649.33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464,064.93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4,176,584.40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3,453,946.38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9.08%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690,789.27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2,763,157.11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1,860,890.00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372,178.00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1,488,712.00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1,660,890.00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933,228.00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873,228.00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873,228.00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1,375,340.00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1,375,340.00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4,802,843.00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4,802,843.00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3,445,303.00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3,445,303.00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 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38,019,507.09</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100.00%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9,506,419.31</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28,513,087.78</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30,646,252.93</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7,509,656.06</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23,136,596.87</w:t>
            </w:r>
          </w:p>
        </w:tc>
      </w:tr>
    </w:tbl>
    <w:p>
      <w:pPr>
        <w:widowControl w:val="0"/>
        <w:spacing w:after="119" w:line="1" w:lineRule="exact"/>
      </w:pPr>
    </w:p>
    <w:p>
      <w:pPr>
        <w:pStyle w:val="Style34"/>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②持本公司5%以上（含5%）股份的股东欠款见附注七、（二）、3。</w:t>
      </w:r>
    </w:p>
    <w:p>
      <w:pPr>
        <w:pStyle w:val="Style47"/>
        <w:keepNext/>
        <w:keepLines/>
        <w:widowControl w:val="0"/>
        <w:numPr>
          <w:ilvl w:val="0"/>
          <w:numId w:val="11"/>
        </w:numPr>
        <w:shd w:val="clear" w:color="auto" w:fill="auto"/>
        <w:bidi w:val="0"/>
        <w:spacing w:before="0" w:after="300" w:line="240" w:lineRule="auto"/>
        <w:ind w:left="0" w:right="0" w:firstLine="300"/>
        <w:jc w:val="left"/>
        <w:rPr>
          <w:sz w:val="20"/>
          <w:szCs w:val="20"/>
        </w:rPr>
      </w:pPr>
      <w:bookmarkStart w:id="500" w:name="bookmark500"/>
      <w:bookmarkStart w:id="501" w:name="bookmark501"/>
      <w:bookmarkStart w:id="502" w:name="bookmark502"/>
      <w:bookmarkStart w:id="503" w:name="bookmark503"/>
      <w:bookmarkEnd w:id="502"/>
      <w:r>
        <w:rPr>
          <w:color w:val="000000"/>
          <w:spacing w:val="0"/>
          <w:w w:val="100"/>
          <w:position w:val="0"/>
          <w:sz w:val="20"/>
          <w:szCs w:val="20"/>
        </w:rPr>
        <w:t>其他应收款</w:t>
      </w:r>
      <w:bookmarkEnd w:id="500"/>
      <w:bookmarkEnd w:id="501"/>
      <w:bookmarkEnd w:id="503"/>
    </w:p>
    <w:p>
      <w:pPr>
        <w:pStyle w:val="Style34"/>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合并数</w:t>
      </w:r>
    </w:p>
    <w:p>
      <w:pPr>
        <w:pStyle w:val="Style34"/>
        <w:keepNext w:val="0"/>
        <w:keepLines w:val="0"/>
        <w:widowControl w:val="0"/>
        <w:numPr>
          <w:ilvl w:val="0"/>
          <w:numId w:val="21"/>
        </w:numPr>
        <w:shd w:val="clear" w:color="auto" w:fill="auto"/>
        <w:bidi w:val="0"/>
        <w:spacing w:before="0" w:after="300" w:line="240" w:lineRule="auto"/>
        <w:ind w:left="0" w:right="0" w:firstLine="380"/>
        <w:jc w:val="left"/>
      </w:pPr>
      <w:bookmarkStart w:id="504" w:name="bookmark504"/>
      <w:bookmarkEnd w:id="504"/>
      <w:r>
        <w:rPr>
          <w:color w:val="000000"/>
          <w:spacing w:val="0"/>
          <w:w w:val="100"/>
          <w:position w:val="0"/>
        </w:rPr>
        <w:t>账龄分析</w:t>
      </w:r>
    </w:p>
    <w:p>
      <w:pPr>
        <w:pStyle w:val="Style65"/>
        <w:keepNext w:val="0"/>
        <w:keepLines w:val="0"/>
        <w:widowControl w:val="0"/>
        <w:shd w:val="clear" w:color="auto" w:fill="auto"/>
        <w:tabs>
          <w:tab w:pos="2743" w:val="left"/>
          <w:tab w:pos="7236" w:val="left"/>
        </w:tabs>
        <w:bidi w:val="0"/>
        <w:spacing w:before="0" w:after="180" w:line="240" w:lineRule="auto"/>
        <w:ind w:left="0" w:right="0" w:firstLine="180"/>
        <w:jc w:val="left"/>
      </w:pPr>
      <w:r>
        <w:rPr>
          <w:color w:val="000000"/>
          <w:spacing w:val="0"/>
          <w:w w:val="100"/>
          <w:position w:val="0"/>
          <w:sz w:val="15"/>
          <w:szCs w:val="15"/>
        </w:rPr>
        <w:t>账 龄</w:t>
        <w:tab/>
      </w:r>
      <w:r>
        <w:rPr>
          <w:color w:val="000000"/>
          <w:spacing w:val="0"/>
          <w:w w:val="100"/>
          <w:position w:val="0"/>
        </w:rPr>
        <w:t>2006/12/31</w:t>
        <w:tab/>
        <w:t>2005/12/31</w:t>
      </w:r>
      <w:r>
        <w:br w:type="page"/>
      </w:r>
    </w:p>
    <w:tbl>
      <w:tblPr>
        <w:tblOverlap w:val="never"/>
        <w:jc w:val="center"/>
        <w:tblLayout w:type="fixed"/>
      </w:tblPr>
      <w:tblGrid>
        <w:gridCol w:w="763"/>
        <w:gridCol w:w="1378"/>
        <w:gridCol w:w="1003"/>
        <w:gridCol w:w="1051"/>
        <w:gridCol w:w="1118"/>
        <w:gridCol w:w="1320"/>
        <w:gridCol w:w="1003"/>
        <w:gridCol w:w="1056"/>
        <w:gridCol w:w="1037"/>
      </w:tblGrid>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u w:val="single"/>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u w:val="single"/>
              </w:rPr>
              <w:t>净值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1,338,461.84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62.66%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66,923.10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1,271,538.74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1,171,376.20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52.96%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58,568.81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1,112,807.39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4,050.00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0. </w:t>
            </w:r>
            <w:r>
              <w:rPr>
                <w:color w:val="000000"/>
                <w:spacing w:val="0"/>
                <w:w w:val="100"/>
                <w:position w:val="0"/>
                <w:sz w:val="15"/>
                <w:szCs w:val="15"/>
              </w:rPr>
              <w:t>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405.00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3,645.00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451,605.84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20.42%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45,160.58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406,445.26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265,283.00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53,056.60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212,226.40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24,186.45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4,837.29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19,349.16</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498, </w:t>
            </w:r>
            <w:r>
              <w:rPr>
                <w:color w:val="000000"/>
                <w:spacing w:val="0"/>
                <w:w w:val="100"/>
                <w:position w:val="0"/>
                <w:sz w:val="15"/>
                <w:szCs w:val="15"/>
              </w:rPr>
              <w:t xml:space="preserve">300. </w:t>
            </w:r>
            <w:r>
              <w:rPr>
                <w:color w:val="000000"/>
                <w:spacing w:val="0"/>
                <w:w w:val="100"/>
                <w:position w:val="0"/>
                <w:sz w:val="15"/>
                <w:szCs w:val="15"/>
              </w:rPr>
              <w:t>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498,300.00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u w:val="single"/>
              </w:rPr>
              <w:t>1.40%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u w:val="single"/>
              </w:rPr>
              <w:t>0.47%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2,136,094.84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u w:val="single"/>
              </w:rPr>
              <w:t>648,684.70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1,487,410.14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2,212,014.31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673,412.50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1,538,601.81</w:t>
            </w:r>
          </w:p>
        </w:tc>
      </w:tr>
    </w:tbl>
    <w:p>
      <w:pPr>
        <w:widowControl w:val="0"/>
        <w:spacing w:after="239" w:line="1" w:lineRule="exact"/>
      </w:pPr>
    </w:p>
    <w:p>
      <w:pPr>
        <w:pStyle w:val="Style34"/>
        <w:keepNext w:val="0"/>
        <w:keepLines w:val="0"/>
        <w:widowControl w:val="0"/>
        <w:numPr>
          <w:ilvl w:val="0"/>
          <w:numId w:val="21"/>
        </w:numPr>
        <w:shd w:val="clear" w:color="auto" w:fill="auto"/>
        <w:tabs>
          <w:tab w:pos="897" w:val="left"/>
        </w:tabs>
        <w:bidi w:val="0"/>
        <w:spacing w:before="0" w:after="340" w:line="240" w:lineRule="auto"/>
        <w:ind w:left="0" w:right="0" w:firstLine="500"/>
        <w:jc w:val="left"/>
      </w:pPr>
      <w:bookmarkStart w:id="505" w:name="bookmark505"/>
      <w:bookmarkEnd w:id="505"/>
      <w:r>
        <w:rPr>
          <w:color w:val="000000"/>
          <w:spacing w:val="0"/>
          <w:w w:val="100"/>
          <w:position w:val="0"/>
        </w:rPr>
        <w:t>期末欠款金额前五名合计</w:t>
      </w:r>
      <w:r>
        <w:rPr>
          <w:color w:val="000000"/>
          <w:spacing w:val="0"/>
          <w:w w:val="100"/>
          <w:position w:val="0"/>
        </w:rPr>
        <w:t>939,446.00</w:t>
      </w:r>
      <w:r>
        <w:rPr>
          <w:color w:val="000000"/>
          <w:spacing w:val="0"/>
          <w:w w:val="100"/>
          <w:position w:val="0"/>
        </w:rPr>
        <w:t>元，占其他应收款账面余额的43.98%。</w:t>
      </w:r>
    </w:p>
    <w:p>
      <w:pPr>
        <w:pStyle w:val="Style34"/>
        <w:keepNext w:val="0"/>
        <w:keepLines w:val="0"/>
        <w:widowControl w:val="0"/>
        <w:numPr>
          <w:ilvl w:val="0"/>
          <w:numId w:val="21"/>
        </w:numPr>
        <w:shd w:val="clear" w:color="auto" w:fill="auto"/>
        <w:tabs>
          <w:tab w:pos="897" w:val="left"/>
        </w:tabs>
        <w:bidi w:val="0"/>
        <w:spacing w:before="0" w:after="340" w:line="240" w:lineRule="auto"/>
        <w:ind w:left="0" w:right="0" w:firstLine="500"/>
        <w:jc w:val="left"/>
      </w:pPr>
      <w:bookmarkStart w:id="506" w:name="bookmark506"/>
      <w:bookmarkEnd w:id="506"/>
      <w:r>
        <w:rPr>
          <w:color w:val="000000"/>
          <w:spacing w:val="0"/>
          <w:w w:val="100"/>
          <w:position w:val="0"/>
        </w:rPr>
        <w:t>截止2006年12月31日无持本公司5%以上（含5%）股份的股东欠款。</w:t>
      </w:r>
    </w:p>
    <w:p>
      <w:pPr>
        <w:pStyle w:val="Style34"/>
        <w:keepNext w:val="0"/>
        <w:keepLines w:val="0"/>
        <w:widowControl w:val="0"/>
        <w:numPr>
          <w:ilvl w:val="0"/>
          <w:numId w:val="21"/>
        </w:numPr>
        <w:shd w:val="clear" w:color="auto" w:fill="auto"/>
        <w:tabs>
          <w:tab w:pos="897" w:val="left"/>
        </w:tabs>
        <w:bidi w:val="0"/>
        <w:spacing w:before="0" w:after="760" w:line="240" w:lineRule="auto"/>
        <w:ind w:left="0" w:right="0" w:firstLine="500"/>
        <w:jc w:val="left"/>
      </w:pPr>
      <w:bookmarkStart w:id="507" w:name="bookmark507"/>
      <w:bookmarkEnd w:id="507"/>
      <w:r>
        <w:rPr>
          <w:color w:val="000000"/>
          <w:spacing w:val="0"/>
          <w:w w:val="100"/>
          <w:position w:val="0"/>
        </w:rPr>
        <w:t>本年度公司无核销坏帐发生。</w:t>
      </w:r>
    </w:p>
    <w:p>
      <w:pPr>
        <w:pStyle w:val="Style34"/>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母公司数</w:t>
      </w:r>
    </w:p>
    <w:p>
      <w:pPr>
        <w:pStyle w:val="Style34"/>
        <w:keepNext w:val="0"/>
        <w:keepLines w:val="0"/>
        <w:widowControl w:val="0"/>
        <w:numPr>
          <w:ilvl w:val="0"/>
          <w:numId w:val="23"/>
        </w:numPr>
        <w:shd w:val="clear" w:color="auto" w:fill="auto"/>
        <w:bidi w:val="0"/>
        <w:spacing w:before="0" w:after="0" w:line="240" w:lineRule="auto"/>
        <w:ind w:left="0" w:right="0" w:firstLine="500"/>
        <w:jc w:val="left"/>
      </w:pPr>
      <w:bookmarkStart w:id="508" w:name="bookmark508"/>
      <w:bookmarkEnd w:id="508"/>
      <w:r>
        <w:rPr>
          <w:color w:val="000000"/>
          <w:spacing w:val="0"/>
          <w:w w:val="100"/>
          <w:position w:val="0"/>
        </w:rPr>
        <w:t>账龄分析</w:t>
      </w:r>
    </w:p>
    <w:p>
      <w:pPr>
        <w:widowControl w:val="0"/>
        <w:spacing w:line="1" w:lineRule="exact"/>
        <w:sectPr>
          <w:footnotePr>
            <w:pos w:val="pageBottom"/>
            <w:numFmt w:val="decimal"/>
            <w:numRestart w:val="continuous"/>
          </w:footnotePr>
          <w:type w:val="continuous"/>
          <w:pgSz w:w="11900" w:h="16840"/>
          <w:pgMar w:top="1690" w:right="831" w:bottom="1450" w:left="970" w:header="0" w:footer="3" w:gutter="0"/>
          <w:cols w:space="720"/>
          <w:noEndnote/>
          <w:rtlGutter w:val="0"/>
          <w:docGrid w:linePitch="360"/>
        </w:sectPr>
      </w:pPr>
      <w:r>
        <mc:AlternateContent>
          <mc:Choice Requires="wps">
            <w:drawing>
              <wp:anchor distT="50800" distB="0" distL="0" distR="0" simplePos="0" relativeHeight="125829386" behindDoc="0" locked="0" layoutInCell="1" allowOverlap="1">
                <wp:simplePos x="0" y="0"/>
                <wp:positionH relativeFrom="page">
                  <wp:posOffset>789305</wp:posOffset>
                </wp:positionH>
                <wp:positionV relativeFrom="paragraph">
                  <wp:posOffset>50800</wp:posOffset>
                </wp:positionV>
                <wp:extent cx="3441065" cy="2346960"/>
                <wp:wrapTopAndBottom/>
                <wp:docPr id="24" name="Shape 24"/>
                <a:graphic xmlns:a="http://schemas.openxmlformats.org/drawingml/2006/main">
                  <a:graphicData uri="http://schemas.microsoft.com/office/word/2010/wordprocessingShape">
                    <wps:wsp>
                      <wps:cNvSpPr txBox="1"/>
                      <wps:spPr>
                        <a:xfrm>
                          <a:ext cx="3441065" cy="2346960"/>
                        </a:xfrm>
                        <a:prstGeom prst="rect"/>
                        <a:noFill/>
                      </wps:spPr>
                      <wps:txbx>
                        <w:txbxContent>
                          <w:tbl>
                            <w:tblPr>
                              <w:tblOverlap w:val="never"/>
                              <w:jc w:val="left"/>
                              <w:tblLayout w:type="fixed"/>
                            </w:tblPr>
                            <w:tblGrid>
                              <w:gridCol w:w="797"/>
                              <w:gridCol w:w="1411"/>
                              <w:gridCol w:w="1051"/>
                              <w:gridCol w:w="1099"/>
                              <w:gridCol w:w="1061"/>
                            </w:tblGrid>
                            <w:tr>
                              <w:trPr>
                                <w:tblHeader/>
                                <w:trHeight w:val="293"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账龄</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2006/12/31</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1,265,540.54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61.34%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63,277.03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1,202,263.51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4,050.00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3,645.00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265,283.00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53,056.60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212,226.40</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w:t>
                                  </w:r>
                                  <w:r>
                                    <w:rPr>
                                      <w:color w:val="000000"/>
                                      <w:spacing w:val="0"/>
                                      <w:w w:val="100"/>
                                      <w:position w:val="0"/>
                                      <w:sz w:val="15"/>
                                      <w:szCs w:val="15"/>
                                    </w:rPr>
                                    <w:t>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498,300.00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24.15%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498,300.00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30,000.00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1.45%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2,063,173.54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645,038.63</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1,418,134.91</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62.149999999999999pt;margin-top:4.pt;width:270.94999999999999pt;height:184.80000000000001pt;z-index:-125829367;mso-wrap-distance-left:0;mso-wrap-distance-top:4.pt;mso-wrap-distance-right:0;mso-position-horizontal-relative:page" filled="f" stroked="f">
                <v:textbox inset="0,0,0,0">
                  <w:txbxContent>
                    <w:tbl>
                      <w:tblPr>
                        <w:tblOverlap w:val="never"/>
                        <w:jc w:val="left"/>
                        <w:tblLayout w:type="fixed"/>
                      </w:tblPr>
                      <w:tblGrid>
                        <w:gridCol w:w="797"/>
                        <w:gridCol w:w="1411"/>
                        <w:gridCol w:w="1051"/>
                        <w:gridCol w:w="1099"/>
                        <w:gridCol w:w="1061"/>
                      </w:tblGrid>
                      <w:tr>
                        <w:trPr>
                          <w:tblHeader/>
                          <w:trHeight w:val="293"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账龄</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2006/12/31</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1,265,540.54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61.34%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63,277.03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1,202,263.51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4,050.00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3,645.00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265,283.00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53,056.60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212,226.40</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w:t>
                            </w:r>
                            <w:r>
                              <w:rPr>
                                <w:color w:val="000000"/>
                                <w:spacing w:val="0"/>
                                <w:w w:val="100"/>
                                <w:position w:val="0"/>
                                <w:sz w:val="15"/>
                                <w:szCs w:val="15"/>
                              </w:rPr>
                              <w:t>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498,300.00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24.15%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498,300.00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30,000.00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1.45%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2,063,173.54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645,038.63</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1,418,134.91</w:t>
                            </w:r>
                          </w:p>
                        </w:tc>
                      </w:tr>
                    </w:tbl>
                    <w:p>
                      <w:pPr>
                        <w:widowControl w:val="0"/>
                        <w:spacing w:line="1" w:lineRule="exact"/>
                      </w:pPr>
                    </w:p>
                  </w:txbxContent>
                </v:textbox>
                <w10:wrap type="topAndBottom" anchorx="page"/>
              </v:shape>
            </w:pict>
          </mc:Fallback>
        </mc:AlternateContent>
      </w:r>
      <w:r>
        <mc:AlternateContent>
          <mc:Choice Requires="wps">
            <w:drawing>
              <wp:anchor distT="297815" distB="0" distL="0" distR="0" simplePos="0" relativeHeight="125829388" behindDoc="0" locked="0" layoutInCell="1" allowOverlap="1">
                <wp:simplePos x="0" y="0"/>
                <wp:positionH relativeFrom="page">
                  <wp:posOffset>4367530</wp:posOffset>
                </wp:positionH>
                <wp:positionV relativeFrom="paragraph">
                  <wp:posOffset>297815</wp:posOffset>
                </wp:positionV>
                <wp:extent cx="2834640" cy="2099945"/>
                <wp:wrapTopAndBottom/>
                <wp:docPr id="26" name="Shape 26"/>
                <a:graphic xmlns:a="http://schemas.openxmlformats.org/drawingml/2006/main">
                  <a:graphicData uri="http://schemas.microsoft.com/office/word/2010/wordprocessingShape">
                    <wps:wsp>
                      <wps:cNvSpPr txBox="1"/>
                      <wps:spPr>
                        <a:xfrm>
                          <a:ext cx="2834640" cy="2099945"/>
                        </a:xfrm>
                        <a:prstGeom prst="rect"/>
                        <a:noFill/>
                      </wps:spPr>
                      <wps:txbx>
                        <w:txbxContent>
                          <w:tbl>
                            <w:tblPr>
                              <w:tblOverlap w:val="never"/>
                              <w:jc w:val="left"/>
                              <w:tblLayout w:type="fixed"/>
                            </w:tblPr>
                            <w:tblGrid>
                              <w:gridCol w:w="1253"/>
                              <w:gridCol w:w="1056"/>
                              <w:gridCol w:w="1094"/>
                              <w:gridCol w:w="1061"/>
                            </w:tblGrid>
                            <w:tr>
                              <w:trPr>
                                <w:tblHeade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1,171,376.20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52.96%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58,568.81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1,112,807.39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451,605.84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45,160.58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406,445.26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24,186.45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4,837.29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19,349.16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0.47%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12"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2,212,014.31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673,412.50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1,538,601.81</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343.90000000000003pt;margin-top:23.449999999999999pt;width:223.20000000000002pt;height:165.34999999999999pt;z-index:-125829365;mso-wrap-distance-left:0;mso-wrap-distance-top:23.449999999999999pt;mso-wrap-distance-right:0;mso-position-horizontal-relative:page" filled="f" stroked="f">
                <v:textbox inset="0,0,0,0">
                  <w:txbxContent>
                    <w:tbl>
                      <w:tblPr>
                        <w:tblOverlap w:val="never"/>
                        <w:jc w:val="left"/>
                        <w:tblLayout w:type="fixed"/>
                      </w:tblPr>
                      <w:tblGrid>
                        <w:gridCol w:w="1253"/>
                        <w:gridCol w:w="1056"/>
                        <w:gridCol w:w="1094"/>
                        <w:gridCol w:w="1061"/>
                      </w:tblGrid>
                      <w:tr>
                        <w:trPr>
                          <w:tblHeade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1,171,376.20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52.96%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58,568.81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1,112,807.39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451,605.84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45,160.58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406,445.26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24,186.45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4,837.29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19,349.16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530,845.82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23,500.00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0.47%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10,500.00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12"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2,212,014.31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673,412.50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1,538,601.81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5541010</wp:posOffset>
                </wp:positionH>
                <wp:positionV relativeFrom="paragraph">
                  <wp:posOffset>50800</wp:posOffset>
                </wp:positionV>
                <wp:extent cx="518160" cy="133985"/>
                <wp:wrapNone/>
                <wp:docPr id="28" name="Shape 28"/>
                <a:graphic xmlns:a="http://schemas.openxmlformats.org/drawingml/2006/main">
                  <a:graphicData uri="http://schemas.microsoft.com/office/word/2010/wordprocessingShape">
                    <wps:wsp>
                      <wps:cNvSpPr txBox="1"/>
                      <wps:spPr>
                        <a:xfrm>
                          <a:ext cx="518160"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2005/12/31</w:t>
                            </w:r>
                          </w:p>
                        </w:txbxContent>
                      </wps:txbx>
                      <wps:bodyPr lIns="0" tIns="0" rIns="0" bIns="0">
                        <a:noAutoFit/>
                      </wps:bodyPr>
                    </wps:wsp>
                  </a:graphicData>
                </a:graphic>
              </wp:anchor>
            </w:drawing>
          </mc:Choice>
          <mc:Fallback>
            <w:pict>
              <v:shape id="_x0000_s1054" type="#_x0000_t202" style="position:absolute;margin-left:436.30000000000001pt;margin-top:4.pt;width:40.800000000000004pt;height:10.550000000000001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2005/12/31</w:t>
                      </w:r>
                    </w:p>
                  </w:txbxContent>
                </v:textbox>
                <w10:wrap anchorx="page"/>
              </v:shape>
            </w:pict>
          </mc:Fallback>
        </mc:AlternateContent>
      </w:r>
    </w:p>
    <w:p>
      <w:pPr>
        <w:widowControl w:val="0"/>
        <w:spacing w:line="193" w:lineRule="exact"/>
        <w:rPr>
          <w:sz w:val="15"/>
          <w:szCs w:val="15"/>
        </w:rPr>
      </w:pPr>
    </w:p>
    <w:p>
      <w:pPr>
        <w:widowControl w:val="0"/>
        <w:spacing w:line="1" w:lineRule="exact"/>
        <w:sectPr>
          <w:footnotePr>
            <w:pos w:val="pageBottom"/>
            <w:numFmt w:val="decimal"/>
            <w:numRestart w:val="continuous"/>
          </w:footnotePr>
          <w:type w:val="continuous"/>
          <w:pgSz w:w="11900" w:h="16840"/>
          <w:pgMar w:top="1993" w:right="0" w:bottom="1787" w:left="0" w:header="0" w:footer="3" w:gutter="0"/>
          <w:cols w:space="720"/>
          <w:noEndnote/>
          <w:rtlGutter w:val="0"/>
          <w:docGrid w:linePitch="360"/>
        </w:sectPr>
      </w:pPr>
    </w:p>
    <w:p>
      <w:pPr>
        <w:pStyle w:val="Style34"/>
        <w:keepNext w:val="0"/>
        <w:keepLines w:val="0"/>
        <w:widowControl w:val="0"/>
        <w:numPr>
          <w:ilvl w:val="0"/>
          <w:numId w:val="23"/>
        </w:numPr>
        <w:shd w:val="clear" w:color="auto" w:fill="auto"/>
        <w:bidi w:val="0"/>
        <w:spacing w:before="0" w:after="740" w:line="240" w:lineRule="auto"/>
        <w:ind w:left="0" w:right="0" w:firstLine="500"/>
        <w:jc w:val="left"/>
      </w:pPr>
      <w:bookmarkStart w:id="510" w:name="bookmark510"/>
      <w:bookmarkEnd w:id="510"/>
      <w:r>
        <w:rPr>
          <w:color w:val="000000"/>
          <w:spacing w:val="0"/>
          <w:w w:val="100"/>
          <w:position w:val="0"/>
        </w:rPr>
        <w:t>截止2006年12月31日无持本公司5%以上（含5%）股份的股东欠款。</w:t>
      </w:r>
    </w:p>
    <w:p>
      <w:pPr>
        <w:pStyle w:val="Style47"/>
        <w:keepNext/>
        <w:keepLines/>
        <w:widowControl w:val="0"/>
        <w:numPr>
          <w:ilvl w:val="0"/>
          <w:numId w:val="11"/>
        </w:numPr>
        <w:shd w:val="clear" w:color="auto" w:fill="auto"/>
        <w:bidi w:val="0"/>
        <w:spacing w:before="0" w:after="180" w:line="240" w:lineRule="auto"/>
        <w:ind w:left="0" w:right="0" w:firstLine="500"/>
        <w:jc w:val="left"/>
        <w:rPr>
          <w:sz w:val="20"/>
          <w:szCs w:val="20"/>
        </w:rPr>
      </w:pPr>
      <w:bookmarkStart w:id="511" w:name="bookmark511"/>
      <w:bookmarkStart w:id="512" w:name="bookmark512"/>
      <w:bookmarkStart w:id="513" w:name="bookmark513"/>
      <w:bookmarkStart w:id="514" w:name="bookmark514"/>
      <w:bookmarkEnd w:id="513"/>
      <w:r>
        <w:rPr>
          <w:color w:val="000000"/>
          <w:spacing w:val="0"/>
          <w:w w:val="100"/>
          <w:position w:val="0"/>
          <w:sz w:val="20"/>
          <w:szCs w:val="20"/>
        </w:rPr>
        <w:t>预付账款</w:t>
      </w:r>
      <w:bookmarkEnd w:id="511"/>
      <w:bookmarkEnd w:id="512"/>
      <w:bookmarkEnd w:id="514"/>
    </w:p>
    <w:p>
      <w:pPr>
        <w:pStyle w:val="Style34"/>
        <w:keepNext w:val="0"/>
        <w:keepLines w:val="0"/>
        <w:widowControl w:val="0"/>
        <w:numPr>
          <w:ilvl w:val="0"/>
          <w:numId w:val="27"/>
        </w:numPr>
        <w:shd w:val="clear" w:color="auto" w:fill="auto"/>
        <w:bidi w:val="0"/>
        <w:spacing w:before="0" w:after="240" w:line="240" w:lineRule="auto"/>
        <w:ind w:left="0" w:right="0" w:firstLine="500"/>
        <w:jc w:val="left"/>
      </w:pPr>
      <w:bookmarkStart w:id="515" w:name="bookmark515"/>
      <w:bookmarkEnd w:id="515"/>
      <w:r>
        <w:rPr>
          <w:color w:val="000000"/>
          <w:spacing w:val="0"/>
          <w:w w:val="100"/>
          <w:position w:val="0"/>
        </w:rPr>
        <w:t>账龄分析</w:t>
      </w:r>
    </w:p>
    <w:p>
      <w:pPr>
        <w:pStyle w:val="Style61"/>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2940050" simplePos="0" relativeHeight="125829390" behindDoc="0" locked="0" layoutInCell="1" allowOverlap="1">
                <wp:simplePos x="0" y="0"/>
                <wp:positionH relativeFrom="page">
                  <wp:posOffset>2453640</wp:posOffset>
                </wp:positionH>
                <wp:positionV relativeFrom="paragraph">
                  <wp:posOffset>12700</wp:posOffset>
                </wp:positionV>
                <wp:extent cx="609600" cy="164465"/>
                <wp:wrapSquare wrapText="left"/>
                <wp:docPr id="30" name="Shape 30"/>
                <a:graphic xmlns:a="http://schemas.openxmlformats.org/drawingml/2006/main">
                  <a:graphicData uri="http://schemas.microsoft.com/office/word/2010/wordprocessingShape">
                    <wps:wsp>
                      <wps:cNvSpPr txBox="1"/>
                      <wps:spPr>
                        <a:xfrm>
                          <a:ext cx="60960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056" type="#_x0000_t202" style="position:absolute;margin-left:193.20000000000002pt;margin-top:1.pt;width:48.pt;height:12.950000000000001pt;z-index:-125829363;mso-wrap-distance-left:9.pt;mso-wrap-distance-right:231.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v:textbox>
                <w10:wrap type="square" side="left" anchorx="page"/>
              </v:shape>
            </w:pict>
          </mc:Fallback>
        </mc:AlternateContent>
      </w:r>
      <w:r>
        <mc:AlternateContent>
          <mc:Choice Requires="wps">
            <w:drawing>
              <wp:anchor distT="0" distB="0" distL="2936875" distR="114300" simplePos="0" relativeHeight="125829392" behindDoc="0" locked="0" layoutInCell="1" allowOverlap="1">
                <wp:simplePos x="0" y="0"/>
                <wp:positionH relativeFrom="page">
                  <wp:posOffset>5276215</wp:posOffset>
                </wp:positionH>
                <wp:positionV relativeFrom="paragraph">
                  <wp:posOffset>12700</wp:posOffset>
                </wp:positionV>
                <wp:extent cx="612775" cy="164465"/>
                <wp:wrapSquare wrapText="left"/>
                <wp:docPr id="32" name="Shape 32"/>
                <a:graphic xmlns:a="http://schemas.openxmlformats.org/drawingml/2006/main">
                  <a:graphicData uri="http://schemas.microsoft.com/office/word/2010/wordprocessingShape">
                    <wps:wsp>
                      <wps:cNvSpPr txBox="1"/>
                      <wps:spPr>
                        <a:xfrm>
                          <a:ext cx="612775"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wps:txbx>
                      <wps:bodyPr wrap="none" lIns="0" tIns="0" rIns="0" bIns="0">
                        <a:noAutoFit/>
                      </wps:bodyPr>
                    </wps:wsp>
                  </a:graphicData>
                </a:graphic>
              </wp:anchor>
            </w:drawing>
          </mc:Choice>
          <mc:Fallback>
            <w:pict>
              <v:shape id="_x0000_s1058" type="#_x0000_t202" style="position:absolute;margin-left:415.44999999999999pt;margin-top:1.pt;width:48.25pt;height:12.950000000000001pt;z-index:-125829361;mso-wrap-distance-left:231.25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v:textbox>
                <w10:wrap type="square" side="left" anchorx="page"/>
              </v:shape>
            </w:pict>
          </mc:Fallback>
        </mc:AlternateContent>
      </w:r>
      <w:r>
        <w:rPr>
          <w:color w:val="000000"/>
          <w:spacing w:val="0"/>
          <w:w w:val="100"/>
          <w:position w:val="0"/>
          <w:u w:val="single"/>
        </w:rPr>
        <w:t>账龄</w:t>
      </w:r>
      <w:r>
        <w:br w:type="page"/>
      </w:r>
    </w:p>
    <w:tbl>
      <w:tblPr>
        <w:tblOverlap w:val="never"/>
        <w:jc w:val="center"/>
        <w:tblLayout w:type="fixed"/>
      </w:tblPr>
      <w:tblGrid>
        <w:gridCol w:w="1373"/>
        <w:gridCol w:w="2640"/>
        <w:gridCol w:w="1992"/>
        <w:gridCol w:w="2458"/>
        <w:gridCol w:w="1445"/>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80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706" w:hRule="exact"/>
        </w:trPr>
        <w:tc>
          <w:tcPr>
            <w:vMerge w:val="restart"/>
            <w:tcBorders/>
            <w:shd w:val="clear" w:color="auto" w:fill="FFFFFF"/>
            <w:vAlign w:val="center"/>
          </w:tcPr>
          <w:p>
            <w:pPr>
              <w:pStyle w:val="Style27"/>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rPr>
              <w:t>1年以内</w:t>
            </w:r>
          </w:p>
          <w:p>
            <w:pPr>
              <w:pStyle w:val="Style27"/>
              <w:keepNext w:val="0"/>
              <w:keepLines w:val="0"/>
              <w:widowControl w:val="0"/>
              <w:numPr>
                <w:ilvl w:val="0"/>
                <w:numId w:val="29"/>
              </w:numPr>
              <w:shd w:val="clear" w:color="auto" w:fill="auto"/>
              <w:tabs>
                <w:tab w:pos="168" w:val="left"/>
              </w:tabs>
              <w:bidi w:val="0"/>
              <w:spacing w:before="0" w:after="26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年</w:t>
            </w:r>
          </w:p>
          <w:p>
            <w:pPr>
              <w:pStyle w:val="Style27"/>
              <w:keepNext w:val="0"/>
              <w:keepLines w:val="0"/>
              <w:widowControl w:val="0"/>
              <w:numPr>
                <w:ilvl w:val="0"/>
                <w:numId w:val="29"/>
              </w:numPr>
              <w:shd w:val="clear" w:color="auto" w:fill="auto"/>
              <w:tabs>
                <w:tab w:pos="178" w:val="left"/>
              </w:tabs>
              <w:bidi w:val="0"/>
              <w:spacing w:before="0" w:after="26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740"/>
              <w:jc w:val="left"/>
              <w:rPr>
                <w:sz w:val="18"/>
                <w:szCs w:val="18"/>
              </w:rPr>
            </w:pPr>
            <w:r>
              <w:rPr>
                <w:color w:val="000000"/>
                <w:spacing w:val="0"/>
                <w:w w:val="100"/>
                <w:position w:val="0"/>
                <w:sz w:val="18"/>
                <w:szCs w:val="18"/>
              </w:rPr>
              <w:t>4,371,682.80</w:t>
            </w:r>
          </w:p>
        </w:tc>
        <w:tc>
          <w:tcPr>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100.00%</w:t>
            </w:r>
          </w:p>
        </w:tc>
        <w:tc>
          <w:tcPr>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560"/>
              <w:jc w:val="left"/>
              <w:rPr>
                <w:sz w:val="18"/>
                <w:szCs w:val="18"/>
              </w:rPr>
            </w:pPr>
            <w:r>
              <w:rPr>
                <w:color w:val="000000"/>
                <w:spacing w:val="0"/>
                <w:w w:val="100"/>
                <w:position w:val="0"/>
                <w:sz w:val="18"/>
                <w:szCs w:val="18"/>
              </w:rPr>
              <w:t>8,326,637.46</w:t>
            </w:r>
          </w:p>
        </w:tc>
        <w:tc>
          <w:tcPr>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99.77%</w:t>
            </w:r>
          </w:p>
        </w:tc>
      </w:tr>
      <w:tr>
        <w:trPr>
          <w:trHeight w:val="725" w:hRule="exact"/>
        </w:trPr>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19,189.94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0.23%</w:t>
            </w:r>
          </w:p>
        </w:tc>
      </w:tr>
      <w:tr>
        <w:trPr>
          <w:trHeight w:val="38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u w:val="single"/>
              </w:rPr>
              <w:t>4,371,682.80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u w:val="single"/>
              </w:rPr>
              <w:t>8,345,827.40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34"/>
        <w:keepNext w:val="0"/>
        <w:keepLines w:val="0"/>
        <w:widowControl w:val="0"/>
        <w:numPr>
          <w:ilvl w:val="0"/>
          <w:numId w:val="27"/>
        </w:numPr>
        <w:shd w:val="clear" w:color="auto" w:fill="auto"/>
        <w:tabs>
          <w:tab w:pos="877" w:val="left"/>
        </w:tabs>
        <w:bidi w:val="0"/>
        <w:spacing w:before="0" w:after="180" w:line="240" w:lineRule="auto"/>
        <w:ind w:left="0" w:right="0" w:firstLine="480"/>
        <w:jc w:val="left"/>
      </w:pPr>
      <w:bookmarkStart w:id="516" w:name="bookmark516"/>
      <w:bookmarkEnd w:id="516"/>
      <w:r>
        <w:rPr>
          <w:color w:val="000000"/>
          <w:spacing w:val="0"/>
          <w:w w:val="100"/>
          <w:position w:val="0"/>
        </w:rPr>
        <w:t>期末余额较上年减少的主要原因:本期收回部分预付账款。</w:t>
      </w:r>
    </w:p>
    <w:p>
      <w:pPr>
        <w:pStyle w:val="Style34"/>
        <w:keepNext w:val="0"/>
        <w:keepLines w:val="0"/>
        <w:widowControl w:val="0"/>
        <w:numPr>
          <w:ilvl w:val="0"/>
          <w:numId w:val="27"/>
        </w:numPr>
        <w:shd w:val="clear" w:color="auto" w:fill="auto"/>
        <w:tabs>
          <w:tab w:pos="877" w:val="left"/>
        </w:tabs>
        <w:bidi w:val="0"/>
        <w:spacing w:before="0" w:after="180" w:line="240" w:lineRule="auto"/>
        <w:ind w:left="0" w:right="0" w:firstLine="480"/>
        <w:jc w:val="left"/>
      </w:pPr>
      <w:bookmarkStart w:id="517" w:name="bookmark517"/>
      <w:bookmarkEnd w:id="517"/>
      <w:r>
        <w:rPr>
          <w:color w:val="000000"/>
          <w:spacing w:val="0"/>
          <w:w w:val="100"/>
          <w:position w:val="0"/>
        </w:rPr>
        <w:t>期末预付账款前五名合计</w:t>
      </w:r>
      <w:r>
        <w:rPr>
          <w:color w:val="000000"/>
          <w:spacing w:val="0"/>
          <w:w w:val="100"/>
          <w:position w:val="0"/>
        </w:rPr>
        <w:t>4,072,374.52</w:t>
      </w:r>
      <w:r>
        <w:rPr>
          <w:color w:val="000000"/>
          <w:spacing w:val="0"/>
          <w:w w:val="100"/>
          <w:position w:val="0"/>
        </w:rPr>
        <w:t>元，占预付账款余额的93.15%。</w:t>
      </w:r>
    </w:p>
    <w:p>
      <w:pPr>
        <w:pStyle w:val="Style34"/>
        <w:keepNext w:val="0"/>
        <w:keepLines w:val="0"/>
        <w:widowControl w:val="0"/>
        <w:numPr>
          <w:ilvl w:val="0"/>
          <w:numId w:val="27"/>
        </w:numPr>
        <w:shd w:val="clear" w:color="auto" w:fill="auto"/>
        <w:tabs>
          <w:tab w:pos="877" w:val="left"/>
        </w:tabs>
        <w:bidi w:val="0"/>
        <w:spacing w:before="0" w:after="740" w:line="240" w:lineRule="auto"/>
        <w:ind w:left="0" w:right="0" w:firstLine="480"/>
        <w:jc w:val="left"/>
      </w:pPr>
      <w:bookmarkStart w:id="518" w:name="bookmark518"/>
      <w:bookmarkEnd w:id="518"/>
      <w:r>
        <w:rPr>
          <w:color w:val="000000"/>
          <w:spacing w:val="0"/>
          <w:w w:val="100"/>
          <w:position w:val="0"/>
        </w:rPr>
        <w:t>截止2006年12月31日无持公司5%以上（含5%）股份的股东欠款。</w:t>
      </w:r>
    </w:p>
    <w:p>
      <w:pPr>
        <w:pStyle w:val="Style47"/>
        <w:keepNext/>
        <w:keepLines/>
        <w:widowControl w:val="0"/>
        <w:numPr>
          <w:ilvl w:val="0"/>
          <w:numId w:val="11"/>
        </w:numPr>
        <w:shd w:val="clear" w:color="auto" w:fill="auto"/>
        <w:bidi w:val="0"/>
        <w:spacing w:before="0" w:after="180" w:line="240" w:lineRule="auto"/>
        <w:ind w:left="0" w:right="0" w:firstLine="480"/>
        <w:jc w:val="left"/>
        <w:rPr>
          <w:sz w:val="20"/>
          <w:szCs w:val="20"/>
        </w:rPr>
      </w:pPr>
      <w:bookmarkStart w:id="519" w:name="bookmark519"/>
      <w:bookmarkStart w:id="520" w:name="bookmark520"/>
      <w:bookmarkStart w:id="521" w:name="bookmark521"/>
      <w:bookmarkStart w:id="522" w:name="bookmark522"/>
      <w:bookmarkEnd w:id="521"/>
      <w:r>
        <w:rPr>
          <w:color w:val="000000"/>
          <w:spacing w:val="0"/>
          <w:w w:val="100"/>
          <w:position w:val="0"/>
          <w:sz w:val="20"/>
          <w:szCs w:val="20"/>
        </w:rPr>
        <w:t>长期股权投资</w:t>
      </w:r>
      <w:bookmarkEnd w:id="519"/>
      <w:bookmarkEnd w:id="520"/>
      <w:bookmarkEnd w:id="522"/>
    </w:p>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合并数</w:t>
      </w:r>
    </w:p>
    <w:p>
      <w:pPr>
        <w:widowControl w:val="0"/>
        <w:spacing w:line="1" w:lineRule="exact"/>
        <w:sectPr>
          <w:footnotePr>
            <w:pos w:val="pageBottom"/>
            <w:numFmt w:val="decimal"/>
            <w:numRestart w:val="continuous"/>
          </w:footnotePr>
          <w:type w:val="continuous"/>
          <w:pgSz w:w="11900" w:h="16840"/>
          <w:pgMar w:top="1993" w:right="822" w:bottom="1787" w:left="1046" w:header="0" w:footer="3" w:gutter="0"/>
          <w:cols w:space="720"/>
          <w:noEndnote/>
          <w:rtlGutter w:val="0"/>
          <w:docGrid w:linePitch="360"/>
        </w:sectPr>
      </w:pPr>
      <w:r>
        <mc:AlternateContent>
          <mc:Choice Requires="wps">
            <w:drawing>
              <wp:anchor distT="50800" distB="0" distL="0" distR="0" simplePos="0" relativeHeight="125829394" behindDoc="0" locked="0" layoutInCell="1" allowOverlap="1">
                <wp:simplePos x="0" y="0"/>
                <wp:positionH relativeFrom="page">
                  <wp:posOffset>697865</wp:posOffset>
                </wp:positionH>
                <wp:positionV relativeFrom="paragraph">
                  <wp:posOffset>50800</wp:posOffset>
                </wp:positionV>
                <wp:extent cx="2892425" cy="1822450"/>
                <wp:wrapTopAndBottom/>
                <wp:docPr id="34" name="Shape 34"/>
                <a:graphic xmlns:a="http://schemas.openxmlformats.org/drawingml/2006/main">
                  <a:graphicData uri="http://schemas.microsoft.com/office/word/2010/wordprocessingShape">
                    <wps:wsp>
                      <wps:cNvSpPr txBox="1"/>
                      <wps:spPr>
                        <a:xfrm>
                          <a:ext cx="2892425" cy="1822450"/>
                        </a:xfrm>
                        <a:prstGeom prst="rect"/>
                        <a:noFill/>
                      </wps:spPr>
                      <wps:txbx>
                        <w:txbxContent>
                          <w:p>
                            <w:pPr>
                              <w:pStyle w:val="Style34"/>
                              <w:keepNext w:val="0"/>
                              <w:keepLines w:val="0"/>
                              <w:widowControl w:val="0"/>
                              <w:numPr>
                                <w:ilvl w:val="0"/>
                                <w:numId w:val="25"/>
                              </w:numPr>
                              <w:shd w:val="clear" w:color="auto" w:fill="auto"/>
                              <w:bidi w:val="0"/>
                              <w:spacing w:before="0" w:after="200" w:line="240" w:lineRule="auto"/>
                              <w:ind w:left="0" w:right="0" w:firstLine="220"/>
                              <w:jc w:val="left"/>
                            </w:pPr>
                            <w:bookmarkStart w:id="509" w:name="bookmark509"/>
                            <w:bookmarkEnd w:id="509"/>
                            <w:r>
                              <w:rPr>
                                <w:color w:val="000000"/>
                                <w:spacing w:val="0"/>
                                <w:w w:val="100"/>
                                <w:position w:val="0"/>
                              </w:rPr>
                              <w:t>长期股权投资及投资减值准备</w:t>
                            </w:r>
                          </w:p>
                          <w:p>
                            <w:pPr>
                              <w:pStyle w:val="Style61"/>
                              <w:keepNext w:val="0"/>
                              <w:keepLines w:val="0"/>
                              <w:widowControl w:val="0"/>
                              <w:shd w:val="clear" w:color="auto" w:fill="auto"/>
                              <w:bidi w:val="0"/>
                              <w:spacing w:before="0" w:after="0" w:line="216" w:lineRule="exact"/>
                              <w:ind w:left="0" w:right="0" w:firstLine="0"/>
                              <w:jc w:val="right"/>
                            </w:pPr>
                            <w:r>
                              <w:rPr>
                                <w:color w:val="000000"/>
                                <w:spacing w:val="0"/>
                                <w:w w:val="100"/>
                                <w:position w:val="0"/>
                                <w:u w:val="single"/>
                              </w:rPr>
                              <w:t>2006/12/31</w:t>
                            </w:r>
                          </w:p>
                          <w:p>
                            <w:pPr>
                              <w:pStyle w:val="Style61"/>
                              <w:keepNext w:val="0"/>
                              <w:keepLines w:val="0"/>
                              <w:widowControl w:val="0"/>
                              <w:shd w:val="clear" w:color="auto" w:fill="auto"/>
                              <w:tabs>
                                <w:tab w:pos="3653" w:val="left"/>
                              </w:tabs>
                              <w:bidi w:val="0"/>
                              <w:spacing w:before="0" w:after="200" w:line="216" w:lineRule="exact"/>
                              <w:ind w:left="2360" w:right="0" w:hanging="2360"/>
                              <w:jc w:val="left"/>
                            </w:pPr>
                            <w:r>
                              <w:rPr>
                                <w:color w:val="000000"/>
                                <w:spacing w:val="0"/>
                                <w:w w:val="100"/>
                                <w:position w:val="0"/>
                                <w:u w:val="single"/>
                              </w:rPr>
                              <w:t>项 目 账面余额</w:t>
                              <w:tab/>
                              <w:t>减值准备</w:t>
                            </w:r>
                          </w:p>
                          <w:p>
                            <w:pPr>
                              <w:pStyle w:val="Style22"/>
                              <w:keepNext w:val="0"/>
                              <w:keepLines w:val="0"/>
                              <w:widowControl w:val="0"/>
                              <w:shd w:val="clear" w:color="auto" w:fill="auto"/>
                              <w:tabs>
                                <w:tab w:pos="2189" w:val="left"/>
                                <w:tab w:pos="3576"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对未合并子公司投资</w:t>
                              <w:tab/>
                              <w:t>——</w:t>
                              <w:tab/>
                              <w:t>——</w:t>
                            </w:r>
                          </w:p>
                          <w:p>
                            <w:pPr>
                              <w:pStyle w:val="Style22"/>
                              <w:keepNext w:val="0"/>
                              <w:keepLines w:val="0"/>
                              <w:widowControl w:val="0"/>
                              <w:shd w:val="clear" w:color="auto" w:fill="auto"/>
                              <w:tabs>
                                <w:tab w:pos="2011" w:val="left"/>
                                <w:tab w:pos="3706"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对联营企业投资</w:t>
                              <w:tab/>
                            </w:r>
                            <w:r>
                              <w:rPr>
                                <w:b w:val="0"/>
                                <w:bCs w:val="0"/>
                                <w:color w:val="000000"/>
                                <w:spacing w:val="0"/>
                                <w:w w:val="100"/>
                                <w:position w:val="0"/>
                                <w:sz w:val="18"/>
                                <w:szCs w:val="18"/>
                              </w:rPr>
                              <w:t>1,291,935.75</w:t>
                              <w:tab/>
                            </w:r>
                            <w:r>
                              <w:rPr>
                                <w:b w:val="0"/>
                                <w:bCs w:val="0"/>
                                <w:color w:val="000000"/>
                                <w:spacing w:val="0"/>
                                <w:w w:val="100"/>
                                <w:position w:val="0"/>
                                <w:sz w:val="18"/>
                                <w:szCs w:val="18"/>
                              </w:rPr>
                              <w:t>——</w:t>
                            </w:r>
                          </w:p>
                          <w:p>
                            <w:pPr>
                              <w:pStyle w:val="Style22"/>
                              <w:keepNext w:val="0"/>
                              <w:keepLines w:val="0"/>
                              <w:widowControl w:val="0"/>
                              <w:shd w:val="clear" w:color="auto" w:fill="auto"/>
                              <w:tabs>
                                <w:tab w:pos="2405" w:val="left"/>
                                <w:tab w:pos="3701"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股权投资差额</w:t>
                              <w:tab/>
                              <w:t>二—</w:t>
                              <w:tab/>
                              <w:t>二—</w:t>
                            </w:r>
                          </w:p>
                          <w:p>
                            <w:pPr>
                              <w:pStyle w:val="Style61"/>
                              <w:keepNext w:val="0"/>
                              <w:keepLines w:val="0"/>
                              <w:widowControl w:val="0"/>
                              <w:shd w:val="clear" w:color="auto" w:fill="auto"/>
                              <w:tabs>
                                <w:tab w:pos="2165" w:val="left"/>
                                <w:tab w:pos="3854" w:val="left"/>
                                <w:tab w:leader="hyphen" w:pos="4224" w:val="left"/>
                              </w:tabs>
                              <w:bidi w:val="0"/>
                              <w:spacing w:before="0" w:after="200" w:line="216" w:lineRule="exact"/>
                              <w:ind w:left="0" w:right="0" w:firstLine="0"/>
                              <w:jc w:val="left"/>
                            </w:pPr>
                            <w:r>
                              <w:rPr>
                                <w:color w:val="000000"/>
                                <w:spacing w:val="0"/>
                                <w:w w:val="100"/>
                                <w:position w:val="0"/>
                              </w:rPr>
                              <w:t>合 计</w:t>
                              <w:tab/>
                            </w:r>
                            <w:r>
                              <w:rPr>
                                <w:color w:val="000000"/>
                                <w:spacing w:val="0"/>
                                <w:w w:val="100"/>
                                <w:position w:val="0"/>
                                <w:u w:val="single"/>
                              </w:rPr>
                              <w:t>1,291,935.75</w:t>
                              <w:tab/>
                            </w:r>
                            <w:r>
                              <w:rPr>
                                <w:color w:val="000000"/>
                                <w:spacing w:val="0"/>
                                <w:w w:val="100"/>
                                <w:position w:val="0"/>
                                <w:u w:val="single"/>
                              </w:rPr>
                              <w:tab/>
                            </w:r>
                          </w:p>
                        </w:txbxContent>
                      </wps:txbx>
                      <wps:bodyPr lIns="0" tIns="0" rIns="0" bIns="0">
                        <a:noAutoFit/>
                      </wps:bodyPr>
                    </wps:wsp>
                  </a:graphicData>
                </a:graphic>
              </wp:anchor>
            </w:drawing>
          </mc:Choice>
          <mc:Fallback>
            <w:pict>
              <v:shape id="_x0000_s1060" type="#_x0000_t202" style="position:absolute;margin-left:54.950000000000003pt;margin-top:4.pt;width:227.75pt;height:143.5pt;z-index:-125829359;mso-wrap-distance-left:0;mso-wrap-distance-top:4.pt;mso-wrap-distance-right:0;mso-position-horizontal-relative:page" filled="f" stroked="f">
                <v:textbox inset="0,0,0,0">
                  <w:txbxContent>
                    <w:p>
                      <w:pPr>
                        <w:pStyle w:val="Style34"/>
                        <w:keepNext w:val="0"/>
                        <w:keepLines w:val="0"/>
                        <w:widowControl w:val="0"/>
                        <w:numPr>
                          <w:ilvl w:val="0"/>
                          <w:numId w:val="25"/>
                        </w:numPr>
                        <w:shd w:val="clear" w:color="auto" w:fill="auto"/>
                        <w:bidi w:val="0"/>
                        <w:spacing w:before="0" w:after="200" w:line="240" w:lineRule="auto"/>
                        <w:ind w:left="0" w:right="0" w:firstLine="220"/>
                        <w:jc w:val="left"/>
                      </w:pPr>
                      <w:bookmarkStart w:id="509" w:name="bookmark509"/>
                      <w:bookmarkEnd w:id="509"/>
                      <w:r>
                        <w:rPr>
                          <w:color w:val="000000"/>
                          <w:spacing w:val="0"/>
                          <w:w w:val="100"/>
                          <w:position w:val="0"/>
                        </w:rPr>
                        <w:t>长期股权投资及投资减值准备</w:t>
                      </w:r>
                    </w:p>
                    <w:p>
                      <w:pPr>
                        <w:pStyle w:val="Style61"/>
                        <w:keepNext w:val="0"/>
                        <w:keepLines w:val="0"/>
                        <w:widowControl w:val="0"/>
                        <w:shd w:val="clear" w:color="auto" w:fill="auto"/>
                        <w:bidi w:val="0"/>
                        <w:spacing w:before="0" w:after="0" w:line="216" w:lineRule="exact"/>
                        <w:ind w:left="0" w:right="0" w:firstLine="0"/>
                        <w:jc w:val="right"/>
                      </w:pPr>
                      <w:r>
                        <w:rPr>
                          <w:color w:val="000000"/>
                          <w:spacing w:val="0"/>
                          <w:w w:val="100"/>
                          <w:position w:val="0"/>
                          <w:u w:val="single"/>
                        </w:rPr>
                        <w:t>2006/12/31</w:t>
                      </w:r>
                    </w:p>
                    <w:p>
                      <w:pPr>
                        <w:pStyle w:val="Style61"/>
                        <w:keepNext w:val="0"/>
                        <w:keepLines w:val="0"/>
                        <w:widowControl w:val="0"/>
                        <w:shd w:val="clear" w:color="auto" w:fill="auto"/>
                        <w:tabs>
                          <w:tab w:pos="3653" w:val="left"/>
                        </w:tabs>
                        <w:bidi w:val="0"/>
                        <w:spacing w:before="0" w:after="200" w:line="216" w:lineRule="exact"/>
                        <w:ind w:left="2360" w:right="0" w:hanging="2360"/>
                        <w:jc w:val="left"/>
                      </w:pPr>
                      <w:r>
                        <w:rPr>
                          <w:color w:val="000000"/>
                          <w:spacing w:val="0"/>
                          <w:w w:val="100"/>
                          <w:position w:val="0"/>
                          <w:u w:val="single"/>
                        </w:rPr>
                        <w:t>项 目 账面余额</w:t>
                        <w:tab/>
                        <w:t>减值准备</w:t>
                      </w:r>
                    </w:p>
                    <w:p>
                      <w:pPr>
                        <w:pStyle w:val="Style22"/>
                        <w:keepNext w:val="0"/>
                        <w:keepLines w:val="0"/>
                        <w:widowControl w:val="0"/>
                        <w:shd w:val="clear" w:color="auto" w:fill="auto"/>
                        <w:tabs>
                          <w:tab w:pos="2189" w:val="left"/>
                          <w:tab w:pos="3576"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对未合并子公司投资</w:t>
                        <w:tab/>
                        <w:t>——</w:t>
                        <w:tab/>
                        <w:t>——</w:t>
                      </w:r>
                    </w:p>
                    <w:p>
                      <w:pPr>
                        <w:pStyle w:val="Style22"/>
                        <w:keepNext w:val="0"/>
                        <w:keepLines w:val="0"/>
                        <w:widowControl w:val="0"/>
                        <w:shd w:val="clear" w:color="auto" w:fill="auto"/>
                        <w:tabs>
                          <w:tab w:pos="2011" w:val="left"/>
                          <w:tab w:pos="3706"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对联营企业投资</w:t>
                        <w:tab/>
                      </w:r>
                      <w:r>
                        <w:rPr>
                          <w:b w:val="0"/>
                          <w:bCs w:val="0"/>
                          <w:color w:val="000000"/>
                          <w:spacing w:val="0"/>
                          <w:w w:val="100"/>
                          <w:position w:val="0"/>
                          <w:sz w:val="18"/>
                          <w:szCs w:val="18"/>
                        </w:rPr>
                        <w:t>1,291,935.75</w:t>
                        <w:tab/>
                      </w:r>
                      <w:r>
                        <w:rPr>
                          <w:b w:val="0"/>
                          <w:bCs w:val="0"/>
                          <w:color w:val="000000"/>
                          <w:spacing w:val="0"/>
                          <w:w w:val="100"/>
                          <w:position w:val="0"/>
                          <w:sz w:val="18"/>
                          <w:szCs w:val="18"/>
                        </w:rPr>
                        <w:t>——</w:t>
                      </w:r>
                    </w:p>
                    <w:p>
                      <w:pPr>
                        <w:pStyle w:val="Style22"/>
                        <w:keepNext w:val="0"/>
                        <w:keepLines w:val="0"/>
                        <w:widowControl w:val="0"/>
                        <w:shd w:val="clear" w:color="auto" w:fill="auto"/>
                        <w:tabs>
                          <w:tab w:pos="2405" w:val="left"/>
                          <w:tab w:pos="3701" w:val="left"/>
                        </w:tabs>
                        <w:bidi w:val="0"/>
                        <w:spacing w:before="0" w:after="200" w:line="216" w:lineRule="exact"/>
                        <w:ind w:left="0" w:right="0" w:firstLine="0"/>
                        <w:jc w:val="left"/>
                        <w:rPr>
                          <w:sz w:val="18"/>
                          <w:szCs w:val="18"/>
                        </w:rPr>
                      </w:pPr>
                      <w:r>
                        <w:rPr>
                          <w:b w:val="0"/>
                          <w:bCs w:val="0"/>
                          <w:color w:val="000000"/>
                          <w:spacing w:val="0"/>
                          <w:w w:val="100"/>
                          <w:position w:val="0"/>
                          <w:sz w:val="18"/>
                          <w:szCs w:val="18"/>
                        </w:rPr>
                        <w:t>股权投资差额</w:t>
                        <w:tab/>
                        <w:t>二—</w:t>
                        <w:tab/>
                        <w:t>二—</w:t>
                      </w:r>
                    </w:p>
                    <w:p>
                      <w:pPr>
                        <w:pStyle w:val="Style61"/>
                        <w:keepNext w:val="0"/>
                        <w:keepLines w:val="0"/>
                        <w:widowControl w:val="0"/>
                        <w:shd w:val="clear" w:color="auto" w:fill="auto"/>
                        <w:tabs>
                          <w:tab w:pos="2165" w:val="left"/>
                          <w:tab w:pos="3854" w:val="left"/>
                          <w:tab w:leader="hyphen" w:pos="4224" w:val="left"/>
                        </w:tabs>
                        <w:bidi w:val="0"/>
                        <w:spacing w:before="0" w:after="200" w:line="216" w:lineRule="exact"/>
                        <w:ind w:left="0" w:right="0" w:firstLine="0"/>
                        <w:jc w:val="left"/>
                      </w:pPr>
                      <w:r>
                        <w:rPr>
                          <w:color w:val="000000"/>
                          <w:spacing w:val="0"/>
                          <w:w w:val="100"/>
                          <w:position w:val="0"/>
                        </w:rPr>
                        <w:t>合 计</w:t>
                        <w:tab/>
                      </w:r>
                      <w:r>
                        <w:rPr>
                          <w:color w:val="000000"/>
                          <w:spacing w:val="0"/>
                          <w:w w:val="100"/>
                          <w:position w:val="0"/>
                          <w:u w:val="single"/>
                        </w:rPr>
                        <w:t>1,291,935.75</w:t>
                        <w:tab/>
                      </w:r>
                      <w:r>
                        <w:rPr>
                          <w:color w:val="000000"/>
                          <w:spacing w:val="0"/>
                          <w:w w:val="100"/>
                          <w:position w:val="0"/>
                          <w:u w:val="single"/>
                        </w:rPr>
                        <w:tab/>
                      </w:r>
                    </w:p>
                  </w:txbxContent>
                </v:textbox>
                <w10:wrap type="topAndBottom" anchorx="page"/>
              </v:shape>
            </w:pict>
          </mc:Fallback>
        </mc:AlternateContent>
      </w:r>
      <w:r>
        <mc:AlternateContent>
          <mc:Choice Requires="wps">
            <w:drawing>
              <wp:anchor distT="612140" distB="0" distL="0" distR="0" simplePos="0" relativeHeight="125829396" behindDoc="0" locked="0" layoutInCell="1" allowOverlap="1">
                <wp:simplePos x="0" y="0"/>
                <wp:positionH relativeFrom="page">
                  <wp:posOffset>3791585</wp:posOffset>
                </wp:positionH>
                <wp:positionV relativeFrom="paragraph">
                  <wp:posOffset>612140</wp:posOffset>
                </wp:positionV>
                <wp:extent cx="3242945" cy="1261745"/>
                <wp:wrapTopAndBottom/>
                <wp:docPr id="36" name="Shape 36"/>
                <a:graphic xmlns:a="http://schemas.openxmlformats.org/drawingml/2006/main">
                  <a:graphicData uri="http://schemas.microsoft.com/office/word/2010/wordprocessingShape">
                    <wps:wsp>
                      <wps:cNvSpPr txBox="1"/>
                      <wps:spPr>
                        <a:xfrm>
                          <a:ext cx="3242945" cy="1261745"/>
                        </a:xfrm>
                        <a:prstGeom prst="rect"/>
                        <a:noFill/>
                      </wps:spPr>
                      <wps:txbx>
                        <w:txbxContent>
                          <w:tbl>
                            <w:tblPr>
                              <w:tblOverlap w:val="never"/>
                              <w:jc w:val="left"/>
                              <w:tblLayout w:type="fixed"/>
                            </w:tblPr>
                            <w:tblGrid>
                              <w:gridCol w:w="1277"/>
                              <w:gridCol w:w="1445"/>
                              <w:gridCol w:w="1099"/>
                              <w:gridCol w:w="1286"/>
                            </w:tblGrid>
                            <w:tr>
                              <w:trPr>
                                <w:tblHeade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账面价值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881,913.69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828,407.63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828,407.63</w:t>
                                  </w:r>
                                </w:p>
                              </w:tc>
                            </w:tr>
                            <w:tr>
                              <w:trPr>
                                <w:trHeight w:val="41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170,941.68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170,941.68</w:t>
                                  </w:r>
                                </w:p>
                              </w:tc>
                            </w:tr>
                            <w:tr>
                              <w:trPr>
                                <w:trHeight w:val="370"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1,881,263.00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1,881,263.00</w:t>
                                  </w: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298.55000000000001pt;margin-top:48.200000000000003pt;width:255.34999999999999pt;height:99.350000000000009pt;z-index:-125829357;mso-wrap-distance-left:0;mso-wrap-distance-top:48.200000000000003pt;mso-wrap-distance-right:0;mso-position-horizontal-relative:page" filled="f" stroked="f">
                <v:textbox inset="0,0,0,0">
                  <w:txbxContent>
                    <w:tbl>
                      <w:tblPr>
                        <w:tblOverlap w:val="never"/>
                        <w:jc w:val="left"/>
                        <w:tblLayout w:type="fixed"/>
                      </w:tblPr>
                      <w:tblGrid>
                        <w:gridCol w:w="1277"/>
                        <w:gridCol w:w="1445"/>
                        <w:gridCol w:w="1099"/>
                        <w:gridCol w:w="1286"/>
                      </w:tblGrid>
                      <w:tr>
                        <w:trPr>
                          <w:tblHeade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账面价值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881,913.69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828,407.63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828,407.63</w:t>
                            </w:r>
                          </w:p>
                        </w:tc>
                      </w:tr>
                      <w:tr>
                        <w:trPr>
                          <w:trHeight w:val="41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170,941.68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170,941.68</w:t>
                            </w:r>
                          </w:p>
                        </w:tc>
                      </w:tr>
                      <w:tr>
                        <w:trPr>
                          <w:trHeight w:val="370"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1,881,263.00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1,881,263.00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5208905</wp:posOffset>
                </wp:positionH>
                <wp:positionV relativeFrom="paragraph">
                  <wp:posOffset>331470</wp:posOffset>
                </wp:positionV>
                <wp:extent cx="1289050" cy="164465"/>
                <wp:wrapNone/>
                <wp:docPr id="38" name="Shape 38"/>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 （母公司数）</w:t>
                            </w:r>
                          </w:p>
                        </w:txbxContent>
                      </wps:txbx>
                      <wps:bodyPr lIns="0" tIns="0" rIns="0" bIns="0">
                        <a:noAutoFit/>
                      </wps:bodyPr>
                    </wps:wsp>
                  </a:graphicData>
                </a:graphic>
              </wp:anchor>
            </w:drawing>
          </mc:Choice>
          <mc:Fallback>
            <w:pict>
              <v:shape id="_x0000_s1064" type="#_x0000_t202" style="position:absolute;margin-left:410.15000000000003pt;margin-top:26.100000000000001pt;width:101.5pt;height:12.950000000000001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 （母公司数）</w:t>
                      </w:r>
                    </w:p>
                  </w:txbxContent>
                </v:textbox>
                <w10:wrap anchorx="page"/>
              </v:shape>
            </w:pict>
          </mc:Fallback>
        </mc:AlternateContent>
      </w: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93" w:right="0" w:bottom="1787" w:left="0" w:header="0" w:footer="3" w:gutter="0"/>
          <w:cols w:space="720"/>
          <w:noEndnote/>
          <w:rtlGutter w:val="0"/>
          <w:docGrid w:linePitch="360"/>
        </w:sectPr>
      </w:pPr>
    </w:p>
    <w:p>
      <w:pPr>
        <w:widowControl w:val="0"/>
        <w:spacing w:line="1" w:lineRule="exact"/>
      </w:pPr>
      <w:r>
        <mc:AlternateContent>
          <mc:Choice Requires="wps">
            <w:drawing>
              <wp:anchor distT="271145" distB="0" distL="1999615" distR="118745" simplePos="0" relativeHeight="125829398" behindDoc="0" locked="0" layoutInCell="1" allowOverlap="1">
                <wp:simplePos x="0" y="0"/>
                <wp:positionH relativeFrom="page">
                  <wp:posOffset>4526280</wp:posOffset>
                </wp:positionH>
                <wp:positionV relativeFrom="paragraph">
                  <wp:posOffset>1173480</wp:posOffset>
                </wp:positionV>
                <wp:extent cx="2651760" cy="969010"/>
                <wp:wrapSquare wrapText="bothSides"/>
                <wp:docPr id="40" name="Shape 40"/>
                <a:graphic xmlns:a="http://schemas.openxmlformats.org/drawingml/2006/main">
                  <a:graphicData uri="http://schemas.microsoft.com/office/word/2010/wordprocessingShape">
                    <wps:wsp>
                      <wps:cNvSpPr txBox="1"/>
                      <wps:spPr>
                        <a:xfrm>
                          <a:ext cx="2651760" cy="969010"/>
                        </a:xfrm>
                        <a:prstGeom prst="rect"/>
                        <a:noFill/>
                      </wps:spPr>
                      <wps:txbx>
                        <w:txbxContent>
                          <w:tbl>
                            <w:tblPr>
                              <w:tblOverlap w:val="never"/>
                              <w:jc w:val="left"/>
                              <w:tblLayout w:type="fixed"/>
                            </w:tblPr>
                            <w:tblGrid>
                              <w:gridCol w:w="1147"/>
                              <w:gridCol w:w="1061"/>
                              <w:gridCol w:w="1085"/>
                              <w:gridCol w:w="883"/>
                            </w:tblGrid>
                            <w:tr>
                              <w:trPr>
                                <w:tblHeader/>
                                <w:trHeight w:val="41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累计增减额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册资本比例</w:t>
                                  </w:r>
                                </w:p>
                              </w:tc>
                            </w:tr>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现金红利</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1,046,935.75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49%</w:t>
                                  </w:r>
                                </w:p>
                              </w:tc>
                            </w:tr>
                            <w:tr>
                              <w:trPr>
                                <w:trHeight w:val="35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1,046,935.75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1,291,935.75</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356.40000000000003pt;margin-top:92.400000000000006pt;width:208.80000000000001pt;height:76.299999999999997pt;z-index:-125829355;mso-wrap-distance-left:157.45000000000002pt;mso-wrap-distance-top:21.350000000000001pt;mso-wrap-distance-right:9.3499999999999996pt;mso-position-horizontal-relative:page" filled="f" stroked="f">
                <v:textbox inset="0,0,0,0">
                  <w:txbxContent>
                    <w:tbl>
                      <w:tblPr>
                        <w:tblOverlap w:val="never"/>
                        <w:jc w:val="left"/>
                        <w:tblLayout w:type="fixed"/>
                      </w:tblPr>
                      <w:tblGrid>
                        <w:gridCol w:w="1147"/>
                        <w:gridCol w:w="1061"/>
                        <w:gridCol w:w="1085"/>
                        <w:gridCol w:w="883"/>
                      </w:tblGrid>
                      <w:tr>
                        <w:trPr>
                          <w:tblHeader/>
                          <w:trHeight w:val="41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累计增减额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册资本比例</w:t>
                            </w:r>
                          </w:p>
                        </w:tc>
                      </w:tr>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现金红利</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1,046,935.75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49%</w:t>
                            </w:r>
                          </w:p>
                        </w:tc>
                      </w:tr>
                      <w:tr>
                        <w:trPr>
                          <w:trHeight w:val="35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1,046,935.75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1,291,935.75</w:t>
                            </w:r>
                          </w:p>
                        </w:tc>
                        <w:tc>
                          <w:tcPr>
                            <w:tcBorders/>
                            <w:shd w:val="clear" w:color="auto" w:fill="FFFFFF"/>
                            <w:vAlign w:val="top"/>
                          </w:tcPr>
                          <w:p>
                            <w:pPr>
                              <w:widowControl w:val="0"/>
                              <w:rPr>
                                <w:sz w:val="10"/>
                                <w:szCs w:val="10"/>
                              </w:rPr>
                            </w:pP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2602865</wp:posOffset>
                </wp:positionH>
                <wp:positionV relativeFrom="paragraph">
                  <wp:posOffset>1173480</wp:posOffset>
                </wp:positionV>
                <wp:extent cx="1801495" cy="966470"/>
                <wp:wrapNone/>
                <wp:docPr id="42" name="Shape 42"/>
                <a:graphic xmlns:a="http://schemas.openxmlformats.org/drawingml/2006/main">
                  <a:graphicData uri="http://schemas.microsoft.com/office/word/2010/wordprocessingShape">
                    <wps:wsp>
                      <wps:cNvSpPr txBox="1"/>
                      <wps:spPr>
                        <a:xfrm>
                          <a:ext cx="1801495" cy="966470"/>
                        </a:xfrm>
                        <a:prstGeom prst="rect"/>
                        <a:noFill/>
                      </wps:spPr>
                      <wps:txbx>
                        <w:txbxContent>
                          <w:p>
                            <w:pPr>
                              <w:pStyle w:val="Style3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u w:val="single"/>
                              </w:rPr>
                              <w:t xml:space="preserve">2005/12/31 </w:t>
                            </w:r>
                            <w:r>
                              <w:rPr>
                                <w:color w:val="000000"/>
                                <w:spacing w:val="0"/>
                                <w:w w:val="100"/>
                                <w:position w:val="0"/>
                                <w:sz w:val="15"/>
                                <w:szCs w:val="15"/>
                                <w:u w:val="single"/>
                              </w:rPr>
                              <w:t>增加投资额</w:t>
                            </w:r>
                          </w:p>
                          <w:p>
                            <w:pPr>
                              <w:pStyle w:val="Style32"/>
                              <w:keepNext w:val="0"/>
                              <w:keepLines w:val="0"/>
                              <w:widowControl w:val="0"/>
                              <w:shd w:val="clear" w:color="auto" w:fill="auto"/>
                              <w:bidi w:val="0"/>
                              <w:spacing w:before="0" w:after="460" w:line="240" w:lineRule="auto"/>
                              <w:ind w:left="0" w:right="0" w:firstLine="0"/>
                              <w:jc w:val="right"/>
                              <w:rPr>
                                <w:sz w:val="15"/>
                                <w:szCs w:val="15"/>
                              </w:rPr>
                            </w:pPr>
                            <w:r>
                              <w:rPr>
                                <w:color w:val="000000"/>
                                <w:spacing w:val="0"/>
                                <w:w w:val="100"/>
                                <w:position w:val="0"/>
                                <w:sz w:val="15"/>
                                <w:szCs w:val="15"/>
                              </w:rPr>
                              <w:t>本期增减额</w:t>
                            </w:r>
                          </w:p>
                          <w:p>
                            <w:pPr>
                              <w:pStyle w:val="Style32"/>
                              <w:keepNext w:val="0"/>
                              <w:keepLines w:val="0"/>
                              <w:widowControl w:val="0"/>
                              <w:shd w:val="clear" w:color="auto" w:fill="auto"/>
                              <w:tabs>
                                <w:tab w:pos="1157" w:val="left"/>
                                <w:tab w:pos="1930" w:val="left"/>
                              </w:tabs>
                              <w:bidi w:val="0"/>
                              <w:spacing w:before="0" w:after="240" w:line="240" w:lineRule="auto"/>
                              <w:ind w:left="0" w:right="0" w:firstLine="0"/>
                              <w:jc w:val="left"/>
                              <w:rPr>
                                <w:sz w:val="15"/>
                                <w:szCs w:val="15"/>
                              </w:rPr>
                            </w:pPr>
                            <w:r>
                              <w:rPr>
                                <w:color w:val="000000"/>
                                <w:spacing w:val="0"/>
                                <w:w w:val="100"/>
                                <w:position w:val="0"/>
                                <w:sz w:val="15"/>
                                <w:szCs w:val="15"/>
                                <w:u w:val="single"/>
                              </w:rPr>
                              <w:t>828,407.63</w:t>
                              <w:tab/>
                            </w:r>
                            <w:r>
                              <w:rPr>
                                <w:color w:val="000000"/>
                                <w:spacing w:val="0"/>
                                <w:w w:val="100"/>
                                <w:position w:val="0"/>
                                <w:sz w:val="15"/>
                                <w:szCs w:val="15"/>
                                <w:u w:val="single"/>
                              </w:rPr>
                              <w:t>——</w:t>
                              <w:tab/>
                            </w:r>
                            <w:r>
                              <w:rPr>
                                <w:color w:val="000000"/>
                                <w:spacing w:val="0"/>
                                <w:w w:val="100"/>
                                <w:position w:val="0"/>
                                <w:sz w:val="15"/>
                                <w:szCs w:val="15"/>
                                <w:u w:val="single"/>
                              </w:rPr>
                              <w:t>463,528.12</w:t>
                            </w:r>
                          </w:p>
                          <w:p>
                            <w:pPr>
                              <w:pStyle w:val="Style32"/>
                              <w:keepNext w:val="0"/>
                              <w:keepLines w:val="0"/>
                              <w:widowControl w:val="0"/>
                              <w:shd w:val="clear" w:color="auto" w:fill="auto"/>
                              <w:tabs>
                                <w:tab w:pos="1157" w:val="left"/>
                                <w:tab w:pos="1930" w:val="left"/>
                              </w:tabs>
                              <w:bidi w:val="0"/>
                              <w:spacing w:before="0" w:after="240" w:line="240" w:lineRule="auto"/>
                              <w:ind w:left="0" w:right="0" w:firstLine="0"/>
                              <w:jc w:val="left"/>
                              <w:rPr>
                                <w:sz w:val="15"/>
                                <w:szCs w:val="15"/>
                              </w:rPr>
                            </w:pPr>
                            <w:r>
                              <w:rPr>
                                <w:color w:val="000000"/>
                                <w:spacing w:val="0"/>
                                <w:w w:val="100"/>
                                <w:position w:val="0"/>
                                <w:sz w:val="15"/>
                                <w:szCs w:val="15"/>
                                <w:u w:val="single"/>
                              </w:rPr>
                              <w:t>828,407.63</w:t>
                              <w:tab/>
                            </w:r>
                            <w:r>
                              <w:rPr>
                                <w:color w:val="000000"/>
                                <w:spacing w:val="0"/>
                                <w:w w:val="100"/>
                                <w:position w:val="0"/>
                                <w:sz w:val="15"/>
                                <w:szCs w:val="15"/>
                                <w:u w:val="single"/>
                              </w:rPr>
                              <w:t>——</w:t>
                              <w:tab/>
                            </w:r>
                            <w:r>
                              <w:rPr>
                                <w:color w:val="000000"/>
                                <w:spacing w:val="0"/>
                                <w:w w:val="100"/>
                                <w:position w:val="0"/>
                                <w:sz w:val="15"/>
                                <w:szCs w:val="15"/>
                                <w:u w:val="single"/>
                              </w:rPr>
                              <w:t>463,528.12</w:t>
                            </w:r>
                          </w:p>
                        </w:txbxContent>
                      </wps:txbx>
                      <wps:bodyPr lIns="0" tIns="0" rIns="0" bIns="0">
                        <a:noAutoFit/>
                      </wps:bodyPr>
                    </wps:wsp>
                  </a:graphicData>
                </a:graphic>
              </wp:anchor>
            </w:drawing>
          </mc:Choice>
          <mc:Fallback>
            <w:pict>
              <v:shape id="_x0000_s1068" type="#_x0000_t202" style="position:absolute;margin-left:204.95000000000002pt;margin-top:92.400000000000006pt;width:141.84999999999999pt;height:76.100000000000009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u w:val="single"/>
                        </w:rPr>
                        <w:t xml:space="preserve">2005/12/31 </w:t>
                      </w:r>
                      <w:r>
                        <w:rPr>
                          <w:color w:val="000000"/>
                          <w:spacing w:val="0"/>
                          <w:w w:val="100"/>
                          <w:position w:val="0"/>
                          <w:sz w:val="15"/>
                          <w:szCs w:val="15"/>
                          <w:u w:val="single"/>
                        </w:rPr>
                        <w:t>增加投资额</w:t>
                      </w:r>
                    </w:p>
                    <w:p>
                      <w:pPr>
                        <w:pStyle w:val="Style32"/>
                        <w:keepNext w:val="0"/>
                        <w:keepLines w:val="0"/>
                        <w:widowControl w:val="0"/>
                        <w:shd w:val="clear" w:color="auto" w:fill="auto"/>
                        <w:bidi w:val="0"/>
                        <w:spacing w:before="0" w:after="460" w:line="240" w:lineRule="auto"/>
                        <w:ind w:left="0" w:right="0" w:firstLine="0"/>
                        <w:jc w:val="right"/>
                        <w:rPr>
                          <w:sz w:val="15"/>
                          <w:szCs w:val="15"/>
                        </w:rPr>
                      </w:pPr>
                      <w:r>
                        <w:rPr>
                          <w:color w:val="000000"/>
                          <w:spacing w:val="0"/>
                          <w:w w:val="100"/>
                          <w:position w:val="0"/>
                          <w:sz w:val="15"/>
                          <w:szCs w:val="15"/>
                        </w:rPr>
                        <w:t>本期增减额</w:t>
                      </w:r>
                    </w:p>
                    <w:p>
                      <w:pPr>
                        <w:pStyle w:val="Style32"/>
                        <w:keepNext w:val="0"/>
                        <w:keepLines w:val="0"/>
                        <w:widowControl w:val="0"/>
                        <w:shd w:val="clear" w:color="auto" w:fill="auto"/>
                        <w:tabs>
                          <w:tab w:pos="1157" w:val="left"/>
                          <w:tab w:pos="1930" w:val="left"/>
                        </w:tabs>
                        <w:bidi w:val="0"/>
                        <w:spacing w:before="0" w:after="240" w:line="240" w:lineRule="auto"/>
                        <w:ind w:left="0" w:right="0" w:firstLine="0"/>
                        <w:jc w:val="left"/>
                        <w:rPr>
                          <w:sz w:val="15"/>
                          <w:szCs w:val="15"/>
                        </w:rPr>
                      </w:pPr>
                      <w:r>
                        <w:rPr>
                          <w:color w:val="000000"/>
                          <w:spacing w:val="0"/>
                          <w:w w:val="100"/>
                          <w:position w:val="0"/>
                          <w:sz w:val="15"/>
                          <w:szCs w:val="15"/>
                          <w:u w:val="single"/>
                        </w:rPr>
                        <w:t>828,407.63</w:t>
                        <w:tab/>
                      </w:r>
                      <w:r>
                        <w:rPr>
                          <w:color w:val="000000"/>
                          <w:spacing w:val="0"/>
                          <w:w w:val="100"/>
                          <w:position w:val="0"/>
                          <w:sz w:val="15"/>
                          <w:szCs w:val="15"/>
                          <w:u w:val="single"/>
                        </w:rPr>
                        <w:t>——</w:t>
                        <w:tab/>
                      </w:r>
                      <w:r>
                        <w:rPr>
                          <w:color w:val="000000"/>
                          <w:spacing w:val="0"/>
                          <w:w w:val="100"/>
                          <w:position w:val="0"/>
                          <w:sz w:val="15"/>
                          <w:szCs w:val="15"/>
                          <w:u w:val="single"/>
                        </w:rPr>
                        <w:t>463,528.12</w:t>
                      </w:r>
                    </w:p>
                    <w:p>
                      <w:pPr>
                        <w:pStyle w:val="Style32"/>
                        <w:keepNext w:val="0"/>
                        <w:keepLines w:val="0"/>
                        <w:widowControl w:val="0"/>
                        <w:shd w:val="clear" w:color="auto" w:fill="auto"/>
                        <w:tabs>
                          <w:tab w:pos="1157" w:val="left"/>
                          <w:tab w:pos="1930" w:val="left"/>
                        </w:tabs>
                        <w:bidi w:val="0"/>
                        <w:spacing w:before="0" w:after="240" w:line="240" w:lineRule="auto"/>
                        <w:ind w:left="0" w:right="0" w:firstLine="0"/>
                        <w:jc w:val="left"/>
                        <w:rPr>
                          <w:sz w:val="15"/>
                          <w:szCs w:val="15"/>
                        </w:rPr>
                      </w:pPr>
                      <w:r>
                        <w:rPr>
                          <w:color w:val="000000"/>
                          <w:spacing w:val="0"/>
                          <w:w w:val="100"/>
                          <w:position w:val="0"/>
                          <w:sz w:val="15"/>
                          <w:szCs w:val="15"/>
                          <w:u w:val="single"/>
                        </w:rPr>
                        <w:t>828,407.63</w:t>
                        <w:tab/>
                      </w:r>
                      <w:r>
                        <w:rPr>
                          <w:color w:val="000000"/>
                          <w:spacing w:val="0"/>
                          <w:w w:val="100"/>
                          <w:position w:val="0"/>
                          <w:sz w:val="15"/>
                          <w:szCs w:val="15"/>
                          <w:u w:val="single"/>
                        </w:rPr>
                        <w:t>——</w:t>
                        <w:tab/>
                      </w:r>
                      <w:r>
                        <w:rPr>
                          <w:color w:val="000000"/>
                          <w:spacing w:val="0"/>
                          <w:w w:val="100"/>
                          <w:position w:val="0"/>
                          <w:sz w:val="15"/>
                          <w:szCs w:val="15"/>
                          <w:u w:val="single"/>
                        </w:rPr>
                        <w:t>463,528.12</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4629785</wp:posOffset>
                </wp:positionH>
                <wp:positionV relativeFrom="paragraph">
                  <wp:posOffset>902335</wp:posOffset>
                </wp:positionV>
                <wp:extent cx="2590800" cy="103505"/>
                <wp:wrapNone/>
                <wp:docPr id="44" name="Shape 44"/>
                <a:graphic xmlns:a="http://schemas.openxmlformats.org/drawingml/2006/main">
                  <a:graphicData uri="http://schemas.microsoft.com/office/word/2010/wordprocessingShape">
                    <wps:wsp>
                      <wps:cNvSpPr txBox="1"/>
                      <wps:spPr>
                        <a:xfrm>
                          <a:ext cx="2590800" cy="10350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权益增减额</w:t>
                            </w:r>
                          </w:p>
                        </w:txbxContent>
                      </wps:txbx>
                      <wps:bodyPr lIns="0" tIns="0" rIns="0" bIns="0">
                        <a:noAutoFit/>
                      </wps:bodyPr>
                    </wps:wsp>
                  </a:graphicData>
                </a:graphic>
              </wp:anchor>
            </w:drawing>
          </mc:Choice>
          <mc:Fallback>
            <w:pict>
              <v:shape id="_x0000_s1070" type="#_x0000_t202" style="position:absolute;margin-left:364.55000000000001pt;margin-top:71.049999999999997pt;width:204.pt;height:8.1500000000000004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权益增减额</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4629785</wp:posOffset>
                </wp:positionH>
                <wp:positionV relativeFrom="paragraph">
                  <wp:posOffset>1073150</wp:posOffset>
                </wp:positionV>
                <wp:extent cx="2590800" cy="109855"/>
                <wp:wrapNone/>
                <wp:docPr id="46" name="Shape 46"/>
                <a:graphic xmlns:a="http://schemas.openxmlformats.org/drawingml/2006/main">
                  <a:graphicData uri="http://schemas.microsoft.com/office/word/2010/wordprocessingShape">
                    <wps:wsp>
                      <wps:cNvSpPr txBox="1"/>
                      <wps:spPr>
                        <a:xfrm>
                          <a:ext cx="2590800" cy="1098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占被投资单注</w:t>
                            </w:r>
                          </w:p>
                        </w:txbxContent>
                      </wps:txbx>
                      <wps:bodyPr lIns="0" tIns="0" rIns="0" bIns="0">
                        <a:noAutoFit/>
                      </wps:bodyPr>
                    </wps:wsp>
                  </a:graphicData>
                </a:graphic>
              </wp:anchor>
            </w:drawing>
          </mc:Choice>
          <mc:Fallback>
            <w:pict>
              <v:shape id="_x0000_s1072" type="#_x0000_t202" style="position:absolute;margin-left:364.55000000000001pt;margin-top:84.5pt;width:204.pt;height:8.6500000000000004pt;z-index:25165773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占被投资单注</w:t>
                      </w:r>
                    </w:p>
                  </w:txbxContent>
                </v:textbox>
                <w10:wrap anchorx="page"/>
              </v:shape>
            </w:pict>
          </mc:Fallback>
        </mc:AlternateContent>
      </w:r>
    </w:p>
    <w:p>
      <w:pPr>
        <w:pStyle w:val="Style34"/>
        <w:keepNext w:val="0"/>
        <w:keepLines w:val="0"/>
        <w:widowControl w:val="0"/>
        <w:numPr>
          <w:ilvl w:val="0"/>
          <w:numId w:val="31"/>
        </w:numPr>
        <w:shd w:val="clear" w:color="auto" w:fill="auto"/>
        <w:tabs>
          <w:tab w:pos="814" w:val="left"/>
        </w:tabs>
        <w:bidi w:val="0"/>
        <w:spacing w:before="0" w:after="40" w:line="374" w:lineRule="exact"/>
        <w:ind w:left="0" w:right="0" w:firstLine="500"/>
        <w:jc w:val="left"/>
      </w:pPr>
      <w:bookmarkStart w:id="523" w:name="bookmark523"/>
      <w:bookmarkEnd w:id="523"/>
      <w:r>
        <w:rPr>
          <w:color w:val="000000"/>
          <w:spacing w:val="0"/>
          <w:w w:val="100"/>
          <w:position w:val="0"/>
        </w:rPr>
        <w:t>对未合并子公司投资：期初数为母公司对控股子公司江西腾龙远光软件有限公司、福州远光软件 有限公司的投资，本年度已将该两个子公司纳入合并报表范围。</w:t>
      </w:r>
    </w:p>
    <w:p>
      <w:pPr>
        <w:pStyle w:val="Style34"/>
        <w:keepNext w:val="0"/>
        <w:keepLines w:val="0"/>
        <w:widowControl w:val="0"/>
        <w:numPr>
          <w:ilvl w:val="0"/>
          <w:numId w:val="31"/>
        </w:numPr>
        <w:shd w:val="clear" w:color="auto" w:fill="auto"/>
        <w:tabs>
          <w:tab w:pos="897" w:val="left"/>
        </w:tabs>
        <w:bidi w:val="0"/>
        <w:spacing w:before="0" w:after="680" w:line="374" w:lineRule="exact"/>
        <w:ind w:left="0" w:right="0" w:firstLine="500"/>
        <w:jc w:val="left"/>
      </w:pPr>
      <w:bookmarkStart w:id="524" w:name="bookmark524"/>
      <w:bookmarkEnd w:id="524"/>
      <w:r>
        <w:rPr>
          <w:color w:val="000000"/>
          <w:spacing w:val="0"/>
          <w:w w:val="100"/>
          <w:position w:val="0"/>
        </w:rPr>
        <w:t>对联营企业投资</w:t>
      </w:r>
    </w:p>
    <w:p>
      <w:pPr>
        <w:pStyle w:val="Style65"/>
        <w:keepNext w:val="0"/>
        <w:keepLines w:val="0"/>
        <w:widowControl w:val="0"/>
        <w:shd w:val="clear" w:color="auto" w:fill="auto"/>
        <w:tabs>
          <w:tab w:pos="2100" w:val="left"/>
        </w:tabs>
        <w:bidi w:val="0"/>
        <w:spacing w:before="0" w:after="680" w:line="240" w:lineRule="auto"/>
        <w:ind w:left="0" w:right="0" w:firstLine="500"/>
        <w:jc w:val="left"/>
      </w:pPr>
      <w:r>
        <w:rPr>
          <w:color w:val="000000"/>
          <w:spacing w:val="0"/>
          <w:w w:val="100"/>
          <w:position w:val="0"/>
          <w:sz w:val="15"/>
          <w:szCs w:val="15"/>
        </w:rPr>
        <w:t>被投资单位名称</w:t>
        <w:tab/>
        <w:t>初始投资额</w:t>
      </w:r>
    </w:p>
    <w:p>
      <w:pPr>
        <w:pStyle w:val="Style6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5"/>
          <w:szCs w:val="15"/>
          <w:u w:val="none"/>
        </w:rPr>
        <w:t>南昌赣源远光软件有限公司</w:t>
      </w:r>
      <w:r>
        <w:rPr>
          <w:color w:val="000000"/>
          <w:spacing w:val="0"/>
          <w:w w:val="100"/>
          <w:position w:val="0"/>
        </w:rPr>
        <w:t>245,000.00</w:t>
      </w:r>
    </w:p>
    <w:p>
      <w:pPr>
        <w:pStyle w:val="Style65"/>
        <w:keepNext w:val="0"/>
        <w:keepLines w:val="0"/>
        <w:widowControl w:val="0"/>
        <w:shd w:val="clear" w:color="auto" w:fill="auto"/>
        <w:tabs>
          <w:tab w:pos="2100" w:val="left"/>
        </w:tabs>
        <w:bidi w:val="0"/>
        <w:spacing w:before="0" w:after="40" w:line="240" w:lineRule="auto"/>
        <w:ind w:left="0" w:right="0" w:firstLine="480"/>
        <w:jc w:val="left"/>
      </w:pPr>
      <w:r>
        <w:rPr>
          <w:color w:val="000000"/>
          <w:spacing w:val="0"/>
          <w:w w:val="100"/>
          <w:position w:val="0"/>
          <w:sz w:val="15"/>
          <w:szCs w:val="15"/>
          <w:u w:val="none"/>
        </w:rPr>
        <w:t>合 计</w:t>
        <w:tab/>
      </w:r>
      <w:r>
        <w:rPr>
          <w:color w:val="000000"/>
          <w:spacing w:val="0"/>
          <w:w w:val="100"/>
          <w:position w:val="0"/>
        </w:rPr>
        <w:t>245,</w:t>
      </w:r>
      <w:r>
        <w:rPr>
          <w:color w:val="000000"/>
          <w:spacing w:val="0"/>
          <w:w w:val="100"/>
          <w:position w:val="0"/>
        </w:rPr>
        <w:t>000.00</w:t>
      </w:r>
    </w:p>
    <w:p>
      <w:pPr>
        <w:pStyle w:val="Style34"/>
        <w:keepNext w:val="0"/>
        <w:keepLines w:val="0"/>
        <w:widowControl w:val="0"/>
        <w:numPr>
          <w:ilvl w:val="0"/>
          <w:numId w:val="31"/>
        </w:numPr>
        <w:shd w:val="clear" w:color="auto" w:fill="auto"/>
        <w:bidi w:val="0"/>
        <w:spacing w:before="0" w:after="40" w:line="379" w:lineRule="exact"/>
        <w:ind w:left="0" w:right="0" w:firstLine="500"/>
        <w:jc w:val="left"/>
      </w:pPr>
      <w:bookmarkStart w:id="525" w:name="bookmark525"/>
      <w:bookmarkEnd w:id="525"/>
      <w:r>
        <w:rPr>
          <w:color w:val="000000"/>
          <w:spacing w:val="0"/>
          <w:w w:val="100"/>
          <w:position w:val="0"/>
        </w:rPr>
        <w:t>股权投资差额：期初数为母公司对控股子公司福州远光软件有限公司投资形成的股权投资差额，本 年度已将该子公司纳入合并报表范围，因此该股权投资差额转列示于合并价差。</w:t>
      </w:r>
    </w:p>
    <w:p>
      <w:pPr>
        <w:pStyle w:val="Style34"/>
        <w:keepNext w:val="0"/>
        <w:keepLines w:val="0"/>
        <w:widowControl w:val="0"/>
        <w:shd w:val="clear" w:color="auto" w:fill="auto"/>
        <w:bidi w:val="0"/>
        <w:spacing w:before="0" w:after="140" w:line="379" w:lineRule="exact"/>
        <w:ind w:left="0" w:right="0" w:firstLine="480"/>
        <w:jc w:val="left"/>
        <w:sectPr>
          <w:footnotePr>
            <w:pos w:val="pageBottom"/>
            <w:numFmt w:val="decimal"/>
            <w:numRestart w:val="continuous"/>
          </w:footnotePr>
          <w:type w:val="continuous"/>
          <w:pgSz w:w="11900" w:h="16840"/>
          <w:pgMar w:top="1993" w:right="814" w:bottom="1787" w:left="1053" w:header="0" w:footer="3" w:gutter="0"/>
          <w:cols w:space="720"/>
          <w:noEndnote/>
          <w:rtlGutter w:val="0"/>
          <w:docGrid w:linePitch="360"/>
        </w:sectPr>
      </w:pPr>
      <w:r>
        <w:rPr>
          <w:color w:val="000000"/>
          <w:spacing w:val="0"/>
          <w:w w:val="100"/>
          <w:position w:val="0"/>
        </w:rPr>
        <w:t>母公司数</w:t>
      </w:r>
    </w:p>
    <w:p>
      <w:pPr>
        <w:pStyle w:val="Style34"/>
        <w:keepNext w:val="0"/>
        <w:keepLines w:val="0"/>
        <w:widowControl w:val="0"/>
        <w:numPr>
          <w:ilvl w:val="0"/>
          <w:numId w:val="33"/>
        </w:numPr>
        <w:shd w:val="clear" w:color="auto" w:fill="auto"/>
        <w:bidi w:val="0"/>
        <w:spacing w:before="0" w:after="0" w:line="240" w:lineRule="auto"/>
        <w:ind w:left="0" w:right="0" w:firstLine="600"/>
        <w:jc w:val="left"/>
      </w:pPr>
      <w:bookmarkStart w:id="526" w:name="bookmark526"/>
      <w:bookmarkEnd w:id="526"/>
      <w:r>
        <w:rPr>
          <w:color w:val="000000"/>
          <w:spacing w:val="0"/>
          <w:w w:val="100"/>
          <w:position w:val="0"/>
        </w:rPr>
        <w:t>长期股权投资及投资减值准备</w:t>
      </w:r>
    </w:p>
    <w:p>
      <w:pPr>
        <w:widowControl w:val="0"/>
        <w:spacing w:line="1" w:lineRule="exact"/>
        <w:sectPr>
          <w:footnotePr>
            <w:pos w:val="pageBottom"/>
            <w:numFmt w:val="decimal"/>
            <w:numRestart w:val="continuous"/>
          </w:footnotePr>
          <w:pgSz w:w="11900" w:h="16840"/>
          <w:pgMar w:top="1950" w:right="666" w:bottom="1787" w:left="934" w:header="0" w:footer="3" w:gutter="0"/>
          <w:cols w:space="720"/>
          <w:noEndnote/>
          <w:rtlGutter w:val="0"/>
          <w:docGrid w:linePitch="360"/>
        </w:sectPr>
      </w:pPr>
      <w:r>
        <mc:AlternateContent>
          <mc:Choice Requires="wps">
            <w:drawing>
              <wp:anchor distT="38100" distB="1078865" distL="0" distR="0" simplePos="0" relativeHeight="125829400" behindDoc="0" locked="0" layoutInCell="1" allowOverlap="1">
                <wp:simplePos x="0" y="0"/>
                <wp:positionH relativeFrom="page">
                  <wp:posOffset>937260</wp:posOffset>
                </wp:positionH>
                <wp:positionV relativeFrom="paragraph">
                  <wp:posOffset>38100</wp:posOffset>
                </wp:positionV>
                <wp:extent cx="2599690" cy="429895"/>
                <wp:wrapTopAndBottom/>
                <wp:docPr id="48" name="Shape 48"/>
                <a:graphic xmlns:a="http://schemas.openxmlformats.org/drawingml/2006/main">
                  <a:graphicData uri="http://schemas.microsoft.com/office/word/2010/wordprocessingShape">
                    <wps:wsp>
                      <wps:cNvSpPr txBox="1"/>
                      <wps:spPr>
                        <a:xfrm>
                          <a:ext cx="2599690" cy="429895"/>
                        </a:xfrm>
                        <a:prstGeom prst="rect"/>
                        <a:noFill/>
                      </wps:spPr>
                      <wps:txbx>
                        <w:txbxContent>
                          <w:p>
                            <w:pPr>
                              <w:pStyle w:val="Style61"/>
                              <w:keepNext w:val="0"/>
                              <w:keepLines w:val="0"/>
                              <w:widowControl w:val="0"/>
                              <w:shd w:val="clear" w:color="auto" w:fill="auto"/>
                              <w:bidi w:val="0"/>
                              <w:spacing w:before="0" w:after="0" w:line="240" w:lineRule="auto"/>
                              <w:ind w:left="3020" w:right="0" w:firstLine="0"/>
                              <w:jc w:val="left"/>
                            </w:pPr>
                            <w:r>
                              <w:rPr>
                                <w:color w:val="000000"/>
                                <w:spacing w:val="0"/>
                                <w:w w:val="100"/>
                                <w:position w:val="0"/>
                                <w:u w:val="single"/>
                              </w:rPr>
                              <w:t>2006/12/31</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 目</w:t>
                            </w:r>
                          </w:p>
                          <w:p>
                            <w:pPr>
                              <w:pStyle w:val="Style61"/>
                              <w:keepNext w:val="0"/>
                              <w:keepLines w:val="0"/>
                              <w:widowControl w:val="0"/>
                              <w:shd w:val="clear" w:color="auto" w:fill="auto"/>
                              <w:tabs>
                                <w:tab w:pos="3293" w:val="left"/>
                              </w:tabs>
                              <w:bidi w:val="0"/>
                              <w:spacing w:before="0" w:after="0" w:line="240" w:lineRule="auto"/>
                              <w:ind w:left="1920" w:right="0" w:firstLine="0"/>
                              <w:jc w:val="left"/>
                            </w:pPr>
                            <w:r>
                              <w:rPr>
                                <w:color w:val="000000"/>
                                <w:spacing w:val="0"/>
                                <w:w w:val="100"/>
                                <w:position w:val="0"/>
                                <w:u w:val="single"/>
                              </w:rPr>
                              <w:t>账面余额</w:t>
                              <w:tab/>
                              <w:t>减值准备</w:t>
                            </w:r>
                          </w:p>
                        </w:txbxContent>
                      </wps:txbx>
                      <wps:bodyPr lIns="0" tIns="0" rIns="0" bIns="0">
                        <a:noAutoFit/>
                      </wps:bodyPr>
                    </wps:wsp>
                  </a:graphicData>
                </a:graphic>
              </wp:anchor>
            </w:drawing>
          </mc:Choice>
          <mc:Fallback>
            <w:pict>
              <v:shape id="_x0000_s1074" type="#_x0000_t202" style="position:absolute;margin-left:73.799999999999997pt;margin-top:3.pt;width:204.70000000000002pt;height:33.850000000000001pt;z-index:-125829353;mso-wrap-distance-left:0;mso-wrap-distance-top:3.pt;mso-wrap-distance-right:0;mso-wrap-distance-bottom:84.950000000000003pt;mso-position-horizontal-relative:page" filled="f" stroked="f">
                <v:textbox inset="0,0,0,0">
                  <w:txbxContent>
                    <w:p>
                      <w:pPr>
                        <w:pStyle w:val="Style61"/>
                        <w:keepNext w:val="0"/>
                        <w:keepLines w:val="0"/>
                        <w:widowControl w:val="0"/>
                        <w:shd w:val="clear" w:color="auto" w:fill="auto"/>
                        <w:bidi w:val="0"/>
                        <w:spacing w:before="0" w:after="0" w:line="240" w:lineRule="auto"/>
                        <w:ind w:left="3020" w:right="0" w:firstLine="0"/>
                        <w:jc w:val="left"/>
                      </w:pPr>
                      <w:r>
                        <w:rPr>
                          <w:color w:val="000000"/>
                          <w:spacing w:val="0"/>
                          <w:w w:val="100"/>
                          <w:position w:val="0"/>
                          <w:u w:val="single"/>
                        </w:rPr>
                        <w:t>2006/12/31</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 目</w:t>
                      </w:r>
                    </w:p>
                    <w:p>
                      <w:pPr>
                        <w:pStyle w:val="Style61"/>
                        <w:keepNext w:val="0"/>
                        <w:keepLines w:val="0"/>
                        <w:widowControl w:val="0"/>
                        <w:shd w:val="clear" w:color="auto" w:fill="auto"/>
                        <w:tabs>
                          <w:tab w:pos="3293" w:val="left"/>
                        </w:tabs>
                        <w:bidi w:val="0"/>
                        <w:spacing w:before="0" w:after="0" w:line="240" w:lineRule="auto"/>
                        <w:ind w:left="1920" w:right="0" w:firstLine="0"/>
                        <w:jc w:val="left"/>
                      </w:pPr>
                      <w:r>
                        <w:rPr>
                          <w:color w:val="000000"/>
                          <w:spacing w:val="0"/>
                          <w:w w:val="100"/>
                          <w:position w:val="0"/>
                          <w:u w:val="single"/>
                        </w:rPr>
                        <w:t>账面余额</w:t>
                        <w:tab/>
                        <w:t>减值准备</w:t>
                      </w:r>
                    </w:p>
                  </w:txbxContent>
                </v:textbox>
                <w10:wrap type="topAndBottom" anchorx="page"/>
              </v:shape>
            </w:pict>
          </mc:Fallback>
        </mc:AlternateContent>
      </w:r>
      <w:r>
        <mc:AlternateContent>
          <mc:Choice Requires="wps">
            <w:drawing>
              <wp:anchor distT="577850" distB="0" distL="0" distR="0" simplePos="0" relativeHeight="125829402" behindDoc="0" locked="0" layoutInCell="1" allowOverlap="1">
                <wp:simplePos x="0" y="0"/>
                <wp:positionH relativeFrom="page">
                  <wp:posOffset>608330</wp:posOffset>
                </wp:positionH>
                <wp:positionV relativeFrom="paragraph">
                  <wp:posOffset>577850</wp:posOffset>
                </wp:positionV>
                <wp:extent cx="2819400" cy="969010"/>
                <wp:wrapTopAndBottom/>
                <wp:docPr id="50" name="Shape 50"/>
                <a:graphic xmlns:a="http://schemas.openxmlformats.org/drawingml/2006/main">
                  <a:graphicData uri="http://schemas.microsoft.com/office/word/2010/wordprocessingShape">
                    <wps:wsp>
                      <wps:cNvSpPr txBox="1"/>
                      <wps:spPr>
                        <a:xfrm>
                          <a:ext cx="2819400" cy="969010"/>
                        </a:xfrm>
                        <a:prstGeom prst="rect"/>
                        <a:noFill/>
                      </wps:spPr>
                      <wps:txbx>
                        <w:txbxContent>
                          <w:tbl>
                            <w:tblPr>
                              <w:tblOverlap w:val="never"/>
                              <w:jc w:val="left"/>
                              <w:tblLayout w:type="fixed"/>
                            </w:tblPr>
                            <w:tblGrid>
                              <w:gridCol w:w="1882"/>
                              <w:gridCol w:w="1944"/>
                              <w:gridCol w:w="614"/>
                            </w:tblGrid>
                            <w:tr>
                              <w:trPr>
                                <w:tblHeader/>
                                <w:trHeight w:val="3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1,199,965.92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152,122.40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2,644,024.07</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76" type="#_x0000_t202" style="position:absolute;margin-left:47.899999999999999pt;margin-top:45.5pt;width:222.pt;height:76.299999999999997pt;z-index:-125829351;mso-wrap-distance-left:0;mso-wrap-distance-top:45.5pt;mso-wrap-distance-right:0;mso-position-horizontal-relative:page" filled="f" stroked="f">
                <v:textbox inset="0,0,0,0">
                  <w:txbxContent>
                    <w:tbl>
                      <w:tblPr>
                        <w:tblOverlap w:val="never"/>
                        <w:jc w:val="left"/>
                        <w:tblLayout w:type="fixed"/>
                      </w:tblPr>
                      <w:tblGrid>
                        <w:gridCol w:w="1882"/>
                        <w:gridCol w:w="1944"/>
                        <w:gridCol w:w="614"/>
                      </w:tblGrid>
                      <w:tr>
                        <w:trPr>
                          <w:tblHeader/>
                          <w:trHeight w:val="3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1,199,965.92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152,122.40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2,644,024.07</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309245" distB="0" distL="0" distR="0" simplePos="0" relativeHeight="125829404" behindDoc="0" locked="0" layoutInCell="1" allowOverlap="1">
                <wp:simplePos x="0" y="0"/>
                <wp:positionH relativeFrom="page">
                  <wp:posOffset>3815080</wp:posOffset>
                </wp:positionH>
                <wp:positionV relativeFrom="paragraph">
                  <wp:posOffset>309245</wp:posOffset>
                </wp:positionV>
                <wp:extent cx="3303905" cy="1237615"/>
                <wp:wrapTopAndBottom/>
                <wp:docPr id="52" name="Shape 52"/>
                <a:graphic xmlns:a="http://schemas.openxmlformats.org/drawingml/2006/main">
                  <a:graphicData uri="http://schemas.microsoft.com/office/word/2010/wordprocessingShape">
                    <wps:wsp>
                      <wps:cNvSpPr txBox="1"/>
                      <wps:spPr>
                        <a:xfrm>
                          <a:ext cx="3303905" cy="1237615"/>
                        </a:xfrm>
                        <a:prstGeom prst="rect"/>
                        <a:noFill/>
                      </wps:spPr>
                      <wps:txbx>
                        <w:txbxContent>
                          <w:tbl>
                            <w:tblPr>
                              <w:tblOverlap w:val="never"/>
                              <w:jc w:val="left"/>
                              <w:tblLayout w:type="fixed"/>
                            </w:tblPr>
                            <w:tblGrid>
                              <w:gridCol w:w="1253"/>
                              <w:gridCol w:w="2438"/>
                              <w:gridCol w:w="1512"/>
                            </w:tblGrid>
                            <w:tr>
                              <w:trPr>
                                <w:tblHeader/>
                                <w:trHeight w:val="331" w:hRule="exact"/>
                              </w:trPr>
                              <w:tc>
                                <w:tcPr>
                                  <w:tcBorders/>
                                  <w:shd w:val="clear" w:color="auto" w:fill="FFFFFF"/>
                                  <w:vAlign w:val="top"/>
                                </w:tcPr>
                                <w:p>
                                  <w:pPr>
                                    <w:pStyle w:val="Style27"/>
                                    <w:keepNext w:val="0"/>
                                    <w:keepLines w:val="0"/>
                                    <w:widowControl w:val="0"/>
                                    <w:shd w:val="clear" w:color="auto" w:fill="auto"/>
                                    <w:tabs>
                                      <w:tab w:pos="744" w:val="left"/>
                                    </w:tabs>
                                    <w:bidi w:val="0"/>
                                    <w:spacing w:before="0" w:after="0" w:line="240" w:lineRule="auto"/>
                                    <w:ind w:left="120" w:right="0" w:firstLine="0"/>
                                    <w:jc w:val="center"/>
                                    <w:rPr>
                                      <w:sz w:val="18"/>
                                      <w:szCs w:val="18"/>
                                    </w:rPr>
                                  </w:pPr>
                                  <w:r>
                                    <w:rPr>
                                      <w:color w:val="000000"/>
                                      <w:spacing w:val="0"/>
                                      <w:w w:val="100"/>
                                      <w:position w:val="0"/>
                                      <w:sz w:val="18"/>
                                      <w:szCs w:val="18"/>
                                      <w:u w:val="single"/>
                                    </w:rPr>
                                    <w:t>净</w:t>
                                    <w:tab/>
                                    <w:t>值</w:t>
                                  </w:r>
                                </w:p>
                              </w:tc>
                              <w:tc>
                                <w:tcPr>
                                  <w:tcBorders/>
                                  <w:shd w:val="clear" w:color="auto" w:fill="FFFFFF"/>
                                  <w:vAlign w:val="top"/>
                                </w:tcPr>
                                <w:p>
                                  <w:pPr>
                                    <w:pStyle w:val="Style27"/>
                                    <w:keepNext w:val="0"/>
                                    <w:keepLines w:val="0"/>
                                    <w:widowControl w:val="0"/>
                                    <w:shd w:val="clear" w:color="auto" w:fill="auto"/>
                                    <w:tabs>
                                      <w:tab w:pos="1381" w:val="left"/>
                                    </w:tabs>
                                    <w:bidi w:val="0"/>
                                    <w:spacing w:before="0" w:after="0" w:line="240" w:lineRule="auto"/>
                                    <w:ind w:left="0" w:right="0" w:firstLine="200"/>
                                    <w:jc w:val="left"/>
                                    <w:rPr>
                                      <w:sz w:val="18"/>
                                      <w:szCs w:val="18"/>
                                    </w:rPr>
                                  </w:pPr>
                                  <w:r>
                                    <w:rPr>
                                      <w:color w:val="000000"/>
                                      <w:spacing w:val="0"/>
                                      <w:w w:val="100"/>
                                      <w:position w:val="0"/>
                                      <w:sz w:val="18"/>
                                      <w:szCs w:val="18"/>
                                      <w:u w:val="single"/>
                                    </w:rPr>
                                    <w:t>账面余额</w:t>
                                    <w:tab/>
                                    <w:t>减值准备</w:t>
                                  </w:r>
                                </w:p>
                              </w:tc>
                              <w:tc>
                                <w:tcPr>
                                  <w:tcBorders/>
                                  <w:shd w:val="clear" w:color="auto" w:fill="FFFFFF"/>
                                  <w:vAlign w:val="top"/>
                                </w:tcPr>
                                <w:p>
                                  <w:pPr>
                                    <w:pStyle w:val="Style27"/>
                                    <w:keepNext w:val="0"/>
                                    <w:keepLines w:val="0"/>
                                    <w:widowControl w:val="0"/>
                                    <w:shd w:val="clear" w:color="auto" w:fill="auto"/>
                                    <w:tabs>
                                      <w:tab w:pos="624" w:val="left"/>
                                    </w:tabs>
                                    <w:bidi w:val="0"/>
                                    <w:spacing w:before="0" w:after="0" w:line="240" w:lineRule="auto"/>
                                    <w:ind w:left="0" w:right="400" w:firstLine="0"/>
                                    <w:jc w:val="right"/>
                                    <w:rPr>
                                      <w:sz w:val="18"/>
                                      <w:szCs w:val="18"/>
                                    </w:rPr>
                                  </w:pPr>
                                  <w:r>
                                    <w:rPr>
                                      <w:color w:val="000000"/>
                                      <w:spacing w:val="0"/>
                                      <w:w w:val="100"/>
                                      <w:position w:val="0"/>
                                      <w:sz w:val="18"/>
                                      <w:szCs w:val="18"/>
                                      <w:u w:val="single"/>
                                    </w:rPr>
                                    <w:t>净</w:t>
                                    <w:tab/>
                                    <w:t>值</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1,199,965.92</w:t>
                                  </w:r>
                                </w:p>
                              </w:tc>
                              <w:tc>
                                <w:tcPr>
                                  <w:tcBorders/>
                                  <w:shd w:val="clear" w:color="auto" w:fill="FFFFFF"/>
                                  <w:vAlign w:val="center"/>
                                </w:tcPr>
                                <w:p>
                                  <w:pPr>
                                    <w:pStyle w:val="Style27"/>
                                    <w:keepNext w:val="0"/>
                                    <w:keepLines w:val="0"/>
                                    <w:widowControl w:val="0"/>
                                    <w:shd w:val="clear" w:color="auto" w:fill="auto"/>
                                    <w:tabs>
                                      <w:tab w:pos="1566" w:val="left"/>
                                      <w:tab w:leader="hyphen" w:pos="1931" w:val="left"/>
                                    </w:tabs>
                                    <w:bidi w:val="0"/>
                                    <w:spacing w:before="0" w:after="0" w:line="240" w:lineRule="auto"/>
                                    <w:ind w:left="0" w:right="0" w:firstLine="280"/>
                                    <w:jc w:val="left"/>
                                    <w:rPr>
                                      <w:sz w:val="18"/>
                                      <w:szCs w:val="18"/>
                                    </w:rPr>
                                  </w:pPr>
                                  <w:r>
                                    <w:rPr>
                                      <w:color w:val="000000"/>
                                      <w:spacing w:val="0"/>
                                      <w:w w:val="100"/>
                                      <w:position w:val="0"/>
                                      <w:sz w:val="18"/>
                                      <w:szCs w:val="18"/>
                                    </w:rPr>
                                    <w:t>881,913.69</w:t>
                                    <w:tab/>
                                  </w:r>
                                  <w:r>
                                    <w:rPr>
                                      <w:color w:val="000000"/>
                                      <w:spacing w:val="0"/>
                                      <w:w w:val="100"/>
                                      <w:position w:val="0"/>
                                      <w:sz w:val="18"/>
                                      <w:szCs w:val="18"/>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881,913.69</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tabs>
                                      <w:tab w:pos="1566" w:val="left"/>
                                      <w:tab w:leader="hyphen" w:pos="1931" w:val="left"/>
                                    </w:tabs>
                                    <w:bidi w:val="0"/>
                                    <w:spacing w:before="0" w:after="0" w:line="240" w:lineRule="auto"/>
                                    <w:ind w:left="0" w:right="0" w:firstLine="280"/>
                                    <w:jc w:val="left"/>
                                    <w:rPr>
                                      <w:sz w:val="18"/>
                                      <w:szCs w:val="18"/>
                                    </w:rPr>
                                  </w:pPr>
                                  <w:r>
                                    <w:rPr>
                                      <w:color w:val="000000"/>
                                      <w:spacing w:val="0"/>
                                      <w:w w:val="100"/>
                                      <w:position w:val="0"/>
                                      <w:sz w:val="18"/>
                                      <w:szCs w:val="18"/>
                                    </w:rPr>
                                    <w:t>828,407.63</w:t>
                                    <w:tab/>
                                  </w:r>
                                  <w:r>
                                    <w:rPr>
                                      <w:color w:val="000000"/>
                                      <w:spacing w:val="0"/>
                                      <w:w w:val="100"/>
                                      <w:position w:val="0"/>
                                      <w:sz w:val="18"/>
                                      <w:szCs w:val="18"/>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828,407.63</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152,122.40</w:t>
                                  </w:r>
                                </w:p>
                              </w:tc>
                              <w:tc>
                                <w:tcPr>
                                  <w:tcBorders/>
                                  <w:shd w:val="clear" w:color="auto" w:fill="FFFFFF"/>
                                  <w:vAlign w:val="center"/>
                                </w:tcPr>
                                <w:p>
                                  <w:pPr>
                                    <w:pStyle w:val="Style27"/>
                                    <w:keepNext w:val="0"/>
                                    <w:keepLines w:val="0"/>
                                    <w:widowControl w:val="0"/>
                                    <w:shd w:val="clear" w:color="auto" w:fill="auto"/>
                                    <w:tabs>
                                      <w:tab w:pos="1557" w:val="left"/>
                                      <w:tab w:leader="hyphen" w:pos="1926" w:val="left"/>
                                    </w:tabs>
                                    <w:bidi w:val="0"/>
                                    <w:spacing w:before="0" w:after="0" w:line="240" w:lineRule="auto"/>
                                    <w:ind w:left="0" w:right="0" w:firstLine="280"/>
                                    <w:jc w:val="left"/>
                                    <w:rPr>
                                      <w:sz w:val="18"/>
                                      <w:szCs w:val="18"/>
                                    </w:rPr>
                                  </w:pPr>
                                  <w:r>
                                    <w:rPr>
                                      <w:color w:val="000000"/>
                                      <w:spacing w:val="0"/>
                                      <w:w w:val="100"/>
                                      <w:position w:val="0"/>
                                      <w:sz w:val="18"/>
                                      <w:szCs w:val="18"/>
                                      <w:u w:val="single"/>
                                    </w:rPr>
                                    <w:t>170,941.68</w:t>
                                    <w:tab/>
                                  </w:r>
                                  <w:r>
                                    <w:rPr>
                                      <w:color w:val="000000"/>
                                      <w:spacing w:val="0"/>
                                      <w:w w:val="100"/>
                                      <w:position w:val="0"/>
                                      <w:sz w:val="18"/>
                                      <w:szCs w:val="18"/>
                                      <w:u w:val="single"/>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170,941.68</w:t>
                                  </w:r>
                                </w:p>
                              </w:tc>
                            </w:tr>
                            <w:tr>
                              <w:trPr>
                                <w:trHeight w:val="365"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2,644,024.07</w:t>
                                  </w:r>
                                </w:p>
                              </w:tc>
                              <w:tc>
                                <w:tcPr>
                                  <w:tcBorders>
                                    <w:bottom w:val="single" w:sz="4"/>
                                  </w:tcBorders>
                                  <w:shd w:val="clear" w:color="auto" w:fill="FFFFFF"/>
                                  <w:vAlign w:val="bottom"/>
                                </w:tcPr>
                                <w:p>
                                  <w:pPr>
                                    <w:pStyle w:val="Style27"/>
                                    <w:keepNext w:val="0"/>
                                    <w:keepLines w:val="0"/>
                                    <w:widowControl w:val="0"/>
                                    <w:shd w:val="clear" w:color="auto" w:fill="auto"/>
                                    <w:tabs>
                                      <w:tab w:pos="1459" w:val="left"/>
                                      <w:tab w:leader="hyphen" w:pos="1824" w:val="left"/>
                                    </w:tabs>
                                    <w:bidi w:val="0"/>
                                    <w:spacing w:before="0" w:after="0" w:line="240" w:lineRule="auto"/>
                                    <w:ind w:left="0" w:right="0" w:firstLine="0"/>
                                    <w:jc w:val="left"/>
                                    <w:rPr>
                                      <w:sz w:val="18"/>
                                      <w:szCs w:val="18"/>
                                    </w:rPr>
                                  </w:pPr>
                                  <w:r>
                                    <w:rPr>
                                      <w:color w:val="000000"/>
                                      <w:spacing w:val="0"/>
                                      <w:w w:val="100"/>
                                      <w:position w:val="0"/>
                                      <w:sz w:val="18"/>
                                      <w:szCs w:val="18"/>
                                      <w:u w:val="single"/>
                                    </w:rPr>
                                    <w:t>1,881,263.00</w:t>
                                    <w:tab/>
                                  </w:r>
                                  <w:r>
                                    <w:rPr>
                                      <w:color w:val="000000"/>
                                      <w:spacing w:val="0"/>
                                      <w:w w:val="100"/>
                                      <w:position w:val="0"/>
                                      <w:sz w:val="18"/>
                                      <w:szCs w:val="18"/>
                                      <w:u w:val="single"/>
                                    </w:rPr>
                                    <w:tab/>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1,881,263.00</w:t>
                                  </w:r>
                                </w:p>
                              </w:tc>
                            </w:tr>
                          </w:tbl>
                          <w:p>
                            <w:pPr>
                              <w:widowControl w:val="0"/>
                              <w:spacing w:line="1" w:lineRule="exact"/>
                            </w:pPr>
                          </w:p>
                        </w:txbxContent>
                      </wps:txbx>
                      <wps:bodyPr lIns="0" tIns="0" rIns="0" bIns="0">
                        <a:noAutoFit/>
                      </wps:bodyPr>
                    </wps:wsp>
                  </a:graphicData>
                </a:graphic>
              </wp:anchor>
            </w:drawing>
          </mc:Choice>
          <mc:Fallback>
            <w:pict>
              <v:shape id="_x0000_s1078" type="#_x0000_t202" style="position:absolute;margin-left:300.40000000000003pt;margin-top:24.350000000000001pt;width:260.14999999999998pt;height:97.450000000000003pt;z-index:-125829349;mso-wrap-distance-left:0;mso-wrap-distance-top:24.350000000000001pt;mso-wrap-distance-right:0;mso-position-horizontal-relative:page" filled="f" stroked="f">
                <v:textbox inset="0,0,0,0">
                  <w:txbxContent>
                    <w:tbl>
                      <w:tblPr>
                        <w:tblOverlap w:val="never"/>
                        <w:jc w:val="left"/>
                        <w:tblLayout w:type="fixed"/>
                      </w:tblPr>
                      <w:tblGrid>
                        <w:gridCol w:w="1253"/>
                        <w:gridCol w:w="2438"/>
                        <w:gridCol w:w="1512"/>
                      </w:tblGrid>
                      <w:tr>
                        <w:trPr>
                          <w:tblHeader/>
                          <w:trHeight w:val="331" w:hRule="exact"/>
                        </w:trPr>
                        <w:tc>
                          <w:tcPr>
                            <w:tcBorders/>
                            <w:shd w:val="clear" w:color="auto" w:fill="FFFFFF"/>
                            <w:vAlign w:val="top"/>
                          </w:tcPr>
                          <w:p>
                            <w:pPr>
                              <w:pStyle w:val="Style27"/>
                              <w:keepNext w:val="0"/>
                              <w:keepLines w:val="0"/>
                              <w:widowControl w:val="0"/>
                              <w:shd w:val="clear" w:color="auto" w:fill="auto"/>
                              <w:tabs>
                                <w:tab w:pos="744" w:val="left"/>
                              </w:tabs>
                              <w:bidi w:val="0"/>
                              <w:spacing w:before="0" w:after="0" w:line="240" w:lineRule="auto"/>
                              <w:ind w:left="120" w:right="0" w:firstLine="0"/>
                              <w:jc w:val="center"/>
                              <w:rPr>
                                <w:sz w:val="18"/>
                                <w:szCs w:val="18"/>
                              </w:rPr>
                            </w:pPr>
                            <w:r>
                              <w:rPr>
                                <w:color w:val="000000"/>
                                <w:spacing w:val="0"/>
                                <w:w w:val="100"/>
                                <w:position w:val="0"/>
                                <w:sz w:val="18"/>
                                <w:szCs w:val="18"/>
                                <w:u w:val="single"/>
                              </w:rPr>
                              <w:t>净</w:t>
                              <w:tab/>
                              <w:t>值</w:t>
                            </w:r>
                          </w:p>
                        </w:tc>
                        <w:tc>
                          <w:tcPr>
                            <w:tcBorders/>
                            <w:shd w:val="clear" w:color="auto" w:fill="FFFFFF"/>
                            <w:vAlign w:val="top"/>
                          </w:tcPr>
                          <w:p>
                            <w:pPr>
                              <w:pStyle w:val="Style27"/>
                              <w:keepNext w:val="0"/>
                              <w:keepLines w:val="0"/>
                              <w:widowControl w:val="0"/>
                              <w:shd w:val="clear" w:color="auto" w:fill="auto"/>
                              <w:tabs>
                                <w:tab w:pos="1381" w:val="left"/>
                              </w:tabs>
                              <w:bidi w:val="0"/>
                              <w:spacing w:before="0" w:after="0" w:line="240" w:lineRule="auto"/>
                              <w:ind w:left="0" w:right="0" w:firstLine="200"/>
                              <w:jc w:val="left"/>
                              <w:rPr>
                                <w:sz w:val="18"/>
                                <w:szCs w:val="18"/>
                              </w:rPr>
                            </w:pPr>
                            <w:r>
                              <w:rPr>
                                <w:color w:val="000000"/>
                                <w:spacing w:val="0"/>
                                <w:w w:val="100"/>
                                <w:position w:val="0"/>
                                <w:sz w:val="18"/>
                                <w:szCs w:val="18"/>
                                <w:u w:val="single"/>
                              </w:rPr>
                              <w:t>账面余额</w:t>
                              <w:tab/>
                              <w:t>减值准备</w:t>
                            </w:r>
                          </w:p>
                        </w:tc>
                        <w:tc>
                          <w:tcPr>
                            <w:tcBorders/>
                            <w:shd w:val="clear" w:color="auto" w:fill="FFFFFF"/>
                            <w:vAlign w:val="top"/>
                          </w:tcPr>
                          <w:p>
                            <w:pPr>
                              <w:pStyle w:val="Style27"/>
                              <w:keepNext w:val="0"/>
                              <w:keepLines w:val="0"/>
                              <w:widowControl w:val="0"/>
                              <w:shd w:val="clear" w:color="auto" w:fill="auto"/>
                              <w:tabs>
                                <w:tab w:pos="624" w:val="left"/>
                              </w:tabs>
                              <w:bidi w:val="0"/>
                              <w:spacing w:before="0" w:after="0" w:line="240" w:lineRule="auto"/>
                              <w:ind w:left="0" w:right="400" w:firstLine="0"/>
                              <w:jc w:val="right"/>
                              <w:rPr>
                                <w:sz w:val="18"/>
                                <w:szCs w:val="18"/>
                              </w:rPr>
                            </w:pPr>
                            <w:r>
                              <w:rPr>
                                <w:color w:val="000000"/>
                                <w:spacing w:val="0"/>
                                <w:w w:val="100"/>
                                <w:position w:val="0"/>
                                <w:sz w:val="18"/>
                                <w:szCs w:val="18"/>
                                <w:u w:val="single"/>
                              </w:rPr>
                              <w:t>净</w:t>
                              <w:tab/>
                              <w:t>值</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1,199,965.92</w:t>
                            </w:r>
                          </w:p>
                        </w:tc>
                        <w:tc>
                          <w:tcPr>
                            <w:tcBorders/>
                            <w:shd w:val="clear" w:color="auto" w:fill="FFFFFF"/>
                            <w:vAlign w:val="center"/>
                          </w:tcPr>
                          <w:p>
                            <w:pPr>
                              <w:pStyle w:val="Style27"/>
                              <w:keepNext w:val="0"/>
                              <w:keepLines w:val="0"/>
                              <w:widowControl w:val="0"/>
                              <w:shd w:val="clear" w:color="auto" w:fill="auto"/>
                              <w:tabs>
                                <w:tab w:pos="1566" w:val="left"/>
                                <w:tab w:leader="hyphen" w:pos="1931" w:val="left"/>
                              </w:tabs>
                              <w:bidi w:val="0"/>
                              <w:spacing w:before="0" w:after="0" w:line="240" w:lineRule="auto"/>
                              <w:ind w:left="0" w:right="0" w:firstLine="280"/>
                              <w:jc w:val="left"/>
                              <w:rPr>
                                <w:sz w:val="18"/>
                                <w:szCs w:val="18"/>
                              </w:rPr>
                            </w:pPr>
                            <w:r>
                              <w:rPr>
                                <w:color w:val="000000"/>
                                <w:spacing w:val="0"/>
                                <w:w w:val="100"/>
                                <w:position w:val="0"/>
                                <w:sz w:val="18"/>
                                <w:szCs w:val="18"/>
                              </w:rPr>
                              <w:t>881,913.69</w:t>
                              <w:tab/>
                            </w:r>
                            <w:r>
                              <w:rPr>
                                <w:color w:val="000000"/>
                                <w:spacing w:val="0"/>
                                <w:w w:val="100"/>
                                <w:position w:val="0"/>
                                <w:sz w:val="18"/>
                                <w:szCs w:val="18"/>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881,913.69</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1,291,935.75</w:t>
                            </w:r>
                          </w:p>
                        </w:tc>
                        <w:tc>
                          <w:tcPr>
                            <w:tcBorders/>
                            <w:shd w:val="clear" w:color="auto" w:fill="FFFFFF"/>
                            <w:vAlign w:val="center"/>
                          </w:tcPr>
                          <w:p>
                            <w:pPr>
                              <w:pStyle w:val="Style27"/>
                              <w:keepNext w:val="0"/>
                              <w:keepLines w:val="0"/>
                              <w:widowControl w:val="0"/>
                              <w:shd w:val="clear" w:color="auto" w:fill="auto"/>
                              <w:tabs>
                                <w:tab w:pos="1566" w:val="left"/>
                                <w:tab w:leader="hyphen" w:pos="1931" w:val="left"/>
                              </w:tabs>
                              <w:bidi w:val="0"/>
                              <w:spacing w:before="0" w:after="0" w:line="240" w:lineRule="auto"/>
                              <w:ind w:left="0" w:right="0" w:firstLine="280"/>
                              <w:jc w:val="left"/>
                              <w:rPr>
                                <w:sz w:val="18"/>
                                <w:szCs w:val="18"/>
                              </w:rPr>
                            </w:pPr>
                            <w:r>
                              <w:rPr>
                                <w:color w:val="000000"/>
                                <w:spacing w:val="0"/>
                                <w:w w:val="100"/>
                                <w:position w:val="0"/>
                                <w:sz w:val="18"/>
                                <w:szCs w:val="18"/>
                              </w:rPr>
                              <w:t>828,407.63</w:t>
                              <w:tab/>
                            </w:r>
                            <w:r>
                              <w:rPr>
                                <w:color w:val="000000"/>
                                <w:spacing w:val="0"/>
                                <w:w w:val="100"/>
                                <w:position w:val="0"/>
                                <w:sz w:val="18"/>
                                <w:szCs w:val="18"/>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828,407.63</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152,122.40</w:t>
                            </w:r>
                          </w:p>
                        </w:tc>
                        <w:tc>
                          <w:tcPr>
                            <w:tcBorders/>
                            <w:shd w:val="clear" w:color="auto" w:fill="FFFFFF"/>
                            <w:vAlign w:val="center"/>
                          </w:tcPr>
                          <w:p>
                            <w:pPr>
                              <w:pStyle w:val="Style27"/>
                              <w:keepNext w:val="0"/>
                              <w:keepLines w:val="0"/>
                              <w:widowControl w:val="0"/>
                              <w:shd w:val="clear" w:color="auto" w:fill="auto"/>
                              <w:tabs>
                                <w:tab w:pos="1557" w:val="left"/>
                                <w:tab w:leader="hyphen" w:pos="1926" w:val="left"/>
                              </w:tabs>
                              <w:bidi w:val="0"/>
                              <w:spacing w:before="0" w:after="0" w:line="240" w:lineRule="auto"/>
                              <w:ind w:left="0" w:right="0" w:firstLine="280"/>
                              <w:jc w:val="left"/>
                              <w:rPr>
                                <w:sz w:val="18"/>
                                <w:szCs w:val="18"/>
                              </w:rPr>
                            </w:pPr>
                            <w:r>
                              <w:rPr>
                                <w:color w:val="000000"/>
                                <w:spacing w:val="0"/>
                                <w:w w:val="100"/>
                                <w:position w:val="0"/>
                                <w:sz w:val="18"/>
                                <w:szCs w:val="18"/>
                                <w:u w:val="single"/>
                              </w:rPr>
                              <w:t>170,941.68</w:t>
                              <w:tab/>
                            </w:r>
                            <w:r>
                              <w:rPr>
                                <w:color w:val="000000"/>
                                <w:spacing w:val="0"/>
                                <w:w w:val="100"/>
                                <w:position w:val="0"/>
                                <w:sz w:val="18"/>
                                <w:szCs w:val="18"/>
                                <w:u w:val="single"/>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170,941.68</w:t>
                            </w:r>
                          </w:p>
                        </w:tc>
                      </w:tr>
                      <w:tr>
                        <w:trPr>
                          <w:trHeight w:val="365"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2,644,024.07</w:t>
                            </w:r>
                          </w:p>
                        </w:tc>
                        <w:tc>
                          <w:tcPr>
                            <w:tcBorders>
                              <w:bottom w:val="single" w:sz="4"/>
                            </w:tcBorders>
                            <w:shd w:val="clear" w:color="auto" w:fill="FFFFFF"/>
                            <w:vAlign w:val="bottom"/>
                          </w:tcPr>
                          <w:p>
                            <w:pPr>
                              <w:pStyle w:val="Style27"/>
                              <w:keepNext w:val="0"/>
                              <w:keepLines w:val="0"/>
                              <w:widowControl w:val="0"/>
                              <w:shd w:val="clear" w:color="auto" w:fill="auto"/>
                              <w:tabs>
                                <w:tab w:pos="1459" w:val="left"/>
                                <w:tab w:leader="hyphen" w:pos="1824" w:val="left"/>
                              </w:tabs>
                              <w:bidi w:val="0"/>
                              <w:spacing w:before="0" w:after="0" w:line="240" w:lineRule="auto"/>
                              <w:ind w:left="0" w:right="0" w:firstLine="0"/>
                              <w:jc w:val="left"/>
                              <w:rPr>
                                <w:sz w:val="18"/>
                                <w:szCs w:val="18"/>
                              </w:rPr>
                            </w:pPr>
                            <w:r>
                              <w:rPr>
                                <w:color w:val="000000"/>
                                <w:spacing w:val="0"/>
                                <w:w w:val="100"/>
                                <w:position w:val="0"/>
                                <w:sz w:val="18"/>
                                <w:szCs w:val="18"/>
                                <w:u w:val="single"/>
                              </w:rPr>
                              <w:t>1,881,263.00</w:t>
                              <w:tab/>
                            </w:r>
                            <w:r>
                              <w:rPr>
                                <w:color w:val="000000"/>
                                <w:spacing w:val="0"/>
                                <w:w w:val="100"/>
                                <w:position w:val="0"/>
                                <w:sz w:val="18"/>
                                <w:szCs w:val="18"/>
                                <w:u w:val="single"/>
                              </w:rPr>
                              <w:tab/>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1,881,263.00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5525135</wp:posOffset>
                </wp:positionH>
                <wp:positionV relativeFrom="paragraph">
                  <wp:posOffset>38100</wp:posOffset>
                </wp:positionV>
                <wp:extent cx="609600" cy="161290"/>
                <wp:wrapNone/>
                <wp:docPr id="54" name="Shape 54"/>
                <a:graphic xmlns:a="http://schemas.openxmlformats.org/drawingml/2006/main">
                  <a:graphicData uri="http://schemas.microsoft.com/office/word/2010/wordprocessingShape">
                    <wps:wsp>
                      <wps:cNvSpPr txBox="1"/>
                      <wps:spPr>
                        <a:xfrm>
                          <a:ext cx="60960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wps:txbx>
                      <wps:bodyPr lIns="0" tIns="0" rIns="0" bIns="0">
                        <a:noAutoFit/>
                      </wps:bodyPr>
                    </wps:wsp>
                  </a:graphicData>
                </a:graphic>
              </wp:anchor>
            </w:drawing>
          </mc:Choice>
          <mc:Fallback>
            <w:pict>
              <v:shape id="_x0000_s1080" type="#_x0000_t202" style="position:absolute;margin-left:435.05000000000001pt;margin-top:3.pt;width:48.pt;height:12.700000000000001pt;z-index:25165774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xbxContent>
                </v:textbox>
                <w10:wrap anchorx="page"/>
              </v:shape>
            </w:pict>
          </mc:Fallback>
        </mc:AlternateContent>
      </w:r>
    </w:p>
    <w:p>
      <w:pPr>
        <w:widowControl w:val="0"/>
        <w:spacing w:before="111" w:after="1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50" w:right="0" w:bottom="1787" w:left="0" w:header="0" w:footer="3" w:gutter="0"/>
          <w:cols w:space="720"/>
          <w:noEndnote/>
          <w:rtlGutter w:val="0"/>
          <w:docGrid w:linePitch="360"/>
        </w:sectPr>
      </w:pPr>
    </w:p>
    <w:p>
      <w:pPr>
        <w:pStyle w:val="Style34"/>
        <w:keepNext w:val="0"/>
        <w:keepLines w:val="0"/>
        <w:widowControl w:val="0"/>
        <w:numPr>
          <w:ilvl w:val="0"/>
          <w:numId w:val="33"/>
        </w:numPr>
        <w:shd w:val="clear" w:color="auto" w:fill="auto"/>
        <w:bidi w:val="0"/>
        <w:spacing w:before="0" w:after="0" w:line="240" w:lineRule="auto"/>
        <w:ind w:left="0" w:right="0" w:firstLine="600"/>
        <w:jc w:val="left"/>
      </w:pPr>
      <w:bookmarkStart w:id="527" w:name="bookmark527"/>
      <w:bookmarkEnd w:id="527"/>
      <w:r>
        <w:rPr>
          <w:color w:val="000000"/>
          <w:spacing w:val="0"/>
          <w:w w:val="100"/>
          <w:position w:val="0"/>
        </w:rPr>
        <w:t>对子公司投资</w:t>
      </w:r>
    </w:p>
    <w:p>
      <w:pPr>
        <w:widowControl w:val="0"/>
        <w:spacing w:line="1" w:lineRule="exact"/>
        <w:sectPr>
          <w:footnotePr>
            <w:pos w:val="pageBottom"/>
            <w:numFmt w:val="decimal"/>
            <w:numRestart w:val="continuous"/>
          </w:footnotePr>
          <w:type w:val="continuous"/>
          <w:pgSz w:w="11900" w:h="16840"/>
          <w:pgMar w:top="1950" w:right="666" w:bottom="1787" w:left="934" w:header="0" w:footer="3" w:gutter="0"/>
          <w:cols w:space="720"/>
          <w:noEndnote/>
          <w:rtlGutter w:val="0"/>
          <w:docGrid w:linePitch="360"/>
        </w:sectPr>
      </w:pPr>
      <w:r>
        <mc:AlternateContent>
          <mc:Choice Requires="wps">
            <w:drawing>
              <wp:anchor distT="375285" distB="0" distL="0" distR="0" simplePos="0" relativeHeight="125829406" behindDoc="0" locked="0" layoutInCell="1" allowOverlap="1">
                <wp:simplePos x="0" y="0"/>
                <wp:positionH relativeFrom="page">
                  <wp:posOffset>593090</wp:posOffset>
                </wp:positionH>
                <wp:positionV relativeFrom="paragraph">
                  <wp:posOffset>375285</wp:posOffset>
                </wp:positionV>
                <wp:extent cx="3237230" cy="1268095"/>
                <wp:wrapTopAndBottom/>
                <wp:docPr id="56" name="Shape 56"/>
                <a:graphic xmlns:a="http://schemas.openxmlformats.org/drawingml/2006/main">
                  <a:graphicData uri="http://schemas.microsoft.com/office/word/2010/wordprocessingShape">
                    <wps:wsp>
                      <wps:cNvSpPr txBox="1"/>
                      <wps:spPr>
                        <a:xfrm>
                          <a:ext cx="3237230" cy="1268095"/>
                        </a:xfrm>
                        <a:prstGeom prst="rect"/>
                        <a:noFill/>
                      </wps:spPr>
                      <wps:txbx>
                        <w:txbxContent>
                          <w:tbl>
                            <w:tblPr>
                              <w:tblOverlap w:val="never"/>
                              <w:jc w:val="left"/>
                              <w:tblLayout w:type="fixed"/>
                            </w:tblPr>
                            <w:tblGrid>
                              <w:gridCol w:w="2054"/>
                              <w:gridCol w:w="1094"/>
                              <w:gridCol w:w="1037"/>
                              <w:gridCol w:w="912"/>
                            </w:tblGrid>
                            <w:tr>
                              <w:trPr>
                                <w:tblHeader/>
                                <w:trHeight w:val="54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u w:val="single"/>
                                    </w:rPr>
                                    <w:t>被投资单位名称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初始投资额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u w:val="single"/>
                                    </w:rPr>
                                    <w:t>增加投资额</w:t>
                                  </w:r>
                                </w:p>
                              </w:tc>
                            </w:tr>
                            <w:tr>
                              <w:trPr>
                                <w:trHeight w:val="67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江西远光腾龙软件有限公司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510,000.00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552,974. </w:t>
                                  </w:r>
                                  <w:r>
                                    <w:rPr>
                                      <w:color w:val="000000"/>
                                      <w:spacing w:val="0"/>
                                      <w:w w:val="100"/>
                                      <w:position w:val="0"/>
                                      <w:sz w:val="15"/>
                                      <w:szCs w:val="15"/>
                                    </w:rPr>
                                    <w:t>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福州远光软件有限公司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346, </w:t>
                                  </w:r>
                                  <w:r>
                                    <w:rPr>
                                      <w:color w:val="000000"/>
                                      <w:spacing w:val="0"/>
                                      <w:w w:val="100"/>
                                      <w:position w:val="0"/>
                                      <w:sz w:val="15"/>
                                      <w:szCs w:val="15"/>
                                    </w:rPr>
                                    <w:t xml:space="preserve">305. </w:t>
                                  </w:r>
                                  <w:r>
                                    <w:rPr>
                                      <w:color w:val="000000"/>
                                      <w:spacing w:val="0"/>
                                      <w:w w:val="100"/>
                                      <w:position w:val="0"/>
                                      <w:sz w:val="15"/>
                                      <w:szCs w:val="15"/>
                                    </w:rPr>
                                    <w:t>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u w:val="single"/>
                                    </w:rPr>
                                    <w:t xml:space="preserve">328, </w:t>
                                  </w:r>
                                  <w:r>
                                    <w:rPr>
                                      <w:color w:val="000000"/>
                                      <w:spacing w:val="0"/>
                                      <w:w w:val="100"/>
                                      <w:position w:val="0"/>
                                      <w:sz w:val="15"/>
                                      <w:szCs w:val="15"/>
                                      <w:u w:val="single"/>
                                    </w:rPr>
                                    <w:t xml:space="preserve">939. </w:t>
                                  </w:r>
                                  <w:r>
                                    <w:rPr>
                                      <w:color w:val="000000"/>
                                      <w:spacing w:val="0"/>
                                      <w:w w:val="100"/>
                                      <w:position w:val="0"/>
                                      <w:sz w:val="15"/>
                                      <w:szCs w:val="15"/>
                                      <w:u w:val="single"/>
                                    </w:rPr>
                                    <w:t>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64,497.91</w:t>
                                  </w:r>
                                </w:p>
                              </w:tc>
                            </w:tr>
                            <w:tr>
                              <w:trPr>
                                <w:trHeight w:val="322" w:hRule="exact"/>
                              </w:trPr>
                              <w:tc>
                                <w:tcPr>
                                  <w:tcBorders/>
                                  <w:shd w:val="clear" w:color="auto" w:fill="FFFFFF"/>
                                  <w:vAlign w:val="bottom"/>
                                </w:tcPr>
                                <w:p>
                                  <w:pPr>
                                    <w:pStyle w:val="Style27"/>
                                    <w:keepNext w:val="0"/>
                                    <w:keepLines w:val="0"/>
                                    <w:widowControl w:val="0"/>
                                    <w:shd w:val="clear" w:color="auto" w:fill="auto"/>
                                    <w:tabs>
                                      <w:tab w:pos="1243" w:val="left"/>
                                    </w:tabs>
                                    <w:bidi w:val="0"/>
                                    <w:spacing w:before="0" w:after="0" w:line="240" w:lineRule="auto"/>
                                    <w:ind w:left="0" w:right="0" w:firstLine="600"/>
                                    <w:jc w:val="left"/>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856, </w:t>
                                  </w:r>
                                  <w:r>
                                    <w:rPr>
                                      <w:color w:val="000000"/>
                                      <w:spacing w:val="0"/>
                                      <w:w w:val="100"/>
                                      <w:position w:val="0"/>
                                      <w:sz w:val="15"/>
                                      <w:szCs w:val="15"/>
                                    </w:rPr>
                                    <w:t xml:space="preserve">305. </w:t>
                                  </w:r>
                                  <w:r>
                                    <w:rPr>
                                      <w:color w:val="000000"/>
                                      <w:spacing w:val="0"/>
                                      <w:w w:val="100"/>
                                      <w:position w:val="0"/>
                                      <w:sz w:val="15"/>
                                      <w:szCs w:val="15"/>
                                    </w:rPr>
                                    <w:t>24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881,913.69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64,497.91</w:t>
                                  </w:r>
                                </w:p>
                              </w:tc>
                            </w:tr>
                          </w:tbl>
                          <w:p>
                            <w:pPr>
                              <w:widowControl w:val="0"/>
                              <w:spacing w:line="1" w:lineRule="exact"/>
                            </w:pPr>
                          </w:p>
                        </w:txbxContent>
                      </wps:txbx>
                      <wps:bodyPr lIns="0" tIns="0" rIns="0" bIns="0">
                        <a:noAutoFit/>
                      </wps:bodyPr>
                    </wps:wsp>
                  </a:graphicData>
                </a:graphic>
              </wp:anchor>
            </w:drawing>
          </mc:Choice>
          <mc:Fallback>
            <w:pict>
              <v:shape id="_x0000_s1082" type="#_x0000_t202" style="position:absolute;margin-left:46.700000000000003pt;margin-top:29.550000000000001pt;width:254.90000000000001pt;height:99.850000000000009pt;z-index:-125829347;mso-wrap-distance-left:0;mso-wrap-distance-top:29.550000000000001pt;mso-wrap-distance-right:0;mso-position-horizontal-relative:page" filled="f" stroked="f">
                <v:textbox inset="0,0,0,0">
                  <w:txbxContent>
                    <w:tbl>
                      <w:tblPr>
                        <w:tblOverlap w:val="never"/>
                        <w:jc w:val="left"/>
                        <w:tblLayout w:type="fixed"/>
                      </w:tblPr>
                      <w:tblGrid>
                        <w:gridCol w:w="2054"/>
                        <w:gridCol w:w="1094"/>
                        <w:gridCol w:w="1037"/>
                        <w:gridCol w:w="912"/>
                      </w:tblGrid>
                      <w:tr>
                        <w:trPr>
                          <w:tblHeader/>
                          <w:trHeight w:val="54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u w:val="single"/>
                              </w:rPr>
                              <w:t>被投资单位名称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初始投资额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u w:val="single"/>
                              </w:rPr>
                              <w:t>增加投资额</w:t>
                            </w:r>
                          </w:p>
                        </w:tc>
                      </w:tr>
                      <w:tr>
                        <w:trPr>
                          <w:trHeight w:val="67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江西远光腾龙软件有限公司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510,000.00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552,974. </w:t>
                            </w:r>
                            <w:r>
                              <w:rPr>
                                <w:color w:val="000000"/>
                                <w:spacing w:val="0"/>
                                <w:w w:val="100"/>
                                <w:position w:val="0"/>
                                <w:sz w:val="15"/>
                                <w:szCs w:val="15"/>
                              </w:rPr>
                              <w:t>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福州远光软件有限公司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346, </w:t>
                            </w:r>
                            <w:r>
                              <w:rPr>
                                <w:color w:val="000000"/>
                                <w:spacing w:val="0"/>
                                <w:w w:val="100"/>
                                <w:position w:val="0"/>
                                <w:sz w:val="15"/>
                                <w:szCs w:val="15"/>
                              </w:rPr>
                              <w:t xml:space="preserve">305. </w:t>
                            </w:r>
                            <w:r>
                              <w:rPr>
                                <w:color w:val="000000"/>
                                <w:spacing w:val="0"/>
                                <w:w w:val="100"/>
                                <w:position w:val="0"/>
                                <w:sz w:val="15"/>
                                <w:szCs w:val="15"/>
                              </w:rPr>
                              <w:t>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u w:val="single"/>
                              </w:rPr>
                              <w:t xml:space="preserve">328, </w:t>
                            </w:r>
                            <w:r>
                              <w:rPr>
                                <w:color w:val="000000"/>
                                <w:spacing w:val="0"/>
                                <w:w w:val="100"/>
                                <w:position w:val="0"/>
                                <w:sz w:val="15"/>
                                <w:szCs w:val="15"/>
                                <w:u w:val="single"/>
                              </w:rPr>
                              <w:t xml:space="preserve">939. </w:t>
                            </w:r>
                            <w:r>
                              <w:rPr>
                                <w:color w:val="000000"/>
                                <w:spacing w:val="0"/>
                                <w:w w:val="100"/>
                                <w:position w:val="0"/>
                                <w:sz w:val="15"/>
                                <w:szCs w:val="15"/>
                                <w:u w:val="single"/>
                              </w:rPr>
                              <w:t>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64,497.91</w:t>
                            </w:r>
                          </w:p>
                        </w:tc>
                      </w:tr>
                      <w:tr>
                        <w:trPr>
                          <w:trHeight w:val="322" w:hRule="exact"/>
                        </w:trPr>
                        <w:tc>
                          <w:tcPr>
                            <w:tcBorders/>
                            <w:shd w:val="clear" w:color="auto" w:fill="FFFFFF"/>
                            <w:vAlign w:val="bottom"/>
                          </w:tcPr>
                          <w:p>
                            <w:pPr>
                              <w:pStyle w:val="Style27"/>
                              <w:keepNext w:val="0"/>
                              <w:keepLines w:val="0"/>
                              <w:widowControl w:val="0"/>
                              <w:shd w:val="clear" w:color="auto" w:fill="auto"/>
                              <w:tabs>
                                <w:tab w:pos="1243" w:val="left"/>
                              </w:tabs>
                              <w:bidi w:val="0"/>
                              <w:spacing w:before="0" w:after="0" w:line="240" w:lineRule="auto"/>
                              <w:ind w:left="0" w:right="0" w:firstLine="600"/>
                              <w:jc w:val="left"/>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856, </w:t>
                            </w:r>
                            <w:r>
                              <w:rPr>
                                <w:color w:val="000000"/>
                                <w:spacing w:val="0"/>
                                <w:w w:val="100"/>
                                <w:position w:val="0"/>
                                <w:sz w:val="15"/>
                                <w:szCs w:val="15"/>
                              </w:rPr>
                              <w:t xml:space="preserve">305. </w:t>
                            </w:r>
                            <w:r>
                              <w:rPr>
                                <w:color w:val="000000"/>
                                <w:spacing w:val="0"/>
                                <w:w w:val="100"/>
                                <w:position w:val="0"/>
                                <w:sz w:val="15"/>
                                <w:szCs w:val="15"/>
                              </w:rPr>
                              <w:t>24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881,913.69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64,497.91</w:t>
                            </w:r>
                          </w:p>
                        </w:tc>
                      </w:tr>
                    </w:tbl>
                    <w:p>
                      <w:pPr>
                        <w:widowControl w:val="0"/>
                        <w:spacing w:line="1" w:lineRule="exact"/>
                      </w:pPr>
                    </w:p>
                  </w:txbxContent>
                </v:textbox>
                <w10:wrap type="topAndBottom" anchorx="page"/>
              </v:shape>
            </w:pict>
          </mc:Fallback>
        </mc:AlternateContent>
      </w:r>
      <w:r>
        <mc:AlternateContent>
          <mc:Choice Requires="wps">
            <w:drawing>
              <wp:anchor distT="88900" distB="0" distL="0" distR="0" simplePos="0" relativeHeight="125829408" behindDoc="0" locked="0" layoutInCell="1" allowOverlap="1">
                <wp:simplePos x="0" y="0"/>
                <wp:positionH relativeFrom="page">
                  <wp:posOffset>3863340</wp:posOffset>
                </wp:positionH>
                <wp:positionV relativeFrom="paragraph">
                  <wp:posOffset>88900</wp:posOffset>
                </wp:positionV>
                <wp:extent cx="3258185" cy="1554480"/>
                <wp:wrapTopAndBottom/>
                <wp:docPr id="58" name="Shape 58"/>
                <a:graphic xmlns:a="http://schemas.openxmlformats.org/drawingml/2006/main">
                  <a:graphicData uri="http://schemas.microsoft.com/office/word/2010/wordprocessingShape">
                    <wps:wsp>
                      <wps:cNvSpPr txBox="1"/>
                      <wps:spPr>
                        <a:xfrm>
                          <a:ext cx="3258185" cy="1554480"/>
                        </a:xfrm>
                        <a:prstGeom prst="rect"/>
                        <a:noFill/>
                      </wps:spPr>
                      <wps:txbx>
                        <w:txbxContent>
                          <w:tbl>
                            <w:tblPr>
                              <w:tblOverlap w:val="never"/>
                              <w:jc w:val="left"/>
                              <w:tblLayout w:type="fixed"/>
                            </w:tblPr>
                            <w:tblGrid>
                              <w:gridCol w:w="1056"/>
                              <w:gridCol w:w="1162"/>
                              <w:gridCol w:w="984"/>
                              <w:gridCol w:w="1147"/>
                              <w:gridCol w:w="782"/>
                            </w:tblGrid>
                            <w:tr>
                              <w:trPr>
                                <w:tblHeade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权益增减额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占被投资单</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位注册资本</w:t>
                                  </w: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本期增减额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累计增减额</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现金红利</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比例</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5,757.30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48,731.67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558,731.67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51%</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247,797.02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294,929.01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641,234.25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61%</w:t>
                                  </w:r>
                                </w:p>
                              </w:tc>
                            </w:tr>
                            <w:tr>
                              <w:trPr>
                                <w:trHeight w:val="322"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253,554.32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343,660.68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1,199,965.92</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304.19999999999999pt;margin-top:7.pt;width:256.55000000000001pt;height:122.40000000000001pt;z-index:-125829345;mso-wrap-distance-left:0;mso-wrap-distance-top:7.pt;mso-wrap-distance-right:0;mso-position-horizontal-relative:page" filled="f" stroked="f">
                <v:textbox inset="0,0,0,0">
                  <w:txbxContent>
                    <w:tbl>
                      <w:tblPr>
                        <w:tblOverlap w:val="never"/>
                        <w:jc w:val="left"/>
                        <w:tblLayout w:type="fixed"/>
                      </w:tblPr>
                      <w:tblGrid>
                        <w:gridCol w:w="1056"/>
                        <w:gridCol w:w="1162"/>
                        <w:gridCol w:w="984"/>
                        <w:gridCol w:w="1147"/>
                        <w:gridCol w:w="782"/>
                      </w:tblGrid>
                      <w:tr>
                        <w:trPr>
                          <w:tblHeade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权益增减额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占被投资单</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位注册资本</w:t>
                            </w: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本期增减额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累计增减额</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现金红利</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比例</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5,757.30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48,731.67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558,731.67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51%</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247,797.02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294,929.01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641,234.25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61%</w:t>
                            </w:r>
                          </w:p>
                        </w:tc>
                      </w:tr>
                      <w:tr>
                        <w:trPr>
                          <w:trHeight w:val="322"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253,554.32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343,660.68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1,199,965.92</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line="240" w:lineRule="exact"/>
        <w:rPr>
          <w:sz w:val="19"/>
          <w:szCs w:val="19"/>
        </w:rPr>
      </w:pPr>
    </w:p>
    <w:p>
      <w:pPr>
        <w:widowControl w:val="0"/>
        <w:spacing w:before="16" w:after="1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50" w:right="0" w:bottom="1787" w:left="0" w:header="0" w:footer="3" w:gutter="0"/>
          <w:cols w:space="720"/>
          <w:noEndnote/>
          <w:rtlGutter w:val="0"/>
          <w:docGrid w:linePitch="360"/>
        </w:sectPr>
      </w:pPr>
    </w:p>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③对联营企业投资</w:t>
      </w:r>
    </w:p>
    <w:p>
      <w:pPr>
        <w:widowControl w:val="0"/>
        <w:spacing w:line="1" w:lineRule="exact"/>
      </w:pPr>
      <w:r>
        <mc:AlternateContent>
          <mc:Choice Requires="wps">
            <w:drawing>
              <wp:anchor distT="372110" distB="0" distL="0" distR="0" simplePos="0" relativeHeight="125829410" behindDoc="0" locked="0" layoutInCell="1" allowOverlap="1">
                <wp:simplePos x="0" y="0"/>
                <wp:positionH relativeFrom="page">
                  <wp:posOffset>659765</wp:posOffset>
                </wp:positionH>
                <wp:positionV relativeFrom="paragraph">
                  <wp:posOffset>372110</wp:posOffset>
                </wp:positionV>
                <wp:extent cx="3121025" cy="2170430"/>
                <wp:wrapTopAndBottom/>
                <wp:docPr id="60" name="Shape 60"/>
                <a:graphic xmlns:a="http://schemas.openxmlformats.org/drawingml/2006/main">
                  <a:graphicData uri="http://schemas.microsoft.com/office/word/2010/wordprocessingShape">
                    <wps:wsp>
                      <wps:cNvSpPr txBox="1"/>
                      <wps:spPr>
                        <a:xfrm>
                          <a:ext cx="3121025" cy="2170430"/>
                        </a:xfrm>
                        <a:prstGeom prst="rect"/>
                        <a:noFill/>
                      </wps:spPr>
                      <wps:txbx>
                        <w:txbxContent>
                          <w:tbl>
                            <w:tblPr>
                              <w:tblOverlap w:val="never"/>
                              <w:jc w:val="left"/>
                              <w:tblLayout w:type="fixed"/>
                            </w:tblPr>
                            <w:tblGrid>
                              <w:gridCol w:w="2064"/>
                              <w:gridCol w:w="936"/>
                              <w:gridCol w:w="912"/>
                              <w:gridCol w:w="1003"/>
                            </w:tblGrid>
                            <w:tr>
                              <w:trPr>
                                <w:tblHeader/>
                                <w:trHeight w:val="54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初始投资额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增加投资额</w:t>
                                  </w:r>
                                </w:p>
                              </w:tc>
                            </w:tr>
                            <w:tr>
                              <w:trPr>
                                <w:trHeight w:val="6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南昌赣源远光软件有限公司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245,000.00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828,407.63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r>
                            <w:tr>
                              <w:trPr>
                                <w:trHeight w:val="542" w:hRule="exact"/>
                              </w:trPr>
                              <w:tc>
                                <w:tcPr>
                                  <w:tcBorders/>
                                  <w:shd w:val="clear" w:color="auto" w:fill="FFFFFF"/>
                                  <w:vAlign w:val="center"/>
                                </w:tcPr>
                                <w:p>
                                  <w:pPr>
                                    <w:pStyle w:val="Style27"/>
                                    <w:keepNext w:val="0"/>
                                    <w:keepLines w:val="0"/>
                                    <w:widowControl w:val="0"/>
                                    <w:shd w:val="clear" w:color="auto" w:fill="auto"/>
                                    <w:tabs>
                                      <w:tab w:pos="1143" w:val="left"/>
                                    </w:tabs>
                                    <w:bidi w:val="0"/>
                                    <w:spacing w:before="0" w:after="0" w:line="240" w:lineRule="auto"/>
                                    <w:ind w:left="0" w:right="0" w:firstLine="500"/>
                                    <w:jc w:val="left"/>
                                    <w:rPr>
                                      <w:sz w:val="15"/>
                                      <w:szCs w:val="15"/>
                                    </w:rPr>
                                  </w:pPr>
                                  <w:r>
                                    <w:rPr>
                                      <w:color w:val="000000"/>
                                      <w:spacing w:val="0"/>
                                      <w:w w:val="100"/>
                                      <w:position w:val="0"/>
                                      <w:sz w:val="15"/>
                                      <w:szCs w:val="15"/>
                                    </w:rPr>
                                    <w:t>合</w:t>
                                    <w:tab/>
                                    <w:t>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828,407.63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r>
                            <w:tr>
                              <w:trPr>
                                <w:trHeight w:val="6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④股权投资差额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gridSpan w:val="2"/>
                                  <w:tcBorders/>
                                  <w:shd w:val="clear" w:color="auto" w:fill="FFFFFF"/>
                                  <w:vAlign w:val="center"/>
                                </w:tcPr>
                                <w:p>
                                  <w:pPr>
                                    <w:pStyle w:val="Style27"/>
                                    <w:keepNext w:val="0"/>
                                    <w:keepLines w:val="0"/>
                                    <w:widowControl w:val="0"/>
                                    <w:shd w:val="clear" w:color="auto" w:fill="auto"/>
                                    <w:tabs>
                                      <w:tab w:pos="1858" w:val="left"/>
                                    </w:tabs>
                                    <w:bidi w:val="0"/>
                                    <w:spacing w:before="0" w:after="0" w:line="240" w:lineRule="auto"/>
                                    <w:ind w:left="0" w:right="0" w:firstLine="0"/>
                                    <w:jc w:val="left"/>
                                    <w:rPr>
                                      <w:sz w:val="18"/>
                                      <w:szCs w:val="18"/>
                                    </w:rPr>
                                  </w:pPr>
                                  <w:r>
                                    <w:rPr>
                                      <w:color w:val="000000"/>
                                      <w:spacing w:val="0"/>
                                      <w:w w:val="100"/>
                                      <w:position w:val="0"/>
                                      <w:sz w:val="18"/>
                                      <w:szCs w:val="18"/>
                                      <w:u w:val="single"/>
                                    </w:rPr>
                                    <w:t>被投资单位名称</w:t>
                                    <w:tab/>
                                    <w:t>初始金额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摊销年限</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r>
                            <w:tr>
                              <w:trPr>
                                <w:trHeight w:val="408" w:hRule="exact"/>
                              </w:trPr>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福州远光软件有限公司</w:t>
                                  </w:r>
                                  <w:r>
                                    <w:rPr>
                                      <w:color w:val="000000"/>
                                      <w:spacing w:val="0"/>
                                      <w:w w:val="100"/>
                                      <w:position w:val="0"/>
                                      <w:sz w:val="18"/>
                                      <w:szCs w:val="18"/>
                                    </w:rPr>
                                    <w:t>188,192.67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溢价收购</w:t>
                                  </w:r>
                                </w:p>
                              </w:tc>
                            </w:tr>
                          </w:tbl>
                          <w:p>
                            <w:pPr>
                              <w:widowControl w:val="0"/>
                              <w:spacing w:line="1" w:lineRule="exact"/>
                            </w:pPr>
                          </w:p>
                        </w:txbxContent>
                      </wps:txbx>
                      <wps:bodyPr lIns="0" tIns="0" rIns="0" bIns="0">
                        <a:noAutoFit/>
                      </wps:bodyPr>
                    </wps:wsp>
                  </a:graphicData>
                </a:graphic>
              </wp:anchor>
            </w:drawing>
          </mc:Choice>
          <mc:Fallback>
            <w:pict>
              <v:shape id="_x0000_s1086" type="#_x0000_t202" style="position:absolute;margin-left:51.950000000000003pt;margin-top:29.300000000000001pt;width:245.75pt;height:170.90000000000001pt;z-index:-125829343;mso-wrap-distance-left:0;mso-wrap-distance-top:29.300000000000001pt;mso-wrap-distance-right:0;mso-position-horizontal-relative:page" filled="f" stroked="f">
                <v:textbox inset="0,0,0,0">
                  <w:txbxContent>
                    <w:tbl>
                      <w:tblPr>
                        <w:tblOverlap w:val="never"/>
                        <w:jc w:val="left"/>
                        <w:tblLayout w:type="fixed"/>
                      </w:tblPr>
                      <w:tblGrid>
                        <w:gridCol w:w="2064"/>
                        <w:gridCol w:w="936"/>
                        <w:gridCol w:w="912"/>
                        <w:gridCol w:w="1003"/>
                      </w:tblGrid>
                      <w:tr>
                        <w:trPr>
                          <w:tblHeader/>
                          <w:trHeight w:val="54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初始投资额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增加投资额</w:t>
                            </w:r>
                          </w:p>
                        </w:tc>
                      </w:tr>
                      <w:tr>
                        <w:trPr>
                          <w:trHeight w:val="6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南昌赣源远光软件有限公司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245,000.00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828,407.63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r>
                      <w:tr>
                        <w:trPr>
                          <w:trHeight w:val="542" w:hRule="exact"/>
                        </w:trPr>
                        <w:tc>
                          <w:tcPr>
                            <w:tcBorders/>
                            <w:shd w:val="clear" w:color="auto" w:fill="FFFFFF"/>
                            <w:vAlign w:val="center"/>
                          </w:tcPr>
                          <w:p>
                            <w:pPr>
                              <w:pStyle w:val="Style27"/>
                              <w:keepNext w:val="0"/>
                              <w:keepLines w:val="0"/>
                              <w:widowControl w:val="0"/>
                              <w:shd w:val="clear" w:color="auto" w:fill="auto"/>
                              <w:tabs>
                                <w:tab w:pos="1143" w:val="left"/>
                              </w:tabs>
                              <w:bidi w:val="0"/>
                              <w:spacing w:before="0" w:after="0" w:line="240" w:lineRule="auto"/>
                              <w:ind w:left="0" w:right="0" w:firstLine="500"/>
                              <w:jc w:val="left"/>
                              <w:rPr>
                                <w:sz w:val="15"/>
                                <w:szCs w:val="15"/>
                              </w:rPr>
                            </w:pPr>
                            <w:r>
                              <w:rPr>
                                <w:color w:val="000000"/>
                                <w:spacing w:val="0"/>
                                <w:w w:val="100"/>
                                <w:position w:val="0"/>
                                <w:sz w:val="15"/>
                                <w:szCs w:val="15"/>
                              </w:rPr>
                              <w:t>合</w:t>
                              <w:tab/>
                              <w:t>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828,407.63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r>
                      <w:tr>
                        <w:trPr>
                          <w:trHeight w:val="6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④股权投资差额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gridSpan w:val="2"/>
                            <w:tcBorders/>
                            <w:shd w:val="clear" w:color="auto" w:fill="FFFFFF"/>
                            <w:vAlign w:val="center"/>
                          </w:tcPr>
                          <w:p>
                            <w:pPr>
                              <w:pStyle w:val="Style27"/>
                              <w:keepNext w:val="0"/>
                              <w:keepLines w:val="0"/>
                              <w:widowControl w:val="0"/>
                              <w:shd w:val="clear" w:color="auto" w:fill="auto"/>
                              <w:tabs>
                                <w:tab w:pos="1858" w:val="left"/>
                              </w:tabs>
                              <w:bidi w:val="0"/>
                              <w:spacing w:before="0" w:after="0" w:line="240" w:lineRule="auto"/>
                              <w:ind w:left="0" w:right="0" w:firstLine="0"/>
                              <w:jc w:val="left"/>
                              <w:rPr>
                                <w:sz w:val="18"/>
                                <w:szCs w:val="18"/>
                              </w:rPr>
                            </w:pPr>
                            <w:r>
                              <w:rPr>
                                <w:color w:val="000000"/>
                                <w:spacing w:val="0"/>
                                <w:w w:val="100"/>
                                <w:position w:val="0"/>
                                <w:sz w:val="18"/>
                                <w:szCs w:val="18"/>
                                <w:u w:val="single"/>
                              </w:rPr>
                              <w:t>被投资单位名称</w:t>
                              <w:tab/>
                              <w:t>初始金额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摊销年限</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r>
                      <w:tr>
                        <w:trPr>
                          <w:trHeight w:val="408" w:hRule="exact"/>
                        </w:trPr>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福州远光软件有限公司</w:t>
                            </w:r>
                            <w:r>
                              <w:rPr>
                                <w:color w:val="000000"/>
                                <w:spacing w:val="0"/>
                                <w:w w:val="100"/>
                                <w:position w:val="0"/>
                                <w:sz w:val="18"/>
                                <w:szCs w:val="18"/>
                              </w:rPr>
                              <w:t>188,192.67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溢价收购</w:t>
                            </w:r>
                          </w:p>
                        </w:tc>
                      </w:tr>
                    </w:tbl>
                    <w:p>
                      <w:pPr>
                        <w:widowControl w:val="0"/>
                        <w:spacing w:line="1" w:lineRule="exact"/>
                      </w:pPr>
                    </w:p>
                  </w:txbxContent>
                </v:textbox>
                <w10:wrap type="topAndBottom" anchorx="page"/>
              </v:shape>
            </w:pict>
          </mc:Fallback>
        </mc:AlternateContent>
      </w:r>
      <w:r>
        <mc:AlternateContent>
          <mc:Choice Requires="wps">
            <w:drawing>
              <wp:anchor distT="88900" distB="0" distL="0" distR="0" simplePos="0" relativeHeight="125829412" behindDoc="0" locked="0" layoutInCell="1" allowOverlap="1">
                <wp:simplePos x="0" y="0"/>
                <wp:positionH relativeFrom="page">
                  <wp:posOffset>3829685</wp:posOffset>
                </wp:positionH>
                <wp:positionV relativeFrom="paragraph">
                  <wp:posOffset>88900</wp:posOffset>
                </wp:positionV>
                <wp:extent cx="3303905" cy="2453640"/>
                <wp:wrapTopAndBottom/>
                <wp:docPr id="62" name="Shape 62"/>
                <a:graphic xmlns:a="http://schemas.openxmlformats.org/drawingml/2006/main">
                  <a:graphicData uri="http://schemas.microsoft.com/office/word/2010/wordprocessingShape">
                    <wps:wsp>
                      <wps:cNvSpPr txBox="1"/>
                      <wps:spPr>
                        <a:xfrm>
                          <a:ext cx="3303905" cy="2453640"/>
                        </a:xfrm>
                        <a:prstGeom prst="rect"/>
                        <a:noFill/>
                      </wps:spPr>
                      <wps:txbx>
                        <w:txbxContent>
                          <w:tbl>
                            <w:tblPr>
                              <w:tblOverlap w:val="never"/>
                              <w:jc w:val="left"/>
                              <w:tblLayout w:type="fixed"/>
                            </w:tblPr>
                            <w:tblGrid>
                              <w:gridCol w:w="1022"/>
                              <w:gridCol w:w="1142"/>
                              <w:gridCol w:w="1075"/>
                              <w:gridCol w:w="1133"/>
                              <w:gridCol w:w="830"/>
                            </w:tblGrid>
                            <w:tr>
                              <w:trPr>
                                <w:tblHeade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权益增减额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占被投资单</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位注册资本</w:t>
                                  </w:r>
                                </w:p>
                              </w:tc>
                            </w:tr>
                            <w:tr>
                              <w:trPr>
                                <w:trHeight w:val="57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现金红利</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累计增减额</w:t>
                                  </w:r>
                                </w:p>
                              </w:tc>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比例</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463,528.12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1,046,935.75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49%</w:t>
                                  </w:r>
                                </w:p>
                              </w:tc>
                            </w:tr>
                            <w:tr>
                              <w:trPr>
                                <w:trHeight w:val="845" w:hRule="exact"/>
                              </w:trPr>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463,528.12</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140"/>
                                    <w:jc w:val="left"/>
                                    <w:rPr>
                                      <w:sz w:val="15"/>
                                      <w:szCs w:val="15"/>
                                    </w:rPr>
                                  </w:pPr>
                                  <w:r>
                                    <w:rPr>
                                      <w:color w:val="000000"/>
                                      <w:spacing w:val="0"/>
                                      <w:w w:val="100"/>
                                      <w:position w:val="0"/>
                                      <w:sz w:val="15"/>
                                      <w:szCs w:val="15"/>
                                    </w:rPr>
                                    <w:t>1,046,935.75</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5"/>
                                      <w:szCs w:val="15"/>
                                    </w:rPr>
                                  </w:pPr>
                                  <w:r>
                                    <w:rPr>
                                      <w:color w:val="000000"/>
                                      <w:spacing w:val="0"/>
                                      <w:w w:val="100"/>
                                      <w:position w:val="0"/>
                                      <w:sz w:val="15"/>
                                      <w:szCs w:val="15"/>
                                    </w:rPr>
                                    <w:t>1,291,935.75</w:t>
                                  </w:r>
                                </w:p>
                              </w:tc>
                              <w:tc>
                                <w:tcPr>
                                  <w:tcBorders/>
                                  <w:shd w:val="clear" w:color="auto" w:fill="FFFFFF"/>
                                  <w:vAlign w:val="top"/>
                                </w:tcPr>
                                <w:p>
                                  <w:pPr>
                                    <w:widowControl w:val="0"/>
                                    <w:rPr>
                                      <w:sz w:val="10"/>
                                      <w:szCs w:val="10"/>
                                    </w:rPr>
                                  </w:pPr>
                                </w:p>
                              </w:tc>
                            </w:tr>
                            <w:tr>
                              <w:trPr>
                                <w:trHeight w:val="9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本期摊销</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累计摊销 2006/12/31</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170,941.68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18,819.28</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36,070.27 152,122.40</w:t>
                                  </w: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301.55000000000001pt;margin-top:7.pt;width:260.14999999999998pt;height:193.20000000000002pt;z-index:-125829341;mso-wrap-distance-left:0;mso-wrap-distance-top:7.pt;mso-wrap-distance-right:0;mso-position-horizontal-relative:page" filled="f" stroked="f">
                <v:textbox inset="0,0,0,0">
                  <w:txbxContent>
                    <w:tbl>
                      <w:tblPr>
                        <w:tblOverlap w:val="never"/>
                        <w:jc w:val="left"/>
                        <w:tblLayout w:type="fixed"/>
                      </w:tblPr>
                      <w:tblGrid>
                        <w:gridCol w:w="1022"/>
                        <w:gridCol w:w="1142"/>
                        <w:gridCol w:w="1075"/>
                        <w:gridCol w:w="1133"/>
                        <w:gridCol w:w="830"/>
                      </w:tblGrid>
                      <w:tr>
                        <w:trPr>
                          <w:tblHeade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权益增减额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占被投资单</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其中：本期分回</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位注册资本</w:t>
                            </w:r>
                          </w:p>
                        </w:tc>
                      </w:tr>
                      <w:tr>
                        <w:trPr>
                          <w:trHeight w:val="57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现金红利</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累计增减额</w:t>
                            </w:r>
                          </w:p>
                        </w:tc>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比例</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463,528.12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1,046,935.75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1,291,935.75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49%</w:t>
                            </w:r>
                          </w:p>
                        </w:tc>
                      </w:tr>
                      <w:tr>
                        <w:trPr>
                          <w:trHeight w:val="845" w:hRule="exact"/>
                        </w:trPr>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463,528.12</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140"/>
                              <w:jc w:val="left"/>
                              <w:rPr>
                                <w:sz w:val="15"/>
                                <w:szCs w:val="15"/>
                              </w:rPr>
                            </w:pPr>
                            <w:r>
                              <w:rPr>
                                <w:color w:val="000000"/>
                                <w:spacing w:val="0"/>
                                <w:w w:val="100"/>
                                <w:position w:val="0"/>
                                <w:sz w:val="15"/>
                                <w:szCs w:val="15"/>
                              </w:rPr>
                              <w:t>1,046,935.75</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5"/>
                                <w:szCs w:val="15"/>
                              </w:rPr>
                            </w:pPr>
                            <w:r>
                              <w:rPr>
                                <w:color w:val="000000"/>
                                <w:spacing w:val="0"/>
                                <w:w w:val="100"/>
                                <w:position w:val="0"/>
                                <w:sz w:val="15"/>
                                <w:szCs w:val="15"/>
                              </w:rPr>
                              <w:t>1,291,935.75</w:t>
                            </w:r>
                          </w:p>
                        </w:tc>
                        <w:tc>
                          <w:tcPr>
                            <w:tcBorders/>
                            <w:shd w:val="clear" w:color="auto" w:fill="FFFFFF"/>
                            <w:vAlign w:val="top"/>
                          </w:tcPr>
                          <w:p>
                            <w:pPr>
                              <w:widowControl w:val="0"/>
                              <w:rPr>
                                <w:sz w:val="10"/>
                                <w:szCs w:val="10"/>
                              </w:rPr>
                            </w:pPr>
                          </w:p>
                        </w:tc>
                      </w:tr>
                      <w:tr>
                        <w:trPr>
                          <w:trHeight w:val="9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本期摊销</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累计摊销 2006/12/31</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170,941.68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18,819.28</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36,070.27 152,122.40</w:t>
                            </w:r>
                          </w:p>
                        </w:tc>
                      </w:tr>
                    </w:tbl>
                    <w:p>
                      <w:pPr>
                        <w:widowControl w:val="0"/>
                        <w:spacing w:line="1" w:lineRule="exact"/>
                      </w:pP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950" w:right="666" w:bottom="1787" w:left="934" w:header="0" w:footer="3" w:gutter="0"/>
          <w:cols w:space="720"/>
          <w:noEndnote/>
          <w:rtlGutter w:val="0"/>
          <w:docGrid w:linePitch="360"/>
        </w:sectPr>
      </w:pPr>
      <w:r>
        <mc:AlternateContent>
          <mc:Choice Requires="wps">
            <w:drawing>
              <wp:anchor distT="381000" distB="0" distL="0" distR="0" simplePos="0" relativeHeight="125829414" behindDoc="0" locked="0" layoutInCell="1" allowOverlap="1">
                <wp:simplePos x="0" y="0"/>
                <wp:positionH relativeFrom="page">
                  <wp:posOffset>610870</wp:posOffset>
                </wp:positionH>
                <wp:positionV relativeFrom="paragraph">
                  <wp:posOffset>381000</wp:posOffset>
                </wp:positionV>
                <wp:extent cx="3648710" cy="783590"/>
                <wp:wrapTopAndBottom/>
                <wp:docPr id="64" name="Shape 64"/>
                <a:graphic xmlns:a="http://schemas.openxmlformats.org/drawingml/2006/main">
                  <a:graphicData uri="http://schemas.microsoft.com/office/word/2010/wordprocessingShape">
                    <wps:wsp>
                      <wps:cNvSpPr txBox="1"/>
                      <wps:spPr>
                        <a:xfrm>
                          <a:ext cx="3648710" cy="783590"/>
                        </a:xfrm>
                        <a:prstGeom prst="rect"/>
                        <a:noFill/>
                      </wps:spPr>
                      <wps:txbx>
                        <w:txbxContent>
                          <w:tbl>
                            <w:tblPr>
                              <w:tblOverlap w:val="never"/>
                              <w:jc w:val="left"/>
                              <w:tblLayout w:type="fixed"/>
                            </w:tblPr>
                            <w:tblGrid>
                              <w:gridCol w:w="2117"/>
                              <w:gridCol w:w="1430"/>
                              <w:gridCol w:w="2198"/>
                            </w:tblGrid>
                            <w:tr>
                              <w:trPr>
                                <w:tblHeader/>
                                <w:trHeight w:val="35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7.合并价差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被投资单位名称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原值</w:t>
                                  </w:r>
                                </w:p>
                              </w:tc>
                              <w:tc>
                                <w:tcPr>
                                  <w:tcBorders/>
                                  <w:shd w:val="clear" w:color="auto" w:fill="FFFFFF"/>
                                  <w:vAlign w:val="center"/>
                                </w:tcPr>
                                <w:p>
                                  <w:pPr>
                                    <w:pStyle w:val="Style27"/>
                                    <w:keepNext w:val="0"/>
                                    <w:keepLines w:val="0"/>
                                    <w:widowControl w:val="0"/>
                                    <w:shd w:val="clear" w:color="auto" w:fill="auto"/>
                                    <w:tabs>
                                      <w:tab w:pos="1229" w:val="left"/>
                                    </w:tabs>
                                    <w:bidi w:val="0"/>
                                    <w:spacing w:before="0" w:after="0" w:line="240" w:lineRule="auto"/>
                                    <w:ind w:left="0" w:right="0" w:firstLine="240"/>
                                    <w:jc w:val="both"/>
                                    <w:rPr>
                                      <w:sz w:val="18"/>
                                      <w:szCs w:val="18"/>
                                    </w:rPr>
                                  </w:pPr>
                                  <w:r>
                                    <w:rPr>
                                      <w:color w:val="000000"/>
                                      <w:spacing w:val="0"/>
                                      <w:w w:val="100"/>
                                      <w:position w:val="0"/>
                                      <w:sz w:val="18"/>
                                      <w:szCs w:val="18"/>
                                      <w:u w:val="single"/>
                                    </w:rPr>
                                    <w:t>摊销年限</w:t>
                                    <w:tab/>
                                    <w:t>2005/12/31</w:t>
                                  </w:r>
                                </w:p>
                              </w:tc>
                            </w:tr>
                            <w:tr>
                              <w:trPr>
                                <w:trHeight w:val="41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188,192.67</w:t>
                                  </w:r>
                                </w:p>
                              </w:tc>
                              <w:tc>
                                <w:tcPr>
                                  <w:tcBorders/>
                                  <w:shd w:val="clear" w:color="auto" w:fill="FFFFFF"/>
                                  <w:vAlign w:val="bottom"/>
                                </w:tcPr>
                                <w:p>
                                  <w:pPr>
                                    <w:pStyle w:val="Style27"/>
                                    <w:keepNext w:val="0"/>
                                    <w:keepLines w:val="0"/>
                                    <w:widowControl w:val="0"/>
                                    <w:shd w:val="clear" w:color="auto" w:fill="auto"/>
                                    <w:tabs>
                                      <w:tab w:pos="1691" w:val="left"/>
                                      <w:tab w:leader="hyphen" w:pos="2061" w:val="left"/>
                                    </w:tabs>
                                    <w:bidi w:val="0"/>
                                    <w:spacing w:before="0" w:after="0" w:line="240" w:lineRule="auto"/>
                                    <w:ind w:left="0" w:right="0"/>
                                    <w:jc w:val="both"/>
                                    <w:rPr>
                                      <w:sz w:val="18"/>
                                      <w:szCs w:val="18"/>
                                    </w:rPr>
                                  </w:pPr>
                                  <w:r>
                                    <w:rPr>
                                      <w:color w:val="000000"/>
                                      <w:spacing w:val="0"/>
                                      <w:w w:val="100"/>
                                      <w:position w:val="0"/>
                                      <w:sz w:val="18"/>
                                      <w:szCs w:val="18"/>
                                    </w:rPr>
                                    <w:t>10年</w:t>
                                    <w:tab/>
                                    <w:tab/>
                                  </w:r>
                                </w:p>
                              </w:tc>
                            </w:tr>
                          </w:tbl>
                          <w:p>
                            <w:pPr>
                              <w:widowControl w:val="0"/>
                              <w:spacing w:line="1" w:lineRule="exact"/>
                            </w:pPr>
                          </w:p>
                        </w:txbxContent>
                      </wps:txbx>
                      <wps:bodyPr lIns="0" tIns="0" rIns="0" bIns="0">
                        <a:noAutoFit/>
                      </wps:bodyPr>
                    </wps:wsp>
                  </a:graphicData>
                </a:graphic>
              </wp:anchor>
            </w:drawing>
          </mc:Choice>
          <mc:Fallback>
            <w:pict>
              <v:shape id="_x0000_s1090" type="#_x0000_t202" style="position:absolute;margin-left:48.100000000000001pt;margin-top:30.pt;width:287.30000000000001pt;height:61.700000000000003pt;z-index:-125829339;mso-wrap-distance-left:0;mso-wrap-distance-top:30.pt;mso-wrap-distance-right:0;mso-position-horizontal-relative:page" filled="f" stroked="f">
                <v:textbox inset="0,0,0,0">
                  <w:txbxContent>
                    <w:tbl>
                      <w:tblPr>
                        <w:tblOverlap w:val="never"/>
                        <w:jc w:val="left"/>
                        <w:tblLayout w:type="fixed"/>
                      </w:tblPr>
                      <w:tblGrid>
                        <w:gridCol w:w="2117"/>
                        <w:gridCol w:w="1430"/>
                        <w:gridCol w:w="2198"/>
                      </w:tblGrid>
                      <w:tr>
                        <w:trPr>
                          <w:tblHeader/>
                          <w:trHeight w:val="35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7.合并价差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被投资单位名称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原值</w:t>
                            </w:r>
                          </w:p>
                        </w:tc>
                        <w:tc>
                          <w:tcPr>
                            <w:tcBorders/>
                            <w:shd w:val="clear" w:color="auto" w:fill="FFFFFF"/>
                            <w:vAlign w:val="center"/>
                          </w:tcPr>
                          <w:p>
                            <w:pPr>
                              <w:pStyle w:val="Style27"/>
                              <w:keepNext w:val="0"/>
                              <w:keepLines w:val="0"/>
                              <w:widowControl w:val="0"/>
                              <w:shd w:val="clear" w:color="auto" w:fill="auto"/>
                              <w:tabs>
                                <w:tab w:pos="1229" w:val="left"/>
                              </w:tabs>
                              <w:bidi w:val="0"/>
                              <w:spacing w:before="0" w:after="0" w:line="240" w:lineRule="auto"/>
                              <w:ind w:left="0" w:right="0" w:firstLine="240"/>
                              <w:jc w:val="both"/>
                              <w:rPr>
                                <w:sz w:val="18"/>
                                <w:szCs w:val="18"/>
                              </w:rPr>
                            </w:pPr>
                            <w:r>
                              <w:rPr>
                                <w:color w:val="000000"/>
                                <w:spacing w:val="0"/>
                                <w:w w:val="100"/>
                                <w:position w:val="0"/>
                                <w:sz w:val="18"/>
                                <w:szCs w:val="18"/>
                                <w:u w:val="single"/>
                              </w:rPr>
                              <w:t>摊销年限</w:t>
                              <w:tab/>
                              <w:t>2005/12/31</w:t>
                            </w:r>
                          </w:p>
                        </w:tc>
                      </w:tr>
                      <w:tr>
                        <w:trPr>
                          <w:trHeight w:val="41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188,192.67</w:t>
                            </w:r>
                          </w:p>
                        </w:tc>
                        <w:tc>
                          <w:tcPr>
                            <w:tcBorders/>
                            <w:shd w:val="clear" w:color="auto" w:fill="FFFFFF"/>
                            <w:vAlign w:val="bottom"/>
                          </w:tcPr>
                          <w:p>
                            <w:pPr>
                              <w:pStyle w:val="Style27"/>
                              <w:keepNext w:val="0"/>
                              <w:keepLines w:val="0"/>
                              <w:widowControl w:val="0"/>
                              <w:shd w:val="clear" w:color="auto" w:fill="auto"/>
                              <w:tabs>
                                <w:tab w:pos="1691" w:val="left"/>
                                <w:tab w:leader="hyphen" w:pos="2061" w:val="left"/>
                              </w:tabs>
                              <w:bidi w:val="0"/>
                              <w:spacing w:before="0" w:after="0" w:line="240" w:lineRule="auto"/>
                              <w:ind w:left="0" w:right="0"/>
                              <w:jc w:val="both"/>
                              <w:rPr>
                                <w:sz w:val="18"/>
                                <w:szCs w:val="18"/>
                              </w:rPr>
                            </w:pPr>
                            <w:r>
                              <w:rPr>
                                <w:color w:val="000000"/>
                                <w:spacing w:val="0"/>
                                <w:w w:val="100"/>
                                <w:position w:val="0"/>
                                <w:sz w:val="18"/>
                                <w:szCs w:val="18"/>
                              </w:rPr>
                              <w:t>10年</w:t>
                              <w:tab/>
                              <w:tab/>
                            </w:r>
                          </w:p>
                        </w:tc>
                      </w:tr>
                    </w:tbl>
                    <w:p>
                      <w:pPr>
                        <w:widowControl w:val="0"/>
                        <w:spacing w:line="1" w:lineRule="exact"/>
                      </w:pPr>
                    </w:p>
                  </w:txbxContent>
                </v:textbox>
                <w10:wrap type="topAndBottom" anchorx="page"/>
              </v:shape>
            </w:pict>
          </mc:Fallback>
        </mc:AlternateContent>
      </w:r>
      <w:r>
        <mc:AlternateContent>
          <mc:Choice Requires="wps">
            <w:drawing>
              <wp:anchor distT="664210" distB="36830" distL="0" distR="0" simplePos="0" relativeHeight="125829416" behindDoc="0" locked="0" layoutInCell="1" allowOverlap="1">
                <wp:simplePos x="0" y="0"/>
                <wp:positionH relativeFrom="page">
                  <wp:posOffset>4652645</wp:posOffset>
                </wp:positionH>
                <wp:positionV relativeFrom="paragraph">
                  <wp:posOffset>664210</wp:posOffset>
                </wp:positionV>
                <wp:extent cx="2353310" cy="463550"/>
                <wp:wrapTopAndBottom/>
                <wp:docPr id="66" name="Shape 66"/>
                <a:graphic xmlns:a="http://schemas.openxmlformats.org/drawingml/2006/main">
                  <a:graphicData uri="http://schemas.microsoft.com/office/word/2010/wordprocessingShape">
                    <wps:wsp>
                      <wps:cNvSpPr txBox="1"/>
                      <wps:spPr>
                        <a:xfrm>
                          <a:ext cx="2353310" cy="463550"/>
                        </a:xfrm>
                        <a:prstGeom prst="rect"/>
                        <a:noFill/>
                      </wps:spPr>
                      <wps:txbx>
                        <w:txbxContent>
                          <w:p>
                            <w:pPr>
                              <w:pStyle w:val="Style61"/>
                              <w:keepNext w:val="0"/>
                              <w:keepLines w:val="0"/>
                              <w:widowControl w:val="0"/>
                              <w:shd w:val="clear" w:color="auto" w:fill="auto"/>
                              <w:tabs>
                                <w:tab w:pos="1421" w:val="left"/>
                              </w:tabs>
                              <w:bidi w:val="0"/>
                              <w:spacing w:before="0" w:after="280" w:line="240" w:lineRule="auto"/>
                              <w:ind w:left="0" w:right="0" w:firstLine="0"/>
                              <w:jc w:val="right"/>
                            </w:pPr>
                            <w:r>
                              <w:rPr>
                                <w:color w:val="000000"/>
                                <w:spacing w:val="0"/>
                                <w:w w:val="100"/>
                                <w:position w:val="0"/>
                                <w:u w:val="single"/>
                              </w:rPr>
                              <w:t>本期转入</w:t>
                              <w:tab/>
                              <w:t>本期摊销 2006/12/31</w:t>
                            </w:r>
                          </w:p>
                          <w:p>
                            <w:pPr>
                              <w:pStyle w:val="Style61"/>
                              <w:keepNext w:val="0"/>
                              <w:keepLines w:val="0"/>
                              <w:widowControl w:val="0"/>
                              <w:shd w:val="clear" w:color="auto" w:fill="auto"/>
                              <w:tabs>
                                <w:tab w:pos="1406" w:val="left"/>
                                <w:tab w:pos="2659" w:val="left"/>
                              </w:tabs>
                              <w:bidi w:val="0"/>
                              <w:spacing w:before="0" w:after="0" w:line="240" w:lineRule="auto"/>
                              <w:ind w:left="0" w:right="0" w:firstLine="0"/>
                              <w:jc w:val="right"/>
                            </w:pPr>
                            <w:r>
                              <w:rPr>
                                <w:color w:val="000000"/>
                                <w:spacing w:val="0"/>
                                <w:w w:val="100"/>
                                <w:position w:val="0"/>
                              </w:rPr>
                              <w:t>170,941.68</w:t>
                              <w:tab/>
                              <w:t>18,819.28</w:t>
                              <w:tab/>
                              <w:t>152,122.40</w:t>
                            </w:r>
                          </w:p>
                        </w:txbxContent>
                      </wps:txbx>
                      <wps:bodyPr lIns="0" tIns="0" rIns="0" bIns="0">
                        <a:noAutoFit/>
                      </wps:bodyPr>
                    </wps:wsp>
                  </a:graphicData>
                </a:graphic>
              </wp:anchor>
            </w:drawing>
          </mc:Choice>
          <mc:Fallback>
            <w:pict>
              <v:shape id="_x0000_s1092" type="#_x0000_t202" style="position:absolute;margin-left:366.35000000000002pt;margin-top:52.300000000000004pt;width:185.30000000000001pt;height:36.5pt;z-index:-125829337;mso-wrap-distance-left:0;mso-wrap-distance-top:52.300000000000004pt;mso-wrap-distance-right:0;mso-wrap-distance-bottom:2.8999999999999999pt;mso-position-horizontal-relative:page" filled="f" stroked="f">
                <v:textbox inset="0,0,0,0">
                  <w:txbxContent>
                    <w:p>
                      <w:pPr>
                        <w:pStyle w:val="Style61"/>
                        <w:keepNext w:val="0"/>
                        <w:keepLines w:val="0"/>
                        <w:widowControl w:val="0"/>
                        <w:shd w:val="clear" w:color="auto" w:fill="auto"/>
                        <w:tabs>
                          <w:tab w:pos="1421" w:val="left"/>
                        </w:tabs>
                        <w:bidi w:val="0"/>
                        <w:spacing w:before="0" w:after="280" w:line="240" w:lineRule="auto"/>
                        <w:ind w:left="0" w:right="0" w:firstLine="0"/>
                        <w:jc w:val="right"/>
                      </w:pPr>
                      <w:r>
                        <w:rPr>
                          <w:color w:val="000000"/>
                          <w:spacing w:val="0"/>
                          <w:w w:val="100"/>
                          <w:position w:val="0"/>
                          <w:u w:val="single"/>
                        </w:rPr>
                        <w:t>本期转入</w:t>
                        <w:tab/>
                        <w:t>本期摊销 2006/12/31</w:t>
                      </w:r>
                    </w:p>
                    <w:p>
                      <w:pPr>
                        <w:pStyle w:val="Style61"/>
                        <w:keepNext w:val="0"/>
                        <w:keepLines w:val="0"/>
                        <w:widowControl w:val="0"/>
                        <w:shd w:val="clear" w:color="auto" w:fill="auto"/>
                        <w:tabs>
                          <w:tab w:pos="1406" w:val="left"/>
                          <w:tab w:pos="2659" w:val="left"/>
                        </w:tabs>
                        <w:bidi w:val="0"/>
                        <w:spacing w:before="0" w:after="0" w:line="240" w:lineRule="auto"/>
                        <w:ind w:left="0" w:right="0" w:firstLine="0"/>
                        <w:jc w:val="right"/>
                      </w:pPr>
                      <w:r>
                        <w:rPr>
                          <w:color w:val="000000"/>
                          <w:spacing w:val="0"/>
                          <w:w w:val="100"/>
                          <w:position w:val="0"/>
                        </w:rPr>
                        <w:t>170,941.68</w:t>
                        <w:tab/>
                        <w:t>18,819.28</w:t>
                        <w:tab/>
                        <w:t>152,122.40</w:t>
                      </w:r>
                    </w:p>
                  </w:txbxContent>
                </v:textbox>
                <w10:wrap type="topAndBottom" anchorx="page"/>
              </v:shape>
            </w:pict>
          </mc:Fallback>
        </mc:AlternateContent>
      </w:r>
    </w:p>
    <w:p>
      <w:pPr>
        <w:pStyle w:val="Style47"/>
        <w:keepNext/>
        <w:keepLines/>
        <w:widowControl w:val="0"/>
        <w:numPr>
          <w:ilvl w:val="0"/>
          <w:numId w:val="35"/>
        </w:numPr>
        <w:pBdr>
          <w:top w:val="single" w:sz="4" w:space="0" w:color="auto"/>
        </w:pBdr>
        <w:shd w:val="clear" w:color="auto" w:fill="auto"/>
        <w:bidi w:val="0"/>
        <w:spacing w:before="0" w:after="200" w:line="240" w:lineRule="auto"/>
        <w:ind w:left="0" w:right="0" w:firstLine="440"/>
        <w:jc w:val="left"/>
        <w:rPr>
          <w:sz w:val="20"/>
          <w:szCs w:val="20"/>
        </w:rPr>
      </w:pPr>
      <w:bookmarkStart w:id="528" w:name="bookmark528"/>
      <w:bookmarkStart w:id="529" w:name="bookmark529"/>
      <w:bookmarkStart w:id="530" w:name="bookmark530"/>
      <w:bookmarkStart w:id="531" w:name="bookmark531"/>
      <w:bookmarkEnd w:id="530"/>
      <w:r>
        <w:rPr>
          <w:color w:val="000000"/>
          <w:spacing w:val="0"/>
          <w:w w:val="100"/>
          <w:position w:val="0"/>
          <w:sz w:val="20"/>
          <w:szCs w:val="20"/>
        </w:rPr>
        <w:t>固定资产及累计折旧</w:t>
      </w:r>
      <w:bookmarkEnd w:id="528"/>
      <w:bookmarkEnd w:id="529"/>
      <w:bookmarkEnd w:id="531"/>
    </w:p>
    <w:p>
      <w:pPr>
        <w:pStyle w:val="Style34"/>
        <w:keepNext w:val="0"/>
        <w:keepLines w:val="0"/>
        <w:widowControl w:val="0"/>
        <w:numPr>
          <w:ilvl w:val="0"/>
          <w:numId w:val="37"/>
        </w:numPr>
        <w:shd w:val="clear" w:color="auto" w:fill="auto"/>
        <w:bidi w:val="0"/>
        <w:spacing w:before="0" w:after="200" w:line="240" w:lineRule="auto"/>
        <w:ind w:left="0" w:right="0" w:firstLine="440"/>
        <w:jc w:val="left"/>
      </w:pPr>
      <w:bookmarkStart w:id="532" w:name="bookmark532"/>
      <w:bookmarkEnd w:id="532"/>
      <w:r>
        <w:rPr>
          <w:color w:val="000000"/>
          <w:spacing w:val="0"/>
          <w:w w:val="100"/>
          <w:position w:val="0"/>
        </w:rPr>
        <w:t>固定资产原值</w:t>
      </w:r>
    </w:p>
    <w:tbl>
      <w:tblPr>
        <w:tblOverlap w:val="never"/>
        <w:jc w:val="center"/>
        <w:tblLayout w:type="fixed"/>
      </w:tblPr>
      <w:tblGrid>
        <w:gridCol w:w="2237"/>
        <w:gridCol w:w="2174"/>
        <w:gridCol w:w="1910"/>
        <w:gridCol w:w="1949"/>
        <w:gridCol w:w="1656"/>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类另</w:t>
            </w:r>
            <w:r>
              <w:rPr>
                <w:color w:val="000000"/>
                <w:spacing w:val="0"/>
                <w:w w:val="100"/>
                <w:position w:val="0"/>
                <w:sz w:val="18"/>
                <w:szCs w:val="18"/>
              </w:rPr>
              <w:t>U</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29,921,389.81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2,533,705.64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32,455,095.45</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2,690,376.00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2,690,376.00</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生产经营用电脑设备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6,301,814.75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1,750,305.47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1,312,889.41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6,739,230.81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u w:val="single"/>
              </w:rPr>
              <w:t>3,081,329.57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187,478.16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3,266,187.73</w:t>
            </w:r>
          </w:p>
        </w:tc>
      </w:tr>
      <w:tr>
        <w:trPr>
          <w:trHeight w:val="38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41,994,910.13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4,471,489.27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1,315,509.41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45,150,889.99</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②累计折旧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类另</w:t>
            </w:r>
            <w:r>
              <w:rPr>
                <w:color w:val="000000"/>
                <w:spacing w:val="0"/>
                <w:w w:val="100"/>
                <w:position w:val="0"/>
                <w:sz w:val="18"/>
                <w:szCs w:val="18"/>
              </w:rPr>
              <w:t>U</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2005/12/31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本期增加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本期减少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782,840.88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1,007,411.28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1,790,252.16</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564,891.57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319,482.12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884,373.69</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生产经营用电脑设备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2,770,458.77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1,101,979.22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1,182,515.30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2,689,922.69</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1,051,699.48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u w:val="single"/>
              </w:rPr>
              <w:t>555,467.40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1,604,546.88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u w:val="single"/>
              </w:rPr>
              <w:t>5,169,890.70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2,984,340.02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1,185,135.30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6,969,095.42</w:t>
            </w:r>
          </w:p>
        </w:tc>
      </w:tr>
      <w:tr>
        <w:trPr>
          <w:trHeight w:val="38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36,825,019.43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38,181,794.57</w:t>
            </w:r>
          </w:p>
        </w:tc>
      </w:tr>
    </w:tbl>
    <w:p>
      <w:pPr>
        <w:pStyle w:val="Style34"/>
        <w:keepNext w:val="0"/>
        <w:keepLines w:val="0"/>
        <w:widowControl w:val="0"/>
        <w:numPr>
          <w:ilvl w:val="0"/>
          <w:numId w:val="33"/>
        </w:numPr>
        <w:shd w:val="clear" w:color="auto" w:fill="auto"/>
        <w:tabs>
          <w:tab w:pos="837" w:val="left"/>
        </w:tabs>
        <w:bidi w:val="0"/>
        <w:spacing w:before="0" w:after="0" w:line="422" w:lineRule="exact"/>
        <w:ind w:left="0" w:right="0" w:firstLine="440"/>
        <w:jc w:val="left"/>
      </w:pPr>
      <w:bookmarkStart w:id="533" w:name="bookmark533"/>
      <w:bookmarkEnd w:id="533"/>
      <w:r>
        <w:rPr>
          <w:color w:val="000000"/>
          <w:spacing w:val="0"/>
          <w:w w:val="100"/>
          <w:position w:val="0"/>
        </w:rPr>
        <w:t>本期固定资产新增中由在建工程转入的金额为</w:t>
      </w:r>
      <w:r>
        <w:rPr>
          <w:color w:val="000000"/>
          <w:spacing w:val="0"/>
          <w:w w:val="100"/>
          <w:position w:val="0"/>
        </w:rPr>
        <w:t>2,533,705.64</w:t>
      </w:r>
      <w:r>
        <w:rPr>
          <w:color w:val="000000"/>
          <w:spacing w:val="0"/>
          <w:w w:val="100"/>
          <w:position w:val="0"/>
        </w:rPr>
        <w:t>元。</w:t>
      </w:r>
    </w:p>
    <w:p>
      <w:pPr>
        <w:pStyle w:val="Style34"/>
        <w:keepNext w:val="0"/>
        <w:keepLines w:val="0"/>
        <w:widowControl w:val="0"/>
        <w:numPr>
          <w:ilvl w:val="0"/>
          <w:numId w:val="33"/>
        </w:numPr>
        <w:shd w:val="clear" w:color="auto" w:fill="auto"/>
        <w:tabs>
          <w:tab w:pos="837" w:val="left"/>
        </w:tabs>
        <w:bidi w:val="0"/>
        <w:spacing w:before="0" w:after="0" w:line="422" w:lineRule="exact"/>
        <w:ind w:left="0" w:right="0" w:firstLine="440"/>
        <w:jc w:val="left"/>
      </w:pPr>
      <w:bookmarkStart w:id="534" w:name="bookmark534"/>
      <w:bookmarkEnd w:id="534"/>
      <w:r>
        <w:rPr>
          <w:color w:val="000000"/>
          <w:spacing w:val="0"/>
          <w:w w:val="100"/>
          <w:position w:val="0"/>
        </w:rPr>
        <w:t>本期无融资租入、经营租出的固定资产。</w:t>
      </w:r>
    </w:p>
    <w:p>
      <w:pPr>
        <w:pStyle w:val="Style34"/>
        <w:keepNext w:val="0"/>
        <w:keepLines w:val="0"/>
        <w:widowControl w:val="0"/>
        <w:numPr>
          <w:ilvl w:val="0"/>
          <w:numId w:val="33"/>
        </w:numPr>
        <w:shd w:val="clear" w:color="auto" w:fill="auto"/>
        <w:tabs>
          <w:tab w:pos="837" w:val="left"/>
        </w:tabs>
        <w:bidi w:val="0"/>
        <w:spacing w:before="0" w:after="0" w:line="422" w:lineRule="exact"/>
        <w:ind w:left="0" w:right="0" w:firstLine="440"/>
        <w:jc w:val="left"/>
      </w:pPr>
      <w:bookmarkStart w:id="535" w:name="bookmark535"/>
      <w:bookmarkEnd w:id="535"/>
      <w:r>
        <w:rPr>
          <w:color w:val="000000"/>
          <w:spacing w:val="0"/>
          <w:w w:val="100"/>
          <w:position w:val="0"/>
        </w:rPr>
        <w:t>本期固定资产不存在抵押、质押、冻结的情况。</w:t>
      </w:r>
    </w:p>
    <w:p>
      <w:pPr>
        <w:pStyle w:val="Style34"/>
        <w:keepNext w:val="0"/>
        <w:keepLines w:val="0"/>
        <w:widowControl w:val="0"/>
        <w:numPr>
          <w:ilvl w:val="0"/>
          <w:numId w:val="33"/>
        </w:numPr>
        <w:shd w:val="clear" w:color="auto" w:fill="auto"/>
        <w:tabs>
          <w:tab w:pos="814" w:val="left"/>
        </w:tabs>
        <w:bidi w:val="0"/>
        <w:spacing w:before="0" w:after="740" w:line="422" w:lineRule="exact"/>
        <w:ind w:left="0" w:right="0" w:firstLine="440"/>
        <w:jc w:val="left"/>
      </w:pPr>
      <w:bookmarkStart w:id="536" w:name="bookmark536"/>
      <w:bookmarkEnd w:id="536"/>
      <w:r>
        <w:rPr>
          <w:color w:val="000000"/>
          <w:spacing w:val="0"/>
          <w:w w:val="100"/>
          <w:position w:val="0"/>
        </w:rPr>
        <w:t>固定资产的产权办理情况：房屋建筑物主要为远光软件园办公研发楼、宿舍楼、食堂，其产权证明 截止报告日尚在办理之中。</w:t>
      </w:r>
    </w:p>
    <w:p>
      <w:pPr>
        <w:pStyle w:val="Style47"/>
        <w:keepNext/>
        <w:keepLines/>
        <w:widowControl w:val="0"/>
        <w:numPr>
          <w:ilvl w:val="0"/>
          <w:numId w:val="35"/>
        </w:numPr>
        <w:shd w:val="clear" w:color="auto" w:fill="auto"/>
        <w:bidi w:val="0"/>
        <w:spacing w:before="0" w:after="200" w:line="240" w:lineRule="auto"/>
        <w:ind w:left="0" w:right="0" w:firstLine="440"/>
        <w:jc w:val="left"/>
        <w:rPr>
          <w:sz w:val="20"/>
          <w:szCs w:val="20"/>
        </w:rPr>
      </w:pPr>
      <w:bookmarkStart w:id="537" w:name="bookmark537"/>
      <w:bookmarkStart w:id="538" w:name="bookmark538"/>
      <w:bookmarkStart w:id="539" w:name="bookmark539"/>
      <w:bookmarkStart w:id="540" w:name="bookmark540"/>
      <w:bookmarkEnd w:id="539"/>
      <w:r>
        <w:rPr>
          <w:color w:val="000000"/>
          <w:spacing w:val="0"/>
          <w:w w:val="100"/>
          <w:position w:val="0"/>
          <w:sz w:val="20"/>
          <w:szCs w:val="20"/>
        </w:rPr>
        <w:t>在建工程</w:t>
      </w:r>
      <w:bookmarkEnd w:id="537"/>
      <w:bookmarkEnd w:id="538"/>
      <w:bookmarkEnd w:id="540"/>
    </w:p>
    <w:p>
      <w:pPr>
        <w:pStyle w:val="Style3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①明细情况</w:t>
      </w:r>
    </w:p>
    <w:tbl>
      <w:tblPr>
        <w:tblOverlap w:val="never"/>
        <w:jc w:val="center"/>
        <w:tblLayout w:type="fixed"/>
      </w:tblPr>
      <w:tblGrid>
        <w:gridCol w:w="1186"/>
        <w:gridCol w:w="1613"/>
        <w:gridCol w:w="1258"/>
        <w:gridCol w:w="1498"/>
        <w:gridCol w:w="1474"/>
        <w:gridCol w:w="1210"/>
        <w:gridCol w:w="1166"/>
      </w:tblGrid>
      <w:tr>
        <w:trPr>
          <w:trHeight w:val="322" w:hRule="exact"/>
        </w:trPr>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工程名称</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账面余额</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2006/12/31</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2005/12/31</w:t>
            </w:r>
          </w:p>
        </w:tc>
      </w:tr>
      <w:tr>
        <w:trPr>
          <w:trHeight w:val="427"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账面价值</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账面余额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账面价值</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远光软件园</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1,466,796.85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1,466,796.85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867,876.00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867,876.00</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1,466,796.85</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1,466,796.85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867,876.00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867,876.00</w:t>
            </w:r>
          </w:p>
        </w:tc>
      </w:tr>
    </w:tbl>
    <w:p>
      <w:pPr>
        <w:widowControl w:val="0"/>
        <w:spacing w:after="199" w:line="1" w:lineRule="exact"/>
      </w:pPr>
    </w:p>
    <w:p>
      <w:pPr>
        <w:pStyle w:val="Style34"/>
        <w:keepNext w:val="0"/>
        <w:keepLines w:val="0"/>
        <w:widowControl w:val="0"/>
        <w:numPr>
          <w:ilvl w:val="0"/>
          <w:numId w:val="37"/>
        </w:numPr>
        <w:shd w:val="clear" w:color="auto" w:fill="auto"/>
        <w:bidi w:val="0"/>
        <w:spacing w:before="0" w:after="200" w:line="240" w:lineRule="auto"/>
        <w:ind w:left="0" w:right="0" w:firstLine="440"/>
        <w:jc w:val="left"/>
      </w:pPr>
      <w:bookmarkStart w:id="541" w:name="bookmark541"/>
      <w:bookmarkEnd w:id="541"/>
      <w:r>
        <w:rPr>
          <w:color w:val="000000"/>
          <w:spacing w:val="0"/>
          <w:w w:val="100"/>
          <w:position w:val="0"/>
        </w:rPr>
        <w:t>在建工程增减变动情况</w:t>
      </w:r>
    </w:p>
    <w:tbl>
      <w:tblPr>
        <w:tblOverlap w:val="never"/>
        <w:jc w:val="center"/>
        <w:tblLayout w:type="fixed"/>
      </w:tblPr>
      <w:tblGrid>
        <w:gridCol w:w="965"/>
        <w:gridCol w:w="1147"/>
        <w:gridCol w:w="1214"/>
        <w:gridCol w:w="2741"/>
        <w:gridCol w:w="1469"/>
        <w:gridCol w:w="1195"/>
        <w:gridCol w:w="816"/>
      </w:tblGrid>
      <w:tr>
        <w:trP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shd w:val="clear" w:color="auto" w:fill="FFFFFF"/>
            <w:vAlign w:val="top"/>
          </w:tcPr>
          <w:p>
            <w:pPr>
              <w:pStyle w:val="Style27"/>
              <w:keepNext w:val="0"/>
              <w:keepLines w:val="0"/>
              <w:widowControl w:val="0"/>
              <w:shd w:val="clear" w:color="auto" w:fill="auto"/>
              <w:tabs>
                <w:tab w:pos="1397" w:val="left"/>
              </w:tabs>
              <w:bidi w:val="0"/>
              <w:spacing w:before="0" w:after="0" w:line="240" w:lineRule="auto"/>
              <w:ind w:left="0" w:right="0" w:firstLine="0"/>
              <w:jc w:val="left"/>
              <w:rPr>
                <w:sz w:val="15"/>
                <w:szCs w:val="15"/>
              </w:rPr>
            </w:pPr>
            <w:r>
              <w:rPr>
                <w:color w:val="000000"/>
                <w:spacing w:val="0"/>
                <w:w w:val="100"/>
                <w:position w:val="0"/>
                <w:sz w:val="15"/>
                <w:szCs w:val="15"/>
                <w:u w:val="single"/>
              </w:rPr>
              <w:t>本期转入固定资产</w:t>
              <w:tab/>
              <w:t>本期其他减少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预算数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资金来源</w:t>
            </w: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远光软件园</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867,876.00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3,132,626.49</w:t>
            </w:r>
          </w:p>
        </w:tc>
        <w:tc>
          <w:tcPr>
            <w:tcBorders/>
            <w:shd w:val="clear" w:color="auto" w:fill="FFFFFF"/>
            <w:vAlign w:val="bottom"/>
          </w:tcPr>
          <w:p>
            <w:pPr>
              <w:pStyle w:val="Style27"/>
              <w:keepNext w:val="0"/>
              <w:keepLines w:val="0"/>
              <w:widowControl w:val="0"/>
              <w:shd w:val="clear" w:color="auto" w:fill="auto"/>
              <w:tabs>
                <w:tab w:pos="1883" w:val="left"/>
              </w:tabs>
              <w:bidi w:val="0"/>
              <w:spacing w:before="0" w:after="0" w:line="240" w:lineRule="auto"/>
              <w:ind w:left="0" w:right="0" w:firstLine="280"/>
              <w:jc w:val="both"/>
              <w:rPr>
                <w:sz w:val="15"/>
                <w:szCs w:val="15"/>
              </w:rPr>
            </w:pPr>
            <w:r>
              <w:rPr>
                <w:color w:val="000000"/>
                <w:spacing w:val="0"/>
                <w:w w:val="100"/>
                <w:position w:val="0"/>
                <w:sz w:val="15"/>
                <w:szCs w:val="15"/>
              </w:rPr>
              <w:t>2,533,705.64</w:t>
              <w:tab/>
            </w:r>
            <w:r>
              <w:rPr>
                <w:color w:val="000000"/>
                <w:spacing w:val="0"/>
                <w:w w:val="100"/>
                <w:position w:val="0"/>
                <w:sz w:val="15"/>
                <w:szCs w:val="15"/>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1,466,796.85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4,000</w:t>
            </w:r>
            <w:r>
              <w:rPr>
                <w:color w:val="000000"/>
                <w:spacing w:val="0"/>
                <w:w w:val="100"/>
                <w:position w:val="0"/>
                <w:sz w:val="15"/>
                <w:szCs w:val="15"/>
              </w:rPr>
              <w:t>万元</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r>
    </w:tbl>
    <w:p>
      <w:pPr>
        <w:spacing w:lineRule="exact" w:line="1"/>
        <w:rPr>
          <w:sz w:val="2"/>
          <w:szCs w:val="2"/>
        </w:rPr>
      </w:pPr>
      <w:r>
        <w:br w:type="page"/>
      </w:r>
    </w:p>
    <w:p>
      <w:pPr>
        <w:pStyle w:val="Style34"/>
        <w:keepNext w:val="0"/>
        <w:keepLines w:val="0"/>
        <w:widowControl w:val="0"/>
        <w:numPr>
          <w:ilvl w:val="0"/>
          <w:numId w:val="37"/>
        </w:numPr>
        <w:pBdr>
          <w:top w:val="single" w:sz="4" w:space="0" w:color="auto"/>
        </w:pBdr>
        <w:shd w:val="clear" w:color="auto" w:fill="auto"/>
        <w:bidi w:val="0"/>
        <w:spacing w:before="0" w:after="180" w:line="240" w:lineRule="auto"/>
        <w:ind w:left="0" w:right="0" w:firstLine="400"/>
        <w:jc w:val="left"/>
      </w:pPr>
      <w:bookmarkStart w:id="542" w:name="bookmark542"/>
      <w:bookmarkEnd w:id="542"/>
      <w:r>
        <w:rPr>
          <w:color w:val="000000"/>
          <w:spacing w:val="0"/>
          <w:w w:val="100"/>
          <w:position w:val="0"/>
        </w:rPr>
        <w:t>该在建工程资金来源为自筹方式，无利息资本化情况。现累计工程投入占预算比例95%。</w:t>
      </w:r>
    </w:p>
    <w:p>
      <w:pPr>
        <w:pStyle w:val="Style47"/>
        <w:keepNext/>
        <w:keepLines/>
        <w:widowControl w:val="0"/>
        <w:numPr>
          <w:ilvl w:val="0"/>
          <w:numId w:val="35"/>
        </w:numPr>
        <w:shd w:val="clear" w:color="auto" w:fill="auto"/>
        <w:bidi w:val="0"/>
        <w:spacing w:before="0" w:after="120" w:line="240" w:lineRule="auto"/>
        <w:ind w:left="0" w:right="0" w:firstLine="400"/>
        <w:jc w:val="left"/>
        <w:rPr>
          <w:sz w:val="20"/>
          <w:szCs w:val="20"/>
        </w:rPr>
      </w:pPr>
      <w:bookmarkStart w:id="543" w:name="bookmark543"/>
      <w:bookmarkStart w:id="544" w:name="bookmark544"/>
      <w:bookmarkStart w:id="545" w:name="bookmark545"/>
      <w:bookmarkStart w:id="546" w:name="bookmark546"/>
      <w:bookmarkEnd w:id="545"/>
      <w:r>
        <w:rPr>
          <w:color w:val="000000"/>
          <w:spacing w:val="0"/>
          <w:w w:val="100"/>
          <w:position w:val="0"/>
          <w:sz w:val="20"/>
          <w:szCs w:val="20"/>
        </w:rPr>
        <w:t>无形资产</w:t>
      </w:r>
      <w:bookmarkEnd w:id="543"/>
      <w:bookmarkEnd w:id="544"/>
      <w:bookmarkEnd w:id="546"/>
    </w:p>
    <w:p>
      <w:pPr>
        <w:pStyle w:val="Style34"/>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①无形资产</w:t>
      </w:r>
    </w:p>
    <w:p>
      <w:pPr>
        <w:pStyle w:val="Style61"/>
        <w:keepNext w:val="0"/>
        <w:keepLines w:val="0"/>
        <w:widowControl w:val="0"/>
        <w:shd w:val="clear" w:color="auto" w:fill="auto"/>
        <w:tabs>
          <w:tab w:pos="7334" w:val="left"/>
        </w:tabs>
        <w:bidi w:val="0"/>
        <w:spacing w:before="0" w:after="0" w:line="240" w:lineRule="auto"/>
        <w:ind w:left="3340" w:right="0" w:firstLine="0"/>
        <w:jc w:val="left"/>
      </w:pPr>
      <w:r>
        <w:rPr>
          <w:color w:val="000000"/>
          <w:spacing w:val="0"/>
          <w:w w:val="100"/>
          <w:position w:val="0"/>
        </w:rPr>
        <w:t>2006/12/31</w:t>
        <w:tab/>
        <w:t>2005/12/31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bl>
      <w:tblPr>
        <w:tblOverlap w:val="never"/>
        <w:jc w:val="center"/>
        <w:tblLayout w:type="fixed"/>
      </w:tblPr>
      <w:tblGrid>
        <w:gridCol w:w="1402"/>
        <w:gridCol w:w="1858"/>
        <w:gridCol w:w="1238"/>
        <w:gridCol w:w="1426"/>
        <w:gridCol w:w="1330"/>
        <w:gridCol w:w="1334"/>
        <w:gridCol w:w="1061"/>
      </w:tblGrid>
      <w:tr>
        <w:trPr>
          <w:trHeight w:val="274"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u w:val="single"/>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减值准备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净值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净 值</w:t>
            </w:r>
          </w:p>
        </w:tc>
      </w:tr>
      <w:tr>
        <w:trPr>
          <w:trHeight w:val="35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u w:val="single"/>
              </w:rPr>
              <w:t>615,175.85</w:t>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615,175.85</w:t>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shd w:val="clear" w:color="auto" w:fill="FFFFFF"/>
            <w:vAlign w:val="bottom"/>
          </w:tcPr>
          <w:p>
            <w:pPr>
              <w:pStyle w:val="Style27"/>
              <w:keepNext w:val="0"/>
              <w:keepLines w:val="0"/>
              <w:widowControl w:val="0"/>
              <w:shd w:val="clear" w:color="auto" w:fill="auto"/>
              <w:tabs>
                <w:tab w:leader="underscore" w:pos="365" w:val="left"/>
              </w:tabs>
              <w:bidi w:val="0"/>
              <w:spacing w:before="0" w:after="0" w:line="240" w:lineRule="auto"/>
              <w:ind w:left="0" w:right="0" w:firstLine="0"/>
              <w:jc w:val="right"/>
            </w:pPr>
            <w:r>
              <w:rPr>
                <w:color w:val="000000"/>
                <w:spacing w:val="0"/>
                <w:w w:val="100"/>
                <w:position w:val="0"/>
                <w:sz w:val="24"/>
                <w:szCs w:val="24"/>
              </w:rPr>
              <w:tab/>
            </w:r>
          </w:p>
        </w:tc>
      </w:tr>
      <w:tr>
        <w:trPr>
          <w:trHeight w:val="33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u w:val="single"/>
              </w:rPr>
              <w:t>615,175.85</w:t>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615,175.85</w:t>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shd w:val="clear" w:color="auto" w:fill="FFFFFF"/>
            <w:vAlign w:val="bottom"/>
          </w:tcPr>
          <w:p>
            <w:pPr>
              <w:pStyle w:val="Style27"/>
              <w:keepNext w:val="0"/>
              <w:keepLines w:val="0"/>
              <w:widowControl w:val="0"/>
              <w:shd w:val="clear" w:color="auto" w:fill="auto"/>
              <w:tabs>
                <w:tab w:leader="underscore" w:pos="1025" w:val="left"/>
              </w:tabs>
              <w:bidi w:val="0"/>
              <w:spacing w:before="0" w:after="0" w:line="240" w:lineRule="auto"/>
              <w:ind w:left="0" w:right="0" w:firstLine="660"/>
              <w:jc w:val="left"/>
            </w:pPr>
            <w:r>
              <w:rPr>
                <w:color w:val="000000"/>
                <w:spacing w:val="0"/>
                <w:w w:val="100"/>
                <w:position w:val="0"/>
                <w:sz w:val="24"/>
                <w:szCs w:val="24"/>
              </w:rPr>
              <w:tab/>
            </w:r>
          </w:p>
        </w:tc>
        <w:tc>
          <w:tcPr>
            <w:tcBorders/>
            <w:shd w:val="clear" w:color="auto" w:fill="FFFFFF"/>
            <w:vAlign w:val="bottom"/>
          </w:tcPr>
          <w:p>
            <w:pPr>
              <w:pStyle w:val="Style27"/>
              <w:keepNext w:val="0"/>
              <w:keepLines w:val="0"/>
              <w:widowControl w:val="0"/>
              <w:shd w:val="clear" w:color="auto" w:fill="auto"/>
              <w:tabs>
                <w:tab w:leader="underscore" w:pos="365" w:val="left"/>
              </w:tabs>
              <w:bidi w:val="0"/>
              <w:spacing w:before="0" w:after="0" w:line="240" w:lineRule="auto"/>
              <w:ind w:left="0" w:right="0" w:firstLine="0"/>
              <w:jc w:val="right"/>
            </w:pPr>
            <w:r>
              <w:rPr>
                <w:color w:val="000000"/>
                <w:spacing w:val="0"/>
                <w:w w:val="100"/>
                <w:position w:val="0"/>
                <w:sz w:val="24"/>
                <w:szCs w:val="24"/>
              </w:rPr>
              <w:tab/>
            </w:r>
          </w:p>
        </w:tc>
      </w:tr>
    </w:tbl>
    <w:p>
      <w:pPr>
        <w:widowControl w:val="0"/>
        <w:spacing w:after="439" w:line="1" w:lineRule="exact"/>
      </w:pPr>
    </w:p>
    <w:p>
      <w:pPr>
        <w:pStyle w:val="Style34"/>
        <w:keepNext w:val="0"/>
        <w:keepLines w:val="0"/>
        <w:widowControl w:val="0"/>
        <w:shd w:val="clear" w:color="auto" w:fill="auto"/>
        <w:bidi w:val="0"/>
        <w:spacing w:before="0" w:after="180" w:line="240" w:lineRule="auto"/>
        <w:ind w:left="0" w:right="0" w:firstLine="400"/>
        <w:jc w:val="both"/>
      </w:pPr>
      <w:r>
        <w:rPr>
          <w:color w:val="000000"/>
          <w:spacing w:val="0"/>
          <w:w w:val="100"/>
          <w:position w:val="0"/>
        </w:rPr>
        <w:t>②无形资产明细</w:t>
      </w:r>
    </w:p>
    <w:p>
      <w:pPr>
        <w:pStyle w:val="Style32"/>
        <w:keepNext w:val="0"/>
        <w:keepLines w:val="0"/>
        <w:widowControl w:val="0"/>
        <w:shd w:val="clear" w:color="auto" w:fill="auto"/>
        <w:tabs>
          <w:tab w:pos="8952" w:val="left"/>
        </w:tabs>
        <w:bidi w:val="0"/>
        <w:spacing w:before="0" w:after="0" w:line="240" w:lineRule="auto"/>
        <w:ind w:left="2011" w:right="0" w:firstLine="0"/>
        <w:jc w:val="left"/>
        <w:rPr>
          <w:sz w:val="15"/>
          <w:szCs w:val="15"/>
        </w:rPr>
      </w:pPr>
      <w:r>
        <w:rPr>
          <w:color w:val="000000"/>
          <w:spacing w:val="0"/>
          <w:w w:val="100"/>
          <w:position w:val="0"/>
          <w:sz w:val="15"/>
          <w:szCs w:val="15"/>
          <w:u w:val="single"/>
        </w:rPr>
        <w:t>摊销</w:t>
        <w:tab/>
        <w:t>剩余摊销</w:t>
      </w:r>
    </w:p>
    <w:tbl>
      <w:tblPr>
        <w:tblOverlap w:val="never"/>
        <w:jc w:val="center"/>
        <w:tblLayout w:type="fixed"/>
      </w:tblPr>
      <w:tblGrid>
        <w:gridCol w:w="538"/>
        <w:gridCol w:w="514"/>
        <w:gridCol w:w="830"/>
        <w:gridCol w:w="634"/>
        <w:gridCol w:w="1003"/>
        <w:gridCol w:w="1886"/>
        <w:gridCol w:w="1651"/>
        <w:gridCol w:w="994"/>
        <w:gridCol w:w="917"/>
        <w:gridCol w:w="571"/>
      </w:tblGrid>
      <w:tr>
        <w:trPr>
          <w:trHeight w:val="18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取得方式</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原始金额</w:t>
            </w:r>
          </w:p>
        </w:tc>
        <w:tc>
          <w:tcPr>
            <w:tcBorders/>
            <w:shd w:val="clear" w:color="auto" w:fill="FFFFFF"/>
            <w:vAlign w:val="bottom"/>
          </w:tcPr>
          <w:p>
            <w:pPr>
              <w:pStyle w:val="Style27"/>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rPr>
              <w:t>2005/12/31</w:t>
              <w:tab/>
            </w:r>
            <w:r>
              <w:rPr>
                <w:color w:val="000000"/>
                <w:spacing w:val="0"/>
                <w:w w:val="100"/>
                <w:position w:val="0"/>
                <w:sz w:val="15"/>
                <w:szCs w:val="15"/>
              </w:rPr>
              <w:t>本期增加</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本期摊销本期转出</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2006/12/31</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累计摊销</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期限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期限</w:t>
            </w:r>
          </w:p>
        </w:tc>
      </w:tr>
      <w:tr>
        <w:trPr>
          <w:trHeight w:val="360"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研发工具软件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646,790.00</w:t>
            </w:r>
          </w:p>
        </w:tc>
        <w:tc>
          <w:tcPr>
            <w:tcBorders/>
            <w:shd w:val="clear" w:color="auto" w:fill="FFFFFF"/>
            <w:vAlign w:val="center"/>
          </w:tcPr>
          <w:p>
            <w:pPr>
              <w:pStyle w:val="Style27"/>
              <w:keepNext w:val="0"/>
              <w:keepLines w:val="0"/>
              <w:widowControl w:val="0"/>
              <w:shd w:val="clear" w:color="auto" w:fill="auto"/>
              <w:tabs>
                <w:tab w:pos="1031" w:val="left"/>
              </w:tabs>
              <w:bidi w:val="0"/>
              <w:spacing w:before="0" w:after="0" w:line="240" w:lineRule="auto"/>
              <w:ind w:left="0" w:right="0" w:firstLine="34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646,790.00</w:t>
            </w:r>
          </w:p>
        </w:tc>
        <w:tc>
          <w:tcPr>
            <w:tcBorders/>
            <w:shd w:val="clear" w:color="auto" w:fill="FFFFFF"/>
            <w:vAlign w:val="center"/>
          </w:tcPr>
          <w:p>
            <w:pPr>
              <w:pStyle w:val="Style27"/>
              <w:keepNext w:val="0"/>
              <w:keepLines w:val="0"/>
              <w:widowControl w:val="0"/>
              <w:shd w:val="clear" w:color="auto" w:fill="auto"/>
              <w:tabs>
                <w:tab w:leader="hyphen" w:pos="1291" w:val="left"/>
              </w:tabs>
              <w:bidi w:val="0"/>
              <w:spacing w:before="0" w:after="0" w:line="240" w:lineRule="auto"/>
              <w:ind w:left="0" w:right="0" w:firstLine="0"/>
              <w:jc w:val="left"/>
              <w:rPr>
                <w:sz w:val="15"/>
                <w:szCs w:val="15"/>
              </w:rPr>
            </w:pPr>
            <w:r>
              <w:rPr>
                <w:color w:val="000000"/>
                <w:spacing w:val="0"/>
                <w:w w:val="100"/>
                <w:position w:val="0"/>
                <w:sz w:val="15"/>
                <w:szCs w:val="15"/>
                <w:u w:val="single"/>
              </w:rPr>
              <w:t>31,614.15</w:t>
            </w:r>
            <w:r>
              <w:rPr>
                <w:color w:val="000000"/>
                <w:spacing w:val="0"/>
                <w:w w:val="100"/>
                <w:position w:val="0"/>
                <w:sz w:val="15"/>
                <w:szCs w:val="15"/>
                <w:u w:val="single"/>
              </w:rPr>
              <w:tab/>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615,175.85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31,614.15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w:t>
            </w:r>
            <w:r>
              <w:rPr>
                <w:color w:val="000000"/>
                <w:spacing w:val="0"/>
                <w:w w:val="100"/>
                <w:position w:val="0"/>
                <w:sz w:val="15"/>
                <w:szCs w:val="15"/>
              </w:rPr>
              <w:t>个月</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646, </w:t>
            </w:r>
            <w:r>
              <w:rPr>
                <w:color w:val="000000"/>
                <w:spacing w:val="0"/>
                <w:w w:val="100"/>
                <w:position w:val="0"/>
                <w:sz w:val="15"/>
                <w:szCs w:val="15"/>
              </w:rPr>
              <w:t xml:space="preserve">790. </w:t>
            </w:r>
            <w:r>
              <w:rPr>
                <w:color w:val="000000"/>
                <w:spacing w:val="0"/>
                <w:w w:val="100"/>
                <w:position w:val="0"/>
                <w:sz w:val="15"/>
                <w:szCs w:val="15"/>
              </w:rPr>
              <w:t>00</w:t>
            </w:r>
          </w:p>
        </w:tc>
        <w:tc>
          <w:tcPr>
            <w:tcBorders>
              <w:bottom w:val="single" w:sz="4"/>
            </w:tcBorders>
            <w:shd w:val="clear" w:color="auto" w:fill="FFFFFF"/>
            <w:vAlign w:val="bottom"/>
          </w:tcPr>
          <w:p>
            <w:pPr>
              <w:pStyle w:val="Style27"/>
              <w:keepNext w:val="0"/>
              <w:keepLines w:val="0"/>
              <w:widowControl w:val="0"/>
              <w:shd w:val="clear" w:color="auto" w:fill="auto"/>
              <w:tabs>
                <w:tab w:pos="1031" w:val="left"/>
              </w:tabs>
              <w:bidi w:val="0"/>
              <w:spacing w:before="0" w:after="0" w:line="240" w:lineRule="auto"/>
              <w:ind w:left="0" w:right="0" w:firstLine="34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646,790.00</w:t>
            </w:r>
          </w:p>
        </w:tc>
        <w:tc>
          <w:tcPr>
            <w:tcBorders>
              <w:bottom w:val="single" w:sz="4"/>
            </w:tcBorders>
            <w:shd w:val="clear" w:color="auto" w:fill="FFFFFF"/>
            <w:vAlign w:val="bottom"/>
          </w:tcPr>
          <w:p>
            <w:pPr>
              <w:pStyle w:val="Style27"/>
              <w:keepNext w:val="0"/>
              <w:keepLines w:val="0"/>
              <w:widowControl w:val="0"/>
              <w:shd w:val="clear" w:color="auto" w:fill="auto"/>
              <w:tabs>
                <w:tab w:leader="hyphen" w:pos="1291" w:val="left"/>
              </w:tabs>
              <w:bidi w:val="0"/>
              <w:spacing w:before="0" w:after="0" w:line="240" w:lineRule="auto"/>
              <w:ind w:left="0" w:right="0" w:firstLine="0"/>
              <w:jc w:val="left"/>
              <w:rPr>
                <w:sz w:val="15"/>
                <w:szCs w:val="15"/>
              </w:rPr>
            </w:pPr>
            <w:r>
              <w:rPr>
                <w:color w:val="000000"/>
                <w:spacing w:val="0"/>
                <w:w w:val="100"/>
                <w:position w:val="0"/>
                <w:sz w:val="15"/>
                <w:szCs w:val="15"/>
                <w:u w:val="single"/>
              </w:rPr>
              <w:t>31,614.15</w:t>
            </w:r>
            <w:r>
              <w:rPr>
                <w:color w:val="000000"/>
                <w:spacing w:val="0"/>
                <w:w w:val="100"/>
                <w:position w:val="0"/>
                <w:sz w:val="15"/>
                <w:szCs w:val="15"/>
                <w:u w:val="single"/>
              </w:rPr>
              <w:tab/>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615,175.85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31,614.15</w:t>
            </w:r>
          </w:p>
        </w:tc>
        <w:tc>
          <w:tcPr>
            <w:tcBorders/>
            <w:shd w:val="clear" w:color="auto" w:fill="FFFFFF"/>
            <w:vAlign w:val="top"/>
          </w:tcPr>
          <w:p>
            <w:pPr>
              <w:widowControl w:val="0"/>
              <w:rPr>
                <w:sz w:val="10"/>
                <w:szCs w:val="10"/>
              </w:rPr>
            </w:pPr>
          </w:p>
        </w:tc>
      </w:tr>
    </w:tbl>
    <w:p>
      <w:pPr>
        <w:widowControl w:val="0"/>
        <w:spacing w:after="679" w:line="1" w:lineRule="exact"/>
      </w:pPr>
    </w:p>
    <w:tbl>
      <w:tblPr>
        <w:tblOverlap w:val="never"/>
        <w:jc w:val="center"/>
        <w:tblLayout w:type="fixed"/>
      </w:tblPr>
      <w:tblGrid>
        <w:gridCol w:w="2986"/>
        <w:gridCol w:w="3950"/>
        <w:gridCol w:w="2587"/>
      </w:tblGrid>
      <w:tr>
        <w:trPr>
          <w:trHeight w:val="326"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11.</w:t>
            </w:r>
            <w:r>
              <w:rPr>
                <w:b/>
                <w:bCs/>
                <w:color w:val="000000"/>
                <w:spacing w:val="0"/>
                <w:w w:val="100"/>
                <w:position w:val="0"/>
                <w:sz w:val="20"/>
                <w:szCs w:val="20"/>
              </w:rPr>
              <w:t>短期借款</w:t>
            </w:r>
          </w:p>
        </w:tc>
      </w:tr>
      <w:tr>
        <w:trPr>
          <w:trHeight w:val="41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①借款明细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借款类别</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18,000,000.00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18,000,000.00</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18,000,000.00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18,000,000.00</w:t>
            </w:r>
          </w:p>
        </w:tc>
      </w:tr>
    </w:tbl>
    <w:p>
      <w:pPr>
        <w:widowControl w:val="0"/>
        <w:spacing w:after="119" w:line="1" w:lineRule="exact"/>
      </w:pPr>
    </w:p>
    <w:p>
      <w:pPr>
        <w:pStyle w:val="Style34"/>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②2006年12月31日借款单位及借款期限等明细列示如下:</w:t>
      </w:r>
    </w:p>
    <w:tbl>
      <w:tblPr>
        <w:tblOverlap w:val="never"/>
        <w:jc w:val="center"/>
        <w:tblLayout w:type="fixed"/>
      </w:tblPr>
      <w:tblGrid>
        <w:gridCol w:w="2462"/>
        <w:gridCol w:w="2352"/>
        <w:gridCol w:w="859"/>
        <w:gridCol w:w="2650"/>
        <w:gridCol w:w="1234"/>
      </w:tblGrid>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债权单位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u w:val="single"/>
              </w:rPr>
              <w:t>期末金额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借款期限</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利率</w:t>
            </w:r>
          </w:p>
        </w:tc>
      </w:tr>
      <w:tr>
        <w:trPr>
          <w:trHeight w:val="629" w:hRule="exact"/>
        </w:trPr>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中国农业银行珠海市金鼎支行</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1040" w:right="0" w:firstLine="0"/>
              <w:jc w:val="left"/>
              <w:rPr>
                <w:sz w:val="18"/>
                <w:szCs w:val="18"/>
              </w:rPr>
            </w:pPr>
            <w:r>
              <w:rPr>
                <w:color w:val="000000"/>
                <w:spacing w:val="0"/>
                <w:w w:val="100"/>
                <w:position w:val="0"/>
                <w:sz w:val="18"/>
                <w:szCs w:val="18"/>
              </w:rPr>
              <w:t>18,000,000.00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2006.6.29—2007.6.28</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20"/>
              <w:jc w:val="left"/>
              <w:rPr>
                <w:sz w:val="18"/>
                <w:szCs w:val="18"/>
              </w:rPr>
            </w:pPr>
            <w:r>
              <w:rPr>
                <w:color w:val="000000"/>
                <w:spacing w:val="0"/>
                <w:w w:val="100"/>
                <w:position w:val="0"/>
                <w:sz w:val="18"/>
                <w:szCs w:val="18"/>
              </w:rPr>
              <w:t>5.85%</w:t>
            </w:r>
          </w:p>
        </w:tc>
      </w:tr>
      <w:tr>
        <w:trPr>
          <w:trHeight w:val="66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12.</w:t>
            </w:r>
            <w:r>
              <w:rPr>
                <w:b/>
                <w:bCs/>
                <w:color w:val="000000"/>
                <w:spacing w:val="0"/>
                <w:w w:val="100"/>
                <w:position w:val="0"/>
                <w:sz w:val="20"/>
                <w:szCs w:val="2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①账龄分析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u w:val="single"/>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740" w:firstLine="0"/>
              <w:jc w:val="right"/>
              <w:rPr>
                <w:sz w:val="18"/>
                <w:szCs w:val="18"/>
              </w:rPr>
            </w:pPr>
            <w:r>
              <w:rPr>
                <w:color w:val="000000"/>
                <w:spacing w:val="0"/>
                <w:w w:val="100"/>
                <w:position w:val="0"/>
                <w:sz w:val="18"/>
                <w:szCs w:val="18"/>
                <w:u w:val="single"/>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4,874,289.50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3,783,044.37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2,150,420.46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35.47%</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165,503.42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119,662.00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128,222.89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5,159,454.92</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6,061,687.72</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②截止2006年12月31日无欠付持有本公司5%以上（含5%）股份的股东款项。</w:t>
      </w:r>
      <w:r>
        <w:br w:type="page"/>
      </w:r>
    </w:p>
    <w:p>
      <w:pPr>
        <w:pStyle w:val="Style34"/>
        <w:keepNext w:val="0"/>
        <w:keepLines w:val="0"/>
        <w:widowControl w:val="0"/>
        <w:numPr>
          <w:ilvl w:val="0"/>
          <w:numId w:val="23"/>
        </w:numPr>
        <w:pBdr>
          <w:top w:val="single" w:sz="4" w:space="0" w:color="auto"/>
        </w:pBdr>
        <w:shd w:val="clear" w:color="auto" w:fill="auto"/>
        <w:bidi w:val="0"/>
        <w:spacing w:before="0" w:after="660" w:line="240" w:lineRule="auto"/>
        <w:ind w:left="0" w:right="0" w:firstLine="440"/>
        <w:jc w:val="left"/>
      </w:pPr>
      <w:bookmarkStart w:id="547" w:name="bookmark547"/>
      <w:bookmarkEnd w:id="547"/>
      <w:r>
        <w:rPr>
          <w:color w:val="000000"/>
          <w:spacing w:val="0"/>
          <w:w w:val="100"/>
          <w:position w:val="0"/>
        </w:rPr>
        <w:t>账龄3年以上的应付账款</w:t>
      </w:r>
      <w:r>
        <w:rPr>
          <w:color w:val="000000"/>
          <w:spacing w:val="0"/>
          <w:w w:val="100"/>
          <w:position w:val="0"/>
        </w:rPr>
        <w:t>119,662.00</w:t>
      </w:r>
      <w:r>
        <w:rPr>
          <w:color w:val="000000"/>
          <w:spacing w:val="0"/>
          <w:w w:val="100"/>
          <w:position w:val="0"/>
        </w:rPr>
        <w:t>元，其明细项目的金额均较小，截止报告日尚未归还。</w:t>
      </w:r>
    </w:p>
    <w:p>
      <w:pPr>
        <w:pStyle w:val="Style47"/>
        <w:keepNext/>
        <w:keepLines/>
        <w:widowControl w:val="0"/>
        <w:shd w:val="clear" w:color="auto" w:fill="auto"/>
        <w:bidi w:val="0"/>
        <w:spacing w:before="0" w:after="280" w:line="240" w:lineRule="auto"/>
        <w:ind w:left="0" w:right="0" w:firstLine="440"/>
        <w:jc w:val="left"/>
        <w:rPr>
          <w:sz w:val="20"/>
          <w:szCs w:val="20"/>
        </w:rPr>
      </w:pPr>
      <w:bookmarkStart w:id="548" w:name="bookmark548"/>
      <w:bookmarkStart w:id="549" w:name="bookmark549"/>
      <w:bookmarkStart w:id="550" w:name="bookmark550"/>
      <w:r>
        <w:rPr>
          <w:color w:val="000000"/>
          <w:spacing w:val="0"/>
          <w:w w:val="100"/>
          <w:position w:val="0"/>
          <w:sz w:val="20"/>
          <w:szCs w:val="20"/>
        </w:rPr>
        <w:t>13.预收账款</w:t>
      </w:r>
      <w:bookmarkEnd w:id="548"/>
      <w:bookmarkEnd w:id="549"/>
      <w:bookmarkEnd w:id="550"/>
    </w:p>
    <w:p>
      <w:pPr>
        <w:pStyle w:val="Style34"/>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①账龄分析</w:t>
      </w:r>
    </w:p>
    <w:tbl>
      <w:tblPr>
        <w:tblOverlap w:val="never"/>
        <w:jc w:val="center"/>
        <w:tblLayout w:type="fixed"/>
      </w:tblPr>
      <w:tblGrid>
        <w:gridCol w:w="1718"/>
        <w:gridCol w:w="3139"/>
        <w:gridCol w:w="1416"/>
        <w:gridCol w:w="2405"/>
        <w:gridCol w:w="1022"/>
      </w:tblGrid>
      <w:tr>
        <w:trPr>
          <w:trHeight w:val="37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账龄</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u w:val="single"/>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u w:val="single"/>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16,973,957.45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6,056,755.00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65,386.00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61,483.85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u w:val="single"/>
              </w:rPr>
              <w:t>53,436.60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u w:val="single"/>
              </w:rPr>
              <w:t>17,092,780.05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u w:val="single"/>
              </w:rPr>
              <w:t>6,118,238.85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179" w:line="1" w:lineRule="exact"/>
      </w:pPr>
    </w:p>
    <w:p>
      <w:pPr>
        <w:pStyle w:val="Style34"/>
        <w:keepNext w:val="0"/>
        <w:keepLines w:val="0"/>
        <w:widowControl w:val="0"/>
        <w:numPr>
          <w:ilvl w:val="0"/>
          <w:numId w:val="39"/>
        </w:numPr>
        <w:shd w:val="clear" w:color="auto" w:fill="auto"/>
        <w:tabs>
          <w:tab w:pos="837" w:val="left"/>
        </w:tabs>
        <w:bidi w:val="0"/>
        <w:spacing w:before="0" w:after="280" w:line="240" w:lineRule="auto"/>
        <w:ind w:left="0" w:right="0" w:firstLine="440"/>
        <w:jc w:val="left"/>
      </w:pPr>
      <w:bookmarkStart w:id="551" w:name="bookmark551"/>
      <w:bookmarkEnd w:id="551"/>
      <w:r>
        <w:rPr>
          <w:color w:val="000000"/>
          <w:spacing w:val="0"/>
          <w:w w:val="100"/>
          <w:position w:val="0"/>
        </w:rPr>
        <w:t>截止2006年12月31日无欠付持有本公司5%以上（含5%）股份的股东款项。</w:t>
      </w:r>
    </w:p>
    <w:p>
      <w:pPr>
        <w:pStyle w:val="Style34"/>
        <w:keepNext w:val="0"/>
        <w:keepLines w:val="0"/>
        <w:widowControl w:val="0"/>
        <w:numPr>
          <w:ilvl w:val="0"/>
          <w:numId w:val="39"/>
        </w:numPr>
        <w:shd w:val="clear" w:color="auto" w:fill="auto"/>
        <w:tabs>
          <w:tab w:pos="837" w:val="left"/>
        </w:tabs>
        <w:bidi w:val="0"/>
        <w:spacing w:before="0" w:after="780" w:line="240" w:lineRule="auto"/>
        <w:ind w:left="0" w:right="0" w:firstLine="440"/>
        <w:jc w:val="left"/>
      </w:pPr>
      <w:bookmarkStart w:id="552" w:name="bookmark552"/>
      <w:bookmarkEnd w:id="552"/>
      <w:r>
        <w:rPr>
          <w:color w:val="000000"/>
          <w:spacing w:val="0"/>
          <w:w w:val="100"/>
          <w:position w:val="0"/>
        </w:rPr>
        <w:t>期末余额较2005年12月31日余额增加的主要原因:本期预收定制软件款增加。</w:t>
      </w:r>
    </w:p>
    <w:tbl>
      <w:tblPr>
        <w:tblOverlap w:val="never"/>
        <w:jc w:val="center"/>
        <w:tblLayout w:type="fixed"/>
      </w:tblPr>
      <w:tblGrid>
        <w:gridCol w:w="3336"/>
        <w:gridCol w:w="4003"/>
        <w:gridCol w:w="2510"/>
      </w:tblGrid>
      <w:tr>
        <w:trPr>
          <w:trHeight w:val="40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14 .应付工资</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2006/12/31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12月份工资及年终双薪</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u w:val="single"/>
              </w:rPr>
              <w:t>2,800,000.00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u w:val="single"/>
              </w:rPr>
              <w:t>2,600,000.00</w:t>
            </w:r>
          </w:p>
        </w:tc>
      </w:tr>
      <w:tr>
        <w:trPr>
          <w:trHeight w:val="744" w:hRule="exact"/>
        </w:trPr>
        <w:tc>
          <w:tcPr>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420"/>
              <w:jc w:val="left"/>
              <w:rPr>
                <w:sz w:val="18"/>
                <w:szCs w:val="18"/>
              </w:rPr>
            </w:pPr>
            <w:r>
              <w:rPr>
                <w:color w:val="000000"/>
                <w:spacing w:val="0"/>
                <w:w w:val="100"/>
                <w:position w:val="0"/>
                <w:sz w:val="18"/>
                <w:szCs w:val="18"/>
              </w:rPr>
              <w:t>合 计</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1520" w:right="0" w:firstLine="0"/>
              <w:jc w:val="both"/>
              <w:rPr>
                <w:sz w:val="18"/>
                <w:szCs w:val="18"/>
              </w:rPr>
            </w:pPr>
            <w:r>
              <w:rPr>
                <w:color w:val="000000"/>
                <w:spacing w:val="0"/>
                <w:w w:val="100"/>
                <w:position w:val="0"/>
                <w:sz w:val="18"/>
                <w:szCs w:val="18"/>
                <w:u w:val="single"/>
              </w:rPr>
              <w:t>2,800,000.00</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1380" w:right="0" w:firstLine="0"/>
              <w:jc w:val="both"/>
              <w:rPr>
                <w:sz w:val="18"/>
                <w:szCs w:val="18"/>
              </w:rPr>
            </w:pPr>
            <w:r>
              <w:rPr>
                <w:color w:val="000000"/>
                <w:spacing w:val="0"/>
                <w:w w:val="100"/>
                <w:position w:val="0"/>
                <w:sz w:val="18"/>
                <w:szCs w:val="18"/>
                <w:u w:val="single"/>
              </w:rPr>
              <w:t>2,600,000.00</w:t>
            </w:r>
          </w:p>
        </w:tc>
      </w:tr>
      <w:tr>
        <w:trPr>
          <w:trHeight w:val="7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15.</w:t>
            </w:r>
            <w:r>
              <w:rPr>
                <w:b/>
                <w:bCs/>
                <w:color w:val="000000"/>
                <w:spacing w:val="0"/>
                <w:w w:val="100"/>
                <w:position w:val="0"/>
                <w:sz w:val="20"/>
                <w:szCs w:val="20"/>
              </w:rPr>
              <w:t>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2006/12/31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744,831.19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708,426.38</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城建税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79,711.93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63,853.88</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-505,293.52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1,749,105.84</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1,236,130.49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963,250.18</w:t>
            </w:r>
          </w:p>
        </w:tc>
      </w:tr>
      <w:tr>
        <w:trPr>
          <w:trHeight w:val="52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131,174.22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86,619.72</w:t>
            </w:r>
          </w:p>
        </w:tc>
      </w:tr>
      <w:tr>
        <w:trPr>
          <w:trHeight w:val="40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1,686,554.31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u w:val="single"/>
              </w:rPr>
              <w:t>3,571,256.00</w:t>
            </w:r>
          </w:p>
        </w:tc>
      </w:tr>
    </w:tbl>
    <w:p>
      <w:pPr>
        <w:widowControl w:val="0"/>
        <w:spacing w:after="179" w:line="1" w:lineRule="exact"/>
      </w:pPr>
    </w:p>
    <w:p>
      <w:pPr>
        <w:pStyle w:val="Style34"/>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期末应交企业所得税减少的原因，见附注三、5。</w:t>
      </w:r>
      <w:r>
        <w:br w:type="page"/>
      </w:r>
    </w:p>
    <w:p>
      <w:pPr>
        <w:pStyle w:val="Style34"/>
        <w:keepNext w:val="0"/>
        <w:keepLines w:val="0"/>
        <w:widowControl w:val="0"/>
        <w:pBdr>
          <w:top w:val="single" w:sz="4" w:space="0" w:color="auto"/>
        </w:pBdr>
        <w:shd w:val="clear" w:color="auto" w:fill="auto"/>
        <w:bidi w:val="0"/>
        <w:spacing w:before="0" w:after="980" w:line="240" w:lineRule="auto"/>
        <w:ind w:left="0" w:right="0" w:firstLine="500"/>
        <w:jc w:val="left"/>
      </w:pPr>
      <w:r>
        <w:rPr>
          <w:color w:val="000000"/>
          <w:spacing w:val="0"/>
          <w:w w:val="100"/>
          <w:position w:val="0"/>
        </w:rPr>
        <w:t>公司税率执行情况详见附注三。</w:t>
      </w:r>
    </w:p>
    <w:tbl>
      <w:tblPr>
        <w:tblOverlap w:val="never"/>
        <w:jc w:val="center"/>
        <w:tblLayout w:type="fixed"/>
      </w:tblPr>
      <w:tblGrid>
        <w:gridCol w:w="2160"/>
        <w:gridCol w:w="2659"/>
        <w:gridCol w:w="1205"/>
        <w:gridCol w:w="2438"/>
        <w:gridCol w:w="1277"/>
      </w:tblGrid>
      <w:tr>
        <w:trP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16.</w:t>
            </w:r>
            <w:r>
              <w:rPr>
                <w:b/>
                <w:bCs/>
                <w:color w:val="000000"/>
                <w:spacing w:val="0"/>
                <w:w w:val="100"/>
                <w:position w:val="0"/>
                <w:sz w:val="20"/>
                <w:szCs w:val="20"/>
              </w:rPr>
              <w:t>其他应交款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u w:val="single"/>
              </w:rPr>
              <w:t>计缴标准</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2006/12/31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堤围费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按应税收入的0.07%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14,267.27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11,842.44</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按应缴流转税额的3%</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31,841.50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41,354.05</w:t>
            </w:r>
          </w:p>
        </w:tc>
      </w:tr>
      <w:tr>
        <w:trPr>
          <w:trHeight w:val="58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46,108.77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53,196.49</w:t>
            </w:r>
          </w:p>
        </w:tc>
      </w:tr>
      <w:tr>
        <w:trPr>
          <w:trHeight w:val="60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17 .其他应付款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①账龄分析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比例</w:t>
            </w:r>
          </w:p>
        </w:tc>
      </w:tr>
      <w:tr>
        <w:trPr>
          <w:trHeight w:val="37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1,585,151.32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1,668,031.28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66.61%</w:t>
            </w:r>
          </w:p>
        </w:tc>
      </w:tr>
      <w:tr>
        <w:trPr>
          <w:trHeight w:val="37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1,258,704.20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770,422.52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30.77%</w:t>
            </w: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694,651.77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42,839.93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62,464.86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22,727.06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0.91%</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3,600,972.15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2,504,020.79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w:t>
            </w:r>
          </w:p>
        </w:tc>
      </w:tr>
    </w:tbl>
    <w:p>
      <w:pPr>
        <w:widowControl w:val="0"/>
        <w:spacing w:after="279" w:line="1" w:lineRule="exact"/>
      </w:pPr>
    </w:p>
    <w:p>
      <w:pPr>
        <w:pStyle w:val="Style34"/>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② 其他应付款主要项目：董事监事酬金</w:t>
      </w:r>
      <w:r>
        <w:rPr>
          <w:color w:val="000000"/>
          <w:spacing w:val="0"/>
          <w:w w:val="100"/>
          <w:position w:val="0"/>
        </w:rPr>
        <w:t>1,114,032.69</w:t>
      </w:r>
      <w:r>
        <w:rPr>
          <w:color w:val="000000"/>
          <w:spacing w:val="0"/>
          <w:w w:val="100"/>
          <w:position w:val="0"/>
        </w:rPr>
        <w:t>元、工会经费</w:t>
      </w:r>
      <w:r>
        <w:rPr>
          <w:color w:val="000000"/>
          <w:spacing w:val="0"/>
          <w:w w:val="100"/>
          <w:position w:val="0"/>
        </w:rPr>
        <w:t>699,628.25</w:t>
      </w:r>
      <w:r>
        <w:rPr>
          <w:color w:val="000000"/>
          <w:spacing w:val="0"/>
          <w:w w:val="100"/>
          <w:position w:val="0"/>
        </w:rPr>
        <w:t>元、职工教育经费</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664,206.59 </w:t>
      </w:r>
      <w:r>
        <w:rPr>
          <w:color w:val="000000"/>
          <w:spacing w:val="0"/>
          <w:w w:val="100"/>
          <w:position w:val="0"/>
        </w:rPr>
        <w:t>元等。</w:t>
      </w:r>
    </w:p>
    <w:p>
      <w:pPr>
        <w:pStyle w:val="Style34"/>
        <w:keepNext w:val="0"/>
        <w:keepLines w:val="0"/>
        <w:widowControl w:val="0"/>
        <w:numPr>
          <w:ilvl w:val="0"/>
          <w:numId w:val="17"/>
        </w:numPr>
        <w:shd w:val="clear" w:color="auto" w:fill="auto"/>
        <w:bidi w:val="0"/>
        <w:spacing w:before="0" w:after="520" w:line="240" w:lineRule="auto"/>
        <w:ind w:left="0" w:right="0" w:firstLine="360"/>
        <w:jc w:val="left"/>
      </w:pPr>
      <w:bookmarkStart w:id="553" w:name="bookmark553"/>
      <w:bookmarkEnd w:id="553"/>
      <w:r>
        <w:rPr>
          <w:color w:val="000000"/>
          <w:spacing w:val="0"/>
          <w:w w:val="100"/>
          <w:position w:val="0"/>
        </w:rPr>
        <w:t>截止2006年12月31日无欠付持有本公司5%以上（含5%）股份的股东款项。</w:t>
      </w:r>
    </w:p>
    <w:p>
      <w:pPr>
        <w:pStyle w:val="Style47"/>
        <w:keepNext/>
        <w:keepLines/>
        <w:widowControl w:val="0"/>
        <w:shd w:val="clear" w:color="auto" w:fill="auto"/>
        <w:bidi w:val="0"/>
        <w:spacing w:before="0" w:after="220" w:line="240" w:lineRule="auto"/>
        <w:ind w:left="0" w:right="0" w:firstLine="440"/>
        <w:jc w:val="left"/>
        <w:rPr>
          <w:sz w:val="20"/>
          <w:szCs w:val="20"/>
        </w:rPr>
      </w:pPr>
      <w:bookmarkStart w:id="554" w:name="bookmark554"/>
      <w:bookmarkStart w:id="555" w:name="bookmark555"/>
      <w:bookmarkStart w:id="556" w:name="bookmark556"/>
      <w:r>
        <w:rPr>
          <w:color w:val="000000"/>
          <w:spacing w:val="0"/>
          <w:w w:val="100"/>
          <w:position w:val="0"/>
          <w:sz w:val="20"/>
          <w:szCs w:val="20"/>
        </w:rPr>
        <w:t>18、股本</w:t>
      </w:r>
      <w:bookmarkEnd w:id="554"/>
      <w:bookmarkEnd w:id="555"/>
      <w:bookmarkEnd w:id="556"/>
    </w:p>
    <w:p>
      <w:pPr>
        <w:pStyle w:val="Style3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①股本明细</w:t>
      </w:r>
    </w:p>
    <w:tbl>
      <w:tblPr>
        <w:tblOverlap w:val="never"/>
        <w:jc w:val="center"/>
        <w:tblLayout w:type="fixed"/>
      </w:tblPr>
      <w:tblGrid>
        <w:gridCol w:w="1872"/>
        <w:gridCol w:w="1910"/>
        <w:gridCol w:w="2491"/>
        <w:gridCol w:w="974"/>
        <w:gridCol w:w="1152"/>
        <w:gridCol w:w="1070"/>
      </w:tblGrid>
      <w:tr>
        <w:trPr>
          <w:trHeight w:val="33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股份类别</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本年变动增减（+、</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配股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center"/>
              <w:rPr>
                <w:sz w:val="18"/>
                <w:szCs w:val="18"/>
              </w:rPr>
            </w:pPr>
            <w:r>
              <w:rPr>
                <w:color w:val="000000"/>
                <w:spacing w:val="0"/>
                <w:w w:val="100"/>
                <w:position w:val="0"/>
                <w:sz w:val="18"/>
                <w:szCs w:val="18"/>
              </w:rPr>
              <w:t>送股未分配利润送股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1、国家股持有股份</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5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2、境内法人持有股份</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36,961,680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36,961,680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36,961,680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73,923,360</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u w:val="single"/>
              </w:rPr>
              <w:t>4,198,320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u w:val="single"/>
              </w:rPr>
              <w:t>4,198,320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4,198,320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8,396,640</w:t>
            </w:r>
          </w:p>
        </w:tc>
      </w:tr>
      <w:tr>
        <w:trPr>
          <w:trHeight w:val="37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小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41,160,000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u w:val="single"/>
              </w:rPr>
              <w:t>41,160,000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41,160,000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82,320,000</w:t>
            </w:r>
          </w:p>
        </w:tc>
      </w:tr>
    </w:tbl>
    <w:p>
      <w:pPr>
        <w:pStyle w:val="Style32"/>
        <w:keepNext w:val="0"/>
        <w:keepLines w:val="0"/>
        <w:widowControl w:val="0"/>
        <w:shd w:val="clear" w:color="auto" w:fill="auto"/>
        <w:bidi w:val="0"/>
        <w:spacing w:before="0" w:after="0" w:line="240" w:lineRule="auto"/>
        <w:ind w:left="10" w:right="0" w:firstLine="0"/>
        <w:jc w:val="left"/>
        <w:rPr>
          <w:sz w:val="18"/>
          <w:szCs w:val="18"/>
        </w:rPr>
      </w:pPr>
      <w:r>
        <w:rPr>
          <w:color w:val="000000"/>
          <w:spacing w:val="0"/>
          <w:w w:val="100"/>
          <w:position w:val="0"/>
          <w:sz w:val="18"/>
          <w:szCs w:val="18"/>
        </w:rPr>
        <w:t>、无限售条件股份</w:t>
      </w:r>
      <w:r>
        <w:br w:type="page"/>
      </w:r>
    </w:p>
    <w:tbl>
      <w:tblPr>
        <w:tblOverlap w:val="never"/>
        <w:jc w:val="center"/>
        <w:tblLayout w:type="fixed"/>
      </w:tblPr>
      <w:tblGrid>
        <w:gridCol w:w="4272"/>
        <w:gridCol w:w="3288"/>
        <w:gridCol w:w="1147"/>
        <w:gridCol w:w="1138"/>
      </w:tblGrid>
      <w:tr>
        <w:trPr>
          <w:trHeight w:val="317" w:hRule="exact"/>
        </w:trPr>
        <w:tc>
          <w:tcPr>
            <w:tcBorders/>
            <w:shd w:val="clear" w:color="auto" w:fill="FFFFFF"/>
            <w:vAlign w:val="top"/>
          </w:tcPr>
          <w:p>
            <w:pPr>
              <w:pStyle w:val="Style27"/>
              <w:keepNext w:val="0"/>
              <w:keepLines w:val="0"/>
              <w:widowControl w:val="0"/>
              <w:shd w:val="clear" w:color="auto" w:fill="auto"/>
              <w:tabs>
                <w:tab w:pos="2942" w:val="left"/>
              </w:tabs>
              <w:bidi w:val="0"/>
              <w:spacing w:before="0" w:after="0" w:line="240" w:lineRule="auto"/>
              <w:ind w:left="0" w:right="0" w:firstLine="480"/>
              <w:jc w:val="left"/>
              <w:rPr>
                <w:sz w:val="18"/>
                <w:szCs w:val="18"/>
              </w:rPr>
            </w:pPr>
            <w:r>
              <w:rPr>
                <w:color w:val="000000"/>
                <w:spacing w:val="0"/>
                <w:w w:val="100"/>
                <w:position w:val="0"/>
                <w:sz w:val="18"/>
                <w:szCs w:val="18"/>
              </w:rPr>
              <w:t>人民币普通股</w:t>
              <w:tab/>
              <w:t>=</w:t>
            </w:r>
          </w:p>
        </w:tc>
        <w:tc>
          <w:tcPr>
            <w:tcBorders/>
            <w:shd w:val="clear" w:color="auto" w:fill="FFFFFF"/>
            <w:vAlign w:val="top"/>
          </w:tcPr>
          <w:p>
            <w:pPr>
              <w:pStyle w:val="Style27"/>
              <w:keepNext w:val="0"/>
              <w:keepLines w:val="0"/>
              <w:widowControl w:val="0"/>
              <w:shd w:val="clear" w:color="auto" w:fill="auto"/>
              <w:tabs>
                <w:tab w:leader="hyphen" w:pos="1785" w:val="left"/>
                <w:tab w:pos="2260" w:val="left"/>
              </w:tabs>
              <w:bidi w:val="0"/>
              <w:spacing w:before="0" w:after="0" w:line="240" w:lineRule="auto"/>
              <w:ind w:left="1420" w:right="0" w:firstLine="0"/>
              <w:jc w:val="left"/>
              <w:rPr>
                <w:sz w:val="18"/>
                <w:szCs w:val="18"/>
              </w:rPr>
            </w:pPr>
            <w:r>
              <w:rPr>
                <w:color w:val="000000"/>
                <w:spacing w:val="0"/>
                <w:w w:val="100"/>
                <w:position w:val="0"/>
                <w:sz w:val="18"/>
                <w:szCs w:val="18"/>
                <w:u w:val="single"/>
              </w:rPr>
              <w:tab/>
              <w:tab/>
              <w:t>27,500,000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r>
      <w:tr>
        <w:trPr>
          <w:trHeight w:val="38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小 计</w:t>
            </w:r>
          </w:p>
        </w:tc>
        <w:tc>
          <w:tcPr>
            <w:tcBorders/>
            <w:shd w:val="clear" w:color="auto" w:fill="FFFFFF"/>
            <w:vAlign w:val="center"/>
          </w:tcPr>
          <w:p>
            <w:pPr>
              <w:pStyle w:val="Style27"/>
              <w:keepNext w:val="0"/>
              <w:keepLines w:val="0"/>
              <w:widowControl w:val="0"/>
              <w:shd w:val="clear" w:color="auto" w:fill="auto"/>
              <w:tabs>
                <w:tab w:leader="hyphen" w:pos="1785" w:val="left"/>
                <w:tab w:pos="2260" w:val="left"/>
              </w:tabs>
              <w:bidi w:val="0"/>
              <w:spacing w:before="0" w:after="0" w:line="240" w:lineRule="auto"/>
              <w:ind w:left="1420" w:right="0" w:firstLine="0"/>
              <w:jc w:val="left"/>
              <w:rPr>
                <w:sz w:val="18"/>
                <w:szCs w:val="18"/>
              </w:rPr>
            </w:pPr>
            <w:r>
              <w:rPr>
                <w:color w:val="000000"/>
                <w:spacing w:val="0"/>
                <w:w w:val="100"/>
                <w:position w:val="0"/>
                <w:sz w:val="18"/>
                <w:szCs w:val="18"/>
                <w:u w:val="single"/>
              </w:rPr>
              <w:tab/>
              <w:tab/>
              <w:t>27,500,000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27,500,000</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tabs>
                <w:tab w:pos="2453" w:val="left"/>
              </w:tabs>
              <w:bidi w:val="0"/>
              <w:spacing w:before="0" w:after="0" w:line="240" w:lineRule="auto"/>
              <w:ind w:left="0" w:right="0" w:firstLine="840"/>
              <w:jc w:val="left"/>
              <w:rPr>
                <w:sz w:val="18"/>
                <w:szCs w:val="18"/>
              </w:rPr>
            </w:pPr>
            <w:r>
              <w:rPr>
                <w:color w:val="000000"/>
                <w:spacing w:val="0"/>
                <w:w w:val="100"/>
                <w:position w:val="0"/>
                <w:sz w:val="18"/>
                <w:szCs w:val="18"/>
              </w:rPr>
              <w:t>合 计</w:t>
              <w:tab/>
            </w:r>
            <w:r>
              <w:rPr>
                <w:color w:val="000000"/>
                <w:spacing w:val="0"/>
                <w:w w:val="100"/>
                <w:position w:val="0"/>
                <w:sz w:val="18"/>
                <w:szCs w:val="18"/>
                <w:u w:val="single"/>
              </w:rPr>
              <w:t>41,160,000</w:t>
            </w:r>
          </w:p>
        </w:tc>
        <w:tc>
          <w:tcPr>
            <w:tcBorders/>
            <w:shd w:val="clear" w:color="auto" w:fill="FFFFFF"/>
            <w:vAlign w:val="center"/>
          </w:tcPr>
          <w:p>
            <w:pPr>
              <w:pStyle w:val="Style27"/>
              <w:keepNext w:val="0"/>
              <w:keepLines w:val="0"/>
              <w:widowControl w:val="0"/>
              <w:shd w:val="clear" w:color="auto" w:fill="auto"/>
              <w:tabs>
                <w:tab w:pos="2264" w:val="left"/>
              </w:tabs>
              <w:bidi w:val="0"/>
              <w:spacing w:before="0" w:after="0" w:line="240" w:lineRule="auto"/>
              <w:ind w:left="0" w:right="0" w:firstLine="800"/>
              <w:jc w:val="left"/>
              <w:rPr>
                <w:sz w:val="18"/>
                <w:szCs w:val="18"/>
              </w:rPr>
            </w:pPr>
            <w:r>
              <w:rPr>
                <w:color w:val="000000"/>
                <w:spacing w:val="0"/>
                <w:w w:val="100"/>
                <w:position w:val="0"/>
                <w:sz w:val="18"/>
                <w:szCs w:val="18"/>
                <w:u w:val="single"/>
              </w:rPr>
              <w:t>41,160,000</w:t>
              <w:tab/>
              <w:t>27,500,000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68,660,000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109,820,000</w:t>
            </w: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②有限售条件股份可上市交易时间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时 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有限售条件股份数量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2006年8月23日后36个月</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41,983,200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2006年8月23日后12个月</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20,168,400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2006年6月2日后36个月</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20,168,400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4"/>
        <w:keepNext w:val="0"/>
        <w:keepLines w:val="0"/>
        <w:widowControl w:val="0"/>
        <w:numPr>
          <w:ilvl w:val="0"/>
          <w:numId w:val="13"/>
        </w:numPr>
        <w:shd w:val="clear" w:color="auto" w:fill="auto"/>
        <w:bidi w:val="0"/>
        <w:spacing w:before="0" w:after="40" w:line="446" w:lineRule="exact"/>
        <w:ind w:left="0" w:right="0" w:firstLine="440"/>
        <w:jc w:val="both"/>
      </w:pPr>
      <w:bookmarkStart w:id="557" w:name="bookmark557"/>
      <w:bookmarkEnd w:id="557"/>
      <w:r>
        <w:rPr>
          <w:color w:val="000000"/>
          <w:spacing w:val="0"/>
          <w:w w:val="100"/>
          <w:position w:val="0"/>
        </w:rPr>
        <w:t>2006年4月7日，本公司第二届董事会第十三次会议决议、2005年度股东大会会议决议通过，公司以 未分配利润增加注册资本4,116万元。转增后，公司注册资本增至8,232万元。此次增资已由利安达信隆会 计师事务所利安达验字</w:t>
      </w:r>
      <w:r>
        <w:rPr>
          <w:color w:val="000000"/>
          <w:spacing w:val="0"/>
          <w:w w:val="100"/>
          <w:position w:val="0"/>
        </w:rPr>
        <w:t>[2006]B-1019</w:t>
      </w:r>
      <w:r>
        <w:rPr>
          <w:color w:val="000000"/>
          <w:spacing w:val="0"/>
          <w:w w:val="100"/>
          <w:position w:val="0"/>
        </w:rPr>
        <w:t>号验资报告验证确认。</w:t>
      </w:r>
    </w:p>
    <w:p>
      <w:pPr>
        <w:pStyle w:val="Style34"/>
        <w:keepNext w:val="0"/>
        <w:keepLines w:val="0"/>
        <w:widowControl w:val="0"/>
        <w:shd w:val="clear" w:color="auto" w:fill="auto"/>
        <w:bidi w:val="0"/>
        <w:spacing w:before="0" w:after="40" w:line="438" w:lineRule="exact"/>
        <w:ind w:left="0" w:right="0" w:firstLine="440"/>
        <w:jc w:val="both"/>
      </w:pPr>
      <w:r>
        <w:rPr>
          <w:color w:val="000000"/>
          <w:spacing w:val="0"/>
          <w:w w:val="100"/>
          <w:position w:val="0"/>
        </w:rPr>
        <w:t>2006年7月20日，经中国证券监督管理委员会证监发行字[2006]51号文核准，本公司发行普通股2,750 万股，每股面值1元，并于2006年8月23日在深圳证券交易所上市交易。公司发行后总股本为10,982万元， 此次增资已由利安达信隆会计师事务所利安达验字</w:t>
      </w:r>
      <w:r>
        <w:rPr>
          <w:color w:val="000000"/>
          <w:spacing w:val="0"/>
          <w:w w:val="100"/>
          <w:position w:val="0"/>
        </w:rPr>
        <w:t>[2006]B-1032</w:t>
      </w:r>
      <w:r>
        <w:rPr>
          <w:color w:val="000000"/>
          <w:spacing w:val="0"/>
          <w:w w:val="100"/>
          <w:position w:val="0"/>
        </w:rPr>
        <w:t>号验资报告验证确认，变更后注册资本为 10,982万元。</w:t>
      </w:r>
    </w:p>
    <w:p>
      <w:pPr>
        <w:pStyle w:val="Style47"/>
        <w:keepNext/>
        <w:keepLines/>
        <w:widowControl w:val="0"/>
        <w:shd w:val="clear" w:color="auto" w:fill="auto"/>
        <w:bidi w:val="0"/>
        <w:spacing w:before="0" w:after="280" w:line="438" w:lineRule="exact"/>
        <w:ind w:left="0" w:right="0" w:firstLine="440"/>
        <w:jc w:val="left"/>
        <w:rPr>
          <w:sz w:val="20"/>
          <w:szCs w:val="20"/>
        </w:rPr>
      </w:pPr>
      <w:bookmarkStart w:id="558" w:name="bookmark558"/>
      <w:bookmarkStart w:id="559" w:name="bookmark559"/>
      <w:bookmarkStart w:id="560" w:name="bookmark560"/>
      <w:r>
        <w:rPr>
          <w:color w:val="000000"/>
          <w:spacing w:val="0"/>
          <w:w w:val="100"/>
          <w:position w:val="0"/>
          <w:sz w:val="20"/>
          <w:szCs w:val="20"/>
        </w:rPr>
        <w:t>19.</w:t>
      </w:r>
      <w:r>
        <w:rPr>
          <w:color w:val="000000"/>
          <w:spacing w:val="0"/>
          <w:w w:val="100"/>
          <w:position w:val="0"/>
          <w:sz w:val="20"/>
          <w:szCs w:val="20"/>
        </w:rPr>
        <w:t>资本公积</w:t>
      </w:r>
      <w:bookmarkEnd w:id="558"/>
      <w:bookmarkEnd w:id="559"/>
      <w:bookmarkEnd w:id="560"/>
    </w:p>
    <w:tbl>
      <w:tblPr>
        <w:tblOverlap w:val="never"/>
        <w:jc w:val="center"/>
        <w:tblLayout w:type="fixed"/>
      </w:tblPr>
      <w:tblGrid>
        <w:gridCol w:w="1949"/>
        <w:gridCol w:w="2141"/>
        <w:gridCol w:w="2294"/>
        <w:gridCol w:w="1752"/>
        <w:gridCol w:w="1666"/>
      </w:tblGrid>
      <w:tr>
        <w:trPr>
          <w:trHeight w:val="36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类另</w:t>
            </w:r>
            <w:r>
              <w:rPr>
                <w:color w:val="000000"/>
                <w:spacing w:val="0"/>
                <w:w w:val="100"/>
                <w:position w:val="0"/>
                <w:sz w:val="18"/>
                <w:szCs w:val="18"/>
              </w:rPr>
              <w:t>U</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118,799,500.00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118,799,500.00</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826.06</w:t>
            </w:r>
          </w:p>
        </w:tc>
        <w:tc>
          <w:tcPr>
            <w:tcBorders/>
            <w:shd w:val="clear" w:color="auto" w:fill="FFFFFF"/>
            <w:vAlign w:val="center"/>
          </w:tcPr>
          <w:p>
            <w:pPr>
              <w:pStyle w:val="Style27"/>
              <w:keepNext w:val="0"/>
              <w:keepLines w:val="0"/>
              <w:widowControl w:val="0"/>
              <w:shd w:val="clear" w:color="auto" w:fill="auto"/>
              <w:tabs>
                <w:tab w:leader="hyphen" w:pos="1361" w:val="left"/>
                <w:tab w:leader="hyphen" w:pos="1625" w:val="left"/>
              </w:tabs>
              <w:bidi w:val="0"/>
              <w:spacing w:before="0" w:after="0" w:line="240" w:lineRule="auto"/>
              <w:ind w:left="1260" w:right="0" w:firstLine="0"/>
              <w:jc w:val="left"/>
              <w:rPr>
                <w:sz w:val="18"/>
                <w:szCs w:val="18"/>
              </w:rPr>
            </w:pPr>
            <w:r>
              <w:rPr>
                <w:color w:val="000000"/>
                <w:spacing w:val="0"/>
                <w:w w:val="100"/>
                <w:position w:val="0"/>
                <w:sz w:val="18"/>
                <w:szCs w:val="18"/>
              </w:rPr>
              <w:tab/>
              <w:tab/>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826.06</w:t>
            </w:r>
          </w:p>
        </w:tc>
      </w:tr>
      <w:tr>
        <w:trPr>
          <w:trHeight w:val="389" w:hRule="exact"/>
        </w:trPr>
        <w:tc>
          <w:tcPr>
            <w:tcBorders/>
            <w:shd w:val="clear" w:color="auto" w:fill="FFFFFF"/>
            <w:vAlign w:val="bottom"/>
          </w:tcPr>
          <w:p>
            <w:pPr>
              <w:pStyle w:val="Style27"/>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826.06</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118,799,500.00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118,800,326.06</w:t>
            </w:r>
          </w:p>
        </w:tc>
      </w:tr>
    </w:tbl>
    <w:p>
      <w:pPr>
        <w:pStyle w:val="Style34"/>
        <w:keepNext w:val="0"/>
        <w:keepLines w:val="0"/>
        <w:widowControl w:val="0"/>
        <w:shd w:val="clear" w:color="auto" w:fill="auto"/>
        <w:bidi w:val="0"/>
        <w:spacing w:before="0" w:after="740" w:line="437" w:lineRule="exact"/>
        <w:ind w:left="0" w:right="0" w:firstLine="540"/>
        <w:jc w:val="left"/>
      </w:pPr>
      <w:r>
        <w:rPr>
          <w:color w:val="000000"/>
          <w:spacing w:val="0"/>
          <w:w w:val="100"/>
          <w:position w:val="0"/>
        </w:rPr>
        <w:t>本期公司发行普通股2,750万股，每股发行价</w:t>
      </w:r>
      <w:r>
        <w:rPr>
          <w:color w:val="000000"/>
          <w:spacing w:val="0"/>
          <w:w w:val="100"/>
          <w:position w:val="0"/>
        </w:rPr>
        <w:t>5.80</w:t>
      </w:r>
      <w:r>
        <w:rPr>
          <w:color w:val="000000"/>
          <w:spacing w:val="0"/>
          <w:w w:val="100"/>
          <w:position w:val="0"/>
        </w:rPr>
        <w:t>元，共募集资金总额</w:t>
      </w:r>
      <w:r>
        <w:rPr>
          <w:color w:val="000000"/>
          <w:spacing w:val="0"/>
          <w:w w:val="100"/>
          <w:position w:val="0"/>
        </w:rPr>
        <w:t>159,500,000.00</w:t>
      </w:r>
      <w:r>
        <w:rPr>
          <w:color w:val="000000"/>
          <w:spacing w:val="0"/>
          <w:w w:val="100"/>
          <w:position w:val="0"/>
        </w:rPr>
        <w:t>元，扣除 承销保荐费用和其他发行费用</w:t>
      </w:r>
      <w:r>
        <w:rPr>
          <w:color w:val="000000"/>
          <w:spacing w:val="0"/>
          <w:w w:val="100"/>
          <w:position w:val="0"/>
        </w:rPr>
        <w:t>13,200,500.00</w:t>
      </w:r>
      <w:r>
        <w:rPr>
          <w:color w:val="000000"/>
          <w:spacing w:val="0"/>
          <w:w w:val="100"/>
          <w:position w:val="0"/>
        </w:rPr>
        <w:t xml:space="preserve">元，募集资金净额为146, 299, </w:t>
      </w:r>
      <w:r>
        <w:rPr>
          <w:color w:val="000000"/>
          <w:spacing w:val="0"/>
          <w:w w:val="100"/>
          <w:position w:val="0"/>
        </w:rPr>
        <w:t xml:space="preserve">500. </w:t>
      </w:r>
      <w:r>
        <w:rPr>
          <w:color w:val="000000"/>
          <w:spacing w:val="0"/>
          <w:w w:val="100"/>
          <w:position w:val="0"/>
        </w:rPr>
        <w:t xml:space="preserve">00元。其中计入股本 </w:t>
      </w:r>
      <w:r>
        <w:rPr>
          <w:color w:val="000000"/>
          <w:spacing w:val="0"/>
          <w:w w:val="100"/>
          <w:position w:val="0"/>
        </w:rPr>
        <w:t xml:space="preserve">27,500,000.00 </w:t>
      </w:r>
      <w:r>
        <w:rPr>
          <w:color w:val="000000"/>
          <w:spacing w:val="0"/>
          <w:w w:val="100"/>
          <w:position w:val="0"/>
        </w:rPr>
        <w:t xml:space="preserve">元，计入资本公积 </w:t>
      </w:r>
      <w:r>
        <w:rPr>
          <w:color w:val="000000"/>
          <w:spacing w:val="0"/>
          <w:w w:val="100"/>
          <w:position w:val="0"/>
        </w:rPr>
        <w:t xml:space="preserve">118,799,500.00 </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20.盈余公积</w:t>
      </w:r>
    </w:p>
    <w:tbl>
      <w:tblPr>
        <w:tblOverlap w:val="never"/>
        <w:jc w:val="center"/>
        <w:tblLayout w:type="fixed"/>
      </w:tblPr>
      <w:tblGrid>
        <w:gridCol w:w="1814"/>
        <w:gridCol w:w="2347"/>
        <w:gridCol w:w="2203"/>
        <w:gridCol w:w="1805"/>
        <w:gridCol w:w="1627"/>
      </w:tblGrid>
      <w:tr>
        <w:trPr>
          <w:trHeight w:val="36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项 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35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10,042,219.08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9,495,571.53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19,537,790.61</w:t>
            </w:r>
          </w:p>
        </w:tc>
      </w:tr>
    </w:tbl>
    <w:p>
      <w:pPr>
        <w:pStyle w:val="Style61"/>
        <w:keepNext w:val="0"/>
        <w:keepLines w:val="0"/>
        <w:widowControl w:val="0"/>
        <w:shd w:val="clear" w:color="auto" w:fill="auto"/>
        <w:tabs>
          <w:tab w:pos="2579" w:val="left"/>
          <w:tab w:pos="5323" w:val="left"/>
          <w:tab w:leader="hyphen" w:pos="5688" w:val="left"/>
          <w:tab w:pos="9370" w:val="left"/>
          <w:tab w:leader="hyphen" w:pos="9739" w:val="left"/>
        </w:tabs>
        <w:bidi w:val="0"/>
        <w:spacing w:before="0" w:after="260" w:line="240" w:lineRule="auto"/>
        <w:ind w:left="0" w:right="0" w:firstLine="0"/>
        <w:jc w:val="left"/>
      </w:pPr>
      <w:r>
        <w:rPr>
          <w:color w:val="000000"/>
          <w:spacing w:val="0"/>
          <w:w w:val="100"/>
          <w:position w:val="0"/>
        </w:rPr>
        <w:t>法定公益金</w:t>
        <w:tab/>
      </w:r>
      <w:r>
        <w:rPr>
          <w:color w:val="000000"/>
          <w:spacing w:val="0"/>
          <w:w w:val="100"/>
          <w:position w:val="0"/>
          <w:u w:val="single"/>
        </w:rPr>
        <w:t>5,630,036.33</w:t>
        <w:tab/>
      </w:r>
      <w:r>
        <w:rPr>
          <w:color w:val="000000"/>
          <w:spacing w:val="0"/>
          <w:w w:val="100"/>
          <w:position w:val="0"/>
          <w:u w:val="single"/>
        </w:rPr>
        <w:tab/>
        <w:t xml:space="preserve"> </w:t>
      </w:r>
      <w:r>
        <w:rPr>
          <w:color w:val="000000"/>
          <w:spacing w:val="0"/>
          <w:w w:val="100"/>
          <w:position w:val="0"/>
          <w:u w:val="single"/>
        </w:rPr>
        <w:t>5,630,036.33</w:t>
        <w:tab/>
      </w:r>
      <w:r>
        <w:rPr>
          <w:color w:val="000000"/>
          <w:spacing w:val="0"/>
          <w:w w:val="100"/>
          <w:position w:val="0"/>
          <w:u w:val="single"/>
        </w:rPr>
        <w:tab/>
      </w:r>
    </w:p>
    <w:p>
      <w:pPr>
        <w:pStyle w:val="Style61"/>
        <w:keepNext w:val="0"/>
        <w:keepLines w:val="0"/>
        <w:widowControl w:val="0"/>
        <w:shd w:val="clear" w:color="auto" w:fill="auto"/>
        <w:tabs>
          <w:tab w:pos="2579" w:val="left"/>
          <w:tab w:pos="4735" w:val="left"/>
          <w:tab w:pos="6756" w:val="left"/>
          <w:tab w:pos="8705" w:val="left"/>
        </w:tabs>
        <w:bidi w:val="0"/>
        <w:spacing w:before="0" w:after="40" w:line="240" w:lineRule="auto"/>
        <w:ind w:left="0" w:right="0" w:firstLine="300"/>
        <w:jc w:val="left"/>
      </w:pPr>
      <w:r>
        <w:rPr>
          <w:color w:val="000000"/>
          <w:spacing w:val="0"/>
          <w:w w:val="100"/>
          <w:position w:val="0"/>
        </w:rPr>
        <w:t>合 计</w:t>
        <w:tab/>
      </w:r>
      <w:r>
        <w:rPr>
          <w:color w:val="000000"/>
          <w:spacing w:val="0"/>
          <w:w w:val="100"/>
          <w:position w:val="0"/>
          <w:u w:val="single"/>
        </w:rPr>
        <w:t>15,672,255.41</w:t>
        <w:tab/>
        <w:t>9,495,571.53</w:t>
        <w:tab/>
        <w:t>5,630,036.33</w:t>
        <w:tab/>
        <w:t>19,537,790.61</w:t>
      </w:r>
    </w:p>
    <w:p>
      <w:pPr>
        <w:pStyle w:val="Style34"/>
        <w:keepNext w:val="0"/>
        <w:keepLines w:val="0"/>
        <w:widowControl w:val="0"/>
        <w:shd w:val="clear" w:color="auto" w:fill="auto"/>
        <w:bidi w:val="0"/>
        <w:spacing w:before="0" w:after="500" w:line="442" w:lineRule="exact"/>
        <w:ind w:left="0" w:right="0" w:firstLine="500"/>
        <w:jc w:val="left"/>
      </w:pPr>
      <w:r>
        <w:rPr>
          <w:color w:val="000000"/>
          <w:spacing w:val="0"/>
          <w:w w:val="100"/>
          <w:position w:val="0"/>
        </w:rPr>
        <w:t>根据财企[2006]67号文《关于〈公司法〉施行后有关企业财务处理问题的通知》规定，法定公益金 应调入盈余公积金，本公司将年初法定公益金</w:t>
      </w:r>
      <w:r>
        <w:rPr>
          <w:color w:val="000000"/>
          <w:spacing w:val="0"/>
          <w:w w:val="100"/>
          <w:position w:val="0"/>
        </w:rPr>
        <w:t>5,630,036.33</w:t>
      </w:r>
      <w:r>
        <w:rPr>
          <w:color w:val="000000"/>
          <w:spacing w:val="0"/>
          <w:w w:val="100"/>
          <w:position w:val="0"/>
        </w:rPr>
        <w:t>元调整入法定盈余公积。</w:t>
      </w:r>
    </w:p>
    <w:p>
      <w:pPr>
        <w:pStyle w:val="Style47"/>
        <w:keepNext/>
        <w:keepLines/>
        <w:widowControl w:val="0"/>
        <w:numPr>
          <w:ilvl w:val="0"/>
          <w:numId w:val="41"/>
        </w:numPr>
        <w:shd w:val="clear" w:color="auto" w:fill="auto"/>
        <w:bidi w:val="0"/>
        <w:spacing w:before="0" w:after="260" w:line="442" w:lineRule="exact"/>
        <w:ind w:left="0" w:right="0" w:firstLine="440"/>
        <w:jc w:val="left"/>
        <w:rPr>
          <w:sz w:val="20"/>
          <w:szCs w:val="20"/>
        </w:rPr>
      </w:pPr>
      <w:bookmarkStart w:id="561" w:name="bookmark561"/>
      <w:bookmarkStart w:id="562" w:name="bookmark562"/>
      <w:bookmarkStart w:id="563" w:name="bookmark563"/>
      <w:bookmarkStart w:id="564" w:name="bookmark564"/>
      <w:bookmarkEnd w:id="563"/>
      <w:r>
        <w:rPr>
          <w:color w:val="000000"/>
          <w:spacing w:val="0"/>
          <w:w w:val="100"/>
          <w:position w:val="0"/>
          <w:sz w:val="20"/>
          <w:szCs w:val="20"/>
        </w:rPr>
        <w:t>未分配利润</w:t>
      </w:r>
      <w:bookmarkEnd w:id="561"/>
      <w:bookmarkEnd w:id="562"/>
      <w:bookmarkEnd w:id="564"/>
    </w:p>
    <w:tbl>
      <w:tblPr>
        <w:tblOverlap w:val="never"/>
        <w:jc w:val="center"/>
        <w:tblLayout w:type="fixed"/>
      </w:tblPr>
      <w:tblGrid>
        <w:gridCol w:w="3744"/>
        <w:gridCol w:w="3710"/>
        <w:gridCol w:w="2280"/>
      </w:tblGrid>
      <w:tr>
        <w:trPr>
          <w:trHeight w:val="365" w:hRule="exact"/>
        </w:trPr>
        <w:tc>
          <w:tcPr>
            <w:tcBorders/>
            <w:shd w:val="clear" w:color="auto" w:fill="FFFFFF"/>
            <w:vAlign w:val="top"/>
          </w:tcPr>
          <w:p>
            <w:pPr>
              <w:pStyle w:val="Style27"/>
              <w:keepNext w:val="0"/>
              <w:keepLines w:val="0"/>
              <w:widowControl w:val="0"/>
              <w:shd w:val="clear" w:color="auto" w:fill="auto"/>
              <w:tabs>
                <w:tab w:pos="1778" w:val="left"/>
              </w:tabs>
              <w:bidi w:val="0"/>
              <w:spacing w:before="0" w:after="0" w:line="240" w:lineRule="auto"/>
              <w:ind w:left="112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r>
      <w:tr>
        <w:trPr>
          <w:trHeight w:val="52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本期净利润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38,519,746.94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26,445,088.03</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加:期初未分配利润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72,566,118.85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53,380,594.02</w:t>
            </w:r>
          </w:p>
        </w:tc>
      </w:tr>
      <w:tr>
        <w:trPr>
          <w:trHeight w:val="52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3,865,535.20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2,644,508.80</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提取任意盈余公积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0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3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应付普通股股利</w:t>
            </w: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3,292,800.00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3,292,800.00</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转作资本的普通股股利</w:t>
            </w: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u w:val="single"/>
              </w:rPr>
              <w:t>41,160,000.00</w:t>
            </w:r>
          </w:p>
        </w:tc>
        <w:tc>
          <w:tcPr>
            <w:tcBorders/>
            <w:shd w:val="clear" w:color="auto" w:fill="FFFFFF"/>
            <w:vAlign w:val="center"/>
          </w:tcPr>
          <w:p>
            <w:pPr>
              <w:pStyle w:val="Style27"/>
              <w:keepNext w:val="0"/>
              <w:keepLines w:val="0"/>
              <w:widowControl w:val="0"/>
              <w:shd w:val="clear" w:color="auto" w:fill="auto"/>
              <w:tabs>
                <w:tab w:leader="hyphen" w:pos="302" w:val="left"/>
              </w:tabs>
              <w:bidi w:val="0"/>
              <w:spacing w:before="0" w:after="0" w:line="240" w:lineRule="auto"/>
              <w:ind w:left="0" w:right="0" w:firstLine="0"/>
              <w:jc w:val="right"/>
              <w:rPr>
                <w:sz w:val="18"/>
                <w:szCs w:val="18"/>
              </w:rPr>
            </w:pPr>
            <w:r>
              <w:rPr>
                <w:color w:val="000000"/>
                <w:spacing w:val="0"/>
                <w:w w:val="100"/>
                <w:position w:val="0"/>
                <w:sz w:val="18"/>
                <w:szCs w:val="18"/>
              </w:rPr>
              <w:tab/>
              <w:t>—</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期末未分配利润</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u w:val="single"/>
              </w:rPr>
              <w:t>62,767,530.59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72,566,118.85</w:t>
            </w:r>
          </w:p>
        </w:tc>
      </w:tr>
    </w:tbl>
    <w:p>
      <w:pPr>
        <w:widowControl w:val="0"/>
        <w:spacing w:after="79" w:line="1" w:lineRule="exact"/>
      </w:pPr>
    </w:p>
    <w:p>
      <w:pPr>
        <w:pStyle w:val="Style34"/>
        <w:keepNext w:val="0"/>
        <w:keepLines w:val="0"/>
        <w:widowControl w:val="0"/>
        <w:shd w:val="clear" w:color="auto" w:fill="auto"/>
        <w:bidi w:val="0"/>
        <w:spacing w:before="0" w:after="820" w:line="462" w:lineRule="exact"/>
        <w:ind w:left="0" w:right="0" w:firstLine="600"/>
        <w:jc w:val="both"/>
      </w:pPr>
      <w:r>
        <w:rPr>
          <w:color w:val="000000"/>
          <w:spacing w:val="0"/>
          <w:w w:val="100"/>
          <w:position w:val="0"/>
        </w:rPr>
        <w:t>*</w:t>
      </w:r>
      <w:r>
        <w:rPr>
          <w:color w:val="000000"/>
          <w:spacing w:val="0"/>
          <w:w w:val="100"/>
          <w:position w:val="0"/>
        </w:rPr>
        <w:t>根据本公司2006年4月7日召开的2005年度股东大会通过的2005年度利润分配预案，本公司以 2005年12月31日的股本总额4,116万股为基数，向全体股东按1:1的比例派送红股，申请以未分配利润 增加注册资本4,116万元，变更后的注册资本为8,232万元。同时以公司2005年12月31日的股本总额 4,116万股为基数，向全体股东每10股派发现金股利</w:t>
      </w:r>
      <w:r>
        <w:rPr>
          <w:color w:val="000000"/>
          <w:spacing w:val="0"/>
          <w:w w:val="100"/>
          <w:position w:val="0"/>
        </w:rPr>
        <w:t>0.8</w:t>
      </w:r>
      <w:r>
        <w:rPr>
          <w:color w:val="000000"/>
          <w:spacing w:val="0"/>
          <w:w w:val="100"/>
          <w:position w:val="0"/>
        </w:rPr>
        <w:t>元（含税）。共计派发现金股利人民币</w:t>
      </w:r>
      <w:r>
        <w:rPr>
          <w:color w:val="000000"/>
          <w:spacing w:val="0"/>
          <w:w w:val="100"/>
          <w:position w:val="0"/>
        </w:rPr>
        <w:t xml:space="preserve">3,292,800.00 </w:t>
      </w:r>
      <w:r>
        <w:rPr>
          <w:color w:val="000000"/>
          <w:spacing w:val="0"/>
          <w:w w:val="100"/>
          <w:position w:val="0"/>
        </w:rPr>
        <w:t>/元。</w:t>
      </w:r>
    </w:p>
    <w:p>
      <w:pPr>
        <w:pStyle w:val="Style47"/>
        <w:keepNext/>
        <w:keepLines/>
        <w:widowControl w:val="0"/>
        <w:numPr>
          <w:ilvl w:val="0"/>
          <w:numId w:val="41"/>
        </w:numPr>
        <w:shd w:val="clear" w:color="auto" w:fill="auto"/>
        <w:bidi w:val="0"/>
        <w:spacing w:before="0" w:after="260" w:line="240" w:lineRule="auto"/>
        <w:ind w:left="0" w:right="0" w:firstLine="440"/>
        <w:jc w:val="left"/>
        <w:rPr>
          <w:sz w:val="20"/>
          <w:szCs w:val="20"/>
        </w:rPr>
      </w:pPr>
      <w:bookmarkStart w:id="565" w:name="bookmark565"/>
      <w:bookmarkStart w:id="566" w:name="bookmark566"/>
      <w:bookmarkStart w:id="567" w:name="bookmark567"/>
      <w:bookmarkStart w:id="568" w:name="bookmark568"/>
      <w:bookmarkEnd w:id="567"/>
      <w:r>
        <w:rPr>
          <w:color w:val="000000"/>
          <w:spacing w:val="0"/>
          <w:w w:val="100"/>
          <w:position w:val="0"/>
          <w:sz w:val="20"/>
          <w:szCs w:val="20"/>
        </w:rPr>
        <w:t>主营业务收入</w:t>
      </w:r>
      <w:bookmarkEnd w:id="565"/>
      <w:bookmarkEnd w:id="566"/>
      <w:bookmarkEnd w:id="568"/>
    </w:p>
    <w:p>
      <w:pPr>
        <w:pStyle w:val="Style3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合并数</w:t>
      </w: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①业务分部</w:t>
      </w:r>
    </w:p>
    <w:tbl>
      <w:tblPr>
        <w:tblOverlap w:val="never"/>
        <w:jc w:val="center"/>
        <w:tblLayout w:type="fixed"/>
      </w:tblPr>
      <w:tblGrid>
        <w:gridCol w:w="3960"/>
        <w:gridCol w:w="3494"/>
        <w:gridCol w:w="2275"/>
      </w:tblGrid>
      <w:tr>
        <w:trPr>
          <w:trHeight w:val="389" w:hRule="exact"/>
        </w:trPr>
        <w:tc>
          <w:tcPr>
            <w:tcBorders/>
            <w:shd w:val="clear" w:color="auto" w:fill="FFFFFF"/>
            <w:vAlign w:val="top"/>
          </w:tcPr>
          <w:p>
            <w:pPr>
              <w:pStyle w:val="Style27"/>
              <w:keepNext w:val="0"/>
              <w:keepLines w:val="0"/>
              <w:widowControl w:val="0"/>
              <w:shd w:val="clear" w:color="auto" w:fill="auto"/>
              <w:tabs>
                <w:tab w:pos="1018" w:val="left"/>
              </w:tabs>
              <w:bidi w:val="0"/>
              <w:spacing w:before="0" w:after="0" w:line="240" w:lineRule="auto"/>
              <w:ind w:left="0" w:right="0" w:firstLine="36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58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自行开发研制的软件产品销售收入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26,235,148.03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18,643,487.04</w:t>
            </w:r>
          </w:p>
        </w:tc>
      </w:tr>
      <w:tr>
        <w:trPr>
          <w:trHeight w:val="43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定制软件收入</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62,094,420.00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51,619,990.00</w:t>
            </w:r>
          </w:p>
        </w:tc>
      </w:tr>
    </w:tbl>
    <w:p>
      <w:pPr>
        <w:spacing w:lineRule="exact" w:line="1"/>
        <w:rPr>
          <w:sz w:val="2"/>
          <w:szCs w:val="2"/>
        </w:rPr>
      </w:pPr>
      <w:r>
        <w:br w:type="page"/>
      </w:r>
    </w:p>
    <w:tbl>
      <w:tblPr>
        <w:tblOverlap w:val="never"/>
        <w:jc w:val="center"/>
        <w:tblLayout w:type="fixed"/>
      </w:tblPr>
      <w:tblGrid>
        <w:gridCol w:w="3115"/>
        <w:gridCol w:w="4301"/>
        <w:gridCol w:w="2318"/>
      </w:tblGrid>
      <w:tr>
        <w:trPr>
          <w:trHeight w:val="41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软件服务收入</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31,939,012.15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24,484,527.10</w:t>
            </w:r>
          </w:p>
        </w:tc>
      </w:tr>
      <w:tr>
        <w:trPr>
          <w:trHeight w:val="55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4,210,981.59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6,037,713.18</w:t>
            </w:r>
          </w:p>
        </w:tc>
      </w:tr>
      <w:tr>
        <w:trPr>
          <w:trHeight w:val="58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260,428.51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3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u w:val="single"/>
              </w:rPr>
              <w:t>124,739,990.28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100,785,717.32</w:t>
            </w:r>
          </w:p>
        </w:tc>
      </w:tr>
    </w:tbl>
    <w:p>
      <w:pPr>
        <w:widowControl w:val="0"/>
        <w:spacing w:after="279" w:line="1" w:lineRule="exact"/>
      </w:pPr>
    </w:p>
    <w:p>
      <w:pPr>
        <w:pStyle w:val="Style34"/>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 xml:space="preserve">②本公司2006年度前五名客户的销售收入总额为45, </w:t>
      </w:r>
      <w:r>
        <w:rPr>
          <w:color w:val="000000"/>
          <w:spacing w:val="0"/>
          <w:w w:val="100"/>
          <w:position w:val="0"/>
        </w:rPr>
        <w:t xml:space="preserve">741,740. </w:t>
      </w:r>
      <w:r>
        <w:rPr>
          <w:color w:val="000000"/>
          <w:spacing w:val="0"/>
          <w:w w:val="100"/>
          <w:position w:val="0"/>
        </w:rPr>
        <w:t>00元，占当期主营业务收入总额的</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36.67%； 2005年度前五名客户的销售收入总额为</w:t>
      </w:r>
      <w:r>
        <w:rPr>
          <w:color w:val="000000"/>
          <w:spacing w:val="0"/>
          <w:w w:val="100"/>
          <w:position w:val="0"/>
        </w:rPr>
        <w:t>48,407,851.97</w:t>
      </w:r>
      <w:r>
        <w:rPr>
          <w:color w:val="000000"/>
          <w:spacing w:val="0"/>
          <w:w w:val="100"/>
          <w:position w:val="0"/>
        </w:rPr>
        <w:t>元，占当期主营业务收入总额的48.03%。</w:t>
      </w:r>
    </w:p>
    <w:tbl>
      <w:tblPr>
        <w:tblOverlap w:val="never"/>
        <w:jc w:val="center"/>
        <w:tblLayout w:type="fixed"/>
      </w:tblPr>
      <w:tblGrid>
        <w:gridCol w:w="3619"/>
        <w:gridCol w:w="3499"/>
        <w:gridCol w:w="2630"/>
      </w:tblGrid>
      <w:tr>
        <w:trPr>
          <w:trHeight w:val="37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③地区分部</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地区分部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23,579,114.91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28,381,703.03</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30,036,415.29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28,086,338.03</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13,047,156.41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7,579,920.10</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13,387,047.09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10,286,541.03</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3,914,788.42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2,763,755.74</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20,685,764.62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15,147,684.79</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u w:val="single"/>
              </w:rPr>
              <w:t>20,089,703.54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8,539,774.60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u w:val="single"/>
              </w:rPr>
              <w:t>124,739,990.28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100,785,717.32</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母公司数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业务分部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7"/>
              <w:keepNext w:val="0"/>
              <w:keepLines w:val="0"/>
              <w:widowControl w:val="0"/>
              <w:shd w:val="clear" w:color="auto" w:fill="auto"/>
              <w:tabs>
                <w:tab w:pos="1058" w:val="left"/>
              </w:tabs>
              <w:bidi w:val="0"/>
              <w:spacing w:before="0" w:after="0" w:line="240" w:lineRule="auto"/>
              <w:ind w:left="0" w:right="0"/>
              <w:jc w:val="left"/>
              <w:rPr>
                <w:sz w:val="18"/>
                <w:szCs w:val="18"/>
              </w:rPr>
            </w:pPr>
            <w:r>
              <w:rPr>
                <w:color w:val="000000"/>
                <w:spacing w:val="0"/>
                <w:w w:val="100"/>
                <w:position w:val="0"/>
                <w:sz w:val="18"/>
                <w:szCs w:val="18"/>
              </w:rPr>
              <w:t>项</w:t>
              <w:tab/>
              <w:t>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自行开发研制的软件产品销售收入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25,968,549.51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18,643,487.04</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定制软件收入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62,094,420.00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51,619,990.00</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软件服务收入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30,920,066.00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24,484,527.10</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u w:val="single"/>
              </w:rPr>
              <w:t>4,040,028.71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6,037,713.18</w:t>
            </w: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123,023,064.22</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100,785,717.32</w:t>
            </w:r>
          </w:p>
        </w:tc>
      </w:tr>
    </w:tbl>
    <w:p>
      <w:pPr>
        <w:widowControl w:val="0"/>
        <w:spacing w:after="639" w:line="1" w:lineRule="exact"/>
      </w:pPr>
    </w:p>
    <w:p>
      <w:pPr>
        <w:pStyle w:val="Style47"/>
        <w:keepNext/>
        <w:keepLines/>
        <w:widowControl w:val="0"/>
        <w:numPr>
          <w:ilvl w:val="0"/>
          <w:numId w:val="41"/>
        </w:numPr>
        <w:shd w:val="clear" w:color="auto" w:fill="auto"/>
        <w:bidi w:val="0"/>
        <w:spacing w:before="0" w:after="240" w:line="240" w:lineRule="auto"/>
        <w:ind w:left="0" w:right="0" w:firstLine="420"/>
        <w:jc w:val="left"/>
        <w:rPr>
          <w:sz w:val="20"/>
          <w:szCs w:val="20"/>
        </w:rPr>
      </w:pPr>
      <w:bookmarkStart w:id="569" w:name="bookmark569"/>
      <w:bookmarkStart w:id="570" w:name="bookmark570"/>
      <w:bookmarkStart w:id="571" w:name="bookmark571"/>
      <w:bookmarkStart w:id="572" w:name="bookmark572"/>
      <w:bookmarkEnd w:id="571"/>
      <w:r>
        <w:rPr>
          <w:color w:val="000000"/>
          <w:spacing w:val="0"/>
          <w:w w:val="100"/>
          <w:position w:val="0"/>
          <w:sz w:val="20"/>
          <w:szCs w:val="20"/>
        </w:rPr>
        <w:t>主营业务成本</w:t>
      </w:r>
      <w:bookmarkEnd w:id="569"/>
      <w:bookmarkEnd w:id="570"/>
      <w:bookmarkEnd w:id="572"/>
    </w:p>
    <w:p>
      <w:pPr>
        <w:pStyle w:val="Style34"/>
        <w:keepNext w:val="0"/>
        <w:keepLines w:val="0"/>
        <w:widowControl w:val="0"/>
        <w:shd w:val="clear" w:color="auto" w:fill="auto"/>
        <w:bidi w:val="0"/>
        <w:spacing w:before="0" w:after="320" w:line="240" w:lineRule="auto"/>
        <w:ind w:left="0" w:right="0" w:firstLine="420"/>
        <w:jc w:val="left"/>
        <w:sectPr>
          <w:footnotePr>
            <w:pos w:val="pageBottom"/>
            <w:numFmt w:val="decimal"/>
            <w:numRestart w:val="continuous"/>
          </w:footnotePr>
          <w:pgSz w:w="11900" w:h="16840"/>
          <w:pgMar w:top="1926" w:right="838" w:bottom="1494" w:left="1039" w:header="0" w:footer="3" w:gutter="0"/>
          <w:cols w:space="720"/>
          <w:noEndnote/>
          <w:rtlGutter w:val="0"/>
          <w:docGrid w:linePitch="360"/>
        </w:sectPr>
      </w:pPr>
      <w:r>
        <w:rPr>
          <w:color w:val="000000"/>
          <w:spacing w:val="0"/>
          <w:w w:val="100"/>
          <w:position w:val="0"/>
        </w:rPr>
        <w:t>合并数</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368" w:right="943" w:bottom="1262" w:left="1207" w:header="0" w:footer="3" w:gutter="0"/>
          <w:cols w:space="720"/>
          <w:noEndnote/>
          <w:rtlGutter w:val="0"/>
          <w:docGrid w:linePitch="360"/>
        </w:sectPr>
      </w:pPr>
    </w:p>
    <w:p>
      <w:pPr>
        <w:pStyle w:val="Style34"/>
        <w:keepNext w:val="0"/>
        <w:keepLines w:val="0"/>
        <w:framePr w:w="2395" w:h="13070" w:wrap="none" w:vAnchor="text" w:hAnchor="page" w:x="1208" w:y="21"/>
        <w:widowControl w:val="0"/>
        <w:numPr>
          <w:ilvl w:val="0"/>
          <w:numId w:val="43"/>
        </w:numPr>
        <w:shd w:val="clear" w:color="auto" w:fill="auto"/>
        <w:tabs>
          <w:tab w:pos="546" w:val="left"/>
        </w:tabs>
        <w:bidi w:val="0"/>
        <w:spacing w:before="0" w:after="240" w:line="240" w:lineRule="auto"/>
        <w:ind w:left="0" w:right="0" w:firstLine="340"/>
        <w:jc w:val="both"/>
      </w:pPr>
      <w:bookmarkStart w:id="573" w:name="bookmark573"/>
      <w:bookmarkEnd w:id="573"/>
      <w:r>
        <w:rPr>
          <w:color w:val="000000"/>
          <w:spacing w:val="0"/>
          <w:w w:val="100"/>
          <w:position w:val="0"/>
        </w:rPr>
        <w:t>业务分部</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340"/>
        <w:jc w:val="both"/>
      </w:pPr>
      <w:r>
        <w:rPr>
          <w:color w:val="000000"/>
          <w:spacing w:val="0"/>
          <w:w w:val="100"/>
          <w:position w:val="0"/>
          <w:u w:val="single"/>
        </w:rPr>
        <w:t>项 目</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0"/>
        <w:jc w:val="both"/>
      </w:pPr>
      <w:r>
        <w:rPr>
          <w:color w:val="000000"/>
          <w:spacing w:val="0"/>
          <w:w w:val="100"/>
          <w:position w:val="0"/>
        </w:rPr>
        <w:t>自行开发研制的软件产品成本</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0"/>
        <w:jc w:val="both"/>
      </w:pPr>
      <w:r>
        <w:rPr>
          <w:color w:val="000000"/>
          <w:spacing w:val="0"/>
          <w:w w:val="100"/>
          <w:position w:val="0"/>
        </w:rPr>
        <w:t>定制软件成本</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0"/>
        <w:jc w:val="both"/>
      </w:pPr>
      <w:r>
        <w:rPr>
          <w:color w:val="000000"/>
          <w:spacing w:val="0"/>
          <w:w w:val="100"/>
          <w:position w:val="0"/>
        </w:rPr>
        <w:t>软件服务成本</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0"/>
        <w:jc w:val="both"/>
      </w:pPr>
      <w:r>
        <w:rPr>
          <w:color w:val="000000"/>
          <w:spacing w:val="0"/>
          <w:w w:val="100"/>
          <w:position w:val="0"/>
        </w:rPr>
        <w:t>系统集成成本</w:t>
      </w:r>
    </w:p>
    <w:p>
      <w:pPr>
        <w:pStyle w:val="Style61"/>
        <w:keepNext w:val="0"/>
        <w:keepLines w:val="0"/>
        <w:framePr w:w="2395" w:h="13070" w:wrap="none" w:vAnchor="text" w:hAnchor="page" w:x="1208" w:y="21"/>
        <w:widowControl w:val="0"/>
        <w:shd w:val="clear" w:color="auto" w:fill="auto"/>
        <w:bidi w:val="0"/>
        <w:spacing w:before="0" w:after="240" w:line="240" w:lineRule="auto"/>
        <w:ind w:left="0" w:right="0" w:firstLine="0"/>
        <w:jc w:val="both"/>
      </w:pPr>
      <w:r>
        <w:rPr>
          <w:color w:val="000000"/>
          <w:spacing w:val="0"/>
          <w:w w:val="100"/>
          <w:position w:val="0"/>
        </w:rPr>
        <w:t>其他成本</w:t>
      </w:r>
    </w:p>
    <w:p>
      <w:pPr>
        <w:pStyle w:val="Style61"/>
        <w:keepNext w:val="0"/>
        <w:keepLines w:val="0"/>
        <w:framePr w:w="2395" w:h="13070" w:wrap="none" w:vAnchor="text" w:hAnchor="page" w:x="1208" w:y="21"/>
        <w:widowControl w:val="0"/>
        <w:shd w:val="clear" w:color="auto" w:fill="auto"/>
        <w:bidi w:val="0"/>
        <w:spacing w:before="0" w:after="420" w:line="240" w:lineRule="auto"/>
        <w:ind w:left="0" w:right="0" w:firstLine="340"/>
        <w:jc w:val="both"/>
      </w:pPr>
      <w:r>
        <w:rPr>
          <w:color w:val="000000"/>
          <w:spacing w:val="0"/>
          <w:w w:val="100"/>
          <w:position w:val="0"/>
        </w:rPr>
        <w:t>合 计</w:t>
      </w:r>
    </w:p>
    <w:p>
      <w:pPr>
        <w:pStyle w:val="Style34"/>
        <w:keepNext w:val="0"/>
        <w:keepLines w:val="0"/>
        <w:framePr w:w="2395" w:h="13070" w:wrap="none" w:vAnchor="text" w:hAnchor="page" w:x="1208" w:y="21"/>
        <w:widowControl w:val="0"/>
        <w:numPr>
          <w:ilvl w:val="0"/>
          <w:numId w:val="43"/>
        </w:numPr>
        <w:shd w:val="clear" w:color="auto" w:fill="auto"/>
        <w:tabs>
          <w:tab w:pos="551" w:val="left"/>
        </w:tabs>
        <w:bidi w:val="0"/>
        <w:spacing w:before="0" w:after="0" w:line="240" w:lineRule="auto"/>
        <w:ind w:left="0" w:right="0" w:firstLine="340"/>
        <w:jc w:val="both"/>
      </w:pPr>
      <w:bookmarkStart w:id="574" w:name="bookmark574"/>
      <w:bookmarkEnd w:id="574"/>
      <w:r>
        <w:rPr>
          <w:color w:val="000000"/>
          <w:spacing w:val="0"/>
          <w:w w:val="100"/>
          <w:position w:val="0"/>
        </w:rPr>
        <w:t>地区分部</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u w:val="single"/>
        </w:rPr>
        <w:t>地区分部</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东北地区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华北地区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西北地区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华中地区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华东地区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西南地区</w:t>
      </w:r>
    </w:p>
    <w:p>
      <w:pPr>
        <w:pStyle w:val="Style61"/>
        <w:keepNext w:val="0"/>
        <w:keepLines w:val="0"/>
        <w:framePr w:w="2395" w:h="13070" w:wrap="none" w:vAnchor="text" w:hAnchor="page" w:x="1208" w:y="21"/>
        <w:widowControl w:val="0"/>
        <w:shd w:val="clear" w:color="auto" w:fill="auto"/>
        <w:bidi w:val="0"/>
        <w:spacing w:before="0" w:after="0" w:line="527" w:lineRule="exact"/>
        <w:ind w:left="0" w:right="0" w:firstLine="0"/>
        <w:jc w:val="both"/>
      </w:pPr>
      <w:r>
        <w:rPr>
          <w:color w:val="000000"/>
          <w:spacing w:val="0"/>
          <w:w w:val="100"/>
          <w:position w:val="0"/>
        </w:rPr>
        <w:t>华南地区</w:t>
      </w:r>
    </w:p>
    <w:p>
      <w:pPr>
        <w:pStyle w:val="Style61"/>
        <w:keepNext w:val="0"/>
        <w:keepLines w:val="0"/>
        <w:framePr w:w="2395" w:h="13070" w:wrap="none" w:vAnchor="text" w:hAnchor="page" w:x="1208" w:y="21"/>
        <w:widowControl w:val="0"/>
        <w:shd w:val="clear" w:color="auto" w:fill="auto"/>
        <w:bidi w:val="0"/>
        <w:spacing w:before="0" w:after="720" w:line="527" w:lineRule="exact"/>
        <w:ind w:left="0" w:right="0" w:firstLine="0"/>
        <w:jc w:val="both"/>
      </w:pPr>
      <w:r>
        <w:rPr>
          <w:color w:val="000000"/>
          <w:spacing w:val="0"/>
          <w:w w:val="100"/>
          <w:position w:val="0"/>
        </w:rPr>
        <w:t>合计</w:t>
      </w:r>
    </w:p>
    <w:p>
      <w:pPr>
        <w:pStyle w:val="Style34"/>
        <w:keepNext w:val="0"/>
        <w:keepLines w:val="0"/>
        <w:framePr w:w="2395" w:h="13070" w:wrap="none" w:vAnchor="text" w:hAnchor="page" w:x="1208" w:y="21"/>
        <w:widowControl w:val="0"/>
        <w:shd w:val="clear" w:color="auto" w:fill="auto"/>
        <w:bidi w:val="0"/>
        <w:spacing w:before="0" w:after="240" w:line="240" w:lineRule="auto"/>
        <w:ind w:left="0" w:right="0" w:firstLine="340"/>
        <w:jc w:val="both"/>
      </w:pPr>
      <w:r>
        <w:rPr>
          <w:color w:val="000000"/>
          <w:spacing w:val="0"/>
          <w:w w:val="100"/>
          <w:position w:val="0"/>
        </w:rPr>
        <w:t>母公司数</w:t>
      </w:r>
    </w:p>
    <w:p>
      <w:pPr>
        <w:pStyle w:val="Style34"/>
        <w:keepNext w:val="0"/>
        <w:keepLines w:val="0"/>
        <w:framePr w:w="2395" w:h="13070" w:wrap="none" w:vAnchor="text" w:hAnchor="page" w:x="1208" w:y="21"/>
        <w:widowControl w:val="0"/>
        <w:shd w:val="clear" w:color="auto" w:fill="auto"/>
        <w:bidi w:val="0"/>
        <w:spacing w:before="0" w:after="0" w:line="240" w:lineRule="auto"/>
        <w:ind w:left="0" w:right="0" w:firstLine="340"/>
        <w:jc w:val="both"/>
      </w:pPr>
      <w:r>
        <w:rPr>
          <w:color w:val="000000"/>
          <w:spacing w:val="0"/>
          <w:w w:val="100"/>
          <w:position w:val="0"/>
        </w:rPr>
        <w:t>业务分部</w:t>
      </w:r>
    </w:p>
    <w:p>
      <w:pPr>
        <w:pStyle w:val="Style61"/>
        <w:keepNext w:val="0"/>
        <w:keepLines w:val="0"/>
        <w:framePr w:w="2395" w:h="13070" w:wrap="none" w:vAnchor="text" w:hAnchor="page" w:x="1208" w:y="21"/>
        <w:widowControl w:val="0"/>
        <w:shd w:val="clear" w:color="auto" w:fill="auto"/>
        <w:bidi w:val="0"/>
        <w:spacing w:before="0" w:after="240" w:line="527" w:lineRule="exact"/>
        <w:ind w:left="0" w:right="0" w:firstLine="360"/>
        <w:jc w:val="both"/>
      </w:pPr>
      <w:r>
        <w:rPr>
          <w:color w:val="000000"/>
          <w:spacing w:val="0"/>
          <w:w w:val="100"/>
          <w:position w:val="0"/>
        </w:rPr>
        <w:t>项 目 自行开发研制的软件产品成本 定制软件成本 软件服务成本 系统集成成本</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420"/>
        <w:jc w:val="left"/>
      </w:pPr>
      <w:r>
        <w:rPr>
          <w:color w:val="000000"/>
          <w:spacing w:val="0"/>
          <w:w w:val="100"/>
          <w:position w:val="0"/>
          <w:u w:val="single"/>
        </w:rPr>
        <w:t>2006年度</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300"/>
        <w:jc w:val="left"/>
      </w:pPr>
      <w:r>
        <w:rPr>
          <w:color w:val="000000"/>
          <w:spacing w:val="0"/>
          <w:w w:val="100"/>
          <w:position w:val="0"/>
        </w:rPr>
        <w:t>215,280.00</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0"/>
        <w:jc w:val="left"/>
      </w:pPr>
      <w:r>
        <w:rPr>
          <w:color w:val="000000"/>
          <w:spacing w:val="0"/>
          <w:w w:val="100"/>
          <w:position w:val="0"/>
        </w:rPr>
        <w:t>24,861,816.29</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0"/>
        <w:jc w:val="left"/>
      </w:pPr>
      <w:r>
        <w:rPr>
          <w:color w:val="000000"/>
          <w:spacing w:val="0"/>
          <w:w w:val="100"/>
          <w:position w:val="0"/>
        </w:rPr>
        <w:t>2,326,956.84</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0"/>
        <w:jc w:val="left"/>
      </w:pPr>
      <w:r>
        <w:rPr>
          <w:color w:val="000000"/>
          <w:spacing w:val="0"/>
          <w:w w:val="100"/>
          <w:position w:val="0"/>
        </w:rPr>
        <w:t>3,398,206.49</w:t>
      </w:r>
    </w:p>
    <w:p>
      <w:pPr>
        <w:pStyle w:val="Style61"/>
        <w:keepNext w:val="0"/>
        <w:keepLines w:val="0"/>
        <w:framePr w:w="1594" w:h="8386" w:wrap="none" w:vAnchor="text" w:hAnchor="page" w:x="5764" w:y="486"/>
        <w:widowControl w:val="0"/>
        <w:shd w:val="clear" w:color="auto" w:fill="auto"/>
        <w:bidi w:val="0"/>
        <w:spacing w:before="0" w:after="260" w:line="240" w:lineRule="auto"/>
        <w:ind w:left="0" w:right="0" w:firstLine="300"/>
        <w:jc w:val="left"/>
      </w:pPr>
      <w:r>
        <w:rPr>
          <w:color w:val="000000"/>
          <w:spacing w:val="0"/>
          <w:w w:val="100"/>
          <w:position w:val="0"/>
          <w:u w:val="single"/>
        </w:rPr>
        <w:t>109,289.93</w:t>
      </w:r>
    </w:p>
    <w:p>
      <w:pPr>
        <w:pStyle w:val="Style61"/>
        <w:keepNext w:val="0"/>
        <w:keepLines w:val="0"/>
        <w:framePr w:w="1594" w:h="8386" w:wrap="none" w:vAnchor="text" w:hAnchor="page" w:x="5764" w:y="486"/>
        <w:widowControl w:val="0"/>
        <w:shd w:val="clear" w:color="auto" w:fill="auto"/>
        <w:bidi w:val="0"/>
        <w:spacing w:before="0" w:after="980" w:line="240" w:lineRule="auto"/>
        <w:ind w:left="0" w:right="0" w:firstLine="0"/>
        <w:jc w:val="left"/>
      </w:pPr>
      <w:r>
        <w:rPr>
          <w:color w:val="000000"/>
          <w:spacing w:val="0"/>
          <w:w w:val="100"/>
          <w:position w:val="0"/>
          <w:u w:val="single"/>
        </w:rPr>
        <w:t>30,911,549.55</w:t>
      </w:r>
    </w:p>
    <w:p>
      <w:pPr>
        <w:pStyle w:val="Style61"/>
        <w:keepNext w:val="0"/>
        <w:keepLines w:val="0"/>
        <w:framePr w:w="1594" w:h="8386" w:wrap="none" w:vAnchor="text" w:hAnchor="page" w:x="5764" w:y="486"/>
        <w:widowControl w:val="0"/>
        <w:shd w:val="clear" w:color="auto" w:fill="auto"/>
        <w:bidi w:val="0"/>
        <w:spacing w:before="0" w:after="160" w:line="240" w:lineRule="auto"/>
        <w:ind w:left="0" w:right="0" w:firstLine="0"/>
        <w:jc w:val="right"/>
      </w:pPr>
      <w:r>
        <w:rPr>
          <w:color w:val="000000"/>
          <w:spacing w:val="0"/>
          <w:w w:val="100"/>
          <w:position w:val="0"/>
          <w:u w:val="single"/>
        </w:rPr>
        <w:t>2006年度</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rPr>
        <w:t>5,477,137.67</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rPr>
        <w:t>7,174,599.58</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rPr>
        <w:t>3,041,850.71</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rPr>
        <w:t>3,181,032.42</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0"/>
        <w:jc w:val="right"/>
      </w:pPr>
      <w:r>
        <w:rPr>
          <w:color w:val="000000"/>
          <w:spacing w:val="0"/>
          <w:w w:val="100"/>
          <w:position w:val="0"/>
        </w:rPr>
        <w:t>909,357.08</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rPr>
        <w:t>4,955,681.56</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420"/>
        <w:jc w:val="both"/>
      </w:pPr>
      <w:r>
        <w:rPr>
          <w:color w:val="000000"/>
          <w:spacing w:val="0"/>
          <w:w w:val="100"/>
          <w:position w:val="0"/>
          <w:u w:val="single"/>
        </w:rPr>
        <w:t>6,171,890.53</w:t>
      </w:r>
    </w:p>
    <w:p>
      <w:pPr>
        <w:pStyle w:val="Style61"/>
        <w:keepNext w:val="0"/>
        <w:keepLines w:val="0"/>
        <w:framePr w:w="1594" w:h="8386" w:wrap="none" w:vAnchor="text" w:hAnchor="page" w:x="5764" w:y="486"/>
        <w:widowControl w:val="0"/>
        <w:shd w:val="clear" w:color="auto" w:fill="auto"/>
        <w:bidi w:val="0"/>
        <w:spacing w:before="0" w:after="300" w:line="240" w:lineRule="auto"/>
        <w:ind w:left="0" w:right="0" w:firstLine="0"/>
        <w:jc w:val="right"/>
      </w:pPr>
      <w:r>
        <w:rPr>
          <w:color w:val="000000"/>
          <w:spacing w:val="0"/>
          <w:w w:val="100"/>
          <w:position w:val="0"/>
          <w:u w:val="single"/>
        </w:rPr>
        <w:t>30,911,549.55</w:t>
      </w:r>
    </w:p>
    <w:p>
      <w:pPr>
        <w:pStyle w:val="Style61"/>
        <w:keepNext w:val="0"/>
        <w:keepLines w:val="0"/>
        <w:framePr w:w="1234" w:h="8386" w:wrap="none" w:vAnchor="text" w:hAnchor="page" w:x="9724" w:y="486"/>
        <w:widowControl w:val="0"/>
        <w:shd w:val="clear" w:color="auto" w:fill="auto"/>
        <w:bidi w:val="0"/>
        <w:spacing w:before="0" w:after="260" w:line="240" w:lineRule="auto"/>
        <w:ind w:left="0" w:right="0" w:firstLine="0"/>
        <w:jc w:val="right"/>
      </w:pPr>
      <w:r>
        <w:rPr>
          <w:color w:val="000000"/>
          <w:spacing w:val="0"/>
          <w:w w:val="100"/>
          <w:position w:val="0"/>
          <w:u w:val="single"/>
        </w:rPr>
        <w:t>2005年度</w:t>
      </w:r>
    </w:p>
    <w:p>
      <w:pPr>
        <w:pStyle w:val="Style61"/>
        <w:keepNext w:val="0"/>
        <w:keepLines w:val="0"/>
        <w:framePr w:w="1234" w:h="8386" w:wrap="none" w:vAnchor="text" w:hAnchor="page" w:x="9724" w:y="486"/>
        <w:widowControl w:val="0"/>
        <w:shd w:val="clear" w:color="auto" w:fill="auto"/>
        <w:bidi w:val="0"/>
        <w:spacing w:before="0" w:after="260" w:line="240" w:lineRule="auto"/>
        <w:ind w:left="0" w:right="0" w:firstLine="0"/>
        <w:jc w:val="right"/>
      </w:pPr>
      <w:r>
        <w:rPr>
          <w:color w:val="000000"/>
          <w:spacing w:val="0"/>
          <w:w w:val="100"/>
          <w:position w:val="0"/>
        </w:rPr>
        <w:t>214,000.00</w:t>
      </w:r>
    </w:p>
    <w:p>
      <w:pPr>
        <w:pStyle w:val="Style61"/>
        <w:keepNext w:val="0"/>
        <w:keepLines w:val="0"/>
        <w:framePr w:w="1234" w:h="8386" w:wrap="none" w:vAnchor="text" w:hAnchor="page" w:x="9724" w:y="486"/>
        <w:widowControl w:val="0"/>
        <w:shd w:val="clear" w:color="auto" w:fill="auto"/>
        <w:bidi w:val="0"/>
        <w:spacing w:before="0" w:after="260" w:line="240" w:lineRule="auto"/>
        <w:ind w:left="0" w:right="0" w:firstLine="0"/>
        <w:jc w:val="right"/>
      </w:pPr>
      <w:r>
        <w:rPr>
          <w:color w:val="000000"/>
          <w:spacing w:val="0"/>
          <w:w w:val="100"/>
          <w:position w:val="0"/>
        </w:rPr>
        <w:t>15,851,192.53</w:t>
      </w:r>
    </w:p>
    <w:p>
      <w:pPr>
        <w:pStyle w:val="Style61"/>
        <w:keepNext w:val="0"/>
        <w:keepLines w:val="0"/>
        <w:framePr w:w="1234" w:h="8386" w:wrap="none" w:vAnchor="text" w:hAnchor="page" w:x="9724" w:y="486"/>
        <w:widowControl w:val="0"/>
        <w:shd w:val="clear" w:color="auto" w:fill="auto"/>
        <w:bidi w:val="0"/>
        <w:spacing w:before="0" w:after="260" w:line="240" w:lineRule="auto"/>
        <w:ind w:left="0" w:right="0" w:firstLine="0"/>
        <w:jc w:val="right"/>
      </w:pPr>
      <w:r>
        <w:rPr>
          <w:color w:val="000000"/>
          <w:spacing w:val="0"/>
          <w:w w:val="100"/>
          <w:position w:val="0"/>
        </w:rPr>
        <w:t>1,896,574.64</w:t>
      </w:r>
    </w:p>
    <w:p>
      <w:pPr>
        <w:pStyle w:val="Style61"/>
        <w:keepNext w:val="0"/>
        <w:keepLines w:val="0"/>
        <w:framePr w:w="1234" w:h="8386" w:wrap="none" w:vAnchor="text" w:hAnchor="page" w:x="9724" w:y="486"/>
        <w:widowControl w:val="0"/>
        <w:shd w:val="clear" w:color="auto" w:fill="auto"/>
        <w:bidi w:val="0"/>
        <w:spacing w:before="0" w:after="720" w:line="240" w:lineRule="auto"/>
        <w:ind w:left="0" w:right="0" w:firstLine="0"/>
        <w:jc w:val="right"/>
      </w:pPr>
      <w:r>
        <w:rPr>
          <w:color w:val="000000"/>
          <w:spacing w:val="0"/>
          <w:w w:val="100"/>
          <w:position w:val="0"/>
        </w:rPr>
        <w:t>4,870,273.59</w:t>
      </w:r>
    </w:p>
    <w:p>
      <w:pPr>
        <w:pStyle w:val="Style61"/>
        <w:keepNext w:val="0"/>
        <w:keepLines w:val="0"/>
        <w:framePr w:w="1234" w:h="8386" w:wrap="none" w:vAnchor="text" w:hAnchor="page" w:x="9724" w:y="486"/>
        <w:widowControl w:val="0"/>
        <w:shd w:val="clear" w:color="auto" w:fill="auto"/>
        <w:bidi w:val="0"/>
        <w:spacing w:before="0" w:after="980" w:line="240" w:lineRule="auto"/>
        <w:ind w:left="0" w:right="0" w:firstLine="0"/>
        <w:jc w:val="right"/>
      </w:pPr>
      <w:r>
        <w:rPr>
          <w:color w:val="000000"/>
          <w:spacing w:val="0"/>
          <w:w w:val="100"/>
          <w:position w:val="0"/>
          <w:u w:val="single"/>
        </w:rPr>
        <w:t>22,832,040.76</w:t>
      </w:r>
    </w:p>
    <w:p>
      <w:pPr>
        <w:pStyle w:val="Style61"/>
        <w:keepNext w:val="0"/>
        <w:keepLines w:val="0"/>
        <w:framePr w:w="1234" w:h="8386" w:wrap="none" w:vAnchor="text" w:hAnchor="page" w:x="9724" w:y="486"/>
        <w:widowControl w:val="0"/>
        <w:shd w:val="clear" w:color="auto" w:fill="auto"/>
        <w:bidi w:val="0"/>
        <w:spacing w:before="0" w:after="180" w:line="240" w:lineRule="auto"/>
        <w:ind w:left="0" w:right="0" w:firstLine="0"/>
        <w:jc w:val="right"/>
      </w:pPr>
      <w:r>
        <w:rPr>
          <w:color w:val="000000"/>
          <w:spacing w:val="0"/>
          <w:w w:val="100"/>
          <w:position w:val="0"/>
          <w:u w:val="single"/>
        </w:rPr>
        <w:t>2005年度</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6,398,626.32</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9,121,785.68</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1,649,715.91</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2,023,653.05</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239,419.14</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rPr>
        <w:t>2,499,051.56</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u w:val="single"/>
        </w:rPr>
        <w:t>899,789.10</w:t>
      </w:r>
    </w:p>
    <w:p>
      <w:pPr>
        <w:pStyle w:val="Style61"/>
        <w:keepNext w:val="0"/>
        <w:keepLines w:val="0"/>
        <w:framePr w:w="1234" w:h="8386" w:wrap="none" w:vAnchor="text" w:hAnchor="page" w:x="9724" w:y="486"/>
        <w:widowControl w:val="0"/>
        <w:shd w:val="clear" w:color="auto" w:fill="auto"/>
        <w:bidi w:val="0"/>
        <w:spacing w:before="0" w:after="320" w:line="240" w:lineRule="auto"/>
        <w:ind w:left="0" w:right="0" w:firstLine="0"/>
        <w:jc w:val="right"/>
      </w:pPr>
      <w:r>
        <w:rPr>
          <w:color w:val="000000"/>
          <w:spacing w:val="0"/>
          <w:w w:val="100"/>
          <w:position w:val="0"/>
          <w:u w:val="single"/>
        </w:rPr>
        <w:t>22,832,040.76</w:t>
      </w:r>
    </w:p>
    <w:p>
      <w:pPr>
        <w:pStyle w:val="Style61"/>
        <w:keepNext w:val="0"/>
        <w:keepLines w:val="0"/>
        <w:framePr w:w="1224" w:h="2424" w:wrap="none" w:vAnchor="text" w:hAnchor="page" w:x="6133" w:y="10715"/>
        <w:widowControl w:val="0"/>
        <w:shd w:val="clear" w:color="auto" w:fill="auto"/>
        <w:bidi w:val="0"/>
        <w:spacing w:before="0" w:after="360" w:line="240" w:lineRule="auto"/>
        <w:ind w:left="0" w:right="0" w:firstLine="0"/>
        <w:jc w:val="right"/>
      </w:pPr>
      <w:r>
        <w:rPr>
          <w:color w:val="000000"/>
          <w:spacing w:val="0"/>
          <w:w w:val="100"/>
          <w:position w:val="0"/>
          <w:u w:val="single"/>
        </w:rPr>
        <w:t>2006年度</w:t>
      </w:r>
    </w:p>
    <w:p>
      <w:pPr>
        <w:pStyle w:val="Style61"/>
        <w:keepNext w:val="0"/>
        <w:keepLines w:val="0"/>
        <w:framePr w:w="1224" w:h="2424" w:wrap="none" w:vAnchor="text" w:hAnchor="page" w:x="6133" w:y="10715"/>
        <w:widowControl w:val="0"/>
        <w:shd w:val="clear" w:color="auto" w:fill="auto"/>
        <w:bidi w:val="0"/>
        <w:spacing w:before="0" w:after="320" w:line="240" w:lineRule="auto"/>
        <w:ind w:left="0" w:right="0" w:firstLine="0"/>
        <w:jc w:val="right"/>
      </w:pPr>
      <w:r>
        <w:rPr>
          <w:color w:val="000000"/>
          <w:spacing w:val="0"/>
          <w:w w:val="100"/>
          <w:position w:val="0"/>
        </w:rPr>
        <w:t>208,000.00</w:t>
      </w:r>
    </w:p>
    <w:p>
      <w:pPr>
        <w:pStyle w:val="Style61"/>
        <w:keepNext w:val="0"/>
        <w:keepLines w:val="0"/>
        <w:framePr w:w="1224" w:h="2424" w:wrap="none" w:vAnchor="text" w:hAnchor="page" w:x="6133" w:y="10715"/>
        <w:widowControl w:val="0"/>
        <w:shd w:val="clear" w:color="auto" w:fill="auto"/>
        <w:bidi w:val="0"/>
        <w:spacing w:before="0" w:after="320" w:line="240" w:lineRule="auto"/>
        <w:ind w:left="0" w:right="0" w:firstLine="0"/>
        <w:jc w:val="right"/>
      </w:pPr>
      <w:r>
        <w:rPr>
          <w:color w:val="000000"/>
          <w:spacing w:val="0"/>
          <w:w w:val="100"/>
          <w:position w:val="0"/>
        </w:rPr>
        <w:t>25,490,235.29</w:t>
      </w:r>
    </w:p>
    <w:p>
      <w:pPr>
        <w:pStyle w:val="Style61"/>
        <w:keepNext w:val="0"/>
        <w:keepLines w:val="0"/>
        <w:framePr w:w="1224" w:h="2424" w:wrap="none" w:vAnchor="text" w:hAnchor="page" w:x="6133" w:y="10715"/>
        <w:widowControl w:val="0"/>
        <w:shd w:val="clear" w:color="auto" w:fill="auto"/>
        <w:bidi w:val="0"/>
        <w:spacing w:before="0" w:after="320" w:line="240" w:lineRule="auto"/>
        <w:ind w:left="0" w:right="0" w:firstLine="0"/>
        <w:jc w:val="right"/>
      </w:pPr>
      <w:r>
        <w:rPr>
          <w:color w:val="000000"/>
          <w:spacing w:val="0"/>
          <w:w w:val="100"/>
          <w:position w:val="0"/>
        </w:rPr>
        <w:t>2,326,956.84</w:t>
      </w:r>
    </w:p>
    <w:p>
      <w:pPr>
        <w:pStyle w:val="Style61"/>
        <w:keepNext w:val="0"/>
        <w:keepLines w:val="0"/>
        <w:framePr w:w="1224" w:h="2424" w:wrap="none" w:vAnchor="text" w:hAnchor="page" w:x="6133" w:y="10715"/>
        <w:widowControl w:val="0"/>
        <w:shd w:val="clear" w:color="auto" w:fill="auto"/>
        <w:bidi w:val="0"/>
        <w:spacing w:before="0" w:after="320" w:line="240" w:lineRule="auto"/>
        <w:ind w:left="0" w:right="0" w:firstLine="0"/>
        <w:jc w:val="right"/>
      </w:pPr>
      <w:r>
        <w:rPr>
          <w:color w:val="000000"/>
          <w:spacing w:val="0"/>
          <w:w w:val="100"/>
          <w:position w:val="0"/>
          <w:u w:val="single"/>
        </w:rPr>
        <w:t>3,216,546.49</w:t>
      </w:r>
    </w:p>
    <w:p>
      <w:pPr>
        <w:pStyle w:val="Style61"/>
        <w:keepNext w:val="0"/>
        <w:keepLines w:val="0"/>
        <w:framePr w:w="1214" w:h="2424" w:wrap="none" w:vAnchor="text" w:hAnchor="page" w:x="9743" w:y="10715"/>
        <w:widowControl w:val="0"/>
        <w:shd w:val="clear" w:color="auto" w:fill="auto"/>
        <w:bidi w:val="0"/>
        <w:spacing w:before="0" w:after="360" w:line="240" w:lineRule="auto"/>
        <w:ind w:left="0" w:right="0" w:firstLine="0"/>
        <w:jc w:val="right"/>
      </w:pPr>
      <w:r>
        <w:rPr>
          <w:color w:val="000000"/>
          <w:spacing w:val="0"/>
          <w:w w:val="100"/>
          <w:position w:val="0"/>
          <w:u w:val="single"/>
        </w:rPr>
        <w:t>2005年度</w:t>
      </w:r>
    </w:p>
    <w:p>
      <w:pPr>
        <w:pStyle w:val="Style61"/>
        <w:keepNext w:val="0"/>
        <w:keepLines w:val="0"/>
        <w:framePr w:w="1214" w:h="2424" w:wrap="none" w:vAnchor="text" w:hAnchor="page" w:x="9743" w:y="10715"/>
        <w:widowControl w:val="0"/>
        <w:shd w:val="clear" w:color="auto" w:fill="auto"/>
        <w:bidi w:val="0"/>
        <w:spacing w:before="0" w:after="320" w:line="240" w:lineRule="auto"/>
        <w:ind w:left="0" w:right="0" w:firstLine="0"/>
        <w:jc w:val="right"/>
      </w:pPr>
      <w:r>
        <w:rPr>
          <w:color w:val="000000"/>
          <w:spacing w:val="0"/>
          <w:w w:val="100"/>
          <w:position w:val="0"/>
        </w:rPr>
        <w:t>214,000.00</w:t>
      </w:r>
    </w:p>
    <w:p>
      <w:pPr>
        <w:pStyle w:val="Style61"/>
        <w:keepNext w:val="0"/>
        <w:keepLines w:val="0"/>
        <w:framePr w:w="1214" w:h="2424" w:wrap="none" w:vAnchor="text" w:hAnchor="page" w:x="9743" w:y="10715"/>
        <w:widowControl w:val="0"/>
        <w:shd w:val="clear" w:color="auto" w:fill="auto"/>
        <w:bidi w:val="0"/>
        <w:spacing w:before="0" w:after="320" w:line="240" w:lineRule="auto"/>
        <w:ind w:left="0" w:right="0" w:firstLine="0"/>
        <w:jc w:val="right"/>
      </w:pPr>
      <w:r>
        <w:rPr>
          <w:color w:val="000000"/>
          <w:spacing w:val="0"/>
          <w:w w:val="100"/>
          <w:position w:val="0"/>
        </w:rPr>
        <w:t>15,851,192.53</w:t>
      </w:r>
    </w:p>
    <w:p>
      <w:pPr>
        <w:pStyle w:val="Style61"/>
        <w:keepNext w:val="0"/>
        <w:keepLines w:val="0"/>
        <w:framePr w:w="1214" w:h="2424" w:wrap="none" w:vAnchor="text" w:hAnchor="page" w:x="9743" w:y="10715"/>
        <w:widowControl w:val="0"/>
        <w:shd w:val="clear" w:color="auto" w:fill="auto"/>
        <w:bidi w:val="0"/>
        <w:spacing w:before="0" w:after="320" w:line="240" w:lineRule="auto"/>
        <w:ind w:left="0" w:right="0" w:firstLine="0"/>
        <w:jc w:val="right"/>
      </w:pPr>
      <w:r>
        <w:rPr>
          <w:color w:val="000000"/>
          <w:spacing w:val="0"/>
          <w:w w:val="100"/>
          <w:position w:val="0"/>
        </w:rPr>
        <w:t>1,896,574.64</w:t>
      </w:r>
    </w:p>
    <w:p>
      <w:pPr>
        <w:pStyle w:val="Style61"/>
        <w:keepNext w:val="0"/>
        <w:keepLines w:val="0"/>
        <w:framePr w:w="1214" w:h="2424" w:wrap="none" w:vAnchor="text" w:hAnchor="page" w:x="9743" w:y="10715"/>
        <w:widowControl w:val="0"/>
        <w:shd w:val="clear" w:color="auto" w:fill="auto"/>
        <w:bidi w:val="0"/>
        <w:spacing w:before="0" w:after="320" w:line="240" w:lineRule="auto"/>
        <w:ind w:left="0" w:right="0" w:firstLine="0"/>
        <w:jc w:val="right"/>
      </w:pPr>
      <w:r>
        <w:rPr>
          <w:color w:val="000000"/>
          <w:spacing w:val="0"/>
          <w:w w:val="100"/>
          <w:position w:val="0"/>
          <w:u w:val="single"/>
        </w:rPr>
        <w:t>4,870,273.59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11900" w:h="16840"/>
          <w:pgMar w:top="1368" w:right="943" w:bottom="1262" w:left="1207"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802"/>
        <w:gridCol w:w="3533"/>
        <w:gridCol w:w="2414"/>
      </w:tblGrid>
      <w:tr>
        <w:trPr>
          <w:trHeight w:val="63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 计</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31,241,738.62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22,832,040.76</w:t>
            </w:r>
          </w:p>
        </w:tc>
      </w:tr>
      <w:tr>
        <w:trPr>
          <w:trHeight w:val="75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24.</w:t>
            </w:r>
            <w:r>
              <w:rPr>
                <w:b/>
                <w:bCs/>
                <w:color w:val="000000"/>
                <w:spacing w:val="0"/>
                <w:w w:val="100"/>
                <w:position w:val="0"/>
                <w:sz w:val="20"/>
                <w:szCs w:val="20"/>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种类</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1,621,252.11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1,306,393.86</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173,152.41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137,956.27</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75,241.60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59,124.09</w:t>
            </w:r>
          </w:p>
        </w:tc>
      </w:tr>
      <w:tr>
        <w:trPr>
          <w:trHeight w:val="38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1,869,646.12</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1,503,474.22</w:t>
            </w:r>
          </w:p>
        </w:tc>
      </w:tr>
    </w:tbl>
    <w:p>
      <w:pPr>
        <w:widowControl w:val="0"/>
        <w:spacing w:after="299" w:line="1" w:lineRule="exact"/>
      </w:pPr>
    </w:p>
    <w:p>
      <w:pPr>
        <w:pStyle w:val="Style34"/>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计缴标准见附注三。</w:t>
      </w:r>
    </w:p>
    <w:p>
      <w:pPr>
        <w:pStyle w:val="Style34"/>
        <w:keepNext w:val="0"/>
        <w:keepLines w:val="0"/>
        <w:widowControl w:val="0"/>
        <w:shd w:val="clear" w:color="auto" w:fill="auto"/>
        <w:bidi w:val="0"/>
        <w:spacing w:before="0" w:after="300" w:line="240" w:lineRule="auto"/>
        <w:ind w:left="0" w:right="0" w:firstLine="340"/>
        <w:jc w:val="left"/>
      </w:pPr>
      <w:r>
        <w:rPr>
          <w:b/>
          <w:bCs/>
          <w:color w:val="000000"/>
          <w:spacing w:val="0"/>
          <w:w w:val="100"/>
          <w:position w:val="0"/>
        </w:rPr>
        <w:t>25.管理费用</w:t>
      </w:r>
    </w:p>
    <w:tbl>
      <w:tblPr>
        <w:tblOverlap w:val="never"/>
        <w:jc w:val="center"/>
        <w:tblLayout w:type="fixed"/>
      </w:tblPr>
      <w:tblGrid>
        <w:gridCol w:w="2990"/>
        <w:gridCol w:w="4622"/>
        <w:gridCol w:w="2126"/>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2005年度</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34,485,771.47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27,684,147.69</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研究开发费用在本项目反映，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其主要项目及占主营业务收入的比例如下：</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tabs>
                <w:tab w:pos="978"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u w:val="single"/>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研究开发活动所耗用的材料成本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1,244,707.24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1,705,799.43</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用于研究活动的固定资产折旧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880,968.39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766,459.15</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研究人员的工资性支出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6,685,798.31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8,928,689.75</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3,371,037.43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4,029,191.93</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606,716.15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649,898.99</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募投项目研发费用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u w:val="single"/>
              </w:rPr>
              <w:t>7,941,179.89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960" w:firstLine="0"/>
              <w:jc w:val="right"/>
              <w:rPr>
                <w:sz w:val="18"/>
                <w:szCs w:val="18"/>
              </w:rPr>
            </w:pPr>
            <w:r>
              <w:rPr>
                <w:color w:val="000000"/>
                <w:spacing w:val="0"/>
                <w:w w:val="100"/>
                <w:position w:val="0"/>
                <w:sz w:val="18"/>
                <w:szCs w:val="18"/>
                <w:u w:val="single"/>
              </w:rPr>
              <w:t>20,730,407.41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16,080,039.24</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124,739,990.28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100,785,717.32</w:t>
            </w:r>
          </w:p>
        </w:tc>
      </w:tr>
      <w:tr>
        <w:trPr>
          <w:trHeight w:val="63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研发费用占主营业务收入的比例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960" w:firstLine="0"/>
              <w:jc w:val="right"/>
              <w:rPr>
                <w:sz w:val="18"/>
                <w:szCs w:val="18"/>
              </w:rPr>
            </w:pPr>
            <w:r>
              <w:rPr>
                <w:color w:val="000000"/>
                <w:spacing w:val="0"/>
                <w:w w:val="100"/>
                <w:position w:val="0"/>
                <w:sz w:val="18"/>
                <w:szCs w:val="18"/>
              </w:rPr>
              <w:t>16.62%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w:t>
            </w:r>
          </w:p>
        </w:tc>
      </w:tr>
      <w:tr>
        <w:trPr>
          <w:trHeight w:val="6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26 .财务费用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tabs>
                <w:tab w:pos="978"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u w:val="single"/>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1,836,364.38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732,765.01</w:t>
            </w:r>
          </w:p>
        </w:tc>
      </w:tr>
    </w:tbl>
    <w:p>
      <w:pPr>
        <w:spacing w:lineRule="exact" w:line="1"/>
        <w:rPr>
          <w:sz w:val="2"/>
          <w:szCs w:val="2"/>
        </w:rPr>
      </w:pPr>
      <w:r>
        <w:br w:type="page"/>
      </w:r>
    </w:p>
    <w:p>
      <w:pPr>
        <w:pStyle w:val="Style61"/>
        <w:keepNext w:val="0"/>
        <w:keepLines w:val="0"/>
        <w:widowControl w:val="0"/>
        <w:shd w:val="clear" w:color="auto" w:fill="auto"/>
        <w:tabs>
          <w:tab w:pos="5808" w:val="left"/>
          <w:tab w:pos="8793" w:val="left"/>
        </w:tabs>
        <w:bidi w:val="0"/>
        <w:spacing w:before="0" w:after="200" w:line="240" w:lineRule="auto"/>
        <w:ind w:left="0" w:right="0" w:firstLine="0"/>
        <w:jc w:val="left"/>
      </w:pPr>
      <w:r>
        <w:rPr>
          <w:color w:val="000000"/>
          <w:spacing w:val="0"/>
          <w:w w:val="100"/>
          <w:position w:val="0"/>
        </w:rPr>
        <w:t>手续费</w:t>
        <w:tab/>
      </w:r>
      <w:r>
        <w:rPr>
          <w:color w:val="000000"/>
          <w:spacing w:val="0"/>
          <w:w w:val="100"/>
          <w:position w:val="0"/>
          <w:u w:val="single"/>
        </w:rPr>
        <w:t>80,326.39</w:t>
        <w:tab/>
        <w:t>36,944.88</w:t>
      </w:r>
    </w:p>
    <w:p>
      <w:pPr>
        <w:pStyle w:val="Style61"/>
        <w:keepNext w:val="0"/>
        <w:keepLines w:val="0"/>
        <w:widowControl w:val="0"/>
        <w:shd w:val="clear" w:color="auto" w:fill="auto"/>
        <w:tabs>
          <w:tab w:pos="925" w:val="left"/>
          <w:tab w:pos="5523" w:val="left"/>
          <w:tab w:pos="8793" w:val="left"/>
        </w:tabs>
        <w:bidi w:val="0"/>
        <w:spacing w:before="0" w:after="0" w:line="240" w:lineRule="auto"/>
        <w:ind w:left="0" w:right="0" w:firstLine="440"/>
        <w:jc w:val="left"/>
      </w:pPr>
      <w:r>
        <w:rPr>
          <w:color w:val="000000"/>
          <w:spacing w:val="0"/>
          <w:w w:val="100"/>
          <w:position w:val="0"/>
        </w:rPr>
        <w:t>合</w:t>
        <w:tab/>
        <w:t>计</w:t>
        <w:tab/>
      </w:r>
      <w:r>
        <w:rPr>
          <w:color w:val="000000"/>
          <w:spacing w:val="0"/>
          <w:w w:val="100"/>
          <w:position w:val="0"/>
          <w:u w:val="single"/>
        </w:rPr>
        <w:t>-1,756,037.99</w:t>
        <w:tab/>
        <w:t>-695,820.13</w:t>
      </w:r>
    </w:p>
    <w:p>
      <w:pPr>
        <w:pStyle w:val="Style34"/>
        <w:keepNext w:val="0"/>
        <w:keepLines w:val="0"/>
        <w:widowControl w:val="0"/>
        <w:shd w:val="clear" w:color="auto" w:fill="auto"/>
        <w:bidi w:val="0"/>
        <w:spacing w:before="0" w:after="380" w:line="432" w:lineRule="exact"/>
        <w:ind w:left="0" w:right="0" w:firstLine="440"/>
        <w:jc w:val="left"/>
      </w:pPr>
      <w:r>
        <w:rPr>
          <w:color w:val="000000"/>
          <w:spacing w:val="0"/>
          <w:w w:val="100"/>
          <w:position w:val="0"/>
        </w:rPr>
        <w:t>公司短期借款项下的利息支出在2005年度、2006年度分别为</w:t>
      </w:r>
      <w:r>
        <w:rPr>
          <w:color w:val="000000"/>
          <w:spacing w:val="0"/>
          <w:w w:val="100"/>
          <w:position w:val="0"/>
        </w:rPr>
        <w:t>982,730.00</w:t>
      </w:r>
      <w:r>
        <w:rPr>
          <w:color w:val="000000"/>
          <w:spacing w:val="0"/>
          <w:w w:val="100"/>
          <w:position w:val="0"/>
        </w:rPr>
        <w:t>元、</w:t>
      </w:r>
      <w:r>
        <w:rPr>
          <w:color w:val="000000"/>
          <w:spacing w:val="0"/>
          <w:w w:val="100"/>
          <w:position w:val="0"/>
        </w:rPr>
        <w:t>1,054,575.00</w:t>
      </w:r>
      <w:r>
        <w:rPr>
          <w:color w:val="000000"/>
          <w:spacing w:val="0"/>
          <w:w w:val="100"/>
          <w:position w:val="0"/>
        </w:rPr>
        <w:t>元，均 由珠海市科学技术局贷款贴息支付。</w:t>
      </w:r>
    </w:p>
    <w:p>
      <w:pPr>
        <w:pStyle w:val="Style47"/>
        <w:keepNext/>
        <w:keepLines/>
        <w:widowControl w:val="0"/>
        <w:numPr>
          <w:ilvl w:val="0"/>
          <w:numId w:val="45"/>
        </w:numPr>
        <w:shd w:val="clear" w:color="auto" w:fill="auto"/>
        <w:bidi w:val="0"/>
        <w:spacing w:before="0" w:after="0" w:line="432" w:lineRule="exact"/>
        <w:ind w:left="0" w:right="0" w:firstLine="420"/>
        <w:jc w:val="left"/>
        <w:rPr>
          <w:sz w:val="20"/>
          <w:szCs w:val="20"/>
        </w:rPr>
      </w:pPr>
      <w:bookmarkStart w:id="575" w:name="bookmark575"/>
      <w:bookmarkStart w:id="576" w:name="bookmark576"/>
      <w:bookmarkStart w:id="577" w:name="bookmark577"/>
      <w:bookmarkStart w:id="578" w:name="bookmark578"/>
      <w:bookmarkEnd w:id="577"/>
      <w:r>
        <w:rPr>
          <w:color w:val="000000"/>
          <w:spacing w:val="0"/>
          <w:w w:val="100"/>
          <w:position w:val="0"/>
          <w:sz w:val="20"/>
          <w:szCs w:val="20"/>
        </w:rPr>
        <w:t>投资收益</w:t>
      </w:r>
      <w:bookmarkEnd w:id="575"/>
      <w:bookmarkEnd w:id="576"/>
      <w:bookmarkEnd w:id="578"/>
    </w:p>
    <w:p>
      <w:pPr>
        <w:pStyle w:val="Style34"/>
        <w:keepNext w:val="0"/>
        <w:keepLines w:val="0"/>
        <w:widowControl w:val="0"/>
        <w:shd w:val="clear" w:color="auto" w:fill="auto"/>
        <w:bidi w:val="0"/>
        <w:spacing w:before="0" w:after="200" w:line="432" w:lineRule="exact"/>
        <w:ind w:left="0" w:right="0" w:firstLine="420"/>
        <w:jc w:val="left"/>
      </w:pPr>
      <w:r>
        <w:rPr>
          <w:color w:val="000000"/>
          <w:spacing w:val="0"/>
          <w:w w:val="100"/>
          <w:position w:val="0"/>
        </w:rPr>
        <w:t>合并数</w:t>
      </w:r>
    </w:p>
    <w:tbl>
      <w:tblPr>
        <w:tblpPr w:leftFromText="180" w:rightFromText="180" w:topFromText="0" w:bottomFromText="0" w:horzAnchor="page" w:tblpX="6771" w:vertAnchor="text" w:tblpY="20"/>
        <w:jc w:val="left"/>
        <w:tblLayout w:type="fixed"/>
      </w:tblPr>
      <w:tblGrid>
        <w:gridCol w:w="2150"/>
        <w:gridCol w:w="1987"/>
      </w:tblGrid>
      <w:tr>
        <w:trPr>
          <w:tblHeade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463,528.12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542,074.44</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463,528.12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542,074.44</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-18,819.28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-17,250.99</w:t>
            </w:r>
          </w:p>
        </w:tc>
      </w:tr>
      <w:tr>
        <w:trPr>
          <w:trHeight w:val="725" w:hRule="exact"/>
        </w:trPr>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u w:val="single"/>
              </w:rPr>
              <w:t>444,708.84</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524,823.45</w:t>
            </w:r>
          </w:p>
        </w:tc>
      </w:tr>
      <w:tr>
        <w:trPr>
          <w:trHeight w:val="76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717,082.44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542,074.44</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717,082.44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542,074.44</w:t>
            </w:r>
          </w:p>
        </w:tc>
      </w:tr>
      <w:tr>
        <w:trPr>
          <w:trHeight w:val="331"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-18,819.28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-17,250.99</w:t>
            </w:r>
          </w:p>
        </w:tc>
      </w:tr>
    </w:tbl>
    <w:p>
      <w:pPr>
        <w:pStyle w:val="Style61"/>
        <w:keepNext w:val="0"/>
        <w:keepLines w:val="0"/>
        <w:widowControl w:val="0"/>
        <w:shd w:val="clear" w:color="auto" w:fill="auto"/>
        <w:bidi w:val="0"/>
        <w:spacing w:before="0" w:after="200" w:line="240" w:lineRule="auto"/>
        <w:ind w:left="0" w:right="0" w:firstLine="420"/>
        <w:jc w:val="left"/>
      </w:pPr>
      <w:r>
        <w:rPr>
          <w:color w:val="000000"/>
          <w:spacing w:val="0"/>
          <w:w w:val="100"/>
          <w:position w:val="0"/>
          <w:u w:val="single"/>
        </w:rPr>
        <w:t>项 目</w:t>
      </w:r>
    </w:p>
    <w:p>
      <w:pPr>
        <w:pStyle w:val="Style6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期末调整的被投资公司所有者权益净增减的金额</w:t>
      </w:r>
    </w:p>
    <w:p>
      <w:pPr>
        <w:pStyle w:val="Style61"/>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其中：按权益法核算投资收益</w:t>
      </w:r>
    </w:p>
    <w:p>
      <w:pPr>
        <w:pStyle w:val="Style61"/>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股权投资差额摊销</w:t>
      </w:r>
    </w:p>
    <w:p>
      <w:pPr>
        <w:pStyle w:val="Style61"/>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合 计</w:t>
      </w:r>
    </w:p>
    <w:p>
      <w:pPr>
        <w:pStyle w:val="Style34"/>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母公司数</w:t>
      </w:r>
    </w:p>
    <w:p>
      <w:pPr>
        <w:pStyle w:val="Style61"/>
        <w:keepNext w:val="0"/>
        <w:keepLines w:val="0"/>
        <w:widowControl w:val="0"/>
        <w:shd w:val="clear" w:color="auto" w:fill="auto"/>
        <w:bidi w:val="0"/>
        <w:spacing w:before="0" w:after="280" w:line="240" w:lineRule="auto"/>
        <w:ind w:left="0" w:right="0" w:firstLine="420"/>
        <w:jc w:val="left"/>
      </w:pPr>
      <w:r>
        <w:rPr>
          <w:color w:val="000000"/>
          <w:spacing w:val="0"/>
          <w:w w:val="100"/>
          <w:position w:val="0"/>
          <w:u w:val="single"/>
        </w:rPr>
        <w:t>项 目</w:t>
      </w:r>
    </w:p>
    <w:p>
      <w:pPr>
        <w:pStyle w:val="Style6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期末调整的被投资公司所有者权益净增减的金额</w:t>
      </w:r>
    </w:p>
    <w:p>
      <w:pPr>
        <w:pStyle w:val="Style61"/>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其中：按权益法核算投资收益</w:t>
      </w:r>
    </w:p>
    <w:p>
      <w:pPr>
        <w:pStyle w:val="Style6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股权投资差额摊销</w:t>
      </w:r>
    </w:p>
    <w:p>
      <w:pPr>
        <w:pStyle w:val="Style61"/>
        <w:keepNext w:val="0"/>
        <w:keepLines w:val="0"/>
        <w:widowControl w:val="0"/>
        <w:shd w:val="clear" w:color="auto" w:fill="auto"/>
        <w:bidi w:val="0"/>
        <w:spacing w:before="0" w:after="640" w:line="240" w:lineRule="auto"/>
        <w:ind w:left="0" w:right="0" w:firstLine="420"/>
        <w:jc w:val="left"/>
      </w:pPr>
      <w:r>
        <mc:AlternateContent>
          <mc:Choice Requires="wps">
            <w:drawing>
              <wp:anchor distT="0" distB="1524000" distL="233045" distR="2178050" simplePos="0" relativeHeight="125829418" behindDoc="0" locked="0" layoutInCell="1" allowOverlap="1">
                <wp:simplePos x="0" y="0"/>
                <wp:positionH relativeFrom="page">
                  <wp:posOffset>4283710</wp:posOffset>
                </wp:positionH>
                <wp:positionV relativeFrom="paragraph">
                  <wp:posOffset>12700</wp:posOffset>
                </wp:positionV>
                <wp:extent cx="597535" cy="149225"/>
                <wp:wrapSquare wrapText="bothSides"/>
                <wp:docPr id="68" name="Shape 6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698,263.16</w:t>
                            </w:r>
                          </w:p>
                        </w:txbxContent>
                      </wps:txbx>
                      <wps:bodyPr wrap="none" lIns="0" tIns="0" rIns="0" bIns="0">
                        <a:noAutoFit/>
                      </wps:bodyPr>
                    </wps:wsp>
                  </a:graphicData>
                </a:graphic>
              </wp:anchor>
            </w:drawing>
          </mc:Choice>
          <mc:Fallback>
            <w:pict>
              <v:shape id="_x0000_s1094" type="#_x0000_t202" style="position:absolute;margin-left:337.30000000000001pt;margin-top:1.pt;width:47.050000000000004pt;height:11.75pt;z-index:-125829335;mso-wrap-distance-left:18.350000000000001pt;mso-wrap-distance-right:171.5pt;mso-wrap-distance-bottom:120.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698,263.16</w:t>
                      </w:r>
                    </w:p>
                  </w:txbxContent>
                </v:textbox>
                <w10:wrap type="square" anchorx="page"/>
              </v:shape>
            </w:pict>
          </mc:Fallback>
        </mc:AlternateContent>
      </w:r>
      <w:r>
        <mc:AlternateContent>
          <mc:Choice Requires="wps">
            <w:drawing>
              <wp:anchor distT="0" distB="1524000" distL="2290445" distR="123825" simplePos="0" relativeHeight="125829420" behindDoc="0" locked="0" layoutInCell="1" allowOverlap="1">
                <wp:simplePos x="0" y="0"/>
                <wp:positionH relativeFrom="page">
                  <wp:posOffset>6341110</wp:posOffset>
                </wp:positionH>
                <wp:positionV relativeFrom="paragraph">
                  <wp:posOffset>12700</wp:posOffset>
                </wp:positionV>
                <wp:extent cx="594360" cy="149225"/>
                <wp:wrapSquare wrapText="bothSides"/>
                <wp:docPr id="70" name="Shape 70"/>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524,823.45</w:t>
                            </w:r>
                          </w:p>
                        </w:txbxContent>
                      </wps:txbx>
                      <wps:bodyPr wrap="none" lIns="0" tIns="0" rIns="0" bIns="0">
                        <a:noAutoFit/>
                      </wps:bodyPr>
                    </wps:wsp>
                  </a:graphicData>
                </a:graphic>
              </wp:anchor>
            </w:drawing>
          </mc:Choice>
          <mc:Fallback>
            <w:pict>
              <v:shape id="_x0000_s1096" type="#_x0000_t202" style="position:absolute;margin-left:499.30000000000001pt;margin-top:1.pt;width:46.800000000000004pt;height:11.75pt;z-index:-125829333;mso-wrap-distance-left:180.34999999999999pt;mso-wrap-distance-right:9.75pt;mso-wrap-distance-bottom:120.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524,823.45</w:t>
                      </w:r>
                    </w:p>
                  </w:txbxContent>
                </v:textbox>
                <w10:wrap type="square" anchorx="page"/>
              </v:shape>
            </w:pict>
          </mc:Fallback>
        </mc:AlternateContent>
      </w:r>
      <w:r>
        <mc:AlternateContent>
          <mc:Choice Requires="wps">
            <w:drawing>
              <wp:anchor distT="890270" distB="0" distL="114300" distR="114300" simplePos="0" relativeHeight="125829422" behindDoc="0" locked="0" layoutInCell="1" allowOverlap="1">
                <wp:simplePos x="0" y="0"/>
                <wp:positionH relativeFrom="page">
                  <wp:posOffset>4164965</wp:posOffset>
                </wp:positionH>
                <wp:positionV relativeFrom="paragraph">
                  <wp:posOffset>902970</wp:posOffset>
                </wp:positionV>
                <wp:extent cx="2780030" cy="783590"/>
                <wp:wrapSquare wrapText="bothSides"/>
                <wp:docPr id="72" name="Shape 72"/>
                <a:graphic xmlns:a="http://schemas.openxmlformats.org/drawingml/2006/main">
                  <a:graphicData uri="http://schemas.microsoft.com/office/word/2010/wordprocessingShape">
                    <wps:wsp>
                      <wps:cNvSpPr txBox="1"/>
                      <wps:spPr>
                        <a:xfrm>
                          <a:ext cx="2780030" cy="783590"/>
                        </a:xfrm>
                        <a:prstGeom prst="rect"/>
                        <a:noFill/>
                      </wps:spPr>
                      <wps:txbx>
                        <w:txbxContent>
                          <w:p>
                            <w:pPr>
                              <w:pStyle w:val="Style61"/>
                              <w:keepNext w:val="0"/>
                              <w:keepLines w:val="0"/>
                              <w:widowControl w:val="0"/>
                              <w:shd w:val="clear" w:color="auto" w:fill="auto"/>
                              <w:tabs>
                                <w:tab w:pos="3989" w:val="right"/>
                              </w:tabs>
                              <w:bidi w:val="0"/>
                              <w:spacing w:before="0" w:after="260" w:line="240" w:lineRule="auto"/>
                              <w:ind w:left="0" w:right="0" w:firstLine="0"/>
                              <w:jc w:val="right"/>
                            </w:pPr>
                            <w:r>
                              <w:rPr>
                                <w:color w:val="000000"/>
                                <w:spacing w:val="0"/>
                                <w:w w:val="100"/>
                                <w:position w:val="0"/>
                                <w:u w:val="single"/>
                              </w:rPr>
                              <w:t>2006年度</w:t>
                              <w:tab/>
                              <w:t>2005年度</w:t>
                            </w:r>
                          </w:p>
                          <w:p>
                            <w:pPr>
                              <w:pStyle w:val="Style61"/>
                              <w:keepNext w:val="0"/>
                              <w:keepLines w:val="0"/>
                              <w:widowControl w:val="0"/>
                              <w:shd w:val="clear" w:color="auto" w:fill="auto"/>
                              <w:tabs>
                                <w:tab w:pos="4296" w:val="right"/>
                              </w:tabs>
                              <w:bidi w:val="0"/>
                              <w:spacing w:before="0" w:after="260" w:line="240" w:lineRule="auto"/>
                              <w:ind w:left="0" w:right="0" w:firstLine="0"/>
                              <w:jc w:val="left"/>
                            </w:pPr>
                            <w:r>
                              <w:rPr>
                                <w:color w:val="000000"/>
                                <w:spacing w:val="0"/>
                                <w:w w:val="100"/>
                                <w:position w:val="0"/>
                                <w:u w:val="single"/>
                              </w:rPr>
                              <w:t>4,009,177.85</w:t>
                              <w:tab/>
                              <w:t>2,254,042.51</w:t>
                            </w:r>
                          </w:p>
                          <w:p>
                            <w:pPr>
                              <w:pStyle w:val="Style61"/>
                              <w:keepNext w:val="0"/>
                              <w:keepLines w:val="0"/>
                              <w:widowControl w:val="0"/>
                              <w:shd w:val="clear" w:color="auto" w:fill="auto"/>
                              <w:tabs>
                                <w:tab w:pos="4296" w:val="right"/>
                              </w:tabs>
                              <w:bidi w:val="0"/>
                              <w:spacing w:before="0" w:after="260" w:line="240" w:lineRule="auto"/>
                              <w:ind w:left="0" w:right="0" w:firstLine="0"/>
                              <w:jc w:val="left"/>
                            </w:pPr>
                            <w:r>
                              <w:rPr>
                                <w:color w:val="000000"/>
                                <w:spacing w:val="0"/>
                                <w:w w:val="100"/>
                                <w:position w:val="0"/>
                                <w:u w:val="single"/>
                              </w:rPr>
                              <w:t>4,009,177.85</w:t>
                              <w:tab/>
                              <w:t>2,254,042.51</w:t>
                            </w:r>
                          </w:p>
                        </w:txbxContent>
                      </wps:txbx>
                      <wps:bodyPr lIns="0" tIns="0" rIns="0" bIns="0">
                        <a:noAutoFit/>
                      </wps:bodyPr>
                    </wps:wsp>
                  </a:graphicData>
                </a:graphic>
              </wp:anchor>
            </w:drawing>
          </mc:Choice>
          <mc:Fallback>
            <w:pict>
              <v:shape id="_x0000_s1098" type="#_x0000_t202" style="position:absolute;margin-left:327.94999999999999pt;margin-top:71.100000000000009pt;width:218.90000000000001pt;height:61.700000000000003pt;z-index:-125829331;mso-wrap-distance-left:9.pt;mso-wrap-distance-top:70.100000000000009pt;mso-wrap-distance-right:9.pt;mso-position-horizontal-relative:page" filled="f" stroked="f">
                <v:textbox inset="0,0,0,0">
                  <w:txbxContent>
                    <w:p>
                      <w:pPr>
                        <w:pStyle w:val="Style61"/>
                        <w:keepNext w:val="0"/>
                        <w:keepLines w:val="0"/>
                        <w:widowControl w:val="0"/>
                        <w:shd w:val="clear" w:color="auto" w:fill="auto"/>
                        <w:tabs>
                          <w:tab w:pos="3989" w:val="right"/>
                        </w:tabs>
                        <w:bidi w:val="0"/>
                        <w:spacing w:before="0" w:after="260" w:line="240" w:lineRule="auto"/>
                        <w:ind w:left="0" w:right="0" w:firstLine="0"/>
                        <w:jc w:val="right"/>
                      </w:pPr>
                      <w:r>
                        <w:rPr>
                          <w:color w:val="000000"/>
                          <w:spacing w:val="0"/>
                          <w:w w:val="100"/>
                          <w:position w:val="0"/>
                          <w:u w:val="single"/>
                        </w:rPr>
                        <w:t>2006年度</w:t>
                        <w:tab/>
                        <w:t>2005年度</w:t>
                      </w:r>
                    </w:p>
                    <w:p>
                      <w:pPr>
                        <w:pStyle w:val="Style61"/>
                        <w:keepNext w:val="0"/>
                        <w:keepLines w:val="0"/>
                        <w:widowControl w:val="0"/>
                        <w:shd w:val="clear" w:color="auto" w:fill="auto"/>
                        <w:tabs>
                          <w:tab w:pos="4296" w:val="right"/>
                        </w:tabs>
                        <w:bidi w:val="0"/>
                        <w:spacing w:before="0" w:after="260" w:line="240" w:lineRule="auto"/>
                        <w:ind w:left="0" w:right="0" w:firstLine="0"/>
                        <w:jc w:val="left"/>
                      </w:pPr>
                      <w:r>
                        <w:rPr>
                          <w:color w:val="000000"/>
                          <w:spacing w:val="0"/>
                          <w:w w:val="100"/>
                          <w:position w:val="0"/>
                          <w:u w:val="single"/>
                        </w:rPr>
                        <w:t>4,009,177.85</w:t>
                        <w:tab/>
                        <w:t>2,254,042.51</w:t>
                      </w:r>
                    </w:p>
                    <w:p>
                      <w:pPr>
                        <w:pStyle w:val="Style61"/>
                        <w:keepNext w:val="0"/>
                        <w:keepLines w:val="0"/>
                        <w:widowControl w:val="0"/>
                        <w:shd w:val="clear" w:color="auto" w:fill="auto"/>
                        <w:tabs>
                          <w:tab w:pos="4296" w:val="right"/>
                        </w:tabs>
                        <w:bidi w:val="0"/>
                        <w:spacing w:before="0" w:after="260" w:line="240" w:lineRule="auto"/>
                        <w:ind w:left="0" w:right="0" w:firstLine="0"/>
                        <w:jc w:val="left"/>
                      </w:pPr>
                      <w:r>
                        <w:rPr>
                          <w:color w:val="000000"/>
                          <w:spacing w:val="0"/>
                          <w:w w:val="100"/>
                          <w:position w:val="0"/>
                          <w:u w:val="single"/>
                        </w:rPr>
                        <w:t>4,009,177.85</w:t>
                        <w:tab/>
                        <w:t>2,254,042.51</w:t>
                      </w:r>
                    </w:p>
                  </w:txbxContent>
                </v:textbox>
                <w10:wrap type="square" anchorx="page"/>
              </v:shape>
            </w:pict>
          </mc:Fallback>
        </mc:AlternateContent>
      </w:r>
      <w:r>
        <w:rPr>
          <w:color w:val="000000"/>
          <w:spacing w:val="0"/>
          <w:w w:val="100"/>
          <w:position w:val="0"/>
        </w:rPr>
        <w:t>合 计</w:t>
      </w:r>
    </w:p>
    <w:p>
      <w:pPr>
        <w:pStyle w:val="Style47"/>
        <w:keepNext/>
        <w:keepLines/>
        <w:widowControl w:val="0"/>
        <w:numPr>
          <w:ilvl w:val="0"/>
          <w:numId w:val="47"/>
        </w:numPr>
        <w:shd w:val="clear" w:color="auto" w:fill="auto"/>
        <w:bidi w:val="0"/>
        <w:spacing w:before="0" w:after="280" w:line="240" w:lineRule="auto"/>
        <w:ind w:left="0" w:right="0" w:firstLine="420"/>
        <w:jc w:val="left"/>
        <w:rPr>
          <w:sz w:val="20"/>
          <w:szCs w:val="20"/>
        </w:rPr>
      </w:pPr>
      <w:bookmarkStart w:id="579" w:name="bookmark579"/>
      <w:bookmarkStart w:id="580" w:name="bookmark580"/>
      <w:bookmarkStart w:id="581" w:name="bookmark581"/>
      <w:bookmarkStart w:id="582" w:name="bookmark582"/>
      <w:bookmarkEnd w:id="581"/>
      <w:r>
        <w:rPr>
          <w:color w:val="000000"/>
          <w:spacing w:val="0"/>
          <w:w w:val="100"/>
          <w:position w:val="0"/>
          <w:sz w:val="20"/>
          <w:szCs w:val="20"/>
        </w:rPr>
        <w:t>补贴收入</w:t>
      </w:r>
      <w:bookmarkEnd w:id="579"/>
      <w:bookmarkEnd w:id="580"/>
      <w:bookmarkEnd w:id="582"/>
    </w:p>
    <w:p>
      <w:pPr>
        <w:pStyle w:val="Style61"/>
        <w:keepNext w:val="0"/>
        <w:keepLines w:val="0"/>
        <w:widowControl w:val="0"/>
        <w:shd w:val="clear" w:color="auto" w:fill="auto"/>
        <w:bidi w:val="0"/>
        <w:spacing w:before="0" w:after="280" w:line="240" w:lineRule="auto"/>
        <w:ind w:left="0" w:right="0" w:firstLine="0"/>
        <w:jc w:val="left"/>
      </w:pPr>
      <w:r>
        <w:rPr>
          <w:color w:val="000000"/>
          <w:spacing w:val="0"/>
          <w:w w:val="100"/>
          <w:position w:val="0"/>
          <w:u w:val="single"/>
        </w:rPr>
        <w:t>项 目</w:t>
      </w:r>
    </w:p>
    <w:p>
      <w:pPr>
        <w:pStyle w:val="Style6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增值税返还</w:t>
      </w:r>
    </w:p>
    <w:p>
      <w:pPr>
        <w:pStyle w:val="Style6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 计</w:t>
      </w:r>
    </w:p>
    <w:p>
      <w:pPr>
        <w:pStyle w:val="Style34"/>
        <w:keepNext w:val="0"/>
        <w:keepLines w:val="0"/>
        <w:widowControl w:val="0"/>
        <w:shd w:val="clear" w:color="auto" w:fill="auto"/>
        <w:bidi w:val="0"/>
        <w:spacing w:before="0" w:after="540" w:line="478" w:lineRule="exact"/>
        <w:ind w:left="0" w:right="0" w:firstLine="440"/>
        <w:jc w:val="both"/>
      </w:pPr>
      <w:r>
        <w:rPr>
          <w:color w:val="000000"/>
          <w:spacing w:val="0"/>
          <w:w w:val="100"/>
          <w:position w:val="0"/>
        </w:rPr>
        <w:t>注：根据财政部、国家税务总局、海关总署下发财税[2000]25号文《财政部、国家税务总局、海 关总署关于鼓励软件产业和集成电路产业发展有关税收政策问题的通知》，2010年底以前，公司自行开 发研制软件产品销售按17%的法定税率计缴增值税，实际税负超过3%部分经主管国家税务局审核后实行 即征即退政策。</w:t>
      </w:r>
    </w:p>
    <w:p>
      <w:pPr>
        <w:pStyle w:val="Style34"/>
        <w:keepNext w:val="0"/>
        <w:keepLines w:val="0"/>
        <w:widowControl w:val="0"/>
        <w:numPr>
          <w:ilvl w:val="0"/>
          <w:numId w:val="49"/>
        </w:numPr>
        <w:shd w:val="clear" w:color="auto" w:fill="auto"/>
        <w:bidi w:val="0"/>
        <w:spacing w:before="0" w:after="280" w:line="240" w:lineRule="auto"/>
        <w:ind w:left="0" w:right="0" w:firstLine="420"/>
        <w:jc w:val="left"/>
      </w:pPr>
      <w:bookmarkStart w:id="583" w:name="bookmark583"/>
      <w:bookmarkEnd w:id="583"/>
      <w:r>
        <w:rPr>
          <w:b/>
          <w:bCs/>
          <w:color w:val="000000"/>
          <w:spacing w:val="0"/>
          <w:w w:val="100"/>
          <w:position w:val="0"/>
        </w:rPr>
        <w:t>营业外支出</w:t>
      </w:r>
      <w:r>
        <w:br w:type="page"/>
      </w:r>
    </w:p>
    <w:tbl>
      <w:tblPr>
        <w:tblOverlap w:val="never"/>
        <w:jc w:val="center"/>
        <w:tblLayout w:type="fixed"/>
      </w:tblPr>
      <w:tblGrid>
        <w:gridCol w:w="4728"/>
        <w:gridCol w:w="2832"/>
        <w:gridCol w:w="2179"/>
      </w:tblGrid>
      <w:tr>
        <w:trPr>
          <w:trHeight w:val="322" w:hRule="exact"/>
        </w:trPr>
        <w:tc>
          <w:tcPr>
            <w:tcBorders/>
            <w:shd w:val="clear" w:color="auto" w:fill="FFFFFF"/>
            <w:vAlign w:val="top"/>
          </w:tcPr>
          <w:p>
            <w:pPr>
              <w:pStyle w:val="Style27"/>
              <w:keepNext w:val="0"/>
              <w:keepLines w:val="0"/>
              <w:widowControl w:val="0"/>
              <w:shd w:val="clear" w:color="auto" w:fill="auto"/>
              <w:tabs>
                <w:tab w:pos="658" w:val="left"/>
              </w:tabs>
              <w:bidi w:val="0"/>
              <w:spacing w:before="0" w:after="0" w:line="240" w:lineRule="auto"/>
              <w:ind w:left="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2006年度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堤围费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44,425.96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35,566.37</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处置固定资产损失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66,789.45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212,327.73</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赞助费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35,784.50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r>
      <w:tr>
        <w:trPr>
          <w:trHeight w:val="41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35,010.33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3,000.00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r>
      <w:tr>
        <w:trPr>
          <w:trHeight w:val="5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185,610.24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251,679.10</w:t>
            </w:r>
          </w:p>
        </w:tc>
      </w:tr>
      <w:tr>
        <w:trPr>
          <w:trHeight w:val="6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30.所得税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7"/>
              <w:keepNext w:val="0"/>
              <w:keepLines w:val="0"/>
              <w:widowControl w:val="0"/>
              <w:shd w:val="clear" w:color="auto" w:fill="auto"/>
              <w:tabs>
                <w:tab w:pos="658" w:val="left"/>
              </w:tabs>
              <w:bidi w:val="0"/>
              <w:spacing w:before="0" w:after="0" w:line="240" w:lineRule="auto"/>
              <w:ind w:left="0" w:right="0" w:firstLine="0"/>
              <w:jc w:val="left"/>
              <w:rPr>
                <w:sz w:val="18"/>
                <w:szCs w:val="18"/>
              </w:rPr>
            </w:pPr>
            <w:r>
              <w:rPr>
                <w:color w:val="000000"/>
                <w:spacing w:val="0"/>
                <w:w w:val="100"/>
                <w:position w:val="0"/>
                <w:sz w:val="18"/>
                <w:szCs w:val="18"/>
              </w:rPr>
              <w:t>项</w:t>
              <w:tab/>
              <w:t>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2006年度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2,504,754.59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4,478,379.65</w:t>
            </w:r>
          </w:p>
        </w:tc>
      </w:tr>
      <w:tr>
        <w:trPr>
          <w:trHeight w:val="48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本期所得税费用减少的原因见附注三、5。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40"/>
              <w:jc w:val="left"/>
              <w:rPr>
                <w:sz w:val="20"/>
                <w:szCs w:val="20"/>
              </w:rPr>
            </w:pPr>
            <w:r>
              <w:rPr>
                <w:b/>
                <w:bCs/>
                <w:color w:val="000000"/>
                <w:spacing w:val="0"/>
                <w:w w:val="100"/>
                <w:position w:val="0"/>
                <w:sz w:val="20"/>
                <w:szCs w:val="20"/>
              </w:rPr>
              <w:t>31.收到的其他与经营活动有关的现金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2006年度</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银行存款利息收入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1,836,364.38</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珠海市科学技术局拨付三项费用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1,060,000.00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93,100.00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u w:val="single"/>
              </w:rPr>
              <w:t>283,985.50</w:t>
            </w: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u w:val="single"/>
              </w:rPr>
              <w:t>3,273,449.88</w:t>
            </w:r>
          </w:p>
        </w:tc>
        <w:tc>
          <w:tcPr>
            <w:tcBorders/>
            <w:shd w:val="clear" w:color="auto" w:fill="FFFFFF"/>
            <w:vAlign w:val="top"/>
          </w:tcPr>
          <w:p>
            <w:pPr>
              <w:widowControl w:val="0"/>
              <w:rPr>
                <w:sz w:val="10"/>
                <w:szCs w:val="10"/>
              </w:rPr>
            </w:pPr>
          </w:p>
        </w:tc>
      </w:tr>
      <w:tr>
        <w:trPr>
          <w:trHeight w:val="68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32.支付的其他与经营活动有关的现金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2006年度</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1,447,378.36</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8,937,618.04</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2,837,310.36</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1,406,676.77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1,999,663.76</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625,011.31</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1,496,792.71</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1,806,131.60</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288"/>
        <w:gridCol w:w="3202"/>
      </w:tblGrid>
      <w:tr>
        <w:trPr>
          <w:trHeight w:val="33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179,386.67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39,948.72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871,536.27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1,063,156.99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印刷费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228,383.60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279,381.79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80,326.39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35,010.33</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35,784.50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691,328.83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募投项目研发费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3,949,546.75</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1,192,779.31</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29,203,153.06</w:t>
            </w:r>
          </w:p>
        </w:tc>
      </w:tr>
    </w:tbl>
    <w:p>
      <w:pPr>
        <w:widowControl w:val="0"/>
        <w:spacing w:after="179" w:line="1" w:lineRule="exact"/>
      </w:pPr>
    </w:p>
    <w:p>
      <w:pPr>
        <w:pStyle w:val="Style47"/>
        <w:keepNext/>
        <w:keepLines/>
        <w:widowControl w:val="0"/>
        <w:shd w:val="clear" w:color="auto" w:fill="auto"/>
        <w:bidi w:val="0"/>
        <w:spacing w:before="0" w:after="180" w:line="240" w:lineRule="auto"/>
        <w:ind w:left="0" w:right="0" w:firstLine="0"/>
        <w:jc w:val="center"/>
        <w:rPr>
          <w:sz w:val="20"/>
          <w:szCs w:val="20"/>
        </w:rPr>
      </w:pPr>
      <w:bookmarkStart w:id="584" w:name="bookmark584"/>
      <w:bookmarkStart w:id="585" w:name="bookmark585"/>
      <w:bookmarkStart w:id="586" w:name="bookmark586"/>
      <w:bookmarkStart w:id="587" w:name="bookmark587"/>
      <w:r>
        <w:rPr>
          <w:color w:val="000000"/>
          <w:spacing w:val="0"/>
          <w:w w:val="100"/>
          <w:position w:val="0"/>
          <w:sz w:val="20"/>
          <w:szCs w:val="20"/>
        </w:rPr>
        <w:t>七</w:t>
      </w:r>
      <w:bookmarkEnd w:id="586"/>
      <w:r>
        <w:rPr>
          <w:color w:val="000000"/>
          <w:spacing w:val="0"/>
          <w:w w:val="100"/>
          <w:position w:val="0"/>
          <w:sz w:val="20"/>
          <w:szCs w:val="20"/>
        </w:rPr>
        <w:t>、关联方关系及关联交易</w:t>
      </w:r>
      <w:bookmarkEnd w:id="584"/>
      <w:bookmarkEnd w:id="585"/>
      <w:bookmarkEnd w:id="587"/>
    </w:p>
    <w:p>
      <w:pPr>
        <w:pStyle w:val="Style47"/>
        <w:keepNext/>
        <w:keepLines/>
        <w:widowControl w:val="0"/>
        <w:shd w:val="clear" w:color="auto" w:fill="auto"/>
        <w:bidi w:val="0"/>
        <w:spacing w:before="0" w:after="180" w:line="240" w:lineRule="auto"/>
        <w:ind w:left="0" w:right="0" w:firstLine="420"/>
        <w:jc w:val="left"/>
        <w:rPr>
          <w:sz w:val="20"/>
          <w:szCs w:val="20"/>
        </w:rPr>
      </w:pPr>
      <w:bookmarkStart w:id="584" w:name="bookmark584"/>
      <w:bookmarkStart w:id="585" w:name="bookmark585"/>
      <w:bookmarkStart w:id="588" w:name="bookmark588"/>
      <w:r>
        <w:rPr>
          <w:color w:val="000000"/>
          <w:spacing w:val="0"/>
          <w:w w:val="100"/>
          <w:position w:val="0"/>
          <w:sz w:val="20"/>
          <w:szCs w:val="20"/>
        </w:rPr>
        <w:t>（一）关联方关系</w:t>
      </w:r>
      <w:bookmarkEnd w:id="584"/>
      <w:bookmarkEnd w:id="585"/>
      <w:bookmarkEnd w:id="588"/>
    </w:p>
    <w:p>
      <w:pPr>
        <w:pStyle w:val="Style34"/>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1、存在控制关系的关联方情况</w:t>
      </w:r>
    </w:p>
    <w:tbl>
      <w:tblPr>
        <w:tblOverlap w:val="never"/>
        <w:jc w:val="center"/>
        <w:tblLayout w:type="fixed"/>
      </w:tblPr>
      <w:tblGrid>
        <w:gridCol w:w="1738"/>
        <w:gridCol w:w="662"/>
        <w:gridCol w:w="4339"/>
        <w:gridCol w:w="1090"/>
        <w:gridCol w:w="1296"/>
        <w:gridCol w:w="715"/>
      </w:tblGrid>
      <w:tr>
        <w:trPr>
          <w:trHeight w:val="216"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企业</w:t>
            </w:r>
            <w:r>
              <w:rPr>
                <w:i/>
                <w:iCs/>
                <w:color w:val="000000"/>
                <w:spacing w:val="0"/>
                <w:w w:val="100"/>
                <w:position w:val="0"/>
                <w:sz w:val="18"/>
                <w:szCs w:val="18"/>
                <w:u w:val="single"/>
              </w:rPr>
              <w:t>名</w:t>
            </w:r>
            <w:r>
              <w:rPr>
                <w:color w:val="000000"/>
                <w:spacing w:val="0"/>
                <w:w w:val="100"/>
                <w:position w:val="0"/>
                <w:sz w:val="18"/>
                <w:szCs w:val="18"/>
                <w:u w:val="single"/>
              </w:rPr>
              <w:t>称</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与本公司</w:t>
            </w:r>
          </w:p>
        </w:tc>
        <w:tc>
          <w:tcPr>
            <w:vMerge w:val="restart"/>
            <w:tcBorders/>
            <w:shd w:val="clear" w:color="auto" w:fill="FFFFFF"/>
            <w:vAlign w:val="top"/>
          </w:tcPr>
          <w:p>
            <w:pPr>
              <w:pStyle w:val="Style27"/>
              <w:keepNext w:val="0"/>
              <w:keepLines w:val="0"/>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rPr>
              <w:t>法定</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代表人</w:t>
            </w:r>
          </w:p>
        </w:tc>
      </w:tr>
      <w:tr>
        <w:trPr>
          <w:trHeight w:val="528" w:hRule="exact"/>
        </w:trPr>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地址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的关系</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企业类型</w:t>
            </w:r>
          </w:p>
        </w:tc>
        <w:tc>
          <w:tcPr>
            <w:vMerge/>
            <w:tcBorders/>
            <w:shd w:val="clear" w:color="auto" w:fill="FFFFFF"/>
            <w:vAlign w:val="top"/>
          </w:tcPr>
          <w:p>
            <w:pP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珠海市东区荣光科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珠海</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科技项目开发、数据处理、数据库服务、计算机设备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第一大股东</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林杰通</w:t>
            </w:r>
          </w:p>
        </w:tc>
      </w:tr>
    </w:tbl>
    <w:p>
      <w:pPr>
        <w:widowControl w:val="0"/>
        <w:spacing w:after="179" w:line="1" w:lineRule="exact"/>
      </w:pPr>
    </w:p>
    <w:p>
      <w:pPr>
        <w:pStyle w:val="Style61"/>
        <w:keepNext w:val="0"/>
        <w:keepLines w:val="0"/>
        <w:widowControl w:val="0"/>
        <w:shd w:val="clear" w:color="auto" w:fill="auto"/>
        <w:tabs>
          <w:tab w:pos="2453" w:val="left"/>
        </w:tabs>
        <w:bidi w:val="0"/>
        <w:spacing w:before="0" w:after="180" w:line="240" w:lineRule="auto"/>
        <w:ind w:left="0" w:right="0" w:firstLine="0"/>
        <w:jc w:val="left"/>
      </w:pPr>
      <w:r>
        <w:rPr>
          <w:color w:val="000000"/>
          <w:spacing w:val="0"/>
          <w:w w:val="100"/>
          <w:position w:val="0"/>
        </w:rPr>
        <w:t>技有限公司</w:t>
        <w:tab/>
        <w:t>维护；自动化办公设备、电子计算机及配件、家用电</w:t>
      </w:r>
    </w:p>
    <w:p>
      <w:pPr>
        <w:pStyle w:val="Style61"/>
        <w:keepNext w:val="0"/>
        <w:keepLines w:val="0"/>
        <w:widowControl w:val="0"/>
        <w:shd w:val="clear" w:color="auto" w:fill="auto"/>
        <w:bidi w:val="0"/>
        <w:spacing w:before="0" w:after="240" w:line="240" w:lineRule="auto"/>
        <w:ind w:left="2640" w:right="0" w:firstLine="0"/>
        <w:jc w:val="left"/>
      </w:pPr>
      <w:r>
        <w:rPr>
          <w:color w:val="000000"/>
          <w:spacing w:val="0"/>
          <w:w w:val="100"/>
          <w:position w:val="0"/>
        </w:rPr>
        <w:t>器、机电产品的批发、零售。</w:t>
      </w:r>
    </w:p>
    <w:p>
      <w:pPr>
        <w:pStyle w:val="Style34"/>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本公司的实际控制人陈利浩先生持有本公司第一大股东珠海市东区荣光科技有限公司（持本公司</w:t>
      </w:r>
    </w:p>
    <w:p>
      <w:pPr>
        <w:pStyle w:val="Style34"/>
        <w:keepNext w:val="0"/>
        <w:keepLines w:val="0"/>
        <w:widowControl w:val="0"/>
        <w:shd w:val="clear" w:color="auto" w:fill="auto"/>
        <w:bidi w:val="0"/>
        <w:spacing w:before="0" w:after="520" w:line="240" w:lineRule="auto"/>
        <w:ind w:left="0" w:right="0" w:firstLine="0"/>
        <w:jc w:val="left"/>
      </w:pPr>
      <w:r>
        <w:rPr>
          <w:color w:val="000000"/>
          <w:spacing w:val="0"/>
          <w:w w:val="100"/>
          <w:position w:val="0"/>
        </w:rPr>
        <w:t>30.58%股份）50.69%的股权，另直接持有本公司7.65%的股权，直接及间接持有本公司23.15%的股权。</w:t>
      </w:r>
    </w:p>
    <w:p>
      <w:pPr>
        <w:pStyle w:val="Style34"/>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2、存在控制关系的关联方注册资本及其变化</w:t>
      </w:r>
    </w:p>
    <w:tbl>
      <w:tblPr>
        <w:tblOverlap w:val="never"/>
        <w:jc w:val="center"/>
        <w:tblLayout w:type="fixed"/>
      </w:tblPr>
      <w:tblGrid>
        <w:gridCol w:w="3019"/>
        <w:gridCol w:w="2198"/>
        <w:gridCol w:w="1622"/>
        <w:gridCol w:w="1483"/>
        <w:gridCol w:w="1416"/>
      </w:tblGrid>
      <w:tr>
        <w:trPr>
          <w:trHeight w:val="3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企业名称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珠海市东区荣光科技有限公司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5,800,000.00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5,800,000.00</w:t>
            </w:r>
          </w:p>
        </w:tc>
      </w:tr>
    </w:tbl>
    <w:p>
      <w:pPr>
        <w:widowControl w:val="0"/>
        <w:spacing w:after="579" w:line="1" w:lineRule="exact"/>
      </w:pPr>
    </w:p>
    <w:p>
      <w:pPr>
        <w:widowControl w:val="0"/>
        <w:spacing w:line="1" w:lineRule="exact"/>
      </w:pPr>
    </w:p>
    <w:tbl>
      <w:tblPr>
        <w:tblOverlap w:val="never"/>
        <w:jc w:val="center"/>
        <w:tblLayout w:type="fixed"/>
      </w:tblPr>
      <w:tblGrid>
        <w:gridCol w:w="2021"/>
        <w:gridCol w:w="2347"/>
        <w:gridCol w:w="1531"/>
        <w:gridCol w:w="1838"/>
        <w:gridCol w:w="1608"/>
      </w:tblGrid>
      <w:tr>
        <w:trPr>
          <w:trHeight w:val="350"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3、存在控制关系的关联方所持股份及变化</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2006/12/31</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企业名称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2005/12/31</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tabs>
                <w:tab w:pos="1717" w:val="left"/>
              </w:tabs>
              <w:bidi w:val="0"/>
              <w:spacing w:before="0" w:after="0" w:line="240" w:lineRule="auto"/>
              <w:ind w:left="0" w:right="0" w:firstLine="800"/>
              <w:jc w:val="left"/>
              <w:rPr>
                <w:sz w:val="18"/>
                <w:szCs w:val="18"/>
              </w:rPr>
            </w:pPr>
            <w:r>
              <w:rPr>
                <w:color w:val="000000"/>
                <w:spacing w:val="0"/>
                <w:w w:val="100"/>
                <w:position w:val="0"/>
                <w:sz w:val="18"/>
                <w:szCs w:val="18"/>
                <w:u w:val="single"/>
              </w:rPr>
              <w:t>金额</w:t>
              <w:tab/>
              <w:t>比例</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金额比例</w:t>
            </w:r>
          </w:p>
        </w:tc>
        <w:tc>
          <w:tcPr>
            <w:tcBorders/>
            <w:shd w:val="clear" w:color="auto" w:fill="FFFFFF"/>
            <w:vAlign w:val="bottom"/>
          </w:tcPr>
          <w:p>
            <w:pPr>
              <w:pStyle w:val="Style27"/>
              <w:keepNext w:val="0"/>
              <w:keepLines w:val="0"/>
              <w:widowControl w:val="0"/>
              <w:shd w:val="clear" w:color="auto" w:fill="auto"/>
              <w:tabs>
                <w:tab w:pos="1086" w:val="left"/>
              </w:tabs>
              <w:bidi w:val="0"/>
              <w:spacing w:before="0" w:after="0" w:line="240" w:lineRule="auto"/>
              <w:ind w:left="0" w:right="0" w:firstLine="260"/>
              <w:jc w:val="left"/>
              <w:rPr>
                <w:sz w:val="18"/>
                <w:szCs w:val="18"/>
              </w:rPr>
            </w:pPr>
            <w:r>
              <w:rPr>
                <w:color w:val="000000"/>
                <w:spacing w:val="0"/>
                <w:w w:val="100"/>
                <w:position w:val="0"/>
                <w:sz w:val="18"/>
                <w:szCs w:val="18"/>
                <w:u w:val="single"/>
              </w:rPr>
              <w:t>金额</w:t>
              <w:tab/>
              <w:t>比例</w:t>
            </w:r>
          </w:p>
        </w:tc>
        <w:tc>
          <w:tcPr>
            <w:tcBorders/>
            <w:shd w:val="clear" w:color="auto" w:fill="FFFFFF"/>
            <w:vAlign w:val="bottom"/>
          </w:tcPr>
          <w:p>
            <w:pPr>
              <w:pStyle w:val="Style27"/>
              <w:keepNext w:val="0"/>
              <w:keepLines w:val="0"/>
              <w:widowControl w:val="0"/>
              <w:shd w:val="clear" w:color="auto" w:fill="auto"/>
              <w:tabs>
                <w:tab w:pos="1226" w:val="left"/>
              </w:tabs>
              <w:bidi w:val="0"/>
              <w:spacing w:before="0" w:after="0" w:line="240" w:lineRule="auto"/>
              <w:ind w:left="0" w:right="0"/>
              <w:jc w:val="left"/>
              <w:rPr>
                <w:sz w:val="18"/>
                <w:szCs w:val="18"/>
              </w:rPr>
            </w:pPr>
            <w:r>
              <w:rPr>
                <w:color w:val="000000"/>
                <w:spacing w:val="0"/>
                <w:w w:val="100"/>
                <w:position w:val="0"/>
                <w:sz w:val="18"/>
                <w:szCs w:val="18"/>
                <w:u w:val="single"/>
              </w:rPr>
              <w:t>金额</w:t>
              <w:tab/>
              <w:t>比例</w:t>
            </w:r>
          </w:p>
        </w:tc>
      </w:tr>
    </w:tbl>
    <w:p>
      <w:pPr>
        <w:spacing w:lineRule="exact" w:line="1"/>
        <w:rPr>
          <w:sz w:val="2"/>
          <w:szCs w:val="2"/>
        </w:rPr>
      </w:pPr>
      <w:r>
        <w:br w:type="page"/>
      </w:r>
    </w:p>
    <w:p>
      <w:pPr>
        <w:widowControl w:val="0"/>
        <w:spacing w:line="1" w:lineRule="exact"/>
      </w:pPr>
      <w:r>
        <mc:AlternateContent>
          <mc:Choice Requires="wps">
            <w:drawing>
              <wp:anchor distT="3175" distB="572770" distL="0" distR="0" simplePos="0" relativeHeight="125829424" behindDoc="0" locked="0" layoutInCell="1" allowOverlap="1">
                <wp:simplePos x="0" y="0"/>
                <wp:positionH relativeFrom="page">
                  <wp:posOffset>807720</wp:posOffset>
                </wp:positionH>
                <wp:positionV relativeFrom="paragraph">
                  <wp:posOffset>3175</wp:posOffset>
                </wp:positionV>
                <wp:extent cx="2252345" cy="149225"/>
                <wp:wrapTopAndBottom/>
                <wp:docPr id="74" name="Shape 74"/>
                <a:graphic xmlns:a="http://schemas.openxmlformats.org/drawingml/2006/main">
                  <a:graphicData uri="http://schemas.microsoft.com/office/word/2010/wordprocessingShape">
                    <wps:wsp>
                      <wps:cNvSpPr txBox="1"/>
                      <wps:spPr>
                        <a:xfrm>
                          <a:ext cx="2252345" cy="149225"/>
                        </a:xfrm>
                        <a:prstGeom prst="rect"/>
                        <a:noFill/>
                      </wps:spPr>
                      <wps:txbx>
                        <w:txbxContent>
                          <w:p>
                            <w:pPr>
                              <w:pStyle w:val="Style61"/>
                              <w:keepNext w:val="0"/>
                              <w:keepLines w:val="0"/>
                              <w:widowControl w:val="0"/>
                              <w:shd w:val="clear" w:color="auto" w:fill="auto"/>
                              <w:tabs>
                                <w:tab w:pos="2578" w:val="left"/>
                              </w:tabs>
                              <w:bidi w:val="0"/>
                              <w:spacing w:before="0" w:after="0" w:line="240" w:lineRule="auto"/>
                              <w:ind w:left="0" w:right="0" w:firstLine="0"/>
                              <w:jc w:val="left"/>
                            </w:pPr>
                            <w:r>
                              <w:rPr>
                                <w:color w:val="000000"/>
                                <w:spacing w:val="0"/>
                                <w:w w:val="100"/>
                                <w:position w:val="0"/>
                              </w:rPr>
                              <w:t>珠海市东区荣光科技有限公司</w:t>
                              <w:tab/>
                              <w:t>16,793,280</w:t>
                            </w:r>
                          </w:p>
                        </w:txbxContent>
                      </wps:txbx>
                      <wps:bodyPr wrap="none" lIns="0" tIns="0" rIns="0" bIns="0">
                        <a:noAutoFit/>
                      </wps:bodyPr>
                    </wps:wsp>
                  </a:graphicData>
                </a:graphic>
              </wp:anchor>
            </w:drawing>
          </mc:Choice>
          <mc:Fallback>
            <w:pict>
              <v:shape id="_x0000_s1100" type="#_x0000_t202" style="position:absolute;margin-left:63.600000000000001pt;margin-top:0.25pt;width:177.34999999999999pt;height:11.75pt;z-index:-125829329;mso-wrap-distance-left:0;mso-wrap-distance-top:0.25pt;mso-wrap-distance-right:0;mso-wrap-distance-bottom:45.100000000000001pt;mso-position-horizontal-relative:page" filled="f" stroked="f">
                <v:textbox inset="0,0,0,0">
                  <w:txbxContent>
                    <w:p>
                      <w:pPr>
                        <w:pStyle w:val="Style61"/>
                        <w:keepNext w:val="0"/>
                        <w:keepLines w:val="0"/>
                        <w:widowControl w:val="0"/>
                        <w:shd w:val="clear" w:color="auto" w:fill="auto"/>
                        <w:tabs>
                          <w:tab w:pos="2578" w:val="left"/>
                        </w:tabs>
                        <w:bidi w:val="0"/>
                        <w:spacing w:before="0" w:after="0" w:line="240" w:lineRule="auto"/>
                        <w:ind w:left="0" w:right="0" w:firstLine="0"/>
                        <w:jc w:val="left"/>
                      </w:pPr>
                      <w:r>
                        <w:rPr>
                          <w:color w:val="000000"/>
                          <w:spacing w:val="0"/>
                          <w:w w:val="100"/>
                          <w:position w:val="0"/>
                        </w:rPr>
                        <w:t>珠海市东区荣光科技有限公司</w:t>
                        <w:tab/>
                        <w:t>16,793,280</w:t>
                      </w:r>
                    </w:p>
                  </w:txbxContent>
                </v:textbox>
                <w10:wrap type="topAndBottom" anchorx="page"/>
              </v:shape>
            </w:pict>
          </mc:Fallback>
        </mc:AlternateContent>
      </w:r>
      <w:r>
        <mc:AlternateContent>
          <mc:Choice Requires="wps">
            <w:drawing>
              <wp:anchor distT="0" distB="572770" distL="0" distR="0" simplePos="0" relativeHeight="125829426" behindDoc="0" locked="0" layoutInCell="1" allowOverlap="1">
                <wp:simplePos x="0" y="0"/>
                <wp:positionH relativeFrom="page">
                  <wp:posOffset>3319145</wp:posOffset>
                </wp:positionH>
                <wp:positionV relativeFrom="paragraph">
                  <wp:posOffset>0</wp:posOffset>
                </wp:positionV>
                <wp:extent cx="1402080" cy="152400"/>
                <wp:wrapTopAndBottom/>
                <wp:docPr id="76" name="Shape 76"/>
                <a:graphic xmlns:a="http://schemas.openxmlformats.org/drawingml/2006/main">
                  <a:graphicData uri="http://schemas.microsoft.com/office/word/2010/wordprocessingShape">
                    <wps:wsp>
                      <wps:cNvSpPr txBox="1"/>
                      <wps:spPr>
                        <a:xfrm>
                          <a:ext cx="1402080" cy="1524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40.8% 16,793,280 -10.22%</w:t>
                            </w:r>
                          </w:p>
                        </w:txbxContent>
                      </wps:txbx>
                      <wps:bodyPr wrap="none" lIns="0" tIns="0" rIns="0" bIns="0">
                        <a:noAutoFit/>
                      </wps:bodyPr>
                    </wps:wsp>
                  </a:graphicData>
                </a:graphic>
              </wp:anchor>
            </w:drawing>
          </mc:Choice>
          <mc:Fallback>
            <w:pict>
              <v:shape id="_x0000_s1102" type="#_x0000_t202" style="position:absolute;margin-left:261.35000000000002pt;margin-top:0;width:110.40000000000001pt;height:12.pt;z-index:-125829327;mso-wrap-distance-left:0;mso-wrap-distance-right:0;mso-wrap-distance-bottom:45.10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40.8% 16,793,280 -10.22%</w:t>
                      </w:r>
                    </w:p>
                  </w:txbxContent>
                </v:textbox>
                <w10:wrap type="topAndBottom" anchorx="page"/>
              </v:shape>
            </w:pict>
          </mc:Fallback>
        </mc:AlternateContent>
      </w:r>
      <w:r>
        <mc:AlternateContent>
          <mc:Choice Requires="wps">
            <w:drawing>
              <wp:anchor distT="0" distB="572770" distL="0" distR="0" simplePos="0" relativeHeight="125829428" behindDoc="0" locked="0" layoutInCell="1" allowOverlap="1">
                <wp:simplePos x="0" y="0"/>
                <wp:positionH relativeFrom="page">
                  <wp:posOffset>5891530</wp:posOffset>
                </wp:positionH>
                <wp:positionV relativeFrom="paragraph">
                  <wp:posOffset>0</wp:posOffset>
                </wp:positionV>
                <wp:extent cx="1115695" cy="152400"/>
                <wp:wrapTopAndBottom/>
                <wp:docPr id="78" name="Shape 78"/>
                <a:graphic xmlns:a="http://schemas.openxmlformats.org/drawingml/2006/main">
                  <a:graphicData uri="http://schemas.microsoft.com/office/word/2010/wordprocessingShape">
                    <wps:wsp>
                      <wps:cNvSpPr txBox="1"/>
                      <wps:spPr>
                        <a:xfrm>
                          <a:ext cx="1115695" cy="152400"/>
                        </a:xfrm>
                        <a:prstGeom prst="rect"/>
                        <a:noFill/>
                      </wps:spPr>
                      <wps:txbx>
                        <w:txbxContent>
                          <w:p>
                            <w:pPr>
                              <w:pStyle w:val="Style61"/>
                              <w:keepNext w:val="0"/>
                              <w:keepLines w:val="0"/>
                              <w:widowControl w:val="0"/>
                              <w:shd w:val="clear" w:color="auto" w:fill="auto"/>
                              <w:tabs>
                                <w:tab w:pos="1166" w:val="left"/>
                              </w:tabs>
                              <w:bidi w:val="0"/>
                              <w:spacing w:before="0" w:after="0" w:line="240" w:lineRule="auto"/>
                              <w:ind w:left="0" w:right="0" w:firstLine="0"/>
                              <w:jc w:val="left"/>
                            </w:pPr>
                            <w:r>
                              <w:rPr>
                                <w:color w:val="000000"/>
                                <w:spacing w:val="0"/>
                                <w:w w:val="100"/>
                                <w:position w:val="0"/>
                              </w:rPr>
                              <w:t>33,586,560</w:t>
                              <w:tab/>
                              <w:t>30.58%</w:t>
                            </w:r>
                          </w:p>
                        </w:txbxContent>
                      </wps:txbx>
                      <wps:bodyPr wrap="none" lIns="0" tIns="0" rIns="0" bIns="0">
                        <a:noAutoFit/>
                      </wps:bodyPr>
                    </wps:wsp>
                  </a:graphicData>
                </a:graphic>
              </wp:anchor>
            </w:drawing>
          </mc:Choice>
          <mc:Fallback>
            <w:pict>
              <v:shape id="_x0000_s1104" type="#_x0000_t202" style="position:absolute;margin-left:463.90000000000003pt;margin-top:0;width:87.850000000000009pt;height:12.pt;z-index:-125829325;mso-wrap-distance-left:0;mso-wrap-distance-right:0;mso-wrap-distance-bottom:45.100000000000001pt;mso-position-horizontal-relative:page" filled="f" stroked="f">
                <v:textbox inset="0,0,0,0">
                  <w:txbxContent>
                    <w:p>
                      <w:pPr>
                        <w:pStyle w:val="Style61"/>
                        <w:keepNext w:val="0"/>
                        <w:keepLines w:val="0"/>
                        <w:widowControl w:val="0"/>
                        <w:shd w:val="clear" w:color="auto" w:fill="auto"/>
                        <w:tabs>
                          <w:tab w:pos="1166" w:val="left"/>
                        </w:tabs>
                        <w:bidi w:val="0"/>
                        <w:spacing w:before="0" w:after="0" w:line="240" w:lineRule="auto"/>
                        <w:ind w:left="0" w:right="0" w:firstLine="0"/>
                        <w:jc w:val="left"/>
                      </w:pPr>
                      <w:r>
                        <w:rPr>
                          <w:color w:val="000000"/>
                          <w:spacing w:val="0"/>
                          <w:w w:val="100"/>
                          <w:position w:val="0"/>
                        </w:rPr>
                        <w:t>33,586,560</w:t>
                        <w:tab/>
                        <w:t>30.58%</w:t>
                      </w:r>
                    </w:p>
                  </w:txbxContent>
                </v:textbox>
                <w10:wrap type="topAndBottom" anchorx="page"/>
              </v:shape>
            </w:pict>
          </mc:Fallback>
        </mc:AlternateContent>
      </w:r>
      <w:r>
        <mc:AlternateContent>
          <mc:Choice Requires="wps">
            <w:drawing>
              <wp:anchor distT="271145" distB="304800" distL="0" distR="0" simplePos="0" relativeHeight="125829430" behindDoc="0" locked="0" layoutInCell="1" allowOverlap="1">
                <wp:simplePos x="0" y="0"/>
                <wp:positionH relativeFrom="page">
                  <wp:posOffset>814070</wp:posOffset>
                </wp:positionH>
                <wp:positionV relativeFrom="paragraph">
                  <wp:posOffset>271145</wp:posOffset>
                </wp:positionV>
                <wp:extent cx="362585" cy="149225"/>
                <wp:wrapTopAndBottom/>
                <wp:docPr id="80" name="Shape 80"/>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陈利浩</w:t>
                            </w:r>
                          </w:p>
                        </w:txbxContent>
                      </wps:txbx>
                      <wps:bodyPr wrap="none" lIns="0" tIns="0" rIns="0" bIns="0">
                        <a:noAutoFit/>
                      </wps:bodyPr>
                    </wps:wsp>
                  </a:graphicData>
                </a:graphic>
              </wp:anchor>
            </w:drawing>
          </mc:Choice>
          <mc:Fallback>
            <w:pict>
              <v:shape id="_x0000_s1106" type="#_x0000_t202" style="position:absolute;margin-left:64.099999999999994pt;margin-top:21.350000000000001pt;width:28.550000000000001pt;height:11.75pt;z-index:-125829323;mso-wrap-distance-left:0;mso-wrap-distance-top:21.350000000000001pt;mso-wrap-distance-right:0;mso-wrap-distance-bottom:24.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陈利浩</w:t>
                      </w:r>
                    </w:p>
                  </w:txbxContent>
                </v:textbox>
                <w10:wrap type="topAndBottom" anchorx="page"/>
              </v:shape>
            </w:pict>
          </mc:Fallback>
        </mc:AlternateContent>
      </w:r>
      <w:r>
        <mc:AlternateContent>
          <mc:Choice Requires="wps">
            <w:drawing>
              <wp:anchor distT="267970" distB="307975" distL="0" distR="0" simplePos="0" relativeHeight="125829432" behindDoc="0" locked="0" layoutInCell="1" allowOverlap="1">
                <wp:simplePos x="0" y="0"/>
                <wp:positionH relativeFrom="page">
                  <wp:posOffset>2517775</wp:posOffset>
                </wp:positionH>
                <wp:positionV relativeFrom="paragraph">
                  <wp:posOffset>267970</wp:posOffset>
                </wp:positionV>
                <wp:extent cx="542290" cy="149225"/>
                <wp:wrapTopAndBottom/>
                <wp:docPr id="82" name="Shape 82"/>
                <a:graphic xmlns:a="http://schemas.openxmlformats.org/drawingml/2006/main">
                  <a:graphicData uri="http://schemas.microsoft.com/office/word/2010/wordprocessingShape">
                    <wps:wsp>
                      <wps:cNvSpPr txBox="1"/>
                      <wps:spPr>
                        <a:xfrm>
                          <a:ext cx="54229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4,198,320</w:t>
                            </w:r>
                          </w:p>
                        </w:txbxContent>
                      </wps:txbx>
                      <wps:bodyPr wrap="none" lIns="0" tIns="0" rIns="0" bIns="0">
                        <a:noAutoFit/>
                      </wps:bodyPr>
                    </wps:wsp>
                  </a:graphicData>
                </a:graphic>
              </wp:anchor>
            </w:drawing>
          </mc:Choice>
          <mc:Fallback>
            <w:pict>
              <v:shape id="_x0000_s1108" type="#_x0000_t202" style="position:absolute;margin-left:198.25pt;margin-top:21.100000000000001pt;width:42.700000000000003pt;height:11.75pt;z-index:-125829321;mso-wrap-distance-left:0;mso-wrap-distance-top:21.100000000000001pt;mso-wrap-distance-right:0;mso-wrap-distance-bottom:24.2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4,198,320</w:t>
                      </w:r>
                    </w:p>
                  </w:txbxContent>
                </v:textbox>
                <w10:wrap type="topAndBottom" anchorx="page"/>
              </v:shape>
            </w:pict>
          </mc:Fallback>
        </mc:AlternateContent>
      </w:r>
      <w:r>
        <mc:AlternateContent>
          <mc:Choice Requires="wps">
            <w:drawing>
              <wp:anchor distT="265430" distB="307340" distL="0" distR="0" simplePos="0" relativeHeight="125829434" behindDoc="0" locked="0" layoutInCell="1" allowOverlap="1">
                <wp:simplePos x="0" y="0"/>
                <wp:positionH relativeFrom="page">
                  <wp:posOffset>3328670</wp:posOffset>
                </wp:positionH>
                <wp:positionV relativeFrom="paragraph">
                  <wp:posOffset>265430</wp:posOffset>
                </wp:positionV>
                <wp:extent cx="1393190" cy="152400"/>
                <wp:wrapTopAndBottom/>
                <wp:docPr id="84" name="Shape 84"/>
                <a:graphic xmlns:a="http://schemas.openxmlformats.org/drawingml/2006/main">
                  <a:graphicData uri="http://schemas.microsoft.com/office/word/2010/wordprocessingShape">
                    <wps:wsp>
                      <wps:cNvSpPr txBox="1"/>
                      <wps:spPr>
                        <a:xfrm>
                          <a:ext cx="1393190" cy="15240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 4,198,320 -2.55%</w:t>
                            </w:r>
                          </w:p>
                        </w:txbxContent>
                      </wps:txbx>
                      <wps:bodyPr wrap="none" lIns="0" tIns="0" rIns="0" bIns="0">
                        <a:noAutoFit/>
                      </wps:bodyPr>
                    </wps:wsp>
                  </a:graphicData>
                </a:graphic>
              </wp:anchor>
            </w:drawing>
          </mc:Choice>
          <mc:Fallback>
            <w:pict>
              <v:shape id="_x0000_s1110" type="#_x0000_t202" style="position:absolute;margin-left:262.10000000000002pt;margin-top:20.900000000000002pt;width:109.7pt;height:12.pt;z-index:-125829319;mso-wrap-distance-left:0;mso-wrap-distance-top:20.900000000000002pt;mso-wrap-distance-right:0;mso-wrap-distance-bottom:24.19999999999999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 4,198,320 -2.55%</w:t>
                      </w:r>
                    </w:p>
                  </w:txbxContent>
                </v:textbox>
                <w10:wrap type="topAndBottom" anchorx="page"/>
              </v:shape>
            </w:pict>
          </mc:Fallback>
        </mc:AlternateContent>
      </w:r>
      <w:r>
        <mc:AlternateContent>
          <mc:Choice Requires="wps">
            <w:drawing>
              <wp:anchor distT="265430" distB="307340" distL="0" distR="0" simplePos="0" relativeHeight="125829436" behindDoc="0" locked="0" layoutInCell="1" allowOverlap="1">
                <wp:simplePos x="0" y="0"/>
                <wp:positionH relativeFrom="page">
                  <wp:posOffset>5949950</wp:posOffset>
                </wp:positionH>
                <wp:positionV relativeFrom="paragraph">
                  <wp:posOffset>265430</wp:posOffset>
                </wp:positionV>
                <wp:extent cx="1057910" cy="152400"/>
                <wp:wrapTopAndBottom/>
                <wp:docPr id="86" name="Shape 86"/>
                <a:graphic xmlns:a="http://schemas.openxmlformats.org/drawingml/2006/main">
                  <a:graphicData uri="http://schemas.microsoft.com/office/word/2010/wordprocessingShape">
                    <wps:wsp>
                      <wps:cNvSpPr txBox="1"/>
                      <wps:spPr>
                        <a:xfrm>
                          <a:ext cx="1057910" cy="152400"/>
                        </a:xfrm>
                        <a:prstGeom prst="rect"/>
                        <a:noFill/>
                      </wps:spPr>
                      <wps:txbx>
                        <w:txbxContent>
                          <w:p>
                            <w:pPr>
                              <w:pStyle w:val="Style61"/>
                              <w:keepNext w:val="0"/>
                              <w:keepLines w:val="0"/>
                              <w:widowControl w:val="0"/>
                              <w:shd w:val="clear" w:color="auto" w:fill="auto"/>
                              <w:tabs>
                                <w:tab w:pos="1166" w:val="left"/>
                              </w:tabs>
                              <w:bidi w:val="0"/>
                              <w:spacing w:before="0" w:after="0" w:line="240" w:lineRule="auto"/>
                              <w:ind w:left="0" w:right="0" w:firstLine="0"/>
                              <w:jc w:val="left"/>
                            </w:pPr>
                            <w:r>
                              <w:rPr>
                                <w:color w:val="000000"/>
                                <w:spacing w:val="0"/>
                                <w:w w:val="100"/>
                                <w:position w:val="0"/>
                              </w:rPr>
                              <w:t>8,396,640</w:t>
                              <w:tab/>
                              <w:t>7.65%</w:t>
                            </w:r>
                          </w:p>
                        </w:txbxContent>
                      </wps:txbx>
                      <wps:bodyPr wrap="none" lIns="0" tIns="0" rIns="0" bIns="0">
                        <a:noAutoFit/>
                      </wps:bodyPr>
                    </wps:wsp>
                  </a:graphicData>
                </a:graphic>
              </wp:anchor>
            </w:drawing>
          </mc:Choice>
          <mc:Fallback>
            <w:pict>
              <v:shape id="_x0000_s1112" type="#_x0000_t202" style="position:absolute;margin-left:468.5pt;margin-top:20.900000000000002pt;width:83.299999999999997pt;height:12.pt;z-index:-125829317;mso-wrap-distance-left:0;mso-wrap-distance-top:20.900000000000002pt;mso-wrap-distance-right:0;mso-wrap-distance-bottom:24.199999999999999pt;mso-position-horizontal-relative:page" filled="f" stroked="f">
                <v:textbox inset="0,0,0,0">
                  <w:txbxContent>
                    <w:p>
                      <w:pPr>
                        <w:pStyle w:val="Style61"/>
                        <w:keepNext w:val="0"/>
                        <w:keepLines w:val="0"/>
                        <w:widowControl w:val="0"/>
                        <w:shd w:val="clear" w:color="auto" w:fill="auto"/>
                        <w:tabs>
                          <w:tab w:pos="1166" w:val="left"/>
                        </w:tabs>
                        <w:bidi w:val="0"/>
                        <w:spacing w:before="0" w:after="0" w:line="240" w:lineRule="auto"/>
                        <w:ind w:left="0" w:right="0" w:firstLine="0"/>
                        <w:jc w:val="left"/>
                      </w:pPr>
                      <w:r>
                        <w:rPr>
                          <w:color w:val="000000"/>
                          <w:spacing w:val="0"/>
                          <w:w w:val="100"/>
                          <w:position w:val="0"/>
                        </w:rPr>
                        <w:t>8,396,640</w:t>
                        <w:tab/>
                        <w:t>7.65%</w:t>
                      </w:r>
                    </w:p>
                  </w:txbxContent>
                </v:textbox>
                <w10:wrap type="topAndBottom" anchorx="page"/>
              </v:shape>
            </w:pict>
          </mc:Fallback>
        </mc:AlternateContent>
      </w:r>
    </w:p>
    <w:p>
      <w:pPr>
        <w:pStyle w:val="Style34"/>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4、不存在控制关系关联方关系性质</w:t>
      </w:r>
    </w:p>
    <w:tbl>
      <w:tblPr>
        <w:tblOverlap w:val="never"/>
        <w:jc w:val="left"/>
        <w:tblLayout w:type="fixed"/>
      </w:tblPr>
      <w:tblGrid>
        <w:gridCol w:w="3206"/>
        <w:gridCol w:w="2328"/>
      </w:tblGrid>
      <w:tr>
        <w:trPr>
          <w:trHeight w:val="3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u w:val="single"/>
              </w:rPr>
              <w:t>关联方名称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与本公司关系</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国电电力发展股份有限公司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公司股东</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吉林省电力有限公司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公司股东</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福建省电力有限公司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公司股东</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南昌赣源远光软件有限公司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公司联营企业</w:t>
            </w:r>
          </w:p>
        </w:tc>
      </w:tr>
    </w:tbl>
    <w:p>
      <w:pPr>
        <w:widowControl w:val="0"/>
        <w:spacing w:after="879" w:line="1" w:lineRule="exact"/>
      </w:pPr>
    </w:p>
    <w:p>
      <w:pPr>
        <w:pStyle w:val="Style47"/>
        <w:keepNext/>
        <w:keepLines/>
        <w:widowControl w:val="0"/>
        <w:shd w:val="clear" w:color="auto" w:fill="auto"/>
        <w:bidi w:val="0"/>
        <w:spacing w:before="0" w:after="340" w:line="240" w:lineRule="auto"/>
        <w:ind w:left="0" w:right="0" w:firstLine="240"/>
        <w:jc w:val="left"/>
        <w:rPr>
          <w:sz w:val="20"/>
          <w:szCs w:val="20"/>
        </w:rPr>
      </w:pPr>
      <w:bookmarkStart w:id="589" w:name="bookmark589"/>
      <w:bookmarkStart w:id="590" w:name="bookmark590"/>
      <w:bookmarkStart w:id="591" w:name="bookmark591"/>
      <w:r>
        <w:rPr>
          <w:color w:val="000000"/>
          <w:spacing w:val="0"/>
          <w:w w:val="100"/>
          <w:position w:val="0"/>
          <w:sz w:val="20"/>
          <w:szCs w:val="20"/>
        </w:rPr>
        <w:t>（二）关联方交易</w:t>
      </w:r>
      <w:bookmarkEnd w:id="589"/>
      <w:bookmarkEnd w:id="590"/>
      <w:bookmarkEnd w:id="591"/>
    </w:p>
    <w:p>
      <w:pPr>
        <w:pStyle w:val="Style34"/>
        <w:keepNext w:val="0"/>
        <w:keepLines w:val="0"/>
        <w:widowControl w:val="0"/>
        <w:shd w:val="clear" w:color="auto" w:fill="auto"/>
        <w:tabs>
          <w:tab w:pos="674" w:val="left"/>
        </w:tabs>
        <w:bidi w:val="0"/>
        <w:spacing w:before="0" w:after="340" w:line="240" w:lineRule="auto"/>
        <w:ind w:left="0" w:right="0" w:firstLine="320"/>
        <w:jc w:val="left"/>
      </w:pPr>
      <w:bookmarkStart w:id="592" w:name="bookmark592"/>
      <w:r>
        <w:rPr>
          <w:color w:val="000000"/>
          <w:spacing w:val="0"/>
          <w:w w:val="100"/>
          <w:position w:val="0"/>
        </w:rPr>
        <w:t>1</w:t>
      </w:r>
      <w:bookmarkEnd w:id="592"/>
      <w:r>
        <w:rPr>
          <w:color w:val="000000"/>
          <w:spacing w:val="0"/>
          <w:w w:val="100"/>
          <w:position w:val="0"/>
        </w:rPr>
        <w:t>、</w:t>
        <w:tab/>
        <w:t>关联方交易定价方法</w:t>
      </w:r>
    </w:p>
    <w:p>
      <w:pPr>
        <w:pStyle w:val="Style34"/>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本公司与关联方的交易定价遵循独立核算及公允原则。</w:t>
      </w:r>
    </w:p>
    <w:p>
      <w:pPr>
        <w:pStyle w:val="Style34"/>
        <w:keepNext w:val="0"/>
        <w:keepLines w:val="0"/>
        <w:widowControl w:val="0"/>
        <w:shd w:val="clear" w:color="auto" w:fill="auto"/>
        <w:tabs>
          <w:tab w:pos="688" w:val="left"/>
        </w:tabs>
        <w:bidi w:val="0"/>
        <w:spacing w:before="0" w:after="220" w:line="240" w:lineRule="auto"/>
        <w:ind w:left="0" w:right="0" w:firstLine="320"/>
        <w:jc w:val="left"/>
      </w:pPr>
      <w:bookmarkStart w:id="593" w:name="bookmark593"/>
      <w:r>
        <w:rPr>
          <w:color w:val="000000"/>
          <w:spacing w:val="0"/>
          <w:w w:val="100"/>
          <w:position w:val="0"/>
        </w:rPr>
        <w:t>2</w:t>
      </w:r>
      <w:bookmarkEnd w:id="593"/>
      <w:r>
        <w:rPr>
          <w:color w:val="000000"/>
          <w:spacing w:val="0"/>
          <w:w w:val="100"/>
          <w:position w:val="0"/>
        </w:rPr>
        <w:t>、</w:t>
        <w:tab/>
        <w:t>主要交易事项</w:t>
      </w:r>
    </w:p>
    <w:p>
      <w:pPr>
        <w:pStyle w:val="Style34"/>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①销售商品及提供服务</w:t>
      </w:r>
    </w:p>
    <w:p>
      <w:pPr>
        <w:pStyle w:val="Style61"/>
        <w:keepNext w:val="0"/>
        <w:keepLines w:val="0"/>
        <w:widowControl w:val="0"/>
        <w:shd w:val="clear" w:color="auto" w:fill="auto"/>
        <w:tabs>
          <w:tab w:pos="3504" w:val="left"/>
        </w:tabs>
        <w:bidi w:val="0"/>
        <w:spacing w:before="0" w:after="0" w:line="240" w:lineRule="auto"/>
        <w:ind w:left="0" w:right="0" w:firstLine="0"/>
        <w:jc w:val="center"/>
      </w:pPr>
      <w:r>
        <w:rPr>
          <w:color w:val="000000"/>
          <w:spacing w:val="0"/>
          <w:w w:val="100"/>
          <w:position w:val="0"/>
          <w:u w:val="single"/>
        </w:rPr>
        <w:t>2006年度</w:t>
        <w:tab/>
        <w:t>2005年度</w:t>
      </w:r>
    </w:p>
    <w:p>
      <w:pPr>
        <w:pStyle w:val="Style32"/>
        <w:keepNext w:val="0"/>
        <w:keepLines w:val="0"/>
        <w:widowControl w:val="0"/>
        <w:shd w:val="clear" w:color="auto" w:fill="auto"/>
        <w:bidi w:val="0"/>
        <w:spacing w:before="0" w:after="0" w:line="240" w:lineRule="auto"/>
        <w:ind w:left="600" w:right="0" w:firstLine="0"/>
        <w:jc w:val="left"/>
        <w:rPr>
          <w:sz w:val="18"/>
          <w:szCs w:val="18"/>
        </w:rPr>
      </w:pPr>
      <w:r>
        <w:rPr>
          <w:color w:val="000000"/>
          <w:spacing w:val="0"/>
          <w:w w:val="100"/>
          <w:position w:val="0"/>
          <w:sz w:val="18"/>
          <w:szCs w:val="18"/>
          <w:u w:val="single"/>
        </w:rPr>
        <w:t>关联公司名称</w:t>
      </w:r>
    </w:p>
    <w:tbl>
      <w:tblPr>
        <w:tblOverlap w:val="never"/>
        <w:jc w:val="center"/>
        <w:tblLayout w:type="fixed"/>
      </w:tblPr>
      <w:tblGrid>
        <w:gridCol w:w="2669"/>
        <w:gridCol w:w="2242"/>
        <w:gridCol w:w="1445"/>
        <w:gridCol w:w="2064"/>
        <w:gridCol w:w="1133"/>
      </w:tblGrid>
      <w:tr>
        <w:trPr>
          <w:trHeight w:val="384"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吉林省电力有限公司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6,077,502.14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8,235,851.97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福建省电力有限公司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6,743,314.53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15,555.56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国电电力发展股份有限公司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3,418.80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南昌赣源远光软件有限公司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549,465.00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0.44%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394,263.60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w:t>
            </w:r>
          </w:p>
        </w:tc>
      </w:tr>
    </w:tbl>
    <w:p>
      <w:pPr>
        <w:widowControl w:val="0"/>
        <w:spacing w:after="339" w:line="1" w:lineRule="exact"/>
      </w:pPr>
    </w:p>
    <w:p>
      <w:pPr>
        <w:pStyle w:val="Style34"/>
        <w:keepNext w:val="0"/>
        <w:keepLines w:val="0"/>
        <w:widowControl w:val="0"/>
        <w:shd w:val="clear" w:color="auto" w:fill="auto"/>
        <w:bidi w:val="0"/>
        <w:spacing w:before="0" w:after="800" w:line="240" w:lineRule="auto"/>
        <w:ind w:left="0" w:right="0" w:firstLine="240"/>
        <w:jc w:val="left"/>
      </w:pPr>
      <w:r>
        <w:rPr>
          <w:color w:val="000000"/>
          <w:spacing w:val="0"/>
          <w:w w:val="100"/>
          <w:position w:val="0"/>
        </w:rPr>
        <w:t>②报告期内公司没有发生关联采购业务。</w:t>
      </w:r>
    </w:p>
    <w:p>
      <w:pPr>
        <w:pStyle w:val="Style34"/>
        <w:keepNext w:val="0"/>
        <w:keepLines w:val="0"/>
        <w:widowControl w:val="0"/>
        <w:shd w:val="clear" w:color="auto" w:fill="auto"/>
        <w:bidi w:val="0"/>
        <w:spacing w:before="0" w:after="220" w:line="240" w:lineRule="auto"/>
        <w:ind w:left="0" w:right="0" w:firstLine="320"/>
        <w:jc w:val="left"/>
      </w:pPr>
      <w:bookmarkStart w:id="594" w:name="bookmark594"/>
      <w:r>
        <w:rPr>
          <w:color w:val="000000"/>
          <w:spacing w:val="0"/>
          <w:w w:val="100"/>
          <w:position w:val="0"/>
        </w:rPr>
        <w:t>3</w:t>
      </w:r>
      <w:bookmarkEnd w:id="594"/>
      <w:r>
        <w:rPr>
          <w:color w:val="000000"/>
          <w:spacing w:val="0"/>
          <w:w w:val="100"/>
          <w:position w:val="0"/>
        </w:rPr>
        <w:t>、关联方往来</w:t>
      </w:r>
    </w:p>
    <w:tbl>
      <w:tblPr>
        <w:tblOverlap w:val="never"/>
        <w:jc w:val="center"/>
        <w:tblLayout w:type="fixed"/>
      </w:tblPr>
      <w:tblGrid>
        <w:gridCol w:w="1939"/>
        <w:gridCol w:w="1536"/>
        <w:gridCol w:w="2083"/>
        <w:gridCol w:w="1181"/>
        <w:gridCol w:w="2011"/>
        <w:gridCol w:w="898"/>
      </w:tblGrid>
      <w:tr>
        <w:trPr>
          <w:trHeight w:val="34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关联公司名称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经济内容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u w:val="single"/>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u w:val="single"/>
              </w:rPr>
              <w:t>比例</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吉林省电力有限公司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软件收入</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65,270.00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463,080.00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1.51%</w:t>
            </w:r>
          </w:p>
        </w:tc>
      </w:tr>
    </w:tbl>
    <w:p>
      <w:pPr>
        <w:widowControl w:val="0"/>
        <w:spacing w:line="1" w:lineRule="exact"/>
      </w:pPr>
    </w:p>
    <w:tbl>
      <w:tblPr>
        <w:tblOverlap w:val="never"/>
        <w:jc w:val="center"/>
        <w:tblLayout w:type="fixed"/>
      </w:tblPr>
      <w:tblGrid>
        <w:gridCol w:w="7051"/>
        <w:gridCol w:w="2794"/>
      </w:tblGrid>
      <w:tr>
        <w:trPr>
          <w:trHeight w:val="355" w:hRule="exact"/>
        </w:trPr>
        <w:tc>
          <w:tcPr>
            <w:tcBorders/>
            <w:shd w:val="clear" w:color="auto" w:fill="FFFFFF"/>
            <w:vAlign w:val="top"/>
          </w:tcPr>
          <w:p>
            <w:pPr>
              <w:pStyle w:val="Style27"/>
              <w:keepNext w:val="0"/>
              <w:keepLines w:val="0"/>
              <w:widowControl w:val="0"/>
              <w:shd w:val="clear" w:color="auto" w:fill="auto"/>
              <w:tabs>
                <w:tab w:pos="2198" w:val="left"/>
                <w:tab w:pos="3806" w:val="left"/>
                <w:tab w:pos="5914" w:val="left"/>
              </w:tabs>
              <w:bidi w:val="0"/>
              <w:spacing w:before="0" w:after="0" w:line="240" w:lineRule="auto"/>
              <w:ind w:left="0" w:right="0" w:firstLine="0"/>
              <w:jc w:val="left"/>
              <w:rPr>
                <w:sz w:val="18"/>
                <w:szCs w:val="18"/>
              </w:rPr>
            </w:pPr>
            <w:r>
              <w:rPr>
                <w:color w:val="000000"/>
                <w:spacing w:val="0"/>
                <w:w w:val="100"/>
                <w:position w:val="0"/>
                <w:sz w:val="18"/>
                <w:szCs w:val="18"/>
              </w:rPr>
              <w:t>福建省电力有限公司</w:t>
              <w:tab/>
              <w:t>软件收入</w:t>
              <w:tab/>
            </w:r>
            <w:r>
              <w:rPr>
                <w:color w:val="000000"/>
                <w:spacing w:val="0"/>
                <w:w w:val="100"/>
                <w:position w:val="0"/>
                <w:sz w:val="18"/>
                <w:szCs w:val="18"/>
                <w:u w:val="single"/>
              </w:rPr>
              <w:t>605,450.00</w:t>
              <w:tab/>
            </w:r>
            <w:r>
              <w:rPr>
                <w:color w:val="000000"/>
                <w:spacing w:val="0"/>
                <w:w w:val="100"/>
                <w:position w:val="0"/>
                <w:sz w:val="18"/>
                <w:szCs w:val="18"/>
                <w:u w:val="single"/>
              </w:rPr>
              <w:t>1.57%</w:t>
            </w:r>
          </w:p>
        </w:tc>
        <w:tc>
          <w:tcPr>
            <w:tcBorders/>
            <w:shd w:val="clear" w:color="auto" w:fill="FFFFFF"/>
            <w:vAlign w:val="top"/>
          </w:tcPr>
          <w:p>
            <w:pPr>
              <w:pStyle w:val="Style27"/>
              <w:keepNext w:val="0"/>
              <w:keepLines w:val="0"/>
              <w:widowControl w:val="0"/>
              <w:shd w:val="clear" w:color="auto" w:fill="auto"/>
              <w:tabs>
                <w:tab w:pos="1973" w:val="left"/>
              </w:tabs>
              <w:bidi w:val="0"/>
              <w:spacing w:before="0" w:after="0" w:line="240" w:lineRule="auto"/>
              <w:ind w:left="0" w:right="0" w:firstLine="0"/>
              <w:jc w:val="right"/>
              <w:rPr>
                <w:sz w:val="18"/>
                <w:szCs w:val="18"/>
              </w:rPr>
            </w:pPr>
            <w:r>
              <w:rPr>
                <w:color w:val="000000"/>
                <w:spacing w:val="0"/>
                <w:w w:val="100"/>
                <w:position w:val="0"/>
                <w:sz w:val="18"/>
                <w:szCs w:val="18"/>
                <w:u w:val="single"/>
              </w:rPr>
              <w:t>55,450.00</w:t>
              <w:tab/>
            </w:r>
            <w:r>
              <w:rPr>
                <w:color w:val="000000"/>
                <w:spacing w:val="0"/>
                <w:w w:val="100"/>
                <w:position w:val="0"/>
                <w:sz w:val="18"/>
                <w:szCs w:val="18"/>
                <w:u w:val="single"/>
              </w:rPr>
              <w:t>0.18%</w:t>
            </w:r>
          </w:p>
        </w:tc>
      </w:tr>
      <w:tr>
        <w:trPr>
          <w:trHeight w:val="341" w:hRule="exact"/>
        </w:trPr>
        <w:tc>
          <w:tcPr>
            <w:tcBorders>
              <w:bottom w:val="single" w:sz="4"/>
            </w:tcBorders>
            <w:shd w:val="clear" w:color="auto" w:fill="FFFFFF"/>
            <w:vAlign w:val="bottom"/>
          </w:tcPr>
          <w:p>
            <w:pPr>
              <w:pStyle w:val="Style27"/>
              <w:keepNext w:val="0"/>
              <w:keepLines w:val="0"/>
              <w:widowControl w:val="0"/>
              <w:shd w:val="clear" w:color="auto" w:fill="auto"/>
              <w:tabs>
                <w:tab w:pos="1535" w:val="left"/>
                <w:tab w:pos="3950" w:val="left"/>
                <w:tab w:pos="6028" w:val="left"/>
              </w:tabs>
              <w:bidi w:val="0"/>
              <w:spacing w:before="0" w:after="0" w:line="240" w:lineRule="auto"/>
              <w:ind w:left="0" w:right="0" w:firstLine="460"/>
              <w:jc w:val="left"/>
              <w:rPr>
                <w:sz w:val="18"/>
                <w:szCs w:val="18"/>
              </w:rPr>
            </w:pPr>
            <w:r>
              <w:rPr>
                <w:color w:val="000000"/>
                <w:spacing w:val="0"/>
                <w:w w:val="100"/>
                <w:position w:val="0"/>
                <w:sz w:val="18"/>
                <w:szCs w:val="18"/>
              </w:rPr>
              <w:t>合</w:t>
              <w:tab/>
              <w:t>计</w:t>
              <w:tab/>
            </w:r>
            <w:r>
              <w:rPr>
                <w:color w:val="000000"/>
                <w:spacing w:val="0"/>
                <w:w w:val="100"/>
                <w:position w:val="0"/>
                <w:sz w:val="18"/>
                <w:szCs w:val="18"/>
              </w:rPr>
              <w:t>670,720.00</w:t>
              <w:tab/>
            </w:r>
            <w:r>
              <w:rPr>
                <w:color w:val="000000"/>
                <w:spacing w:val="0"/>
                <w:w w:val="100"/>
                <w:position w:val="0"/>
                <w:sz w:val="18"/>
                <w:szCs w:val="18"/>
              </w:rPr>
              <w:t>1.74%</w:t>
            </w:r>
          </w:p>
        </w:tc>
        <w:tc>
          <w:tcPr>
            <w:tcBorders>
              <w:bottom w:val="single" w:sz="4"/>
            </w:tcBorders>
            <w:shd w:val="clear" w:color="auto" w:fill="FFFFFF"/>
            <w:vAlign w:val="bottom"/>
          </w:tcPr>
          <w:p>
            <w:pPr>
              <w:pStyle w:val="Style27"/>
              <w:keepNext w:val="0"/>
              <w:keepLines w:val="0"/>
              <w:widowControl w:val="0"/>
              <w:shd w:val="clear" w:color="auto" w:fill="auto"/>
              <w:tabs>
                <w:tab w:pos="2074" w:val="left"/>
              </w:tabs>
              <w:bidi w:val="0"/>
              <w:spacing w:before="0" w:after="0" w:line="240" w:lineRule="auto"/>
              <w:ind w:left="0" w:right="0" w:firstLine="0"/>
              <w:jc w:val="right"/>
              <w:rPr>
                <w:sz w:val="18"/>
                <w:szCs w:val="18"/>
              </w:rPr>
            </w:pPr>
            <w:r>
              <w:rPr>
                <w:color w:val="000000"/>
                <w:spacing w:val="0"/>
                <w:w w:val="100"/>
                <w:position w:val="0"/>
                <w:sz w:val="18"/>
                <w:szCs w:val="18"/>
              </w:rPr>
              <w:t>518,530.00</w:t>
              <w:tab/>
            </w:r>
            <w:r>
              <w:rPr>
                <w:color w:val="000000"/>
                <w:spacing w:val="0"/>
                <w:w w:val="100"/>
                <w:position w:val="0"/>
                <w:sz w:val="18"/>
                <w:szCs w:val="18"/>
              </w:rPr>
              <w:t>1.69%</w:t>
            </w:r>
          </w:p>
        </w:tc>
      </w:tr>
    </w:tbl>
    <w:p>
      <w:pPr>
        <w:widowControl w:val="0"/>
        <w:spacing w:after="519" w:line="1" w:lineRule="exact"/>
      </w:pPr>
    </w:p>
    <w:p>
      <w:pPr>
        <w:pStyle w:val="Style47"/>
        <w:keepNext/>
        <w:keepLines/>
        <w:widowControl w:val="0"/>
        <w:shd w:val="clear" w:color="auto" w:fill="auto"/>
        <w:tabs>
          <w:tab w:pos="838" w:val="left"/>
        </w:tabs>
        <w:bidi w:val="0"/>
        <w:spacing w:before="0" w:after="40" w:line="422" w:lineRule="exact"/>
        <w:ind w:left="0" w:right="0" w:firstLine="360"/>
        <w:jc w:val="both"/>
        <w:rPr>
          <w:sz w:val="20"/>
          <w:szCs w:val="20"/>
        </w:rPr>
      </w:pPr>
      <w:bookmarkStart w:id="595" w:name="bookmark595"/>
      <w:bookmarkStart w:id="596" w:name="bookmark596"/>
      <w:bookmarkStart w:id="597" w:name="bookmark597"/>
      <w:bookmarkStart w:id="598" w:name="bookmark598"/>
      <w:r>
        <w:rPr>
          <w:color w:val="000000"/>
          <w:spacing w:val="0"/>
          <w:w w:val="100"/>
          <w:position w:val="0"/>
          <w:sz w:val="20"/>
          <w:szCs w:val="20"/>
        </w:rPr>
        <w:t>八</w:t>
      </w:r>
      <w:bookmarkEnd w:id="597"/>
      <w:r>
        <w:rPr>
          <w:color w:val="000000"/>
          <w:spacing w:val="0"/>
          <w:w w:val="100"/>
          <w:position w:val="0"/>
          <w:sz w:val="20"/>
          <w:szCs w:val="20"/>
        </w:rPr>
        <w:t>、</w:t>
        <w:tab/>
        <w:t>资产负债表日后事项中的非调整事项</w:t>
      </w:r>
      <w:bookmarkEnd w:id="595"/>
      <w:bookmarkEnd w:id="596"/>
      <w:bookmarkEnd w:id="598"/>
    </w:p>
    <w:p>
      <w:pPr>
        <w:pStyle w:val="Style34"/>
        <w:keepNext w:val="0"/>
        <w:keepLines w:val="0"/>
        <w:widowControl w:val="0"/>
        <w:shd w:val="clear" w:color="auto" w:fill="auto"/>
        <w:bidi w:val="0"/>
        <w:spacing w:before="0" w:after="40" w:line="418" w:lineRule="exact"/>
        <w:ind w:left="0" w:right="0" w:firstLine="380"/>
        <w:jc w:val="left"/>
      </w:pPr>
      <w:r>
        <w:rPr>
          <w:color w:val="000000"/>
          <w:spacing w:val="0"/>
          <w:w w:val="100"/>
          <w:position w:val="0"/>
        </w:rPr>
        <w:t xml:space="preserve">2007年4月25日，经本公司第二届董事会第二十三次会议决议，以公司2006年12月31 0公司股本 总额109,820,000股为基数，向全体股东每10股派发现金股利2元（含税），共计发放现金股利 </w:t>
      </w:r>
      <w:r>
        <w:rPr>
          <w:color w:val="000000"/>
          <w:spacing w:val="0"/>
          <w:w w:val="100"/>
          <w:position w:val="0"/>
        </w:rPr>
        <w:t xml:space="preserve">21,964,000. </w:t>
      </w:r>
      <w:r>
        <w:rPr>
          <w:color w:val="000000"/>
          <w:spacing w:val="0"/>
          <w:w w:val="100"/>
          <w:position w:val="0"/>
        </w:rPr>
        <w:t>00 元。</w:t>
      </w:r>
    </w:p>
    <w:p>
      <w:pPr>
        <w:pStyle w:val="Style34"/>
        <w:keepNext w:val="0"/>
        <w:keepLines w:val="0"/>
        <w:widowControl w:val="0"/>
        <w:shd w:val="clear" w:color="auto" w:fill="auto"/>
        <w:bidi w:val="0"/>
        <w:spacing w:before="0" w:after="520" w:line="422" w:lineRule="exact"/>
        <w:ind w:left="0" w:right="0" w:firstLine="380"/>
        <w:jc w:val="left"/>
      </w:pPr>
      <w:r>
        <w:rPr>
          <w:color w:val="000000"/>
          <w:spacing w:val="0"/>
          <w:w w:val="100"/>
          <w:position w:val="0"/>
        </w:rPr>
        <w:t>截止报告日，本公司无其他重大资产负债表日后事项中的非调整事项。</w:t>
      </w:r>
    </w:p>
    <w:p>
      <w:pPr>
        <w:pStyle w:val="Style47"/>
        <w:keepNext/>
        <w:keepLines/>
        <w:widowControl w:val="0"/>
        <w:shd w:val="clear" w:color="auto" w:fill="auto"/>
        <w:tabs>
          <w:tab w:pos="843" w:val="left"/>
        </w:tabs>
        <w:bidi w:val="0"/>
        <w:spacing w:before="0" w:after="40" w:line="422" w:lineRule="exact"/>
        <w:ind w:left="0" w:right="0" w:firstLine="360"/>
        <w:jc w:val="left"/>
        <w:rPr>
          <w:sz w:val="20"/>
          <w:szCs w:val="20"/>
        </w:rPr>
      </w:pPr>
      <w:bookmarkStart w:id="599" w:name="bookmark599"/>
      <w:bookmarkStart w:id="600" w:name="bookmark600"/>
      <w:bookmarkStart w:id="601" w:name="bookmark601"/>
      <w:bookmarkStart w:id="602" w:name="bookmark602"/>
      <w:r>
        <w:rPr>
          <w:color w:val="000000"/>
          <w:spacing w:val="0"/>
          <w:w w:val="100"/>
          <w:position w:val="0"/>
          <w:sz w:val="20"/>
          <w:szCs w:val="20"/>
        </w:rPr>
        <w:t>九</w:t>
      </w:r>
      <w:bookmarkEnd w:id="601"/>
      <w:r>
        <w:rPr>
          <w:color w:val="000000"/>
          <w:spacing w:val="0"/>
          <w:w w:val="100"/>
          <w:position w:val="0"/>
          <w:sz w:val="20"/>
          <w:szCs w:val="20"/>
        </w:rPr>
        <w:t>、</w:t>
        <w:tab/>
        <w:t>或有事项</w:t>
      </w:r>
      <w:bookmarkEnd w:id="599"/>
      <w:bookmarkEnd w:id="600"/>
      <w:bookmarkEnd w:id="602"/>
    </w:p>
    <w:p>
      <w:pPr>
        <w:pStyle w:val="Style34"/>
        <w:keepNext w:val="0"/>
        <w:keepLines w:val="0"/>
        <w:widowControl w:val="0"/>
        <w:shd w:val="clear" w:color="auto" w:fill="auto"/>
        <w:bidi w:val="0"/>
        <w:spacing w:before="0" w:after="520" w:line="422" w:lineRule="exact"/>
        <w:ind w:left="0" w:right="0" w:firstLine="360"/>
        <w:jc w:val="left"/>
      </w:pPr>
      <w:r>
        <w:rPr>
          <w:color w:val="000000"/>
          <w:spacing w:val="0"/>
          <w:w w:val="100"/>
          <w:position w:val="0"/>
        </w:rPr>
        <w:t>截止资产负债表日，本公司无商业承兑汇票贴现、对外担保、未决诉讼或仲裁、税务纠纷等重大或有事项。</w:t>
      </w:r>
    </w:p>
    <w:p>
      <w:pPr>
        <w:pStyle w:val="Style47"/>
        <w:keepNext/>
        <w:keepLines/>
        <w:widowControl w:val="0"/>
        <w:shd w:val="clear" w:color="auto" w:fill="auto"/>
        <w:bidi w:val="0"/>
        <w:spacing w:before="0" w:after="40" w:line="422" w:lineRule="exact"/>
        <w:ind w:left="0" w:right="0" w:firstLine="360"/>
        <w:jc w:val="left"/>
        <w:rPr>
          <w:sz w:val="20"/>
          <w:szCs w:val="20"/>
        </w:rPr>
      </w:pPr>
      <w:bookmarkStart w:id="603" w:name="bookmark603"/>
      <w:bookmarkStart w:id="604" w:name="bookmark604"/>
      <w:bookmarkStart w:id="605" w:name="bookmark605"/>
      <w:r>
        <w:rPr>
          <w:color w:val="000000"/>
          <w:spacing w:val="0"/>
          <w:w w:val="100"/>
          <w:position w:val="0"/>
          <w:sz w:val="20"/>
          <w:szCs w:val="20"/>
        </w:rPr>
        <w:t>十、承诺事项</w:t>
      </w:r>
      <w:bookmarkEnd w:id="603"/>
      <w:bookmarkEnd w:id="604"/>
      <w:bookmarkEnd w:id="605"/>
    </w:p>
    <w:p>
      <w:pPr>
        <w:pStyle w:val="Style34"/>
        <w:keepNext w:val="0"/>
        <w:keepLines w:val="0"/>
        <w:widowControl w:val="0"/>
        <w:shd w:val="clear" w:color="auto" w:fill="auto"/>
        <w:bidi w:val="0"/>
        <w:spacing w:before="0" w:after="40" w:line="422" w:lineRule="exact"/>
        <w:ind w:left="0" w:right="0" w:firstLine="360"/>
        <w:jc w:val="left"/>
      </w:pPr>
      <w:r>
        <w:rPr>
          <w:color w:val="000000"/>
          <w:spacing w:val="0"/>
          <w:w w:val="100"/>
          <w:position w:val="0"/>
        </w:rPr>
        <w:t>截止资产负债表日，本公司无需要特别说明的重大承诺事项。</w:t>
      </w:r>
    </w:p>
    <w:p>
      <w:pPr>
        <w:pStyle w:val="Style47"/>
        <w:keepNext/>
        <w:keepLines/>
        <w:widowControl w:val="0"/>
        <w:shd w:val="clear" w:color="auto" w:fill="auto"/>
        <w:bidi w:val="0"/>
        <w:spacing w:before="0" w:after="40" w:line="422" w:lineRule="exact"/>
        <w:ind w:left="0" w:right="0" w:firstLine="380"/>
        <w:jc w:val="left"/>
        <w:rPr>
          <w:sz w:val="20"/>
          <w:szCs w:val="20"/>
        </w:rPr>
      </w:pPr>
      <w:bookmarkStart w:id="606" w:name="bookmark606"/>
      <w:bookmarkStart w:id="607" w:name="bookmark607"/>
      <w:bookmarkStart w:id="608" w:name="bookmark608"/>
      <w:r>
        <w:rPr>
          <w:color w:val="000000"/>
          <w:spacing w:val="0"/>
          <w:w w:val="100"/>
          <w:position w:val="0"/>
          <w:sz w:val="20"/>
          <w:szCs w:val="20"/>
        </w:rPr>
        <w:t>十一、其他重要事项</w:t>
      </w:r>
      <w:bookmarkEnd w:id="606"/>
      <w:bookmarkEnd w:id="607"/>
      <w:bookmarkEnd w:id="608"/>
    </w:p>
    <w:p>
      <w:pPr>
        <w:pStyle w:val="Style34"/>
        <w:keepNext w:val="0"/>
        <w:keepLines w:val="0"/>
        <w:widowControl w:val="0"/>
        <w:shd w:val="clear" w:color="auto" w:fill="auto"/>
        <w:bidi w:val="0"/>
        <w:spacing w:before="0" w:after="520" w:line="422" w:lineRule="exact"/>
        <w:ind w:left="0" w:right="0" w:firstLine="380"/>
        <w:jc w:val="left"/>
      </w:pPr>
      <w:r>
        <w:rPr>
          <w:color w:val="000000"/>
          <w:spacing w:val="0"/>
          <w:w w:val="100"/>
          <w:position w:val="0"/>
        </w:rPr>
        <w:t>截止资产负债表日，本公司无需要特别说明的其他重大事项。</w:t>
      </w:r>
    </w:p>
    <w:p>
      <w:pPr>
        <w:pStyle w:val="Style47"/>
        <w:keepNext/>
        <w:keepLines/>
        <w:widowControl w:val="0"/>
        <w:shd w:val="clear" w:color="auto" w:fill="auto"/>
        <w:bidi w:val="0"/>
        <w:spacing w:before="0" w:after="40" w:line="422" w:lineRule="exact"/>
        <w:ind w:left="0" w:right="0" w:firstLine="380"/>
        <w:jc w:val="left"/>
        <w:rPr>
          <w:sz w:val="20"/>
          <w:szCs w:val="20"/>
        </w:rPr>
      </w:pPr>
      <w:bookmarkStart w:id="609" w:name="bookmark609"/>
      <w:bookmarkStart w:id="610" w:name="bookmark610"/>
      <w:bookmarkStart w:id="611" w:name="bookmark611"/>
      <w:r>
        <w:rPr>
          <w:color w:val="000000"/>
          <w:spacing w:val="0"/>
          <w:w w:val="100"/>
          <w:position w:val="0"/>
          <w:sz w:val="20"/>
          <w:szCs w:val="20"/>
        </w:rPr>
        <w:t>十二、报告期内非经常性损益及扣除非常性损益后的净利润</w:t>
      </w:r>
      <w:bookmarkEnd w:id="609"/>
      <w:bookmarkEnd w:id="610"/>
      <w:bookmarkEnd w:id="611"/>
    </w:p>
    <w:p>
      <w:pPr>
        <w:pStyle w:val="Style34"/>
        <w:keepNext w:val="0"/>
        <w:keepLines w:val="0"/>
        <w:widowControl w:val="0"/>
        <w:shd w:val="clear" w:color="auto" w:fill="auto"/>
        <w:bidi w:val="0"/>
        <w:spacing w:before="0" w:after="420" w:line="427" w:lineRule="exact"/>
        <w:ind w:left="0" w:right="0" w:firstLine="380"/>
        <w:jc w:val="left"/>
      </w:pPr>
      <w:r>
        <w:rPr>
          <w:color w:val="000000"/>
          <w:spacing w:val="0"/>
          <w:w w:val="100"/>
          <w:position w:val="0"/>
        </w:rPr>
        <w:t>按照中国证监会《公开发行证券的公司信息披露规范问答第1号一非经常性损益》（2004年修订）有 关规定，公司报告期内非经常性损益及扣除非经常性损益后的净利润如下：</w:t>
      </w:r>
    </w:p>
    <w:tbl>
      <w:tblPr>
        <w:tblOverlap w:val="never"/>
        <w:jc w:val="center"/>
        <w:tblLayout w:type="fixed"/>
      </w:tblPr>
      <w:tblGrid>
        <w:gridCol w:w="7051"/>
        <w:gridCol w:w="2798"/>
      </w:tblGrid>
      <w:tr>
        <w:trPr>
          <w:trHeight w:val="370" w:hRule="exact"/>
        </w:trPr>
        <w:tc>
          <w:tcPr>
            <w:tcBorders/>
            <w:shd w:val="clear" w:color="auto" w:fill="FFFFFF"/>
            <w:vAlign w:val="top"/>
          </w:tcPr>
          <w:p>
            <w:pPr>
              <w:pStyle w:val="Style27"/>
              <w:keepNext w:val="0"/>
              <w:keepLines w:val="0"/>
              <w:widowControl w:val="0"/>
              <w:shd w:val="clear" w:color="auto" w:fill="auto"/>
              <w:tabs>
                <w:tab w:pos="1049" w:val="left"/>
                <w:tab w:pos="4284" w:val="left"/>
              </w:tabs>
              <w:bidi w:val="0"/>
              <w:spacing w:before="0" w:after="0" w:line="240" w:lineRule="auto"/>
              <w:ind w:left="0" w:right="0" w:firstLine="300"/>
              <w:jc w:val="left"/>
              <w:rPr>
                <w:sz w:val="18"/>
                <w:szCs w:val="18"/>
              </w:rPr>
            </w:pPr>
            <w:r>
              <w:rPr>
                <w:color w:val="000000"/>
                <w:spacing w:val="0"/>
                <w:w w:val="100"/>
                <w:position w:val="0"/>
                <w:sz w:val="18"/>
                <w:szCs w:val="18"/>
                <w:u w:val="single"/>
              </w:rPr>
              <w:t>项</w:t>
              <w:tab/>
              <w:t>目</w:t>
              <w:tab/>
              <w:t>2006年度（已扣除所得税影响）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2005年度（已扣除所得税影响）</w:t>
            </w:r>
          </w:p>
        </w:tc>
      </w:tr>
      <w:tr>
        <w:trPr>
          <w:trHeight w:val="504" w:hRule="exact"/>
        </w:trPr>
        <w:tc>
          <w:tcPr>
            <w:tcBorders/>
            <w:shd w:val="clear" w:color="auto" w:fill="FFFFFF"/>
            <w:vAlign w:val="center"/>
          </w:tcPr>
          <w:p>
            <w:pPr>
              <w:pStyle w:val="Style27"/>
              <w:keepNext w:val="0"/>
              <w:keepLines w:val="0"/>
              <w:widowControl w:val="0"/>
              <w:shd w:val="clear" w:color="auto" w:fill="auto"/>
              <w:tabs>
                <w:tab w:pos="5974" w:val="left"/>
              </w:tabs>
              <w:bidi w:val="0"/>
              <w:spacing w:before="0" w:after="0" w:line="240" w:lineRule="auto"/>
              <w:ind w:left="0" w:right="0" w:firstLine="300"/>
              <w:jc w:val="left"/>
              <w:rPr>
                <w:sz w:val="18"/>
                <w:szCs w:val="18"/>
              </w:rPr>
            </w:pPr>
            <w:r>
              <w:rPr>
                <w:color w:val="000000"/>
                <w:spacing w:val="0"/>
                <w:w w:val="100"/>
                <w:position w:val="0"/>
                <w:sz w:val="18"/>
                <w:szCs w:val="18"/>
              </w:rPr>
              <w:t>处置固定资产净损益（亏损以负数表示）</w:t>
              <w:tab/>
            </w:r>
            <w:r>
              <w:rPr>
                <w:color w:val="000000"/>
                <w:spacing w:val="0"/>
                <w:w w:val="100"/>
                <w:position w:val="0"/>
                <w:sz w:val="18"/>
                <w:szCs w:val="18"/>
              </w:rPr>
              <w:t>-60,110.51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-180,478.57</w:t>
            </w:r>
          </w:p>
        </w:tc>
      </w:tr>
      <w:tr>
        <w:trPr>
          <w:trHeight w:val="514" w:hRule="exact"/>
        </w:trPr>
        <w:tc>
          <w:tcPr>
            <w:tcBorders/>
            <w:shd w:val="clear" w:color="auto" w:fill="FFFFFF"/>
            <w:vAlign w:val="center"/>
          </w:tcPr>
          <w:p>
            <w:pPr>
              <w:pStyle w:val="Style27"/>
              <w:keepNext w:val="0"/>
              <w:keepLines w:val="0"/>
              <w:widowControl w:val="0"/>
              <w:shd w:val="clear" w:color="auto" w:fill="auto"/>
              <w:tabs>
                <w:tab w:pos="5959" w:val="left"/>
              </w:tabs>
              <w:bidi w:val="0"/>
              <w:spacing w:before="0" w:after="0" w:line="240" w:lineRule="auto"/>
              <w:ind w:left="0" w:right="0" w:firstLine="300"/>
              <w:jc w:val="left"/>
              <w:rPr>
                <w:sz w:val="18"/>
                <w:szCs w:val="18"/>
              </w:rPr>
            </w:pPr>
            <w:r>
              <w:rPr>
                <w:color w:val="000000"/>
                <w:spacing w:val="0"/>
                <w:w w:val="100"/>
                <w:position w:val="0"/>
                <w:sz w:val="18"/>
                <w:szCs w:val="18"/>
              </w:rPr>
              <w:t>各种形式的政府补贴（即本公司的贷款贴息）</w:t>
              <w:tab/>
            </w:r>
            <w:r>
              <w:rPr>
                <w:color w:val="000000"/>
                <w:spacing w:val="0"/>
                <w:w w:val="100"/>
                <w:position w:val="0"/>
                <w:sz w:val="18"/>
                <w:szCs w:val="18"/>
              </w:rPr>
              <w:t>949,117.50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835,320.50</w:t>
            </w:r>
          </w:p>
        </w:tc>
      </w:tr>
      <w:tr>
        <w:trPr>
          <w:trHeight w:val="514" w:hRule="exact"/>
        </w:trPr>
        <w:tc>
          <w:tcPr>
            <w:tcBorders/>
            <w:shd w:val="clear" w:color="auto" w:fill="FFFFFF"/>
            <w:vAlign w:val="center"/>
          </w:tcPr>
          <w:p>
            <w:pPr>
              <w:pStyle w:val="Style27"/>
              <w:keepNext w:val="0"/>
              <w:keepLines w:val="0"/>
              <w:widowControl w:val="0"/>
              <w:shd w:val="clear" w:color="auto" w:fill="auto"/>
              <w:tabs>
                <w:tab w:pos="6516" w:val="left"/>
              </w:tabs>
              <w:bidi w:val="0"/>
              <w:spacing w:before="0" w:after="0" w:line="240" w:lineRule="auto"/>
              <w:ind w:left="0" w:right="0" w:firstLine="300"/>
              <w:jc w:val="left"/>
              <w:rPr>
                <w:sz w:val="18"/>
                <w:szCs w:val="18"/>
              </w:rPr>
            </w:pPr>
            <w:r>
              <w:rPr>
                <w:color w:val="000000"/>
                <w:spacing w:val="0"/>
                <w:w w:val="100"/>
                <w:position w:val="0"/>
                <w:sz w:val="18"/>
                <w:szCs w:val="18"/>
              </w:rPr>
              <w:t>短期投资收益</w:t>
              <w:tab/>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504" w:hRule="exact"/>
        </w:trPr>
        <w:tc>
          <w:tcPr>
            <w:tcBorders/>
            <w:shd w:val="clear" w:color="auto" w:fill="FFFFFF"/>
            <w:vAlign w:val="center"/>
          </w:tcPr>
          <w:p>
            <w:pPr>
              <w:pStyle w:val="Style27"/>
              <w:keepNext w:val="0"/>
              <w:keepLines w:val="0"/>
              <w:widowControl w:val="0"/>
              <w:shd w:val="clear" w:color="auto" w:fill="auto"/>
              <w:tabs>
                <w:tab w:pos="6055" w:val="left"/>
              </w:tabs>
              <w:bidi w:val="0"/>
              <w:spacing w:before="0" w:after="0" w:line="240" w:lineRule="auto"/>
              <w:ind w:left="0" w:right="0" w:firstLine="300"/>
              <w:jc w:val="left"/>
              <w:rPr>
                <w:sz w:val="18"/>
                <w:szCs w:val="18"/>
              </w:rPr>
            </w:pPr>
            <w:r>
              <w:rPr>
                <w:color w:val="000000"/>
                <w:spacing w:val="0"/>
                <w:w w:val="100"/>
                <w:position w:val="0"/>
                <w:sz w:val="18"/>
                <w:szCs w:val="18"/>
              </w:rPr>
              <w:t>其他各项营业外收入</w:t>
              <w:tab/>
            </w:r>
            <w:r>
              <w:rPr>
                <w:color w:val="000000"/>
                <w:spacing w:val="0"/>
                <w:w w:val="100"/>
                <w:position w:val="0"/>
                <w:sz w:val="18"/>
                <w:szCs w:val="18"/>
              </w:rPr>
              <w:t>97,969.32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39,368.94</w:t>
            </w:r>
          </w:p>
        </w:tc>
      </w:tr>
      <w:tr>
        <w:trPr>
          <w:trHeight w:val="514" w:hRule="exact"/>
        </w:trPr>
        <w:tc>
          <w:tcPr>
            <w:tcBorders/>
            <w:shd w:val="clear" w:color="auto" w:fill="FFFFFF"/>
            <w:vAlign w:val="center"/>
          </w:tcPr>
          <w:p>
            <w:pPr>
              <w:pStyle w:val="Style27"/>
              <w:keepNext w:val="0"/>
              <w:keepLines w:val="0"/>
              <w:widowControl w:val="0"/>
              <w:shd w:val="clear" w:color="auto" w:fill="auto"/>
              <w:tabs>
                <w:tab w:pos="5873" w:val="left"/>
              </w:tabs>
              <w:bidi w:val="0"/>
              <w:spacing w:before="0" w:after="0" w:line="240" w:lineRule="auto"/>
              <w:ind w:left="0" w:right="0" w:firstLine="300"/>
              <w:jc w:val="left"/>
              <w:rPr>
                <w:sz w:val="18"/>
                <w:szCs w:val="18"/>
              </w:rPr>
            </w:pPr>
            <w:r>
              <w:rPr>
                <w:color w:val="000000"/>
                <w:spacing w:val="0"/>
                <w:w w:val="100"/>
                <w:position w:val="0"/>
                <w:sz w:val="18"/>
                <w:szCs w:val="18"/>
              </w:rPr>
              <w:t>其他各项营业外支出（以负数表示）</w:t>
              <w:tab/>
            </w:r>
            <w:r>
              <w:rPr>
                <w:color w:val="000000"/>
                <w:spacing w:val="0"/>
                <w:w w:val="100"/>
                <w:position w:val="0"/>
                <w:sz w:val="18"/>
                <w:szCs w:val="18"/>
              </w:rPr>
              <w:t>-106,938.71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-33,448.66</w:t>
            </w:r>
          </w:p>
        </w:tc>
      </w:tr>
      <w:tr>
        <w:trPr>
          <w:trHeight w:val="514" w:hRule="exact"/>
        </w:trPr>
        <w:tc>
          <w:tcPr>
            <w:tcBorders/>
            <w:shd w:val="clear" w:color="auto" w:fill="FFFFFF"/>
            <w:vAlign w:val="center"/>
          </w:tcPr>
          <w:p>
            <w:pPr>
              <w:pStyle w:val="Style27"/>
              <w:keepNext w:val="0"/>
              <w:keepLines w:val="0"/>
              <w:widowControl w:val="0"/>
              <w:shd w:val="clear" w:color="auto" w:fill="auto"/>
              <w:tabs>
                <w:tab w:pos="6022" w:val="left"/>
              </w:tabs>
              <w:bidi w:val="0"/>
              <w:spacing w:before="0" w:after="0" w:line="240" w:lineRule="auto"/>
              <w:ind w:left="0" w:right="0" w:firstLine="300"/>
              <w:jc w:val="left"/>
              <w:rPr>
                <w:sz w:val="18"/>
                <w:szCs w:val="18"/>
              </w:rPr>
            </w:pPr>
            <w:r>
              <w:rPr>
                <w:color w:val="000000"/>
                <w:spacing w:val="0"/>
                <w:w w:val="100"/>
                <w:position w:val="0"/>
                <w:sz w:val="18"/>
                <w:szCs w:val="18"/>
              </w:rPr>
              <w:t>非经常性损益合计</w:t>
              <w:tab/>
            </w:r>
            <w:r>
              <w:rPr>
                <w:color w:val="000000"/>
                <w:spacing w:val="0"/>
                <w:w w:val="100"/>
                <w:position w:val="0"/>
                <w:sz w:val="18"/>
                <w:szCs w:val="18"/>
              </w:rPr>
              <w:t>880,037.60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660,762.21</w:t>
            </w:r>
          </w:p>
        </w:tc>
      </w:tr>
      <w:tr>
        <w:trPr>
          <w:trHeight w:val="370" w:hRule="exact"/>
        </w:trPr>
        <w:tc>
          <w:tcPr>
            <w:tcBorders/>
            <w:shd w:val="clear" w:color="auto" w:fill="FFFFFF"/>
            <w:vAlign w:val="bottom"/>
          </w:tcPr>
          <w:p>
            <w:pPr>
              <w:pStyle w:val="Style27"/>
              <w:keepNext w:val="0"/>
              <w:keepLines w:val="0"/>
              <w:widowControl w:val="0"/>
              <w:shd w:val="clear" w:color="auto" w:fill="auto"/>
              <w:tabs>
                <w:tab w:pos="5676" w:val="left"/>
              </w:tabs>
              <w:bidi w:val="0"/>
              <w:spacing w:before="0" w:after="0" w:line="240" w:lineRule="auto"/>
              <w:ind w:left="0" w:right="0" w:firstLine="300"/>
              <w:jc w:val="left"/>
              <w:rPr>
                <w:sz w:val="18"/>
                <w:szCs w:val="18"/>
              </w:rPr>
            </w:pPr>
            <w:r>
              <w:rPr>
                <w:color w:val="000000"/>
                <w:spacing w:val="0"/>
                <w:w w:val="100"/>
                <w:position w:val="0"/>
                <w:sz w:val="18"/>
                <w:szCs w:val="18"/>
              </w:rPr>
              <w:t>当期净利润</w:t>
              <w:tab/>
            </w:r>
            <w:r>
              <w:rPr>
                <w:color w:val="000000"/>
                <w:spacing w:val="0"/>
                <w:w w:val="100"/>
                <w:position w:val="0"/>
                <w:sz w:val="18"/>
                <w:szCs w:val="18"/>
              </w:rPr>
              <w:t>38,519,746.94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26,445,088.03</w:t>
            </w:r>
          </w:p>
        </w:tc>
      </w:tr>
    </w:tbl>
    <w:p>
      <w:pPr>
        <w:pStyle w:val="Style61"/>
        <w:keepNext w:val="0"/>
        <w:keepLines w:val="0"/>
        <w:widowControl w:val="0"/>
        <w:shd w:val="clear" w:color="auto" w:fill="auto"/>
        <w:tabs>
          <w:tab w:pos="5722" w:val="left"/>
          <w:tab w:pos="8614" w:val="left"/>
        </w:tabs>
        <w:bidi w:val="0"/>
        <w:spacing w:before="0" w:after="840" w:line="240" w:lineRule="auto"/>
        <w:ind w:left="0" w:right="0" w:firstLine="300"/>
        <w:jc w:val="left"/>
      </w:pPr>
      <w:r>
        <w:rPr>
          <w:color w:val="000000"/>
          <w:spacing w:val="0"/>
          <w:w w:val="100"/>
          <w:position w:val="0"/>
        </w:rPr>
        <w:t>扣除非经常性损益后的净利润</w:t>
        <w:tab/>
      </w:r>
      <w:r>
        <w:rPr>
          <w:color w:val="000000"/>
          <w:spacing w:val="0"/>
          <w:w w:val="100"/>
          <w:position w:val="0"/>
        </w:rPr>
        <w:t>37,639,709.34</w:t>
        <w:tab/>
        <w:t>25,784,325.82</w:t>
      </w:r>
    </w:p>
    <w:p>
      <w:pPr>
        <w:pStyle w:val="Style34"/>
        <w:keepNext w:val="0"/>
        <w:keepLines w:val="0"/>
        <w:widowControl w:val="0"/>
        <w:shd w:val="clear" w:color="auto" w:fill="auto"/>
        <w:bidi w:val="0"/>
        <w:spacing w:before="0" w:after="1540" w:line="374" w:lineRule="exact"/>
        <w:ind w:left="0" w:right="0" w:firstLine="440"/>
        <w:jc w:val="left"/>
      </w:pPr>
      <w:r>
        <w:rPr>
          <w:color w:val="000000"/>
          <w:spacing w:val="0"/>
          <w:w w:val="100"/>
          <w:position w:val="0"/>
        </w:rPr>
        <w:t>上述2006年度公司财务报表和财务报表附注，系我们按企业会计准则、《企业会计制度》和有关规定 及补充规定编制。</w:t>
      </w:r>
    </w:p>
    <w:p>
      <w:pPr>
        <w:pStyle w:val="Style34"/>
        <w:keepNext w:val="0"/>
        <w:keepLines w:val="0"/>
        <w:widowControl w:val="0"/>
        <w:shd w:val="clear" w:color="auto" w:fill="auto"/>
        <w:tabs>
          <w:tab w:pos="2572" w:val="left"/>
          <w:tab w:pos="5722" w:val="left"/>
          <w:tab w:pos="8614" w:val="left"/>
        </w:tabs>
        <w:bidi w:val="0"/>
        <w:spacing w:before="0" w:after="1640" w:line="240" w:lineRule="auto"/>
        <w:ind w:left="0" w:right="0" w:firstLine="220"/>
        <w:jc w:val="left"/>
      </w:pPr>
      <w:r>
        <w:rPr>
          <w:b/>
          <w:bCs/>
          <w:color w:val="000000"/>
          <w:spacing w:val="0"/>
          <w:w w:val="100"/>
          <w:position w:val="0"/>
        </w:rPr>
        <w:t>法定代表人：</w:t>
        <w:tab/>
        <w:t>主管会计工作负责人：</w:t>
        <w:tab/>
        <w:t>会计机构负责人：</w:t>
        <w:tab/>
        <w:t>制表人:</w:t>
      </w:r>
    </w:p>
    <w:p>
      <w:pPr>
        <w:pStyle w:val="Style47"/>
        <w:keepNext/>
        <w:keepLines/>
        <w:widowControl w:val="0"/>
        <w:shd w:val="clear" w:color="auto" w:fill="auto"/>
        <w:bidi w:val="0"/>
        <w:spacing w:before="0" w:after="240" w:line="240" w:lineRule="auto"/>
        <w:ind w:left="0" w:right="160" w:firstLine="0"/>
        <w:jc w:val="right"/>
        <w:rPr>
          <w:sz w:val="20"/>
          <w:szCs w:val="20"/>
        </w:rPr>
      </w:pPr>
      <w:bookmarkStart w:id="612" w:name="bookmark612"/>
      <w:bookmarkStart w:id="613" w:name="bookmark613"/>
      <w:bookmarkStart w:id="614" w:name="bookmark614"/>
      <w:r>
        <w:rPr>
          <w:color w:val="000000"/>
          <w:spacing w:val="0"/>
          <w:w w:val="100"/>
          <w:position w:val="0"/>
          <w:sz w:val="20"/>
          <w:szCs w:val="20"/>
        </w:rPr>
        <w:t>广东远光软件股份有限公司</w:t>
      </w:r>
      <w:bookmarkEnd w:id="612"/>
      <w:bookmarkEnd w:id="613"/>
      <w:bookmarkEnd w:id="614"/>
    </w:p>
    <w:p>
      <w:pPr>
        <w:pStyle w:val="Style47"/>
        <w:keepNext/>
        <w:keepLines/>
        <w:widowControl w:val="0"/>
        <w:shd w:val="clear" w:color="auto" w:fill="auto"/>
        <w:bidi w:val="0"/>
        <w:spacing w:before="0" w:after="4360" w:line="240" w:lineRule="auto"/>
        <w:ind w:left="0" w:right="160" w:firstLine="0"/>
        <w:jc w:val="right"/>
        <w:rPr>
          <w:sz w:val="20"/>
          <w:szCs w:val="20"/>
        </w:rPr>
      </w:pPr>
      <w:bookmarkStart w:id="612" w:name="bookmark612"/>
      <w:bookmarkStart w:id="613" w:name="bookmark613"/>
      <w:bookmarkStart w:id="615" w:name="bookmark615"/>
      <w:r>
        <w:rPr>
          <w:color w:val="000000"/>
          <w:spacing w:val="0"/>
          <w:w w:val="100"/>
          <w:position w:val="0"/>
          <w:sz w:val="20"/>
          <w:szCs w:val="20"/>
        </w:rPr>
        <w:t>二00七年四月二十五日</w:t>
      </w:r>
      <w:bookmarkEnd w:id="612"/>
      <w:bookmarkEnd w:id="613"/>
      <w:bookmarkEnd w:id="615"/>
    </w:p>
    <w:p>
      <w:pPr>
        <w:pStyle w:val="Style34"/>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、新旧会计准则股东权益差异调节表的审阅报告</w:t>
      </w:r>
    </w:p>
    <w:p>
      <w:pPr>
        <w:pStyle w:val="Style25"/>
        <w:keepNext/>
        <w:keepLines/>
        <w:widowControl w:val="0"/>
        <w:shd w:val="clear" w:color="auto" w:fill="auto"/>
        <w:bidi w:val="0"/>
        <w:spacing w:before="0" w:after="0" w:line="634" w:lineRule="exact"/>
        <w:ind w:left="0" w:right="0" w:firstLine="0"/>
        <w:jc w:val="center"/>
      </w:pPr>
      <w:bookmarkStart w:id="616" w:name="bookmark616"/>
      <w:bookmarkStart w:id="617" w:name="bookmark617"/>
      <w:bookmarkStart w:id="618" w:name="bookmark618"/>
      <w:r>
        <w:rPr>
          <w:color w:val="000000"/>
          <w:spacing w:val="0"/>
          <w:w w:val="100"/>
          <w:position w:val="0"/>
        </w:rPr>
        <w:t>关于广东远光软件股份有限公司</w:t>
        <w:br/>
        <w:t>新旧会计准则股东权益差异调节表的</w:t>
      </w:r>
      <w:bookmarkEnd w:id="616"/>
      <w:bookmarkEnd w:id="617"/>
      <w:bookmarkEnd w:id="618"/>
    </w:p>
    <w:p>
      <w:pPr>
        <w:pStyle w:val="Style25"/>
        <w:keepNext/>
        <w:keepLines/>
        <w:widowControl w:val="0"/>
        <w:shd w:val="clear" w:color="auto" w:fill="auto"/>
        <w:bidi w:val="0"/>
        <w:spacing w:before="0" w:after="840" w:line="634" w:lineRule="exact"/>
        <w:ind w:left="0" w:right="0" w:firstLine="0"/>
        <w:jc w:val="center"/>
      </w:pPr>
      <w:bookmarkStart w:id="616" w:name="bookmark616"/>
      <w:bookmarkStart w:id="617" w:name="bookmark617"/>
      <w:bookmarkStart w:id="619" w:name="bookmark619"/>
      <w:r>
        <w:rPr>
          <w:color w:val="000000"/>
          <w:spacing w:val="0"/>
          <w:w w:val="100"/>
          <w:position w:val="0"/>
        </w:rPr>
        <w:t>审阅报告</w:t>
      </w:r>
      <w:bookmarkEnd w:id="616"/>
      <w:bookmarkEnd w:id="617"/>
      <w:bookmarkEnd w:id="619"/>
      <w:r>
        <w:br w:type="page"/>
      </w:r>
    </w:p>
    <w:p>
      <w:pPr>
        <w:pStyle w:val="Style34"/>
        <w:keepNext w:val="0"/>
        <w:keepLines w:val="0"/>
        <w:widowControl w:val="0"/>
        <w:shd w:val="clear" w:color="auto" w:fill="auto"/>
        <w:bidi w:val="0"/>
        <w:spacing w:before="0" w:after="460" w:line="462" w:lineRule="exact"/>
        <w:ind w:left="0" w:right="0" w:firstLine="0"/>
        <w:jc w:val="right"/>
        <w:rPr>
          <w:sz w:val="22"/>
          <w:szCs w:val="22"/>
        </w:rPr>
      </w:pPr>
      <w:r>
        <w:rPr>
          <w:color w:val="000000"/>
          <w:spacing w:val="0"/>
          <w:w w:val="100"/>
          <w:position w:val="0"/>
          <w:sz w:val="22"/>
          <w:szCs w:val="22"/>
        </w:rPr>
        <w:t>利安达审阅字</w:t>
      </w:r>
      <w:r>
        <w:rPr>
          <w:color w:val="000000"/>
          <w:spacing w:val="0"/>
          <w:w w:val="100"/>
          <w:position w:val="0"/>
          <w:sz w:val="22"/>
          <w:szCs w:val="22"/>
        </w:rPr>
        <w:t>［2007］</w:t>
      </w:r>
      <w:r>
        <w:rPr>
          <w:color w:val="000000"/>
          <w:spacing w:val="0"/>
          <w:w w:val="100"/>
          <w:position w:val="0"/>
          <w:sz w:val="22"/>
          <w:szCs w:val="22"/>
        </w:rPr>
        <w:t xml:space="preserve">第 </w:t>
      </w:r>
      <w:r>
        <w:rPr>
          <w:color w:val="000000"/>
          <w:spacing w:val="0"/>
          <w:w w:val="100"/>
          <w:position w:val="0"/>
          <w:sz w:val="22"/>
          <w:szCs w:val="22"/>
        </w:rPr>
        <w:t>1072</w:t>
      </w:r>
      <w:r>
        <w:rPr>
          <w:color w:val="000000"/>
          <w:spacing w:val="0"/>
          <w:w w:val="100"/>
          <w:position w:val="0"/>
          <w:sz w:val="22"/>
          <w:szCs w:val="22"/>
        </w:rPr>
        <w:t>号</w:t>
      </w:r>
    </w:p>
    <w:p>
      <w:pPr>
        <w:pStyle w:val="Style17"/>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广东远光软件股份有限公司全体股东：</w:t>
      </w:r>
    </w:p>
    <w:p>
      <w:pPr>
        <w:pStyle w:val="Style34"/>
        <w:keepNext w:val="0"/>
        <w:keepLines w:val="0"/>
        <w:widowControl w:val="0"/>
        <w:shd w:val="clear" w:color="auto" w:fill="auto"/>
        <w:bidi w:val="0"/>
        <w:spacing w:before="0" w:after="140" w:line="460" w:lineRule="exact"/>
        <w:ind w:left="0" w:right="0" w:firstLine="560"/>
        <w:jc w:val="both"/>
        <w:rPr>
          <w:sz w:val="22"/>
          <w:szCs w:val="22"/>
        </w:rPr>
      </w:pPr>
      <w:r>
        <w:rPr>
          <w:color w:val="000000"/>
          <w:spacing w:val="0"/>
          <w:w w:val="100"/>
          <w:position w:val="0"/>
          <w:sz w:val="22"/>
          <w:szCs w:val="22"/>
        </w:rPr>
        <w:t>我们审阅了后附的广东远光软件股份有限公司（以下简称远光软件）新旧会计准则股东权益差 异调节表（以下简称“差异调节表”）。按照《企业会计准则第</w:t>
      </w:r>
      <w:r>
        <w:rPr>
          <w:color w:val="000000"/>
          <w:spacing w:val="0"/>
          <w:w w:val="100"/>
          <w:position w:val="0"/>
          <w:sz w:val="22"/>
          <w:szCs w:val="22"/>
        </w:rPr>
        <w:t>38</w:t>
      </w:r>
      <w:r>
        <w:rPr>
          <w:color w:val="000000"/>
          <w:spacing w:val="0"/>
          <w:w w:val="100"/>
          <w:position w:val="0"/>
          <w:sz w:val="22"/>
          <w:szCs w:val="22"/>
        </w:rPr>
        <w:t>号一首次执行企业会计准则》和“关 于做好与新会计准则相关财务会计信息披露工作的通知”（证监发</w:t>
      </w:r>
      <w:r>
        <w:rPr>
          <w:color w:val="000000"/>
          <w:spacing w:val="0"/>
          <w:w w:val="100"/>
          <w:position w:val="0"/>
          <w:sz w:val="22"/>
          <w:szCs w:val="22"/>
        </w:rPr>
        <w:t>［2006］136</w:t>
      </w:r>
      <w:r>
        <w:rPr>
          <w:color w:val="000000"/>
          <w:spacing w:val="0"/>
          <w:w w:val="100"/>
          <w:position w:val="0"/>
          <w:sz w:val="22"/>
          <w:szCs w:val="22"/>
        </w:rPr>
        <w:t>号，以下简称“通知”） 的有关规定编制差异调节表是远光软件管理层的责任。我们的责任是在实施审阅工作的基础上对差异 调节表出具审阅报告。</w:t>
      </w:r>
    </w:p>
    <w:p>
      <w:pPr>
        <w:pStyle w:val="Style34"/>
        <w:keepNext w:val="0"/>
        <w:keepLines w:val="0"/>
        <w:widowControl w:val="0"/>
        <w:shd w:val="clear" w:color="auto" w:fill="auto"/>
        <w:bidi w:val="0"/>
        <w:spacing w:before="0" w:after="140" w:line="462" w:lineRule="exact"/>
        <w:ind w:left="0" w:right="0" w:firstLine="560"/>
        <w:jc w:val="both"/>
        <w:rPr>
          <w:sz w:val="22"/>
          <w:szCs w:val="22"/>
        </w:rPr>
      </w:pPr>
      <w:r>
        <w:rPr>
          <w:color w:val="000000"/>
          <w:spacing w:val="0"/>
          <w:w w:val="100"/>
          <w:position w:val="0"/>
          <w:sz w:val="22"/>
          <w:szCs w:val="22"/>
        </w:rPr>
        <w:t>根据“通知”的有关规定，我们参照《中国注册会计师审阅准则第</w:t>
      </w:r>
      <w:r>
        <w:rPr>
          <w:color w:val="000000"/>
          <w:spacing w:val="0"/>
          <w:w w:val="100"/>
          <w:position w:val="0"/>
          <w:sz w:val="22"/>
          <w:szCs w:val="22"/>
        </w:rPr>
        <w:t>2101</w:t>
      </w:r>
      <w:r>
        <w:rPr>
          <w:color w:val="000000"/>
          <w:spacing w:val="0"/>
          <w:w w:val="100"/>
          <w:position w:val="0"/>
          <w:sz w:val="22"/>
          <w:szCs w:val="22"/>
        </w:rPr>
        <w:t>号一财务报表审阅》的 规定执行审阅业务。该准则要求我们计划和实施审阅工作，以对差异调节表是否不存在重大错报获取 有限保证。审阅主要限于询问公司有关人员差异调节表相关会计政策和所有重要的认定、了解差异调 节表中调节金额的计算过程、阅读差异调节表以考虑是否遵循指明的编制基础以及在必要时实施分析 程序，审阅工作提供的保证程度低于审计。我们没有实施审计，因而不发表审计意见。</w:t>
      </w:r>
    </w:p>
    <w:p>
      <w:pPr>
        <w:pStyle w:val="Style34"/>
        <w:keepNext w:val="0"/>
        <w:keepLines w:val="0"/>
        <w:widowControl w:val="0"/>
        <w:shd w:val="clear" w:color="auto" w:fill="auto"/>
        <w:bidi w:val="0"/>
        <w:spacing w:before="0" w:after="140" w:line="446" w:lineRule="exact"/>
        <w:ind w:left="0" w:right="0" w:firstLine="560"/>
        <w:jc w:val="both"/>
        <w:rPr>
          <w:sz w:val="22"/>
          <w:szCs w:val="22"/>
        </w:rPr>
      </w:pPr>
      <w:r>
        <w:rPr>
          <w:color w:val="000000"/>
          <w:spacing w:val="0"/>
          <w:w w:val="100"/>
          <w:position w:val="0"/>
          <w:sz w:val="22"/>
          <w:szCs w:val="22"/>
        </w:rPr>
        <w:t xml:space="preserve">根据我们的审阅，我们没有注意到任何事项使我们相信差异调节表没有按照《企业会计准则第 </w:t>
      </w:r>
      <w:r>
        <w:rPr>
          <w:color w:val="000000"/>
          <w:spacing w:val="0"/>
          <w:w w:val="100"/>
          <w:position w:val="0"/>
          <w:sz w:val="22"/>
          <w:szCs w:val="22"/>
        </w:rPr>
        <w:t>38</w:t>
      </w:r>
      <w:r>
        <w:rPr>
          <w:color w:val="000000"/>
          <w:spacing w:val="0"/>
          <w:w w:val="100"/>
          <w:position w:val="0"/>
          <w:sz w:val="22"/>
          <w:szCs w:val="22"/>
        </w:rPr>
        <w:t>号一首次执行企业会计准则》和“通知”的有关规定编制。</w:t>
      </w:r>
    </w:p>
    <w:p>
      <w:pPr>
        <w:pStyle w:val="Style34"/>
        <w:keepNext w:val="0"/>
        <w:keepLines w:val="0"/>
        <w:widowControl w:val="0"/>
        <w:shd w:val="clear" w:color="auto" w:fill="auto"/>
        <w:bidi w:val="0"/>
        <w:spacing w:before="0" w:after="140" w:line="463" w:lineRule="exact"/>
        <w:ind w:left="0" w:right="0" w:firstLine="560"/>
        <w:jc w:val="both"/>
        <w:rPr>
          <w:sz w:val="22"/>
          <w:szCs w:val="22"/>
        </w:rPr>
      </w:pPr>
      <w:r>
        <w:rPr>
          <w:color w:val="000000"/>
          <w:spacing w:val="0"/>
          <w:w w:val="100"/>
          <w:position w:val="0"/>
          <w:sz w:val="22"/>
          <w:szCs w:val="22"/>
        </w:rPr>
        <w:t>此外，我们提醒差异调节表的使用者关注，如后附差异调节表中重要提示所述：差异调节表中 所列报的</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日股东权益（新会计准则）与</w:t>
      </w:r>
      <w:r>
        <w:rPr>
          <w:color w:val="000000"/>
          <w:spacing w:val="0"/>
          <w:w w:val="100"/>
          <w:position w:val="0"/>
          <w:sz w:val="22"/>
          <w:szCs w:val="22"/>
        </w:rPr>
        <w:t>2007</w:t>
      </w:r>
      <w:r>
        <w:rPr>
          <w:color w:val="000000"/>
          <w:spacing w:val="0"/>
          <w:w w:val="100"/>
          <w:position w:val="0"/>
          <w:sz w:val="22"/>
          <w:szCs w:val="22"/>
        </w:rPr>
        <w:t>年度财务报告中所列报的相应数据可能存 在差异。</w:t>
      </w:r>
    </w:p>
    <w:p>
      <w:pPr>
        <w:widowControl w:val="0"/>
        <w:spacing w:line="1" w:lineRule="exact"/>
      </w:pPr>
      <w:r>
        <mc:AlternateContent>
          <mc:Choice Requires="wps">
            <w:drawing>
              <wp:anchor distT="292100" distB="1270635" distL="0" distR="0" simplePos="0" relativeHeight="125829438" behindDoc="0" locked="0" layoutInCell="1" allowOverlap="1">
                <wp:simplePos x="0" y="0"/>
                <wp:positionH relativeFrom="page">
                  <wp:posOffset>718185</wp:posOffset>
                </wp:positionH>
                <wp:positionV relativeFrom="paragraph">
                  <wp:posOffset>292100</wp:posOffset>
                </wp:positionV>
                <wp:extent cx="1816735" cy="173990"/>
                <wp:wrapTopAndBottom/>
                <wp:docPr id="88" name="Shape 88"/>
                <a:graphic xmlns:a="http://schemas.openxmlformats.org/drawingml/2006/main">
                  <a:graphicData uri="http://schemas.microsoft.com/office/word/2010/wordprocessingShape">
                    <wps:wsp>
                      <wps:cNvSpPr txBox="1"/>
                      <wps:spPr>
                        <a:xfrm>
                          <a:ext cx="1816735"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利安达信隆会计师事务所</w:t>
                            </w:r>
                          </w:p>
                        </w:txbxContent>
                      </wps:txbx>
                      <wps:bodyPr wrap="none" lIns="0" tIns="0" rIns="0" bIns="0">
                        <a:noAutoFit/>
                      </wps:bodyPr>
                    </wps:wsp>
                  </a:graphicData>
                </a:graphic>
              </wp:anchor>
            </w:drawing>
          </mc:Choice>
          <mc:Fallback>
            <w:pict>
              <v:shape id="_x0000_s1114" type="#_x0000_t202" style="position:absolute;margin-left:56.550000000000004pt;margin-top:23.pt;width:143.05000000000001pt;height:13.700000000000001pt;z-index:-125829315;mso-wrap-distance-left:0;mso-wrap-distance-top:23.pt;mso-wrap-distance-right:0;mso-wrap-distance-bottom:100.0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利安达信隆会计师事务所</w:t>
                      </w:r>
                    </w:p>
                  </w:txbxContent>
                </v:textbox>
                <w10:wrap type="topAndBottom" anchorx="page"/>
              </v:shape>
            </w:pict>
          </mc:Fallback>
        </mc:AlternateContent>
      </w:r>
      <w:r>
        <mc:AlternateContent>
          <mc:Choice Requires="wps">
            <w:drawing>
              <wp:anchor distT="608965" distB="953770" distL="0" distR="0" simplePos="0" relativeHeight="125829440" behindDoc="0" locked="0" layoutInCell="1" allowOverlap="1">
                <wp:simplePos x="0" y="0"/>
                <wp:positionH relativeFrom="page">
                  <wp:posOffset>1099185</wp:posOffset>
                </wp:positionH>
                <wp:positionV relativeFrom="paragraph">
                  <wp:posOffset>608965</wp:posOffset>
                </wp:positionV>
                <wp:extent cx="990600" cy="173990"/>
                <wp:wrapTopAndBottom/>
                <wp:docPr id="90" name="Shape 90"/>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有限责任公司</w:t>
                            </w:r>
                          </w:p>
                        </w:txbxContent>
                      </wps:txbx>
                      <wps:bodyPr wrap="none" lIns="0" tIns="0" rIns="0" bIns="0">
                        <a:noAutoFit/>
                      </wps:bodyPr>
                    </wps:wsp>
                  </a:graphicData>
                </a:graphic>
              </wp:anchor>
            </w:drawing>
          </mc:Choice>
          <mc:Fallback>
            <w:pict>
              <v:shape id="_x0000_s1116" type="#_x0000_t202" style="position:absolute;margin-left:86.549999999999997pt;margin-top:47.950000000000003pt;width:78.pt;height:13.700000000000001pt;z-index:-125829313;mso-wrap-distance-left:0;mso-wrap-distance-top:47.950000000000003pt;mso-wrap-distance-right:0;mso-wrap-distance-bottom:75.10000000000000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有限责任公司</w:t>
                      </w:r>
                    </w:p>
                  </w:txbxContent>
                </v:textbox>
                <w10:wrap type="topAndBottom" anchorx="page"/>
              </v:shape>
            </w:pict>
          </mc:Fallback>
        </mc:AlternateContent>
      </w:r>
      <w:r>
        <mc:AlternateContent>
          <mc:Choice Requires="wps">
            <w:drawing>
              <wp:anchor distT="1563370" distB="0" distL="0" distR="0" simplePos="0" relativeHeight="125829442" behindDoc="0" locked="0" layoutInCell="1" allowOverlap="1">
                <wp:simplePos x="0" y="0"/>
                <wp:positionH relativeFrom="page">
                  <wp:posOffset>1227455</wp:posOffset>
                </wp:positionH>
                <wp:positionV relativeFrom="paragraph">
                  <wp:posOffset>1563370</wp:posOffset>
                </wp:positionV>
                <wp:extent cx="798830" cy="173990"/>
                <wp:wrapTopAndBottom/>
                <wp:docPr id="92" name="Shape 92"/>
                <a:graphic xmlns:a="http://schemas.openxmlformats.org/drawingml/2006/main">
                  <a:graphicData uri="http://schemas.microsoft.com/office/word/2010/wordprocessingShape">
                    <wps:wsp>
                      <wps:cNvSpPr txBox="1"/>
                      <wps:spPr>
                        <a:xfrm>
                          <a:ext cx="798830"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118" type="#_x0000_t202" style="position:absolute;margin-left:96.650000000000006pt;margin-top:123.10000000000001pt;width:62.899999999999999pt;height:13.700000000000001pt;z-index:-125829311;mso-wrap-distance-left:0;mso-wrap-distance-top:123.1000000000000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topAndBottom" anchorx="page"/>
              </v:shape>
            </w:pict>
          </mc:Fallback>
        </mc:AlternateContent>
      </w:r>
      <w:r>
        <mc:AlternateContent>
          <mc:Choice Requires="wps">
            <w:drawing>
              <wp:anchor distT="292100" distB="5715" distL="0" distR="0" simplePos="0" relativeHeight="125829444" behindDoc="0" locked="0" layoutInCell="1" allowOverlap="1">
                <wp:simplePos x="0" y="0"/>
                <wp:positionH relativeFrom="page">
                  <wp:posOffset>3693160</wp:posOffset>
                </wp:positionH>
                <wp:positionV relativeFrom="paragraph">
                  <wp:posOffset>292100</wp:posOffset>
                </wp:positionV>
                <wp:extent cx="1749425" cy="1438910"/>
                <wp:wrapTopAndBottom/>
                <wp:docPr id="94" name="Shape 94"/>
                <a:graphic xmlns:a="http://schemas.openxmlformats.org/drawingml/2006/main">
                  <a:graphicData uri="http://schemas.microsoft.com/office/word/2010/wordprocessingShape">
                    <wps:wsp>
                      <wps:cNvSpPr txBox="1"/>
                      <wps:spPr>
                        <a:xfrm>
                          <a:ext cx="1749425" cy="1438910"/>
                        </a:xfrm>
                        <a:prstGeom prst="rect"/>
                        <a:noFill/>
                      </wps:spPr>
                      <wps:txbx>
                        <w:txbxContent>
                          <w:p>
                            <w:pPr>
                              <w:pStyle w:val="Style3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rPr>
                              <w:t>中国注册会计师</w:t>
                            </w:r>
                          </w:p>
                          <w:p>
                            <w:pPr>
                              <w:pStyle w:val="Style3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rPr>
                              <w:t>中国注册会计师</w:t>
                            </w:r>
                          </w:p>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OO</w:t>
                            </w:r>
                            <w:r>
                              <w:rPr>
                                <w:color w:val="000000"/>
                                <w:spacing w:val="0"/>
                                <w:w w:val="100"/>
                                <w:position w:val="0"/>
                                <w:sz w:val="22"/>
                                <w:szCs w:val="22"/>
                              </w:rPr>
                              <w:t>七年四月二十五日</w:t>
                            </w:r>
                          </w:p>
                        </w:txbxContent>
                      </wps:txbx>
                      <wps:bodyPr lIns="0" tIns="0" rIns="0" bIns="0">
                        <a:noAutoFit/>
                      </wps:bodyPr>
                    </wps:wsp>
                  </a:graphicData>
                </a:graphic>
              </wp:anchor>
            </w:drawing>
          </mc:Choice>
          <mc:Fallback>
            <w:pict>
              <v:shape id="_x0000_s1120" type="#_x0000_t202" style="position:absolute;margin-left:290.80000000000001pt;margin-top:23.pt;width:137.75pt;height:113.3pt;z-index:-125829309;mso-wrap-distance-left:0;mso-wrap-distance-top:23.pt;mso-wrap-distance-right:0;mso-wrap-distance-bottom:0.45000000000000001pt;mso-position-horizontal-relative:page" filled="f" stroked="f">
                <v:textbox inset="0,0,0,0">
                  <w:txbxContent>
                    <w:p>
                      <w:pPr>
                        <w:pStyle w:val="Style3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rPr>
                        <w:t>中国注册会计师</w:t>
                      </w:r>
                    </w:p>
                    <w:p>
                      <w:pPr>
                        <w:pStyle w:val="Style3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rPr>
                        <w:t>中国注册会计师</w:t>
                      </w:r>
                    </w:p>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OO</w:t>
                      </w:r>
                      <w:r>
                        <w:rPr>
                          <w:color w:val="000000"/>
                          <w:spacing w:val="0"/>
                          <w:w w:val="100"/>
                          <w:position w:val="0"/>
                          <w:sz w:val="22"/>
                          <w:szCs w:val="22"/>
                        </w:rPr>
                        <w:t>七年四月二十五日</w:t>
                      </w:r>
                    </w:p>
                  </w:txbxContent>
                </v:textbox>
                <w10:wrap type="topAndBottom" anchorx="page"/>
              </v:shape>
            </w:pict>
          </mc:Fallback>
        </mc:AlternateContent>
      </w:r>
      <w:r>
        <w:br w:type="page"/>
      </w:r>
    </w:p>
    <w:tbl>
      <w:tblPr>
        <w:tblOverlap w:val="never"/>
        <w:jc w:val="center"/>
        <w:tblLayout w:type="fixed"/>
      </w:tblPr>
      <w:tblGrid>
        <w:gridCol w:w="734"/>
        <w:gridCol w:w="6158"/>
        <w:gridCol w:w="2285"/>
      </w:tblGrid>
      <w:tr>
        <w:trPr>
          <w:trHeight w:val="15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446" w:lineRule="exact"/>
              <w:ind w:left="0" w:right="0" w:firstLine="0"/>
              <w:jc w:val="center"/>
              <w:rPr>
                <w:sz w:val="30"/>
                <w:szCs w:val="30"/>
              </w:rPr>
            </w:pPr>
            <w:r>
              <w:rPr>
                <w:b/>
                <w:bCs/>
                <w:color w:val="000000"/>
                <w:spacing w:val="0"/>
                <w:w w:val="100"/>
                <w:position w:val="0"/>
                <w:sz w:val="30"/>
                <w:szCs w:val="30"/>
              </w:rPr>
              <w:t>广东远光软件股份有限公司 新旧会计准则股东权益差异调节表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金额单位：人民币元</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FFFF"/>
            <w:vAlign w:val="bottom"/>
          </w:tcPr>
          <w:p>
            <w:pPr>
              <w:pStyle w:val="Style27"/>
              <w:keepNext w:val="0"/>
              <w:keepLines w:val="0"/>
              <w:widowControl w:val="0"/>
              <w:shd w:val="clear" w:color="auto" w:fill="auto"/>
              <w:tabs>
                <w:tab w:pos="2986" w:val="left"/>
              </w:tabs>
              <w:bidi w:val="0"/>
              <w:spacing w:before="0" w:after="0" w:line="240" w:lineRule="auto"/>
              <w:ind w:left="0" w:right="0" w:firstLine="140"/>
              <w:jc w:val="left"/>
              <w:rPr>
                <w:sz w:val="20"/>
                <w:szCs w:val="20"/>
              </w:rPr>
            </w:pPr>
            <w:r>
              <w:rPr>
                <w:b/>
                <w:bCs/>
                <w:color w:val="000000"/>
                <w:spacing w:val="0"/>
                <w:w w:val="100"/>
                <w:position w:val="0"/>
                <w:sz w:val="20"/>
                <w:szCs w:val="20"/>
              </w:rPr>
              <w:t>注释</w:t>
              <w:tab/>
              <w:t>项目名称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金额</w:t>
            </w:r>
          </w:p>
        </w:tc>
      </w:tr>
      <w:tr>
        <w:trPr>
          <w:trHeight w:val="52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2006年12月31日股东权益（现行会计准则）</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310, 925, </w:t>
            </w:r>
            <w:r>
              <w:rPr>
                <w:color w:val="000000"/>
                <w:spacing w:val="0"/>
                <w:w w:val="100"/>
                <w:position w:val="0"/>
                <w:sz w:val="20"/>
                <w:szCs w:val="20"/>
              </w:rPr>
              <w:t>647.26</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长期股权投资差额</w:t>
            </w:r>
          </w:p>
        </w:tc>
        <w:tc>
          <w:tcPr>
            <w:tcBorders/>
            <w:shd w:val="clear" w:color="auto" w:fill="FFFFFF"/>
            <w:vAlign w:val="top"/>
          </w:tcPr>
          <w:p>
            <w:pPr>
              <w:widowControl w:val="0"/>
              <w:rPr>
                <w:sz w:val="10"/>
                <w:szCs w:val="10"/>
              </w:rPr>
            </w:pPr>
          </w:p>
        </w:tc>
      </w:tr>
      <w:tr>
        <w:trPr>
          <w:trHeight w:val="136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p>
        </w:tc>
        <w:tc>
          <w:tcPr>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920"/>
              <w:jc w:val="left"/>
              <w:rPr>
                <w:sz w:val="20"/>
                <w:szCs w:val="20"/>
              </w:rPr>
            </w:pPr>
            <w:r>
              <w:rPr>
                <w:color w:val="000000"/>
                <w:spacing w:val="0"/>
                <w:w w:val="100"/>
                <w:position w:val="0"/>
                <w:sz w:val="20"/>
                <w:szCs w:val="20"/>
              </w:rPr>
              <w:t>其中：同一控制下企业合并形成的长期股权投资差额</w:t>
            </w:r>
          </w:p>
          <w:p>
            <w:pPr>
              <w:pStyle w:val="Style27"/>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其他采用权益法核算的长期股权投资贷方差额</w:t>
            </w:r>
          </w:p>
          <w:p>
            <w:pPr>
              <w:pStyle w:val="Style27"/>
              <w:keepNext w:val="0"/>
              <w:keepLines w:val="0"/>
              <w:widowControl w:val="0"/>
              <w:shd w:val="clear" w:color="auto" w:fill="auto"/>
              <w:bidi w:val="0"/>
              <w:spacing w:before="0" w:after="220" w:line="240" w:lineRule="auto"/>
              <w:ind w:left="0" w:right="0" w:firstLine="920"/>
              <w:jc w:val="left"/>
              <w:rPr>
                <w:sz w:val="20"/>
                <w:szCs w:val="20"/>
              </w:rPr>
            </w:pPr>
            <w:r>
              <w:rPr>
                <w:color w:val="000000"/>
                <w:spacing w:val="0"/>
                <w:w w:val="100"/>
                <w:position w:val="0"/>
                <w:sz w:val="20"/>
                <w:szCs w:val="20"/>
              </w:rPr>
              <w:t>拟以公允价值模式计量的投资性房地产</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2246" w:hRule="exact"/>
        </w:trPr>
        <w:tc>
          <w:tcPr>
            <w:tcBorders/>
            <w:shd w:val="clear" w:color="auto" w:fill="FFFFFF"/>
            <w:vAlign w:val="bottom"/>
          </w:tcPr>
          <w:p>
            <w:pPr>
              <w:pStyle w:val="Style27"/>
              <w:keepNext w:val="0"/>
              <w:keepLines w:val="0"/>
              <w:widowControl w:val="0"/>
              <w:shd w:val="clear" w:color="auto" w:fill="auto"/>
              <w:bidi w:val="0"/>
              <w:spacing w:before="0" w:after="420" w:line="240" w:lineRule="auto"/>
              <w:ind w:left="0" w:right="0" w:firstLine="260"/>
              <w:jc w:val="left"/>
              <w:rPr>
                <w:sz w:val="20"/>
                <w:szCs w:val="20"/>
              </w:rPr>
            </w:pPr>
            <w:r>
              <w:rPr>
                <w:color w:val="000000"/>
                <w:spacing w:val="0"/>
                <w:w w:val="100"/>
                <w:position w:val="0"/>
                <w:sz w:val="20"/>
                <w:szCs w:val="20"/>
              </w:rPr>
              <w:t>8</w:t>
            </w:r>
          </w:p>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w:t>
            </w:r>
          </w:p>
        </w:tc>
        <w:tc>
          <w:tcPr>
            <w:tcBorders/>
            <w:shd w:val="clear" w:color="auto" w:fill="FFFFFF"/>
            <w:vAlign w:val="center"/>
          </w:tcPr>
          <w:p>
            <w:pPr>
              <w:pStyle w:val="Style27"/>
              <w:keepNext w:val="0"/>
              <w:keepLines w:val="0"/>
              <w:widowControl w:val="0"/>
              <w:shd w:val="clear" w:color="auto" w:fill="auto"/>
              <w:bidi w:val="0"/>
              <w:spacing w:before="0" w:after="200" w:line="240" w:lineRule="auto"/>
              <w:ind w:left="0" w:right="0" w:firstLine="920"/>
              <w:jc w:val="left"/>
              <w:rPr>
                <w:sz w:val="20"/>
                <w:szCs w:val="20"/>
              </w:rPr>
            </w:pPr>
            <w:r>
              <w:rPr>
                <w:color w:val="000000"/>
                <w:spacing w:val="0"/>
                <w:w w:val="100"/>
                <w:position w:val="0"/>
                <w:sz w:val="20"/>
                <w:szCs w:val="20"/>
              </w:rPr>
              <w:t>其中：同一控制下企业合并商誉的账面价值</w:t>
            </w:r>
          </w:p>
          <w:p>
            <w:pPr>
              <w:pStyle w:val="Style27"/>
              <w:keepNext w:val="0"/>
              <w:keepLines w:val="0"/>
              <w:widowControl w:val="0"/>
              <w:shd w:val="clear" w:color="auto" w:fill="auto"/>
              <w:bidi w:val="0"/>
              <w:spacing w:before="0" w:after="200" w:line="240" w:lineRule="auto"/>
              <w:ind w:left="0" w:right="0" w:firstLine="920"/>
              <w:jc w:val="left"/>
              <w:rPr>
                <w:sz w:val="20"/>
                <w:szCs w:val="20"/>
              </w:rPr>
            </w:pPr>
            <w:r>
              <w:rPr>
                <w:color w:val="000000"/>
                <w:spacing w:val="0"/>
                <w:w w:val="100"/>
                <w:position w:val="0"/>
                <w:sz w:val="20"/>
                <w:szCs w:val="20"/>
              </w:rPr>
              <w:t>根据新准则计提的商誉减值准备</w:t>
            </w:r>
          </w:p>
          <w:p>
            <w:pPr>
              <w:pStyle w:val="Style27"/>
              <w:keepNext w:val="0"/>
              <w:keepLines w:val="0"/>
              <w:widowControl w:val="0"/>
              <w:shd w:val="clear" w:color="auto" w:fill="auto"/>
              <w:bidi w:val="0"/>
              <w:spacing w:before="0" w:after="200" w:line="240" w:lineRule="auto"/>
              <w:ind w:left="0" w:right="0" w:firstLine="920"/>
              <w:jc w:val="left"/>
              <w:rPr>
                <w:sz w:val="20"/>
                <w:szCs w:val="20"/>
              </w:rPr>
            </w:pPr>
            <w:r>
              <w:rPr>
                <w:color w:val="000000"/>
                <w:spacing w:val="0"/>
                <w:w w:val="100"/>
                <w:position w:val="0"/>
                <w:sz w:val="20"/>
                <w:szCs w:val="20"/>
              </w:rPr>
              <w:t>以公允价值计量且其变动计入当期损益的金融资产以及</w:t>
            </w:r>
          </w:p>
          <w:p>
            <w:pPr>
              <w:pStyle w:val="Style27"/>
              <w:keepNext w:val="0"/>
              <w:keepLines w:val="0"/>
              <w:widowControl w:val="0"/>
              <w:shd w:val="clear" w:color="auto" w:fill="auto"/>
              <w:bidi w:val="0"/>
              <w:spacing w:before="0" w:after="200" w:line="240" w:lineRule="auto"/>
              <w:ind w:left="0" w:right="0" w:firstLine="920"/>
              <w:jc w:val="left"/>
              <w:rPr>
                <w:sz w:val="20"/>
                <w:szCs w:val="20"/>
              </w:rPr>
            </w:pPr>
            <w:r>
              <w:rPr>
                <w:color w:val="000000"/>
                <w:spacing w:val="0"/>
                <w:w w:val="100"/>
                <w:position w:val="0"/>
                <w:sz w:val="20"/>
                <w:szCs w:val="20"/>
              </w:rPr>
              <w:t>可供出售金融资产</w:t>
            </w:r>
          </w:p>
          <w:p>
            <w:pPr>
              <w:pStyle w:val="Style27"/>
              <w:keepNext w:val="0"/>
              <w:keepLines w:val="0"/>
              <w:widowControl w:val="0"/>
              <w:shd w:val="clear" w:color="auto" w:fill="auto"/>
              <w:bidi w:val="0"/>
              <w:spacing w:before="0" w:after="200" w:line="240" w:lineRule="auto"/>
              <w:ind w:left="0" w:right="0" w:firstLine="92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三、2 所得税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895, </w:t>
            </w:r>
            <w:r>
              <w:rPr>
                <w:color w:val="000000"/>
                <w:spacing w:val="0"/>
                <w:w w:val="100"/>
                <w:position w:val="0"/>
                <w:sz w:val="20"/>
                <w:szCs w:val="20"/>
              </w:rPr>
              <w:t xml:space="preserve">462. </w:t>
            </w:r>
            <w:r>
              <w:rPr>
                <w:color w:val="000000"/>
                <w:spacing w:val="0"/>
                <w:w w:val="100"/>
                <w:position w:val="0"/>
                <w:sz w:val="20"/>
                <w:szCs w:val="20"/>
              </w:rPr>
              <w:t>60</w:t>
            </w:r>
          </w:p>
        </w:tc>
      </w:tr>
      <w:tr>
        <w:trPr>
          <w:trHeight w:val="41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三、3 少数股东权益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948,179. </w:t>
            </w:r>
            <w:r>
              <w:rPr>
                <w:color w:val="000000"/>
                <w:spacing w:val="0"/>
                <w:w w:val="100"/>
                <w:position w:val="0"/>
                <w:sz w:val="20"/>
                <w:szCs w:val="20"/>
              </w:rPr>
              <w:t>05</w:t>
            </w:r>
          </w:p>
        </w:tc>
      </w:tr>
      <w:tr>
        <w:trPr>
          <w:trHeight w:val="50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2007年1月1日股东权益（新会计准则）</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312, 769, </w:t>
            </w:r>
            <w:r>
              <w:rPr>
                <w:color w:val="000000"/>
                <w:spacing w:val="0"/>
                <w:w w:val="100"/>
                <w:position w:val="0"/>
                <w:sz w:val="20"/>
                <w:szCs w:val="20"/>
              </w:rPr>
              <w:t>288.91</w:t>
            </w:r>
          </w:p>
        </w:tc>
      </w:tr>
    </w:tbl>
    <w:p>
      <w:pPr>
        <w:widowControl w:val="0"/>
        <w:spacing w:after="279" w:line="1" w:lineRule="exact"/>
      </w:pPr>
    </w:p>
    <w:p>
      <w:pPr>
        <w:pStyle w:val="Style34"/>
        <w:keepNext w:val="0"/>
        <w:keepLines w:val="0"/>
        <w:widowControl w:val="0"/>
        <w:shd w:val="clear" w:color="auto" w:fill="auto"/>
        <w:bidi w:val="0"/>
        <w:spacing w:before="0" w:after="1120" w:line="240" w:lineRule="auto"/>
        <w:ind w:left="0" w:right="0" w:firstLine="0"/>
        <w:jc w:val="left"/>
      </w:pPr>
      <w:r>
        <w:rPr>
          <w:color w:val="000000"/>
          <w:spacing w:val="0"/>
          <w:w w:val="100"/>
          <w:position w:val="0"/>
        </w:rPr>
        <w:t>后附差异调节表附注为本差异调节表的组成部分。</w:t>
      </w:r>
    </w:p>
    <w:p>
      <w:pPr>
        <w:pStyle w:val="Style34"/>
        <w:keepNext w:val="0"/>
        <w:keepLines w:val="0"/>
        <w:widowControl w:val="0"/>
        <w:shd w:val="clear" w:color="auto" w:fill="auto"/>
        <w:tabs>
          <w:tab w:pos="2011" w:val="left"/>
          <w:tab w:pos="4838" w:val="left"/>
          <w:tab w:pos="7070" w:val="left"/>
        </w:tabs>
        <w:bidi w:val="0"/>
        <w:spacing w:before="0" w:after="0" w:line="240" w:lineRule="auto"/>
        <w:ind w:left="0" w:right="0" w:firstLine="0"/>
        <w:jc w:val="left"/>
      </w:pPr>
      <w:r>
        <w:rPr>
          <w:color w:val="000000"/>
          <w:spacing w:val="0"/>
          <w:w w:val="100"/>
          <w:position w:val="0"/>
        </w:rPr>
        <w:t>法定代表人：</w:t>
        <w:tab/>
        <w:t>主管会计工作负责人：</w:t>
        <w:tab/>
        <w:t>会计机构负责人：</w:t>
        <w:tab/>
        <w:t>制表人:</w:t>
      </w:r>
    </w:p>
    <w:p>
      <w:pPr>
        <w:pStyle w:val="Style17"/>
        <w:keepNext w:val="0"/>
        <w:keepLines w:val="0"/>
        <w:widowControl w:val="0"/>
        <w:shd w:val="clear" w:color="auto" w:fill="auto"/>
        <w:bidi w:val="0"/>
        <w:spacing w:before="0" w:after="240" w:line="240" w:lineRule="auto"/>
        <w:ind w:left="0" w:right="0" w:firstLine="0"/>
        <w:jc w:val="center"/>
        <w:rPr>
          <w:sz w:val="30"/>
          <w:szCs w:val="30"/>
        </w:rPr>
      </w:pPr>
      <w:r>
        <w:rPr>
          <w:b/>
          <w:bCs/>
          <w:color w:val="000000"/>
          <w:spacing w:val="0"/>
          <w:w w:val="100"/>
          <w:position w:val="0"/>
          <w:sz w:val="30"/>
          <w:szCs w:val="30"/>
        </w:rPr>
        <w:t>广东远光软件股份有限公司</w:t>
      </w:r>
    </w:p>
    <w:p>
      <w:pPr>
        <w:pStyle w:val="Style17"/>
        <w:keepNext w:val="0"/>
        <w:keepLines w:val="0"/>
        <w:widowControl w:val="0"/>
        <w:shd w:val="clear" w:color="auto" w:fill="auto"/>
        <w:bidi w:val="0"/>
        <w:spacing w:before="0" w:after="240" w:line="240" w:lineRule="auto"/>
        <w:ind w:left="0" w:right="0" w:firstLine="0"/>
        <w:jc w:val="center"/>
        <w:rPr>
          <w:sz w:val="30"/>
          <w:szCs w:val="30"/>
        </w:rPr>
      </w:pPr>
      <w:r>
        <w:rPr>
          <w:b/>
          <w:bCs/>
          <w:color w:val="000000"/>
          <w:spacing w:val="0"/>
          <w:w w:val="100"/>
          <w:position w:val="0"/>
          <w:sz w:val="30"/>
          <w:szCs w:val="30"/>
        </w:rPr>
        <w:t>新旧会计准则股东权益差异调节表附注</w:t>
      </w:r>
    </w:p>
    <w:p>
      <w:pPr>
        <w:pStyle w:val="Style34"/>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（除特别注明外，金额单位为人民币元）</w:t>
      </w:r>
    </w:p>
    <w:p>
      <w:pPr>
        <w:pStyle w:val="Style47"/>
        <w:keepNext/>
        <w:keepLines/>
        <w:widowControl w:val="0"/>
        <w:shd w:val="clear" w:color="auto" w:fill="auto"/>
        <w:tabs>
          <w:tab w:pos="923" w:val="left"/>
        </w:tabs>
        <w:bidi w:val="0"/>
        <w:spacing w:before="0" w:after="0" w:line="484" w:lineRule="exact"/>
        <w:ind w:left="0" w:right="0" w:firstLine="440"/>
        <w:jc w:val="both"/>
        <w:rPr>
          <w:sz w:val="20"/>
          <w:szCs w:val="20"/>
        </w:rPr>
      </w:pPr>
      <w:bookmarkStart w:id="620" w:name="bookmark620"/>
      <w:bookmarkStart w:id="621" w:name="bookmark621"/>
      <w:bookmarkStart w:id="622" w:name="bookmark622"/>
      <w:bookmarkStart w:id="623" w:name="bookmark623"/>
      <w:r>
        <w:rPr>
          <w:color w:val="000000"/>
          <w:spacing w:val="0"/>
          <w:w w:val="100"/>
          <w:position w:val="0"/>
          <w:sz w:val="20"/>
          <w:szCs w:val="20"/>
        </w:rPr>
        <w:t>一</w:t>
      </w:r>
      <w:bookmarkEnd w:id="622"/>
      <w:r>
        <w:rPr>
          <w:color w:val="000000"/>
          <w:spacing w:val="0"/>
          <w:w w:val="100"/>
          <w:position w:val="0"/>
          <w:sz w:val="20"/>
          <w:szCs w:val="20"/>
        </w:rPr>
        <w:t>、</w:t>
        <w:tab/>
        <w:t>编制目的</w:t>
      </w:r>
      <w:bookmarkEnd w:id="620"/>
      <w:bookmarkEnd w:id="621"/>
      <w:bookmarkEnd w:id="623"/>
    </w:p>
    <w:p>
      <w:pPr>
        <w:pStyle w:val="Style34"/>
        <w:keepNext w:val="0"/>
        <w:keepLines w:val="0"/>
        <w:widowControl w:val="0"/>
        <w:shd w:val="clear" w:color="auto" w:fill="auto"/>
        <w:bidi w:val="0"/>
        <w:spacing w:before="0" w:after="680" w:line="484" w:lineRule="exact"/>
        <w:ind w:left="0" w:right="0" w:firstLine="440"/>
        <w:jc w:val="both"/>
      </w:pPr>
      <w:r>
        <w:rPr>
          <w:color w:val="000000"/>
          <w:spacing w:val="0"/>
          <w:w w:val="100"/>
          <w:position w:val="0"/>
        </w:rPr>
        <w:t>公司于2007年1月1日起开始执行新会计准则。为分析并披露执行新会计准则对上市公司财务状况 的影响，中国证券监督管理委员会于2006年11月颁布了 “关于做好与新会计准则相关财务会计信息披露 工作的通知”（证监发[2006]136号，以下简称“通知”），要求公司按照《企业会计准则第38号一首次 执行企业会计准则》和“通知”的有关规定，在2006年度财务报告的“补充资料”部分以差异调节表的 方式披露重大差异的调节过程。</w:t>
      </w:r>
    </w:p>
    <w:p>
      <w:pPr>
        <w:pStyle w:val="Style47"/>
        <w:keepNext/>
        <w:keepLines/>
        <w:widowControl w:val="0"/>
        <w:shd w:val="clear" w:color="auto" w:fill="auto"/>
        <w:tabs>
          <w:tab w:pos="923" w:val="left"/>
        </w:tabs>
        <w:bidi w:val="0"/>
        <w:spacing w:before="0" w:after="0" w:line="484" w:lineRule="exact"/>
        <w:ind w:left="0" w:right="0" w:firstLine="440"/>
        <w:jc w:val="both"/>
        <w:rPr>
          <w:sz w:val="20"/>
          <w:szCs w:val="20"/>
        </w:rPr>
      </w:pPr>
      <w:bookmarkStart w:id="624" w:name="bookmark624"/>
      <w:bookmarkStart w:id="625" w:name="bookmark625"/>
      <w:bookmarkStart w:id="626" w:name="bookmark626"/>
      <w:bookmarkStart w:id="627" w:name="bookmark627"/>
      <w:r>
        <w:rPr>
          <w:color w:val="000000"/>
          <w:spacing w:val="0"/>
          <w:w w:val="100"/>
          <w:position w:val="0"/>
          <w:sz w:val="20"/>
          <w:szCs w:val="20"/>
        </w:rPr>
        <w:t>二</w:t>
      </w:r>
      <w:bookmarkEnd w:id="626"/>
      <w:r>
        <w:rPr>
          <w:color w:val="000000"/>
          <w:spacing w:val="0"/>
          <w:w w:val="100"/>
          <w:position w:val="0"/>
          <w:sz w:val="20"/>
          <w:szCs w:val="20"/>
        </w:rPr>
        <w:t>、</w:t>
        <w:tab/>
        <w:t>编制基础</w:t>
      </w:r>
      <w:bookmarkEnd w:id="624"/>
      <w:bookmarkEnd w:id="625"/>
      <w:bookmarkEnd w:id="627"/>
    </w:p>
    <w:p>
      <w:pPr>
        <w:pStyle w:val="Style34"/>
        <w:keepNext w:val="0"/>
        <w:keepLines w:val="0"/>
        <w:widowControl w:val="0"/>
        <w:shd w:val="clear" w:color="auto" w:fill="auto"/>
        <w:bidi w:val="0"/>
        <w:spacing w:before="0" w:after="0" w:line="487" w:lineRule="exact"/>
        <w:ind w:left="0" w:right="0" w:firstLine="440"/>
        <w:jc w:val="both"/>
      </w:pPr>
      <w:r>
        <w:rPr>
          <w:color w:val="000000"/>
          <w:spacing w:val="0"/>
          <w:w w:val="100"/>
          <w:position w:val="0"/>
        </w:rPr>
        <w:t>差异调节表系公司根据《企业会计准则第38号一首次执行企业会计准则》第五条至第十九条和“通 知”的有关规定，结合公司的自身特点和具体情况，以2006年度财务报表为基础，并依据重要性原则编 制。</w:t>
      </w:r>
    </w:p>
    <w:p>
      <w:pPr>
        <w:pStyle w:val="Style3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对于《企业会计准则第38号一首次执行企业会计准则》第五条至第十九条中没有明确的情况，本 差异调节表依据如下原则进行编制：</w:t>
      </w:r>
    </w:p>
    <w:p>
      <w:pPr>
        <w:pStyle w:val="Style34"/>
        <w:keepNext w:val="0"/>
        <w:keepLines w:val="0"/>
        <w:widowControl w:val="0"/>
        <w:shd w:val="clear" w:color="auto" w:fill="auto"/>
        <w:tabs>
          <w:tab w:pos="811" w:val="left"/>
        </w:tabs>
        <w:bidi w:val="0"/>
        <w:spacing w:before="0" w:after="0" w:line="482" w:lineRule="exact"/>
        <w:ind w:left="0" w:right="0" w:firstLine="440"/>
        <w:jc w:val="both"/>
      </w:pPr>
      <w:bookmarkStart w:id="628" w:name="bookmark628"/>
      <w:r>
        <w:rPr>
          <w:color w:val="000000"/>
          <w:spacing w:val="0"/>
          <w:w w:val="100"/>
          <w:position w:val="0"/>
        </w:rPr>
        <w:t>1</w:t>
      </w:r>
      <w:bookmarkEnd w:id="628"/>
      <w:r>
        <w:rPr>
          <w:color w:val="000000"/>
          <w:spacing w:val="0"/>
          <w:w w:val="100"/>
          <w:position w:val="0"/>
        </w:rPr>
        <w:t>、</w:t>
        <w:tab/>
        <w:t>子公司、合营企业和联营企业按照《企业会计准则第38号一首次执行企业会计准则》第五条至第 十九条的规定进行追溯调整，对于影响上述公司留存收益并影响本公司按照股权比例享有的净资产份额的 事项，公司根据其业务实际情况相应调整留存收益或资本公积。</w:t>
      </w:r>
    </w:p>
    <w:p>
      <w:pPr>
        <w:pStyle w:val="Style34"/>
        <w:keepNext w:val="0"/>
        <w:keepLines w:val="0"/>
        <w:widowControl w:val="0"/>
        <w:shd w:val="clear" w:color="auto" w:fill="auto"/>
        <w:tabs>
          <w:tab w:pos="811" w:val="left"/>
        </w:tabs>
        <w:bidi w:val="0"/>
        <w:spacing w:before="0" w:after="680" w:line="480" w:lineRule="exact"/>
        <w:ind w:left="0" w:right="0" w:firstLine="440"/>
        <w:jc w:val="both"/>
      </w:pPr>
      <w:bookmarkStart w:id="629" w:name="bookmark629"/>
      <w:r>
        <w:rPr>
          <w:color w:val="000000"/>
          <w:spacing w:val="0"/>
          <w:w w:val="100"/>
          <w:position w:val="0"/>
        </w:rPr>
        <w:t>2</w:t>
      </w:r>
      <w:bookmarkEnd w:id="629"/>
      <w:r>
        <w:rPr>
          <w:color w:val="000000"/>
          <w:spacing w:val="0"/>
          <w:w w:val="100"/>
          <w:position w:val="0"/>
        </w:rPr>
        <w:t>、</w:t>
        <w:tab/>
        <w:t>编制合并财务报表时，公司应按照新会计准则调整少数股东权益，并在差异调节表中单列项目反 映。</w:t>
      </w:r>
    </w:p>
    <w:p>
      <w:pPr>
        <w:pStyle w:val="Style47"/>
        <w:keepNext/>
        <w:keepLines/>
        <w:widowControl w:val="0"/>
        <w:shd w:val="clear" w:color="auto" w:fill="auto"/>
        <w:tabs>
          <w:tab w:pos="928" w:val="left"/>
        </w:tabs>
        <w:bidi w:val="0"/>
        <w:spacing w:before="0" w:after="0" w:line="484" w:lineRule="exact"/>
        <w:ind w:left="0" w:right="0" w:firstLine="440"/>
        <w:jc w:val="both"/>
        <w:rPr>
          <w:sz w:val="20"/>
          <w:szCs w:val="20"/>
        </w:rPr>
      </w:pPr>
      <w:bookmarkStart w:id="630" w:name="bookmark630"/>
      <w:bookmarkStart w:id="631" w:name="bookmark631"/>
      <w:bookmarkStart w:id="632" w:name="bookmark632"/>
      <w:bookmarkStart w:id="633" w:name="bookmark633"/>
      <w:r>
        <w:rPr>
          <w:color w:val="000000"/>
          <w:spacing w:val="0"/>
          <w:w w:val="100"/>
          <w:position w:val="0"/>
          <w:sz w:val="20"/>
          <w:szCs w:val="20"/>
        </w:rPr>
        <w:t>三</w:t>
      </w:r>
      <w:bookmarkEnd w:id="632"/>
      <w:r>
        <w:rPr>
          <w:color w:val="000000"/>
          <w:spacing w:val="0"/>
          <w:w w:val="100"/>
          <w:position w:val="0"/>
          <w:sz w:val="20"/>
          <w:szCs w:val="20"/>
        </w:rPr>
        <w:t>、</w:t>
        <w:tab/>
        <w:t>主要合并项目附注</w:t>
      </w:r>
      <w:bookmarkEnd w:id="630"/>
      <w:bookmarkEnd w:id="631"/>
      <w:bookmarkEnd w:id="633"/>
    </w:p>
    <w:p>
      <w:pPr>
        <w:pStyle w:val="Style34"/>
        <w:keepNext w:val="0"/>
        <w:keepLines w:val="0"/>
        <w:widowControl w:val="0"/>
        <w:shd w:val="clear" w:color="auto" w:fill="auto"/>
        <w:bidi w:val="0"/>
        <w:spacing w:before="0" w:after="580" w:line="485" w:lineRule="exact"/>
        <w:ind w:left="0" w:right="0" w:firstLine="440"/>
        <w:jc w:val="both"/>
      </w:pPr>
      <w:r>
        <w:rPr>
          <w:color w:val="000000"/>
          <w:spacing w:val="0"/>
          <w:w w:val="100"/>
          <w:position w:val="0"/>
        </w:rPr>
        <w:t xml:space="preserve">1、2006年12月31日股东权益（现行会计准则）的金额取自公司按照现行《企业会计准则》和《企 业会计制度》（以下简称“现行会计准则”）编制的2006年12月31日合并资产负债表。该报表业经利安 </w:t>
      </w:r>
      <w:r>
        <w:rPr>
          <w:color w:val="000000"/>
          <w:spacing w:val="0"/>
          <w:w w:val="100"/>
          <w:position w:val="0"/>
        </w:rPr>
        <w:t>达信隆会计师事务所审计，并出具了标准无保留审计意见审计报告（利安达审字</w:t>
      </w:r>
      <w:r>
        <w:rPr>
          <w:color w:val="000000"/>
          <w:spacing w:val="0"/>
          <w:w w:val="100"/>
          <w:position w:val="0"/>
        </w:rPr>
        <w:t>［2007］</w:t>
      </w:r>
      <w:r>
        <w:rPr>
          <w:color w:val="000000"/>
          <w:spacing w:val="0"/>
          <w:w w:val="100"/>
          <w:position w:val="0"/>
        </w:rPr>
        <w:t>第1071号）。该报 表相关的编制基础和主要会计政策参见本公司2006年度财务报告。</w:t>
      </w:r>
    </w:p>
    <w:p>
      <w:pPr>
        <w:pStyle w:val="Style34"/>
        <w:keepNext w:val="0"/>
        <w:keepLines w:val="0"/>
        <w:widowControl w:val="0"/>
        <w:shd w:val="clear" w:color="auto" w:fill="auto"/>
        <w:tabs>
          <w:tab w:pos="757" w:val="left"/>
        </w:tabs>
        <w:bidi w:val="0"/>
        <w:spacing w:before="0" w:after="0" w:line="481" w:lineRule="exact"/>
        <w:ind w:left="0" w:right="0" w:firstLine="440"/>
        <w:jc w:val="both"/>
      </w:pPr>
      <w:bookmarkStart w:id="634" w:name="bookmark634"/>
      <w:r>
        <w:rPr>
          <w:color w:val="000000"/>
          <w:spacing w:val="0"/>
          <w:w w:val="100"/>
          <w:position w:val="0"/>
        </w:rPr>
        <w:t>2</w:t>
      </w:r>
      <w:bookmarkEnd w:id="634"/>
      <w:r>
        <w:rPr>
          <w:color w:val="000000"/>
          <w:spacing w:val="0"/>
          <w:w w:val="100"/>
          <w:position w:val="0"/>
        </w:rPr>
        <w:t>、</w:t>
        <w:tab/>
        <w:t>所得税</w:t>
      </w:r>
    </w:p>
    <w:p>
      <w:pPr>
        <w:pStyle w:val="Style34"/>
        <w:keepNext w:val="0"/>
        <w:keepLines w:val="0"/>
        <w:widowControl w:val="0"/>
        <w:shd w:val="clear" w:color="auto" w:fill="auto"/>
        <w:bidi w:val="0"/>
        <w:spacing w:before="0" w:after="580" w:line="477" w:lineRule="exact"/>
        <w:ind w:left="0" w:right="0" w:firstLine="440"/>
        <w:jc w:val="both"/>
      </w:pPr>
      <w:r>
        <w:rPr>
          <w:color w:val="000000"/>
          <w:spacing w:val="0"/>
          <w:w w:val="100"/>
          <w:position w:val="0"/>
        </w:rPr>
        <w:t>公司按照现行会计准则的规定，制定了公司的会计政策，据此公司计提了应收款项坏帐准备。根据新 会计准则应将资产账面价值小于资产计税基础的差额计算递延所得税资产，资产账面价值大于资产计税基 础的差额计算递延所得税负债，增加了 2007年1月1日留存收益</w:t>
      </w:r>
      <w:r>
        <w:rPr>
          <w:color w:val="000000"/>
          <w:spacing w:val="0"/>
          <w:w w:val="100"/>
          <w:position w:val="0"/>
        </w:rPr>
        <w:t>896,851.60</w:t>
      </w:r>
      <w:r>
        <w:rPr>
          <w:color w:val="000000"/>
          <w:spacing w:val="0"/>
          <w:w w:val="100"/>
          <w:position w:val="0"/>
        </w:rPr>
        <w:t>元，其中归属于母公司的所 有者权益增加</w:t>
      </w:r>
      <w:r>
        <w:rPr>
          <w:color w:val="000000"/>
          <w:spacing w:val="0"/>
          <w:w w:val="100"/>
          <w:position w:val="0"/>
        </w:rPr>
        <w:t xml:space="preserve">895,462. </w:t>
      </w:r>
      <w:r>
        <w:rPr>
          <w:color w:val="000000"/>
          <w:spacing w:val="0"/>
          <w:w w:val="100"/>
          <w:position w:val="0"/>
        </w:rPr>
        <w:t>60</w:t>
      </w:r>
      <w:r>
        <w:rPr>
          <w:color w:val="000000"/>
          <w:spacing w:val="0"/>
          <w:w w:val="100"/>
          <w:position w:val="0"/>
        </w:rPr>
        <w:t>元、归属于少数股东的权益增加</w:t>
      </w:r>
      <w:r>
        <w:rPr>
          <w:color w:val="000000"/>
          <w:spacing w:val="0"/>
          <w:w w:val="100"/>
          <w:position w:val="0"/>
        </w:rPr>
        <w:t>1,389.00</w:t>
      </w:r>
      <w:r>
        <w:rPr>
          <w:color w:val="000000"/>
          <w:spacing w:val="0"/>
          <w:w w:val="100"/>
          <w:position w:val="0"/>
        </w:rPr>
        <w:t>元。</w:t>
      </w:r>
    </w:p>
    <w:p>
      <w:pPr>
        <w:pStyle w:val="Style34"/>
        <w:keepNext w:val="0"/>
        <w:keepLines w:val="0"/>
        <w:widowControl w:val="0"/>
        <w:shd w:val="clear" w:color="auto" w:fill="auto"/>
        <w:tabs>
          <w:tab w:pos="757" w:val="left"/>
        </w:tabs>
        <w:bidi w:val="0"/>
        <w:spacing w:before="0" w:after="0" w:line="481" w:lineRule="exact"/>
        <w:ind w:left="0" w:right="0" w:firstLine="440"/>
        <w:jc w:val="both"/>
      </w:pPr>
      <w:bookmarkStart w:id="635" w:name="bookmark635"/>
      <w:r>
        <w:rPr>
          <w:color w:val="000000"/>
          <w:spacing w:val="0"/>
          <w:w w:val="100"/>
          <w:position w:val="0"/>
        </w:rPr>
        <w:t>3</w:t>
      </w:r>
      <w:bookmarkEnd w:id="635"/>
      <w:r>
        <w:rPr>
          <w:color w:val="000000"/>
          <w:spacing w:val="0"/>
          <w:w w:val="100"/>
          <w:position w:val="0"/>
        </w:rPr>
        <w:t>、</w:t>
        <w:tab/>
        <w:t>少数股东权益</w:t>
      </w:r>
    </w:p>
    <w:p>
      <w:pPr>
        <w:pStyle w:val="Style34"/>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公司2006年12月31日按现行会计准则编制的合并报表中子公司少数股东的享有的权益为</w:t>
      </w:r>
      <w:r>
        <w:rPr>
          <w:color w:val="000000"/>
          <w:spacing w:val="0"/>
          <w:w w:val="100"/>
          <w:position w:val="0"/>
        </w:rPr>
        <w:t xml:space="preserve">946,790.05 </w:t>
      </w:r>
      <w:r>
        <w:rPr>
          <w:color w:val="000000"/>
          <w:spacing w:val="0"/>
          <w:w w:val="100"/>
          <w:position w:val="0"/>
        </w:rPr>
        <w:t>元，新会计准则下计入股东权益，由此增加2007年1月1日股东权益</w:t>
      </w:r>
      <w:r>
        <w:rPr>
          <w:color w:val="000000"/>
          <w:spacing w:val="0"/>
          <w:w w:val="100"/>
          <w:position w:val="0"/>
        </w:rPr>
        <w:t>946,790.05</w:t>
      </w:r>
      <w:r>
        <w:rPr>
          <w:color w:val="000000"/>
          <w:spacing w:val="0"/>
          <w:w w:val="100"/>
          <w:position w:val="0"/>
        </w:rPr>
        <w:t>元。此外，由于子公司 计提资产减值准备产生的递延所得税资产中归属于少数股东权益</w:t>
      </w:r>
      <w:r>
        <w:rPr>
          <w:color w:val="000000"/>
          <w:spacing w:val="0"/>
          <w:w w:val="100"/>
          <w:position w:val="0"/>
        </w:rPr>
        <w:t>1,389.00</w:t>
      </w:r>
      <w:r>
        <w:rPr>
          <w:color w:val="000000"/>
          <w:spacing w:val="0"/>
          <w:w w:val="100"/>
          <w:position w:val="0"/>
        </w:rPr>
        <w:t xml:space="preserve">元，新会计准则下少数股东权 益为 </w:t>
      </w:r>
      <w:r>
        <w:rPr>
          <w:color w:val="000000"/>
          <w:spacing w:val="0"/>
          <w:w w:val="100"/>
          <w:position w:val="0"/>
        </w:rPr>
        <w:t xml:space="preserve">948,179. </w:t>
      </w:r>
      <w:r>
        <w:rPr>
          <w:color w:val="000000"/>
          <w:spacing w:val="0"/>
          <w:w w:val="100"/>
          <w:position w:val="0"/>
        </w:rPr>
        <w:t>05 元。</w:t>
      </w:r>
    </w:p>
    <w:p>
      <w:pPr>
        <w:pStyle w:val="Style47"/>
        <w:keepNext/>
        <w:keepLines/>
        <w:widowControl w:val="0"/>
        <w:shd w:val="clear" w:color="auto" w:fill="auto"/>
        <w:bidi w:val="0"/>
        <w:spacing w:before="0" w:after="0" w:line="481" w:lineRule="exact"/>
        <w:ind w:left="0" w:right="0" w:firstLine="440"/>
        <w:jc w:val="both"/>
        <w:rPr>
          <w:sz w:val="20"/>
          <w:szCs w:val="20"/>
        </w:rPr>
      </w:pPr>
      <w:bookmarkStart w:id="636" w:name="bookmark636"/>
      <w:bookmarkStart w:id="637" w:name="bookmark637"/>
      <w:bookmarkStart w:id="638" w:name="bookmark638"/>
      <w:bookmarkStart w:id="639" w:name="bookmark639"/>
      <w:r>
        <w:rPr>
          <w:color w:val="000000"/>
          <w:spacing w:val="0"/>
          <w:w w:val="100"/>
          <w:position w:val="0"/>
          <w:sz w:val="20"/>
          <w:szCs w:val="20"/>
        </w:rPr>
        <w:t>四</w:t>
      </w:r>
      <w:bookmarkEnd w:id="638"/>
      <w:r>
        <w:rPr>
          <w:color w:val="000000"/>
          <w:spacing w:val="0"/>
          <w:w w:val="100"/>
          <w:position w:val="0"/>
          <w:sz w:val="20"/>
          <w:szCs w:val="20"/>
        </w:rPr>
        <w:t>、提示</w:t>
      </w:r>
      <w:bookmarkEnd w:id="636"/>
      <w:bookmarkEnd w:id="637"/>
      <w:bookmarkEnd w:id="639"/>
    </w:p>
    <w:p>
      <w:pPr>
        <w:pStyle w:val="Style34"/>
        <w:keepNext w:val="0"/>
        <w:keepLines w:val="0"/>
        <w:widowControl w:val="0"/>
        <w:shd w:val="clear" w:color="auto" w:fill="auto"/>
        <w:bidi w:val="0"/>
        <w:spacing w:before="0" w:after="240" w:line="481" w:lineRule="exact"/>
        <w:ind w:left="0" w:right="0" w:firstLine="440"/>
        <w:jc w:val="both"/>
        <w:sectPr>
          <w:footnotePr>
            <w:pos w:val="pageBottom"/>
            <w:numFmt w:val="decimal"/>
            <w:numRestart w:val="continuous"/>
          </w:footnotePr>
          <w:pgSz w:w="11900" w:h="16840"/>
          <w:pgMar w:top="1705" w:right="903" w:bottom="1585" w:left="1051" w:header="0" w:footer="3" w:gutter="0"/>
          <w:cols w:space="720"/>
          <w:noEndnote/>
          <w:rtlGutter w:val="0"/>
          <w:docGrid w:linePitch="360"/>
        </w:sectPr>
      </w:pPr>
      <w:r>
        <w:rPr>
          <w:color w:val="000000"/>
          <w:spacing w:val="0"/>
          <w:w w:val="100"/>
          <w:position w:val="0"/>
        </w:rPr>
        <w:t>公司已于2007年1月1日起开始执行财政部于2006年颁布的《企业会计准则》，目前公司正在评价 执行新会计准则对公司财务状况、经营成果和现金流量所产生的影响，在对其进行慎重考虑并参照财政部 对新会计准则的进一步讲解后，公司在编制2007年度财务报告时可能对编制“股东权益差异调节表”时 所采用相关会计政策或重要认定进行调整，从而可能导致股东权益差异调节表中所列报的2007年1月1 日股东权益与2007年度财务报告中所列报的相应数据之间存在差异。</w:t>
      </w:r>
    </w:p>
    <w:p>
      <w:pPr>
        <w:pStyle w:val="Style25"/>
        <w:keepNext/>
        <w:keepLines/>
        <w:widowControl w:val="0"/>
        <w:shd w:val="clear" w:color="auto" w:fill="auto"/>
        <w:bidi w:val="0"/>
        <w:spacing w:before="0" w:after="560" w:line="240" w:lineRule="auto"/>
        <w:ind w:left="0" w:right="0" w:firstLine="0"/>
        <w:jc w:val="center"/>
      </w:pPr>
      <w:bookmarkStart w:id="640" w:name="bookmark640"/>
      <w:bookmarkStart w:id="641" w:name="bookmark641"/>
      <w:bookmarkStart w:id="642" w:name="bookmark642"/>
      <w:r>
        <w:rPr>
          <w:color w:val="000000"/>
          <w:spacing w:val="0"/>
          <w:w w:val="100"/>
          <w:position w:val="0"/>
        </w:rPr>
        <w:t>第十一节备查文件</w:t>
      </w:r>
      <w:bookmarkEnd w:id="640"/>
      <w:bookmarkEnd w:id="641"/>
      <w:bookmarkEnd w:id="642"/>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643" w:name="bookmark643"/>
      <w:bookmarkStart w:id="644" w:name="bookmark644"/>
      <w:r>
        <w:rPr>
          <w:color w:val="000000"/>
          <w:spacing w:val="0"/>
          <w:w w:val="100"/>
          <w:position w:val="0"/>
          <w:sz w:val="24"/>
          <w:szCs w:val="24"/>
        </w:rPr>
        <w:t>一</w:t>
      </w:r>
      <w:bookmarkEnd w:id="644"/>
      <w:r>
        <w:rPr>
          <w:color w:val="000000"/>
          <w:spacing w:val="0"/>
          <w:w w:val="100"/>
          <w:position w:val="0"/>
          <w:sz w:val="24"/>
          <w:szCs w:val="24"/>
        </w:rPr>
        <w:t>、</w:t>
        <w:tab/>
        <w:t>载有法定代表人、主管会计工作负责人、会计机构负责人签名并盖章的会计报表。</w:t>
      </w:r>
      <w:bookmarkEnd w:id="643"/>
    </w:p>
    <w:p>
      <w:pPr>
        <w:pStyle w:val="Style11"/>
        <w:keepNext w:val="0"/>
        <w:keepLines w:val="0"/>
        <w:widowControl w:val="0"/>
        <w:shd w:val="clear" w:color="auto" w:fill="auto"/>
        <w:tabs>
          <w:tab w:pos="512" w:val="left"/>
        </w:tabs>
        <w:bidi w:val="0"/>
        <w:spacing w:before="0" w:after="180" w:line="240" w:lineRule="auto"/>
        <w:ind w:left="0" w:right="0" w:firstLine="0"/>
        <w:jc w:val="left"/>
      </w:pPr>
      <w:bookmarkStart w:id="645" w:name="bookmark645"/>
      <w:r>
        <w:rPr>
          <w:color w:val="000000"/>
          <w:spacing w:val="0"/>
          <w:w w:val="100"/>
          <w:position w:val="0"/>
          <w:sz w:val="24"/>
          <w:szCs w:val="24"/>
        </w:rPr>
        <w:t>二</w:t>
      </w:r>
      <w:bookmarkEnd w:id="645"/>
      <w:r>
        <w:rPr>
          <w:color w:val="000000"/>
          <w:spacing w:val="0"/>
          <w:w w:val="100"/>
          <w:position w:val="0"/>
          <w:sz w:val="24"/>
          <w:szCs w:val="24"/>
        </w:rPr>
        <w:t>、</w:t>
        <w:tab/>
        <w:t>载有会计师事务所盖章、注册会计师签名并盖章的审计报告原件。</w:t>
      </w:r>
    </w:p>
    <w:p>
      <w:pPr>
        <w:pStyle w:val="Style11"/>
        <w:keepNext w:val="0"/>
        <w:keepLines w:val="0"/>
        <w:widowControl w:val="0"/>
        <w:shd w:val="clear" w:color="auto" w:fill="auto"/>
        <w:tabs>
          <w:tab w:pos="517" w:val="left"/>
        </w:tabs>
        <w:bidi w:val="0"/>
        <w:spacing w:before="0" w:after="380" w:line="240" w:lineRule="auto"/>
        <w:ind w:left="0" w:right="0" w:firstLine="0"/>
        <w:jc w:val="left"/>
      </w:pPr>
      <w:bookmarkStart w:id="646" w:name="bookmark646"/>
      <w:r>
        <w:rPr>
          <w:color w:val="000000"/>
          <w:spacing w:val="0"/>
          <w:w w:val="100"/>
          <w:position w:val="0"/>
          <w:sz w:val="24"/>
          <w:szCs w:val="24"/>
        </w:rPr>
        <w:t>三</w:t>
      </w:r>
      <w:bookmarkEnd w:id="646"/>
      <w:r>
        <w:rPr>
          <w:color w:val="000000"/>
          <w:spacing w:val="0"/>
          <w:w w:val="100"/>
          <w:position w:val="0"/>
          <w:sz w:val="24"/>
          <w:szCs w:val="24"/>
        </w:rPr>
        <w:t>、</w:t>
        <w:tab/>
        <w:t>报告期内在中国证监会指定报纸上公开披露过的所有公司文件的正本及公告的原稿。</w:t>
      </w:r>
    </w:p>
    <w:sectPr>
      <w:footnotePr>
        <w:pos w:val="pageBottom"/>
        <w:numFmt w:val="decimal"/>
        <w:numRestart w:val="continuous"/>
      </w:footnotePr>
      <w:pgSz w:w="11900" w:h="16840"/>
      <w:pgMar w:top="1902" w:right="1390" w:bottom="190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3750945</wp:posOffset>
              </wp:positionH>
              <wp:positionV relativeFrom="page">
                <wp:posOffset>9955530</wp:posOffset>
              </wp:positionV>
              <wp:extent cx="52070" cy="79375"/>
              <wp:wrapNone/>
              <wp:docPr id="3" name="Shape 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5.35000000000002pt;margin-top:783.89999999999998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3763010</wp:posOffset>
              </wp:positionH>
              <wp:positionV relativeFrom="page">
                <wp:posOffset>9955530</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6.30000000000001pt;margin-top:783.8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3606800</wp:posOffset>
              </wp:positionH>
              <wp:positionV relativeFrom="page">
                <wp:posOffset>9955530</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84.pt;margin-top:783.89999999999998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3714115</wp:posOffset>
              </wp:positionH>
              <wp:positionV relativeFrom="page">
                <wp:posOffset>674370</wp:posOffset>
              </wp:positionV>
              <wp:extent cx="2667000" cy="130810"/>
              <wp:wrapNone/>
              <wp:docPr id="1" name="Shape 1"/>
              <a:graphic xmlns:a="http://schemas.openxmlformats.org/drawingml/2006/main">
                <a:graphicData uri="http://schemas.microsoft.com/office/word/2010/wordprocessingShape">
                  <wps:wsp>
                    <wps:cNvSpPr txBox="1"/>
                    <wps:spPr>
                      <a:xfrm>
                        <a:ext cx="266700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广东远光软件股份有限公司二。。六年度报告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2.44999999999999pt;margin-top:53.100000000000001pt;width:210.pt;height:10.30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广东远光软件股份有限公司二。。六年度报告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3290570</wp:posOffset>
              </wp:positionH>
              <wp:positionV relativeFrom="page">
                <wp:posOffset>674370</wp:posOffset>
              </wp:positionV>
              <wp:extent cx="2667000" cy="130810"/>
              <wp:wrapNone/>
              <wp:docPr id="5" name="Shape 5"/>
              <a:graphic xmlns:a="http://schemas.openxmlformats.org/drawingml/2006/main">
                <a:graphicData uri="http://schemas.microsoft.com/office/word/2010/wordprocessingShape">
                  <wps:wsp>
                    <wps:cNvSpPr txBox="1"/>
                    <wps:spPr>
                      <a:xfrm>
                        <a:ext cx="266700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w:t>
                          </w:r>
                          <w:r>
                            <w:rPr>
                              <w:rFonts w:ascii="SimSun" w:eastAsia="SimSun" w:hAnsi="SimSun" w:cs="SimSun"/>
                              <w:b/>
                              <w:bCs/>
                              <w:color w:val="000000"/>
                              <w:spacing w:val="0"/>
                              <w:w w:val="100"/>
                              <w:position w:val="0"/>
                            </w:rPr>
                            <w:t>O。</w:t>
                          </w:r>
                          <w:r>
                            <w:rPr>
                              <w:rFonts w:ascii="SimSun" w:eastAsia="SimSun" w:hAnsi="SimSun" w:cs="SimSun"/>
                              <w:b/>
                              <w:bCs/>
                              <w:color w:val="000000"/>
                              <w:spacing w:val="0"/>
                              <w:w w:val="100"/>
                              <w:position w:val="0"/>
                            </w:rPr>
                            <w:t>六年度报告</w:t>
                          </w:r>
                        </w:p>
                      </w:txbxContent>
                    </wps:txbx>
                    <wps:bodyPr wrap="none" lIns="0" tIns="0" rIns="0" bIns="0">
                      <a:spAutoFit/>
                    </wps:bodyPr>
                  </wps:wsp>
                </a:graphicData>
              </a:graphic>
            </wp:anchor>
          </w:drawing>
        </mc:Choice>
        <mc:Fallback>
          <w:pict>
            <v:shape id="_x0000_s1031" type="#_x0000_t202" style="position:absolute;margin-left:259.10000000000002pt;margin-top:53.100000000000001pt;width:210.pt;height:10.300000000000001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w:t>
                    </w:r>
                    <w:r>
                      <w:rPr>
                        <w:rFonts w:ascii="SimSun" w:eastAsia="SimSun" w:hAnsi="SimSun" w:cs="SimSun"/>
                        <w:b/>
                        <w:bCs/>
                        <w:color w:val="000000"/>
                        <w:spacing w:val="0"/>
                        <w:w w:val="100"/>
                        <w:position w:val="0"/>
                      </w:rPr>
                      <w:t>O。</w:t>
                    </w:r>
                    <w:r>
                      <w:rPr>
                        <w:rFonts w:ascii="SimSun" w:eastAsia="SimSun" w:hAnsi="SimSun" w:cs="SimSun"/>
                        <w:b/>
                        <w:bCs/>
                        <w:color w:val="000000"/>
                        <w:spacing w:val="0"/>
                        <w:w w:val="100"/>
                        <w:position w:val="0"/>
                      </w:rPr>
                      <w:t>六年度报告</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3171190</wp:posOffset>
              </wp:positionH>
              <wp:positionV relativeFrom="page">
                <wp:posOffset>674370</wp:posOffset>
              </wp:positionV>
              <wp:extent cx="2667000" cy="130810"/>
              <wp:wrapNone/>
              <wp:docPr id="9" name="Shape 9"/>
              <a:graphic xmlns:a="http://schemas.openxmlformats.org/drawingml/2006/main">
                <a:graphicData uri="http://schemas.microsoft.com/office/word/2010/wordprocessingShape">
                  <wps:wsp>
                    <wps:cNvSpPr txBox="1"/>
                    <wps:spPr>
                      <a:xfrm>
                        <a:ext cx="266700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w:t>
                          </w:r>
                          <w:r>
                            <w:rPr>
                              <w:rFonts w:ascii="SimSun" w:eastAsia="SimSun" w:hAnsi="SimSun" w:cs="SimSun"/>
                              <w:b/>
                              <w:bCs/>
                              <w:color w:val="000000"/>
                              <w:spacing w:val="0"/>
                              <w:w w:val="100"/>
                              <w:position w:val="0"/>
                            </w:rPr>
                            <w:t>O。</w:t>
                          </w:r>
                          <w:r>
                            <w:rPr>
                              <w:rFonts w:ascii="SimSun" w:eastAsia="SimSun" w:hAnsi="SimSun" w:cs="SimSun"/>
                              <w:b/>
                              <w:bCs/>
                              <w:color w:val="000000"/>
                              <w:spacing w:val="0"/>
                              <w:w w:val="100"/>
                              <w:position w:val="0"/>
                            </w:rPr>
                            <w:t>六年度报告</w:t>
                          </w:r>
                        </w:p>
                      </w:txbxContent>
                    </wps:txbx>
                    <wps:bodyPr wrap="none" lIns="0" tIns="0" rIns="0" bIns="0">
                      <a:spAutoFit/>
                    </wps:bodyPr>
                  </wps:wsp>
                </a:graphicData>
              </a:graphic>
            </wp:anchor>
          </w:drawing>
        </mc:Choice>
        <mc:Fallback>
          <w:pict>
            <v:shape id="_x0000_s1035" type="#_x0000_t202" style="position:absolute;margin-left:249.70000000000002pt;margin-top:53.100000000000001pt;width:210.pt;height:10.300000000000001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广东远光软件股份有限公司二</w:t>
                    </w:r>
                    <w:r>
                      <w:rPr>
                        <w:rFonts w:ascii="SimSun" w:eastAsia="SimSun" w:hAnsi="SimSun" w:cs="SimSun"/>
                        <w:b/>
                        <w:bCs/>
                        <w:color w:val="000000"/>
                        <w:spacing w:val="0"/>
                        <w:w w:val="100"/>
                        <w:position w:val="0"/>
                      </w:rPr>
                      <w:t>O。</w:t>
                    </w:r>
                    <w:r>
                      <w:rPr>
                        <w:rFonts w:ascii="SimSun" w:eastAsia="SimSun" w:hAnsi="SimSun" w:cs="SimSun"/>
                        <w:b/>
                        <w:bCs/>
                        <w:color w:val="000000"/>
                        <w:spacing w:val="0"/>
                        <w:w w:val="100"/>
                        <w:position w:val="0"/>
                      </w:rPr>
                      <w:t>六年度报告</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44"/>
      <w:szCs w:val="44"/>
      <w:u w:val="none"/>
      <w:shd w:val="clear" w:color="auto" w:fill="auto"/>
    </w:rPr>
  </w:style>
  <w:style w:type="character" w:customStyle="1" w:styleId="CharStyle9">
    <w:name w:val="正文文本 (6)_"/>
    <w:basedOn w:val="DefaultParagraphFont"/>
    <w:link w:val="Style8"/>
    <w:rPr>
      <w:rFonts w:ascii="SimHei" w:eastAsia="SimHei" w:hAnsi="SimHei" w:cs="SimHei"/>
      <w:b w:val="0"/>
      <w:bCs w:val="0"/>
      <w:i w:val="0"/>
      <w:iCs w:val="0"/>
      <w:smallCaps w:val="0"/>
      <w:strike w:val="0"/>
      <w:sz w:val="18"/>
      <w:szCs w:val="18"/>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u w:val="none"/>
      <w:shd w:val="clear" w:color="auto" w:fill="auto"/>
    </w:rPr>
  </w:style>
  <w:style w:type="character" w:customStyle="1" w:styleId="CharStyle15">
    <w:name w:val="正文文本 (5)_"/>
    <w:basedOn w:val="DefaultParagraphFont"/>
    <w:link w:val="Style14"/>
    <w:rPr>
      <w:rFonts w:ascii="SimSun" w:eastAsia="SimSun" w:hAnsi="SimSun" w:cs="SimSun"/>
      <w:b/>
      <w:bCs/>
      <w:i w:val="0"/>
      <w:iCs w:val="0"/>
      <w:smallCaps w:val="0"/>
      <w:strike w:val="0"/>
      <w:sz w:val="52"/>
      <w:szCs w:val="52"/>
      <w:u w:val="none"/>
      <w:shd w:val="clear" w:color="auto" w:fill="auto"/>
    </w:rPr>
  </w:style>
  <w:style w:type="character" w:customStyle="1" w:styleId="CharStyle18">
    <w:name w:val="正文文本 (3)_"/>
    <w:basedOn w:val="DefaultParagraphFont"/>
    <w:link w:val="Style17"/>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标题 #1_"/>
    <w:basedOn w:val="DefaultParagraphFont"/>
    <w:link w:val="Style25"/>
    <w:rPr>
      <w:rFonts w:ascii="SimSun" w:eastAsia="SimSun" w:hAnsi="SimSun" w:cs="SimSun"/>
      <w:b/>
      <w:bCs/>
      <w:i w:val="0"/>
      <w:iCs w:val="0"/>
      <w:smallCaps w:val="0"/>
      <w:strike w:val="0"/>
      <w:sz w:val="32"/>
      <w:szCs w:val="3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正文文本 (2)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Sun" w:eastAsia="SimSun" w:hAnsi="SimSun" w:cs="SimSun"/>
      <w:b w:val="0"/>
      <w:bCs w:val="0"/>
      <w:i w:val="0"/>
      <w:iCs w:val="0"/>
      <w:smallCaps w:val="0"/>
      <w:strike w:val="0"/>
      <w:u w:val="none"/>
      <w:shd w:val="clear" w:color="auto" w:fill="auto"/>
    </w:rPr>
  </w:style>
  <w:style w:type="character" w:customStyle="1" w:styleId="CharStyle48">
    <w:name w:val="标题 #2_"/>
    <w:basedOn w:val="DefaultParagraphFont"/>
    <w:link w:val="Style47"/>
    <w:rPr>
      <w:rFonts w:ascii="SimSun" w:eastAsia="SimSun" w:hAnsi="SimSun" w:cs="SimSun"/>
      <w:b/>
      <w:bCs/>
      <w:i w:val="0"/>
      <w:iCs w:val="0"/>
      <w:smallCaps w:val="0"/>
      <w:strike w:val="0"/>
      <w:sz w:val="22"/>
      <w:szCs w:val="22"/>
      <w:u w:val="none"/>
      <w:shd w:val="clear" w:color="auto" w:fill="auto"/>
    </w:rPr>
  </w:style>
  <w:style w:type="character" w:customStyle="1" w:styleId="CharStyle62">
    <w:name w:val="正文文本 (9)_"/>
    <w:basedOn w:val="DefaultParagraphFont"/>
    <w:link w:val="Style61"/>
    <w:rPr>
      <w:rFonts w:ascii="SimSun" w:eastAsia="SimSun" w:hAnsi="SimSun" w:cs="SimSun"/>
      <w:b w:val="0"/>
      <w:bCs w:val="0"/>
      <w:i w:val="0"/>
      <w:iCs w:val="0"/>
      <w:smallCaps w:val="0"/>
      <w:strike w:val="0"/>
      <w:sz w:val="18"/>
      <w:szCs w:val="18"/>
      <w:u w:val="none"/>
      <w:shd w:val="clear" w:color="auto" w:fill="auto"/>
    </w:rPr>
  </w:style>
  <w:style w:type="character" w:customStyle="1" w:styleId="CharStyle66">
    <w:name w:val="正文文本 (10)_"/>
    <w:basedOn w:val="DefaultParagraphFont"/>
    <w:link w:val="Style65"/>
    <w:rPr>
      <w:rFonts w:ascii="SimSun" w:eastAsia="SimSun" w:hAnsi="SimSun" w:cs="SimSun"/>
      <w:b w:val="0"/>
      <w:bCs w:val="0"/>
      <w:i w:val="0"/>
      <w:iCs w:val="0"/>
      <w:smallCaps w:val="0"/>
      <w:strike w:val="0"/>
      <w:sz w:val="15"/>
      <w:szCs w:val="15"/>
      <w:u w:val="singl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after="280"/>
      <w:ind w:left="510"/>
    </w:pPr>
    <w:rPr>
      <w:rFonts w:ascii="SimSun" w:eastAsia="SimSun" w:hAnsi="SimSun" w:cs="SimSun"/>
      <w:b/>
      <w:bCs/>
      <w:i w:val="0"/>
      <w:iCs w:val="0"/>
      <w:smallCaps w:val="0"/>
      <w:strike w:val="0"/>
      <w:sz w:val="44"/>
      <w:szCs w:val="44"/>
      <w:u w:val="none"/>
      <w:shd w:val="clear" w:color="auto" w:fill="auto"/>
    </w:rPr>
  </w:style>
  <w:style w:type="paragraph" w:customStyle="1" w:styleId="Style8">
    <w:name w:val="正文文本 (6)"/>
    <w:basedOn w:val="Normal"/>
    <w:link w:val="CharStyle9"/>
    <w:pPr>
      <w:widowControl w:val="0"/>
      <w:shd w:val="clear" w:color="auto" w:fill="auto"/>
    </w:pPr>
    <w:rPr>
      <w:rFonts w:ascii="SimHei" w:eastAsia="SimHei" w:hAnsi="SimHei" w:cs="SimHei"/>
      <w:b w:val="0"/>
      <w:bCs w:val="0"/>
      <w:i w:val="0"/>
      <w:iCs w:val="0"/>
      <w:smallCaps w:val="0"/>
      <w:strike w:val="0"/>
      <w:sz w:val="18"/>
      <w:szCs w:val="18"/>
      <w:u w:val="none"/>
      <w:shd w:val="clear" w:color="auto" w:fill="auto"/>
    </w:rPr>
  </w:style>
  <w:style w:type="paragraph" w:customStyle="1" w:styleId="Style11">
    <w:name w:val="正文文本"/>
    <w:basedOn w:val="Normal"/>
    <w:link w:val="CharStyle12"/>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4">
    <w:name w:val="正文文本 (5)"/>
    <w:basedOn w:val="Normal"/>
    <w:link w:val="CharStyle15"/>
    <w:pPr>
      <w:widowControl w:val="0"/>
      <w:shd w:val="clear" w:color="auto" w:fill="auto"/>
      <w:spacing w:after="4680"/>
      <w:jc w:val="center"/>
    </w:pPr>
    <w:rPr>
      <w:rFonts w:ascii="SimSun" w:eastAsia="SimSun" w:hAnsi="SimSun" w:cs="SimSun"/>
      <w:b/>
      <w:bCs/>
      <w:i w:val="0"/>
      <w:iCs w:val="0"/>
      <w:smallCaps w:val="0"/>
      <w:strike w:val="0"/>
      <w:sz w:val="52"/>
      <w:szCs w:val="52"/>
      <w:u w:val="none"/>
      <w:shd w:val="clear" w:color="auto" w:fill="auto"/>
    </w:rPr>
  </w:style>
  <w:style w:type="paragraph" w:customStyle="1" w:styleId="Style17">
    <w:name w:val="正文文本 (3)"/>
    <w:basedOn w:val="Normal"/>
    <w:link w:val="CharStyle18"/>
    <w:pPr>
      <w:widowControl w:val="0"/>
      <w:shd w:val="clear" w:color="auto" w:fill="auto"/>
      <w:spacing w:line="621" w:lineRule="exact"/>
      <w:ind w:left="680" w:firstLine="560"/>
    </w:pPr>
    <w:rPr>
      <w:rFonts w:ascii="SimSun" w:eastAsia="SimSun" w:hAnsi="SimSun" w:cs="SimSun"/>
      <w:b w:val="0"/>
      <w:bCs w:val="0"/>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5">
    <w:name w:val="标题 #1"/>
    <w:basedOn w:val="Normal"/>
    <w:link w:val="CharStyle26"/>
    <w:pPr>
      <w:widowControl w:val="0"/>
      <w:shd w:val="clear" w:color="auto" w:fill="auto"/>
      <w:spacing w:before="250" w:after="8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7">
    <w:name w:val="其他"/>
    <w:basedOn w:val="Normal"/>
    <w:link w:val="CharStyle28"/>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正文文本 (2)"/>
    <w:basedOn w:val="Normal"/>
    <w:link w:val="CharStyle35"/>
    <w:pPr>
      <w:widowControl w:val="0"/>
      <w:shd w:val="clear" w:color="auto" w:fill="auto"/>
      <w:spacing w:line="319" w:lineRule="exact"/>
      <w:ind w:left="9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jc w:val="center"/>
    </w:pPr>
    <w:rPr>
      <w:rFonts w:ascii="SimSun" w:eastAsia="SimSun" w:hAnsi="SimSun" w:cs="SimSun"/>
      <w:b w:val="0"/>
      <w:bCs w:val="0"/>
      <w:i w:val="0"/>
      <w:iCs w:val="0"/>
      <w:smallCaps w:val="0"/>
      <w:strike w:val="0"/>
      <w:u w:val="none"/>
      <w:shd w:val="clear" w:color="auto" w:fill="auto"/>
    </w:rPr>
  </w:style>
  <w:style w:type="paragraph" w:customStyle="1" w:styleId="Style47">
    <w:name w:val="标题 #2"/>
    <w:basedOn w:val="Normal"/>
    <w:link w:val="CharStyle48"/>
    <w:pPr>
      <w:widowControl w:val="0"/>
      <w:shd w:val="clear" w:color="auto" w:fill="auto"/>
      <w:spacing w:line="479" w:lineRule="exact"/>
      <w:ind w:firstLine="5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61">
    <w:name w:val="正文文本 (9)"/>
    <w:basedOn w:val="Normal"/>
    <w:link w:val="CharStyle62"/>
    <w:pPr>
      <w:widowControl w:val="0"/>
      <w:shd w:val="clear" w:color="auto" w:fill="auto"/>
      <w:spacing w:after="250"/>
    </w:pPr>
    <w:rPr>
      <w:rFonts w:ascii="SimSun" w:eastAsia="SimSun" w:hAnsi="SimSun" w:cs="SimSun"/>
      <w:b w:val="0"/>
      <w:bCs w:val="0"/>
      <w:i w:val="0"/>
      <w:iCs w:val="0"/>
      <w:smallCaps w:val="0"/>
      <w:strike w:val="0"/>
      <w:sz w:val="18"/>
      <w:szCs w:val="18"/>
      <w:u w:val="none"/>
      <w:shd w:val="clear" w:color="auto" w:fill="auto"/>
    </w:rPr>
  </w:style>
  <w:style w:type="paragraph" w:customStyle="1" w:styleId="Style65">
    <w:name w:val="正文文本 (10)"/>
    <w:basedOn w:val="Normal"/>
    <w:link w:val="CharStyle66"/>
    <w:pPr>
      <w:widowControl w:val="0"/>
      <w:shd w:val="clear" w:color="auto" w:fill="auto"/>
      <w:spacing w:after="210"/>
      <w:ind w:firstLine="330"/>
    </w:pPr>
    <w:rPr>
      <w:rFonts w:ascii="SimSun" w:eastAsia="SimSun" w:hAnsi="SimSun" w:cs="SimSun"/>
      <w:b w:val="0"/>
      <w:bCs w:val="0"/>
      <w:i w:val="0"/>
      <w:iCs w:val="0"/>
      <w:smallCaps w:val="0"/>
      <w:strike w:val="0"/>
      <w:sz w:val="15"/>
      <w:szCs w:val="15"/>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广东远光软件股份有限公司</dc:title>
  <dc:subject/>
  <dc:creator>yg</dc:creator>
  <cp:keywords/>
</cp:coreProperties>
</file>