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779" w:line="1" w:lineRule="exact"/>
      </w:pPr>
    </w:p>
    <w:p>
      <w:pPr>
        <w:widowControl w:val="0"/>
        <w:jc w:val="center"/>
        <w:rPr>
          <w:sz w:val="2"/>
          <w:szCs w:val="2"/>
        </w:rPr>
      </w:pPr>
      <w:r>
        <w:drawing>
          <wp:inline>
            <wp:extent cx="2005330" cy="124968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005330" cy="1249680"/>
                    </a:xfrm>
                    <a:prstGeom prst="rect"/>
                  </pic:spPr>
                </pic:pic>
              </a:graphicData>
            </a:graphic>
          </wp:inline>
        </w:drawing>
      </w:r>
    </w:p>
    <w:p>
      <w:pPr>
        <w:widowControl w:val="0"/>
        <w:spacing w:after="819" w:line="1" w:lineRule="exact"/>
      </w:pPr>
    </w:p>
    <w:p>
      <w:pPr>
        <w:pStyle w:val="Style2"/>
        <w:keepNext w:val="0"/>
        <w:keepLines w:val="0"/>
        <w:widowControl w:val="0"/>
        <w:shd w:val="clear" w:color="auto" w:fill="auto"/>
        <w:bidi w:val="0"/>
        <w:spacing w:before="0" w:after="240" w:line="240" w:lineRule="auto"/>
        <w:ind w:left="0" w:right="0" w:firstLine="0"/>
        <w:jc w:val="center"/>
        <w:rPr>
          <w:sz w:val="48"/>
          <w:szCs w:val="48"/>
        </w:rPr>
      </w:pPr>
      <w:r>
        <w:rPr>
          <w:b/>
          <w:bCs/>
          <w:color w:val="000000"/>
          <w:spacing w:val="0"/>
          <w:w w:val="100"/>
          <w:position w:val="0"/>
          <w:sz w:val="48"/>
          <w:szCs w:val="48"/>
        </w:rPr>
        <w:t>利欧集团股份有限公司</w:t>
      </w:r>
    </w:p>
    <w:p>
      <w:pPr>
        <w:pStyle w:val="Style2"/>
        <w:keepNext w:val="0"/>
        <w:keepLines w:val="0"/>
        <w:widowControl w:val="0"/>
        <w:shd w:val="clear" w:color="auto" w:fill="auto"/>
        <w:bidi w:val="0"/>
        <w:spacing w:before="0" w:after="1180" w:line="240" w:lineRule="auto"/>
        <w:ind w:left="0" w:right="0" w:firstLine="0"/>
        <w:jc w:val="center"/>
        <w:rPr>
          <w:sz w:val="36"/>
          <w:szCs w:val="36"/>
        </w:rPr>
      </w:pPr>
      <w:r>
        <w:rPr>
          <w:rFonts w:ascii="Times New Roman" w:eastAsia="Times New Roman" w:hAnsi="Times New Roman" w:cs="Times New Roman"/>
          <w:b/>
          <w:bCs/>
          <w:color w:val="000000"/>
          <w:spacing w:val="0"/>
          <w:w w:val="100"/>
          <w:position w:val="0"/>
          <w:sz w:val="36"/>
          <w:szCs w:val="36"/>
        </w:rPr>
        <w:t>Leo Group Co.,Ltd.</w:t>
      </w:r>
    </w:p>
    <w:p>
      <w:pPr>
        <w:pStyle w:val="Style2"/>
        <w:keepNext w:val="0"/>
        <w:keepLines w:val="0"/>
        <w:widowControl w:val="0"/>
        <w:shd w:val="clear" w:color="auto" w:fill="auto"/>
        <w:bidi w:val="0"/>
        <w:spacing w:before="0" w:after="6040" w:line="240" w:lineRule="auto"/>
        <w:ind w:left="0" w:right="0" w:firstLine="0"/>
        <w:jc w:val="center"/>
        <w:rPr>
          <w:sz w:val="40"/>
          <w:szCs w:val="40"/>
        </w:rPr>
      </w:pPr>
      <w:r>
        <w:rPr>
          <w:rFonts w:ascii="Times New Roman" w:eastAsia="Times New Roman" w:hAnsi="Times New Roman" w:cs="Times New Roman"/>
          <w:b/>
          <w:bCs/>
          <w:color w:val="000000"/>
          <w:spacing w:val="0"/>
          <w:w w:val="100"/>
          <w:position w:val="0"/>
          <w:sz w:val="40"/>
          <w:szCs w:val="40"/>
        </w:rPr>
        <w:t>2021</w:t>
      </w:r>
      <w:r>
        <w:rPr>
          <w:b/>
          <w:bCs/>
          <w:color w:val="000000"/>
          <w:spacing w:val="0"/>
          <w:w w:val="100"/>
          <w:position w:val="0"/>
          <w:sz w:val="40"/>
          <w:szCs w:val="40"/>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0"/>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after="100" w:line="466" w:lineRule="exact"/>
        <w:ind w:left="0" w:right="0" w:firstLine="480"/>
        <w:jc w:val="both"/>
        <w:rPr>
          <w:sz w:val="22"/>
          <w:szCs w:val="22"/>
        </w:rPr>
      </w:pPr>
      <w:bookmarkStart w:id="3" w:name="bookmark3"/>
      <w:r>
        <w:rPr>
          <w:color w:val="000000"/>
          <w:spacing w:val="0"/>
          <w:w w:val="100"/>
          <w:position w:val="0"/>
          <w:sz w:val="22"/>
          <w:szCs w:val="22"/>
        </w:rPr>
        <w:t>公司董事会、监事会及董事、监事、高级管理人员保证年度报告内容的真实、准确、完 整，不存在虚假记载、误导性陈述或重大遗漏，并承担个别和连带的法律责任。</w:t>
      </w:r>
      <w:bookmarkEnd w:id="3"/>
    </w:p>
    <w:p>
      <w:pPr>
        <w:pStyle w:val="Style12"/>
        <w:keepNext w:val="0"/>
        <w:keepLines w:val="0"/>
        <w:widowControl w:val="0"/>
        <w:shd w:val="clear" w:color="auto" w:fill="auto"/>
        <w:bidi w:val="0"/>
        <w:spacing w:before="0" w:after="100" w:line="461" w:lineRule="exact"/>
        <w:ind w:left="0" w:right="0" w:firstLine="480"/>
        <w:jc w:val="both"/>
        <w:rPr>
          <w:sz w:val="22"/>
          <w:szCs w:val="22"/>
        </w:rPr>
      </w:pPr>
      <w:r>
        <w:rPr>
          <w:color w:val="000000"/>
          <w:spacing w:val="0"/>
          <w:w w:val="100"/>
          <w:position w:val="0"/>
          <w:sz w:val="22"/>
          <w:szCs w:val="22"/>
        </w:rPr>
        <w:t>公司负责人王相荣、主管会计工作负责人陈林富及会计机构负责人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会计主管人员</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陈林 富声明：保证本年度报告中财务报告的真实、准确、完整。</w:t>
      </w:r>
    </w:p>
    <w:p>
      <w:pPr>
        <w:pStyle w:val="Style12"/>
        <w:keepNext w:val="0"/>
        <w:keepLines w:val="0"/>
        <w:widowControl w:val="0"/>
        <w:shd w:val="clear" w:color="auto" w:fill="auto"/>
        <w:bidi w:val="0"/>
        <w:spacing w:before="0" w:after="100" w:line="469" w:lineRule="exact"/>
        <w:ind w:left="0" w:right="0" w:firstLine="480"/>
        <w:jc w:val="both"/>
        <w:rPr>
          <w:sz w:val="22"/>
          <w:szCs w:val="22"/>
        </w:rPr>
      </w:pPr>
      <w:r>
        <w:rPr>
          <w:color w:val="000000"/>
          <w:spacing w:val="0"/>
          <w:w w:val="100"/>
          <w:position w:val="0"/>
          <w:sz w:val="22"/>
          <w:szCs w:val="22"/>
        </w:rPr>
        <w:t>所有董事均已出席了审议本报告的董事会会议。</w:t>
      </w:r>
    </w:p>
    <w:p>
      <w:pPr>
        <w:pStyle w:val="Style12"/>
        <w:keepNext w:val="0"/>
        <w:keepLines w:val="0"/>
        <w:widowControl w:val="0"/>
        <w:shd w:val="clear" w:color="auto" w:fill="auto"/>
        <w:bidi w:val="0"/>
        <w:spacing w:before="0" w:after="100" w:line="469" w:lineRule="exact"/>
        <w:ind w:left="0" w:right="0" w:firstLine="480"/>
        <w:jc w:val="both"/>
        <w:rPr>
          <w:sz w:val="22"/>
          <w:szCs w:val="22"/>
        </w:rPr>
      </w:pPr>
      <w:r>
        <w:rPr>
          <w:color w:val="000000"/>
          <w:spacing w:val="0"/>
          <w:w w:val="100"/>
          <w:position w:val="0"/>
          <w:sz w:val="22"/>
          <w:szCs w:val="22"/>
        </w:rPr>
        <w:t>本报告中所涉及的未来计划、发展战略等前瞻性描述，不代表公司盈利预测，不构成公 司对投资者的实质承诺，投资者及相关人士均应对此保持足够的风险认识，并且应当理解计 划、预测与承诺之间的差异。请投资者注意投资风险。公司在本报告第三节</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管理层讨论与分 析,，中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十一公司未来发展的展望，，部分，描述了公司经营中可能面对的主要风险，敬请广大 投资者注意查阅。</w:t>
      </w:r>
    </w:p>
    <w:p>
      <w:pPr>
        <w:pStyle w:val="Style12"/>
        <w:keepNext w:val="0"/>
        <w:keepLines w:val="0"/>
        <w:widowControl w:val="0"/>
        <w:shd w:val="clear" w:color="auto" w:fill="auto"/>
        <w:bidi w:val="0"/>
        <w:spacing w:before="0" w:after="100" w:line="469" w:lineRule="exact"/>
        <w:ind w:left="0" w:right="0" w:firstLine="480"/>
        <w:jc w:val="both"/>
        <w:rPr>
          <w:sz w:val="22"/>
          <w:szCs w:val="22"/>
        </w:rPr>
        <w:sectPr>
          <w:footnotePr>
            <w:pos w:val="pageBottom"/>
            <w:numFmt w:val="decimal"/>
            <w:numRestart w:val="continuous"/>
          </w:footnotePr>
          <w:pgSz w:w="11900" w:h="16840"/>
          <w:pgMar w:top="1849" w:right="1102" w:bottom="2099" w:left="1112" w:header="0" w:footer="3" w:gutter="0"/>
          <w:cols w:space="720"/>
          <w:noEndnote/>
          <w:rtlGutter w:val="0"/>
          <w:docGrid w:linePitch="360"/>
        </w:sectPr>
      </w:pPr>
      <w:r>
        <w:rPr>
          <w:color w:val="000000"/>
          <w:spacing w:val="0"/>
          <w:w w:val="100"/>
          <w:position w:val="0"/>
          <w:sz w:val="22"/>
          <w:szCs w:val="22"/>
        </w:rPr>
        <w:t>公司计划不派发现金红利，不送红股，不以公积金转增股本。</w:t>
      </w:r>
    </w:p>
    <w:p>
      <w:pPr>
        <w:pStyle w:val="Style2"/>
        <w:keepNext w:val="0"/>
        <w:keepLines w:val="0"/>
        <w:widowControl w:val="0"/>
        <w:shd w:val="clear" w:color="auto" w:fill="auto"/>
        <w:bidi w:val="0"/>
        <w:spacing w:before="0" w:after="1600" w:line="240" w:lineRule="auto"/>
        <w:ind w:left="0" w:right="0" w:firstLine="0"/>
        <w:jc w:val="center"/>
        <w:rPr>
          <w:sz w:val="36"/>
          <w:szCs w:val="36"/>
        </w:rPr>
      </w:pPr>
      <w:r>
        <w:rPr>
          <w:b/>
          <w:bCs/>
          <w:color w:val="000000"/>
          <w:spacing w:val="0"/>
          <w:w w:val="100"/>
          <w:position w:val="0"/>
          <w:sz w:val="36"/>
          <w:szCs w:val="36"/>
        </w:rPr>
        <w:t>目录</w:t>
      </w:r>
    </w:p>
    <w:p>
      <w:pPr>
        <w:pStyle w:val="Style17"/>
        <w:keepNext w:val="0"/>
        <w:keepLines w:val="0"/>
        <w:widowControl w:val="0"/>
        <w:shd w:val="clear" w:color="auto" w:fill="auto"/>
        <w:tabs>
          <w:tab w:pos="819" w:val="left"/>
          <w:tab w:leader="dot" w:pos="9612"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7"/>
        <w:keepNext w:val="0"/>
        <w:keepLines w:val="0"/>
        <w:widowControl w:val="0"/>
        <w:shd w:val="clear" w:color="auto" w:fill="auto"/>
        <w:tabs>
          <w:tab w:pos="819" w:val="left"/>
          <w:tab w:leader="dot" w:pos="9612" w:val="right"/>
        </w:tabs>
        <w:bidi w:val="0"/>
        <w:spacing w:before="0" w:line="240" w:lineRule="auto"/>
        <w:ind w:left="0" w:right="0" w:firstLine="0"/>
        <w:jc w:val="left"/>
      </w:pPr>
      <w:hyperlink w:anchor="bookmark9"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pPr>
      <w:hyperlink w:anchor="bookmark56"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17"/>
        <w:keepNext w:val="0"/>
        <w:keepLines w:val="0"/>
        <w:widowControl w:val="0"/>
        <w:shd w:val="clear" w:color="auto" w:fill="auto"/>
        <w:tabs>
          <w:tab w:pos="819" w:val="left"/>
          <w:tab w:leader="dot" w:pos="9612" w:val="right"/>
        </w:tabs>
        <w:bidi w:val="0"/>
        <w:spacing w:before="0" w:line="240" w:lineRule="auto"/>
        <w:ind w:left="0" w:right="0" w:firstLine="0"/>
        <w:jc w:val="left"/>
      </w:pPr>
      <w:hyperlink w:anchor="bookmark268"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40</w:t>
        </w:r>
      </w:hyperlink>
    </w:p>
    <w:p>
      <w:pPr>
        <w:pStyle w:val="Style17"/>
        <w:keepNext w:val="0"/>
        <w:keepLines w:val="0"/>
        <w:widowControl w:val="0"/>
        <w:shd w:val="clear" w:color="auto" w:fill="auto"/>
        <w:tabs>
          <w:tab w:pos="819" w:val="left"/>
          <w:tab w:leader="dot" w:pos="9612" w:val="right"/>
        </w:tabs>
        <w:bidi w:val="0"/>
        <w:spacing w:before="0" w:line="240" w:lineRule="auto"/>
        <w:ind w:left="0" w:right="0" w:firstLine="0"/>
        <w:jc w:val="left"/>
      </w:pPr>
      <w:hyperlink w:anchor="bookmark423" w:tooltip="Current Document">
        <w:r>
          <w:rPr>
            <w:color w:val="000000"/>
            <w:spacing w:val="0"/>
            <w:w w:val="100"/>
            <w:position w:val="0"/>
          </w:rPr>
          <w:t>第五节</w:t>
          <w:tab/>
          <w:t>环境和社会责任</w:t>
        </w:r>
        <w:r>
          <w:rPr>
            <w:color w:val="000000"/>
            <w:spacing w:val="0"/>
            <w:w w:val="100"/>
            <w:position w:val="0"/>
          </w:rPr>
          <w:tab/>
        </w:r>
        <w:r>
          <w:rPr>
            <w:rFonts w:ascii="Times New Roman" w:eastAsia="Times New Roman" w:hAnsi="Times New Roman" w:cs="Times New Roman"/>
            <w:color w:val="000000"/>
            <w:spacing w:val="0"/>
            <w:w w:val="100"/>
            <w:position w:val="0"/>
          </w:rPr>
          <w:t>59</w:t>
        </w:r>
      </w:hyperlink>
    </w:p>
    <w:p>
      <w:pPr>
        <w:pStyle w:val="Style17"/>
        <w:keepNext w:val="0"/>
        <w:keepLines w:val="0"/>
        <w:widowControl w:val="0"/>
        <w:shd w:val="clear" w:color="auto" w:fill="auto"/>
        <w:tabs>
          <w:tab w:pos="819" w:val="left"/>
          <w:tab w:leader="dot" w:pos="9612" w:val="right"/>
        </w:tabs>
        <w:bidi w:val="0"/>
        <w:spacing w:before="0" w:line="240" w:lineRule="auto"/>
        <w:ind w:left="0" w:right="0" w:firstLine="0"/>
        <w:jc w:val="left"/>
      </w:pPr>
      <w:hyperlink w:anchor="bookmark438"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61</w:t>
        </w:r>
      </w:hyperlink>
    </w:p>
    <w:p>
      <w:pPr>
        <w:pStyle w:val="Style17"/>
        <w:keepNext w:val="0"/>
        <w:keepLines w:val="0"/>
        <w:widowControl w:val="0"/>
        <w:shd w:val="clear" w:color="auto" w:fill="auto"/>
        <w:tabs>
          <w:tab w:pos="819" w:val="left"/>
          <w:tab w:leader="dot" w:pos="9612" w:val="right"/>
        </w:tabs>
        <w:bidi w:val="0"/>
        <w:spacing w:before="0" w:line="240" w:lineRule="auto"/>
        <w:ind w:left="0" w:right="0" w:firstLine="0"/>
        <w:jc w:val="left"/>
      </w:pPr>
      <w:hyperlink w:anchor="bookmark603"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72</w:t>
        </w:r>
      </w:hyperlink>
    </w:p>
    <w:p>
      <w:pPr>
        <w:pStyle w:val="Style17"/>
        <w:keepNext w:val="0"/>
        <w:keepLines w:val="0"/>
        <w:widowControl w:val="0"/>
        <w:shd w:val="clear" w:color="auto" w:fill="auto"/>
        <w:tabs>
          <w:tab w:pos="819" w:val="left"/>
          <w:tab w:leader="dot" w:pos="9612" w:val="right"/>
        </w:tabs>
        <w:bidi w:val="0"/>
        <w:spacing w:before="0" w:line="240" w:lineRule="auto"/>
        <w:ind w:left="0" w:right="0" w:firstLine="0"/>
        <w:jc w:val="left"/>
      </w:pPr>
      <w:hyperlink w:anchor="bookmark674"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78</w:t>
        </w:r>
      </w:hyperlink>
    </w:p>
    <w:p>
      <w:pPr>
        <w:pStyle w:val="Style17"/>
        <w:keepNext w:val="0"/>
        <w:keepLines w:val="0"/>
        <w:widowControl w:val="0"/>
        <w:shd w:val="clear" w:color="auto" w:fill="auto"/>
        <w:tabs>
          <w:tab w:leader="dot" w:pos="9612" w:val="right"/>
        </w:tabs>
        <w:bidi w:val="0"/>
        <w:spacing w:before="0" w:line="240" w:lineRule="auto"/>
        <w:ind w:left="0" w:right="0" w:firstLine="0"/>
        <w:jc w:val="left"/>
      </w:pPr>
      <w:hyperlink w:anchor="bookmark678"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79</w:t>
        </w:r>
      </w:hyperlink>
    </w:p>
    <w:p>
      <w:pPr>
        <w:pStyle w:val="Style17"/>
        <w:keepNext w:val="0"/>
        <w:keepLines w:val="0"/>
        <w:widowControl w:val="0"/>
        <w:shd w:val="clear" w:color="auto" w:fill="auto"/>
        <w:tabs>
          <w:tab w:pos="819" w:val="left"/>
          <w:tab w:leader="dot" w:pos="9612" w:val="right"/>
        </w:tabs>
        <w:bidi w:val="0"/>
        <w:spacing w:before="0" w:line="240" w:lineRule="auto"/>
        <w:ind w:left="0" w:right="0" w:firstLine="0"/>
        <w:jc w:val="left"/>
        <w:sectPr>
          <w:footnotePr>
            <w:pos w:val="pageBottom"/>
            <w:numFmt w:val="decimal"/>
            <w:numRestart w:val="continuous"/>
          </w:footnotePr>
          <w:pgSz w:w="11900" w:h="16840"/>
          <w:pgMar w:top="2857" w:right="1117" w:bottom="2857" w:left="1112" w:header="0" w:footer="3" w:gutter="0"/>
          <w:cols w:space="720"/>
          <w:noEndnote/>
          <w:rtlGutter w:val="0"/>
          <w:docGrid w:linePitch="360"/>
        </w:sectPr>
      </w:pPr>
      <w:hyperlink w:anchor="bookmark682" w:tooltip="Current Document">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80</w:t>
        </w:r>
      </w:hyperlink>
      <w:r>
        <w:fldChar w:fldCharType="end"/>
      </w:r>
    </w:p>
    <w:p>
      <w:pPr>
        <w:pStyle w:val="Style2"/>
        <w:keepNext w:val="0"/>
        <w:keepLines w:val="0"/>
        <w:widowControl w:val="0"/>
        <w:shd w:val="clear" w:color="auto" w:fill="auto"/>
        <w:bidi w:val="0"/>
        <w:spacing w:before="0" w:after="920" w:line="240" w:lineRule="auto"/>
        <w:ind w:left="0" w:right="0" w:firstLine="0"/>
        <w:jc w:val="center"/>
        <w:rPr>
          <w:sz w:val="32"/>
          <w:szCs w:val="32"/>
        </w:rPr>
      </w:pPr>
      <w:r>
        <w:rPr>
          <w:b/>
          <w:bCs/>
          <w:color w:val="000000"/>
          <w:spacing w:val="0"/>
          <w:w w:val="100"/>
          <w:position w:val="0"/>
          <w:sz w:val="32"/>
          <w:szCs w:val="32"/>
        </w:rPr>
        <w:t>备查文件目录</w:t>
      </w:r>
    </w:p>
    <w:p>
      <w:pPr>
        <w:pStyle w:val="Style12"/>
        <w:keepNext w:val="0"/>
        <w:keepLines w:val="0"/>
        <w:widowControl w:val="0"/>
        <w:shd w:val="clear" w:color="auto" w:fill="auto"/>
        <w:tabs>
          <w:tab w:pos="512" w:val="left"/>
        </w:tabs>
        <w:bidi w:val="0"/>
        <w:spacing w:before="0" w:after="240" w:line="240" w:lineRule="auto"/>
        <w:ind w:left="0" w:right="0" w:firstLine="0"/>
        <w:jc w:val="left"/>
        <w:rPr>
          <w:sz w:val="22"/>
          <w:szCs w:val="22"/>
        </w:rPr>
      </w:pPr>
      <w:bookmarkStart w:id="4" w:name="bookmark4"/>
      <w:r>
        <w:rPr>
          <w:color w:val="000000"/>
          <w:spacing w:val="0"/>
          <w:w w:val="100"/>
          <w:position w:val="0"/>
          <w:sz w:val="22"/>
          <w:szCs w:val="22"/>
        </w:rPr>
        <w:t>一</w:t>
      </w:r>
      <w:bookmarkEnd w:id="4"/>
      <w:r>
        <w:rPr>
          <w:color w:val="000000"/>
          <w:spacing w:val="0"/>
          <w:w w:val="100"/>
          <w:position w:val="0"/>
          <w:sz w:val="22"/>
          <w:szCs w:val="22"/>
        </w:rPr>
        <w:t>、</w:t>
        <w:tab/>
        <w:t>载有法定代表人、财务负责人、会计机构负责人签名并盖章的会计报表；</w:t>
      </w:r>
    </w:p>
    <w:p>
      <w:pPr>
        <w:pStyle w:val="Style12"/>
        <w:keepNext w:val="0"/>
        <w:keepLines w:val="0"/>
        <w:widowControl w:val="0"/>
        <w:shd w:val="clear" w:color="auto" w:fill="auto"/>
        <w:tabs>
          <w:tab w:pos="512" w:val="left"/>
        </w:tabs>
        <w:bidi w:val="0"/>
        <w:spacing w:before="0" w:after="240" w:line="240" w:lineRule="auto"/>
        <w:ind w:left="0" w:right="0" w:firstLine="0"/>
        <w:jc w:val="left"/>
        <w:rPr>
          <w:sz w:val="22"/>
          <w:szCs w:val="22"/>
        </w:rPr>
      </w:pPr>
      <w:bookmarkStart w:id="5" w:name="bookmark5"/>
      <w:r>
        <w:rPr>
          <w:color w:val="000000"/>
          <w:spacing w:val="0"/>
          <w:w w:val="100"/>
          <w:position w:val="0"/>
          <w:sz w:val="22"/>
          <w:szCs w:val="22"/>
        </w:rPr>
        <w:t>二</w:t>
      </w:r>
      <w:bookmarkEnd w:id="5"/>
      <w:r>
        <w:rPr>
          <w:color w:val="000000"/>
          <w:spacing w:val="0"/>
          <w:w w:val="100"/>
          <w:position w:val="0"/>
          <w:sz w:val="22"/>
          <w:szCs w:val="22"/>
        </w:rPr>
        <w:t>、</w:t>
        <w:tab/>
        <w:t>报告期内在中国证监会指定报纸上公开披露过的所有公司文件的正本及公告的原稿;</w:t>
      </w:r>
    </w:p>
    <w:p>
      <w:pPr>
        <w:pStyle w:val="Style12"/>
        <w:keepNext w:val="0"/>
        <w:keepLines w:val="0"/>
        <w:widowControl w:val="0"/>
        <w:shd w:val="clear" w:color="auto" w:fill="auto"/>
        <w:tabs>
          <w:tab w:pos="512" w:val="left"/>
        </w:tabs>
        <w:bidi w:val="0"/>
        <w:spacing w:before="0" w:after="240" w:line="240" w:lineRule="auto"/>
        <w:ind w:left="0" w:right="0" w:firstLine="0"/>
        <w:jc w:val="left"/>
        <w:rPr>
          <w:sz w:val="22"/>
          <w:szCs w:val="22"/>
        </w:rPr>
      </w:pPr>
      <w:bookmarkStart w:id="6" w:name="bookmark6"/>
      <w:r>
        <w:rPr>
          <w:color w:val="000000"/>
          <w:spacing w:val="0"/>
          <w:w w:val="100"/>
          <w:position w:val="0"/>
          <w:sz w:val="22"/>
          <w:szCs w:val="22"/>
        </w:rPr>
        <w:t>三</w:t>
      </w:r>
      <w:bookmarkEnd w:id="6"/>
      <w:r>
        <w:rPr>
          <w:color w:val="000000"/>
          <w:spacing w:val="0"/>
          <w:w w:val="100"/>
          <w:position w:val="0"/>
          <w:sz w:val="22"/>
          <w:szCs w:val="22"/>
        </w:rPr>
        <w:t>、</w:t>
        <w:tab/>
        <w:t>载有会计师事务所盖章、注册会计师签名并盖章的审计报告原件。</w:t>
      </w:r>
    </w:p>
    <w:p>
      <w:pPr>
        <w:pStyle w:val="Style12"/>
        <w:keepNext w:val="0"/>
        <w:keepLines w:val="0"/>
        <w:widowControl w:val="0"/>
        <w:shd w:val="clear" w:color="auto" w:fill="auto"/>
        <w:tabs>
          <w:tab w:pos="512" w:val="left"/>
        </w:tabs>
        <w:bidi w:val="0"/>
        <w:spacing w:before="0" w:after="240" w:line="240" w:lineRule="auto"/>
        <w:ind w:left="0" w:right="0" w:firstLine="0"/>
        <w:jc w:val="left"/>
        <w:rPr>
          <w:sz w:val="22"/>
          <w:szCs w:val="22"/>
        </w:rPr>
        <w:sectPr>
          <w:footnotePr>
            <w:pos w:val="pageBottom"/>
            <w:numFmt w:val="decimal"/>
            <w:numRestart w:val="continuous"/>
          </w:footnotePr>
          <w:pgSz w:w="11900" w:h="16840"/>
          <w:pgMar w:top="2094" w:right="1390" w:bottom="2094" w:left="1116" w:header="0" w:footer="3" w:gutter="0"/>
          <w:cols w:space="720"/>
          <w:noEndnote/>
          <w:rtlGutter w:val="0"/>
          <w:docGrid w:linePitch="360"/>
        </w:sectPr>
      </w:pPr>
      <w:bookmarkStart w:id="7" w:name="bookmark7"/>
      <w:r>
        <w:rPr>
          <w:color w:val="000000"/>
          <w:spacing w:val="0"/>
          <w:w w:val="100"/>
          <w:position w:val="0"/>
          <w:sz w:val="22"/>
          <w:szCs w:val="22"/>
        </w:rPr>
        <w:t>四</w:t>
      </w:r>
      <w:bookmarkEnd w:id="7"/>
      <w:r>
        <w:rPr>
          <w:color w:val="000000"/>
          <w:spacing w:val="0"/>
          <w:w w:val="100"/>
          <w:position w:val="0"/>
          <w:sz w:val="22"/>
          <w:szCs w:val="22"/>
        </w:rPr>
        <w:t>、</w:t>
        <w:tab/>
        <w:t>备查文件的备置地点：公司董事会办公室。</w:t>
      </w:r>
    </w:p>
    <w:p>
      <w:pPr>
        <w:pStyle w:val="Style2"/>
        <w:keepNext w:val="0"/>
        <w:keepLines w:val="0"/>
        <w:widowControl w:val="0"/>
        <w:shd w:val="clear" w:color="auto" w:fill="auto"/>
        <w:bidi w:val="0"/>
        <w:spacing w:before="92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公司、本公司、利欧股份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利欧泵业、集团泵业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利欧集团泵业有限公司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利欧浙泵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利欧集团浙江泵业有限公司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大农实业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浙江大农实业股份有限公司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湖南利欧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利欧集团湖南泵业有限公司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利欧数字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利欧集团数字科技有限公司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大连华能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大连利欧华能泵业有限公司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上海漫酷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上海漫酷广告有限公司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上海氩氪</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上海氩氪广告有限公司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琥珀传播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银色琥珀文化传播（北京）有限公司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万圣伟业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江苏万圣伟业网络科技有限公司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微创时代</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北京微创时代广告有限公司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智趣广告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上海智趣广告有限公司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万圣广告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江苏万圣广告传媒有限公司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利欧香港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利欧香港有限公司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p>
      <w:pPr>
        <w:pStyle w:val="Style10"/>
        <w:keepNext/>
        <w:keepLines/>
        <w:widowControl w:val="0"/>
        <w:shd w:val="clear" w:color="auto" w:fill="auto"/>
        <w:bidi w:val="0"/>
        <w:spacing w:before="0" w:after="54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1"/>
        <w:keepNext/>
        <w:keepLines/>
        <w:widowControl w:val="0"/>
        <w:shd w:val="clear" w:color="auto" w:fill="auto"/>
        <w:bidi w:val="0"/>
        <w:spacing w:before="0" w:after="300" w:line="240" w:lineRule="auto"/>
        <w:ind w:left="0" w:right="0" w:firstLine="240"/>
        <w:jc w:val="left"/>
      </w:pPr>
      <w:bookmarkStart w:id="11" w:name="bookmark11"/>
      <w:bookmarkStart w:id="12" w:name="bookmark12"/>
      <w:bookmarkStart w:id="13" w:name="bookmark13"/>
      <w:bookmarkStart w:id="14" w:name="bookmark14"/>
      <w:r>
        <w:rPr>
          <w:color w:val="000000"/>
          <w:spacing w:val="0"/>
          <w:w w:val="100"/>
          <w:position w:val="0"/>
          <w:sz w:val="24"/>
          <w:szCs w:val="24"/>
        </w:rPr>
        <w:t>、公司信息</w:t>
      </w:r>
      <w:bookmarkEnd w:id="12"/>
      <w:bookmarkEnd w:id="13"/>
      <w:bookmarkEnd w:id="14"/>
      <w:bookmarkEnd w:id="11"/>
    </w:p>
    <w:tbl>
      <w:tblPr>
        <w:tblOverlap w:val="never"/>
        <w:jc w:val="center"/>
        <w:tblLayout w:type="fixed"/>
      </w:tblPr>
      <w:tblGrid>
        <w:gridCol w:w="2290"/>
        <w:gridCol w:w="729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7"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利欧股份</w:t>
              <w:tab/>
              <w:t>股票代码</w:t>
              <w:tab/>
            </w:r>
            <w:r>
              <w:rPr>
                <w:rFonts w:ascii="Times New Roman" w:eastAsia="Times New Roman" w:hAnsi="Times New Roman" w:cs="Times New Roman"/>
                <w:color w:val="000000"/>
                <w:spacing w:val="0"/>
                <w:w w:val="100"/>
                <w:position w:val="0"/>
                <w:sz w:val="18"/>
                <w:szCs w:val="18"/>
              </w:rPr>
              <w:t>002131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利欧股份</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Leo Group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LEO</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王相荣</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浙江省温岭市滨海镇利欧路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上海市普陀区中山北路</w:t>
            </w:r>
            <w:r>
              <w:rPr>
                <w:rFonts w:ascii="Times New Roman" w:eastAsia="Times New Roman" w:hAnsi="Times New Roman" w:cs="Times New Roman"/>
                <w:color w:val="000000"/>
                <w:spacing w:val="0"/>
                <w:w w:val="100"/>
                <w:position w:val="0"/>
                <w:sz w:val="18"/>
                <w:szCs w:val="18"/>
              </w:rPr>
              <w:t>2900</w:t>
            </w:r>
            <w:r>
              <w:rPr>
                <w:color w:val="000000"/>
                <w:spacing w:val="0"/>
                <w:w w:val="100"/>
                <w:position w:val="0"/>
              </w:rPr>
              <w:t>号东方国际元中大厦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"http://www.leogroup.cn/" </w:instrText>
            </w:r>
            <w:r>
              <w:fldChar w:fldCharType="separate"/>
            </w:r>
            <w:r>
              <w:rPr>
                <w:rFonts w:ascii="Times New Roman" w:eastAsia="Times New Roman" w:hAnsi="Times New Roman" w:cs="Times New Roman"/>
                <w:color w:val="000000"/>
                <w:spacing w:val="0"/>
                <w:w w:val="100"/>
                <w:position w:val="0"/>
                <w:sz w:val="18"/>
                <w:szCs w:val="18"/>
              </w:rPr>
              <w:t>http://www.leogroup.cn/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"mailto:sec@leogroup.cn" </w:instrText>
            </w:r>
            <w:r>
              <w:fldChar w:fldCharType="separate"/>
            </w:r>
            <w:r>
              <w:rPr>
                <w:rFonts w:ascii="Times New Roman" w:eastAsia="Times New Roman" w:hAnsi="Times New Roman" w:cs="Times New Roman"/>
                <w:color w:val="000000"/>
                <w:spacing w:val="0"/>
                <w:w w:val="100"/>
                <w:position w:val="0"/>
                <w:sz w:val="18"/>
                <w:szCs w:val="18"/>
              </w:rPr>
              <w:t>sec@leogroup.cn</w:t>
            </w:r>
            <w:r>
              <w:fldChar w:fldCharType="end"/>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二</w:t>
      </w:r>
      <w:bookmarkEnd w:id="17"/>
      <w:r>
        <w:rPr>
          <w:color w:val="000000"/>
          <w:spacing w:val="0"/>
          <w:w w:val="100"/>
          <w:position w:val="0"/>
          <w:sz w:val="24"/>
          <w:szCs w:val="24"/>
        </w:rPr>
        <w:t>、联系人和联系方式</w:t>
      </w:r>
      <w:bookmarkEnd w:id="15"/>
      <w:bookmarkEnd w:id="16"/>
      <w:bookmarkEnd w:id="18"/>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周利明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陈允奎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上海市普陀区中山北路</w:t>
            </w:r>
            <w:r>
              <w:rPr>
                <w:rFonts w:ascii="Times New Roman" w:eastAsia="Times New Roman" w:hAnsi="Times New Roman" w:cs="Times New Roman"/>
                <w:color w:val="000000"/>
                <w:spacing w:val="0"/>
                <w:w w:val="100"/>
                <w:position w:val="0"/>
                <w:sz w:val="18"/>
                <w:szCs w:val="18"/>
              </w:rPr>
              <w:t>2900</w:t>
            </w:r>
            <w:r>
              <w:rPr>
                <w:color w:val="000000"/>
                <w:spacing w:val="0"/>
                <w:w w:val="100"/>
                <w:position w:val="0"/>
              </w:rPr>
              <w:t>号东方国际 元中大厦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上海市普陀区中山北路</w:t>
            </w:r>
            <w:r>
              <w:rPr>
                <w:rFonts w:ascii="Times New Roman" w:eastAsia="Times New Roman" w:hAnsi="Times New Roman" w:cs="Times New Roman"/>
                <w:color w:val="000000"/>
                <w:spacing w:val="0"/>
                <w:w w:val="100"/>
                <w:position w:val="0"/>
                <w:sz w:val="18"/>
                <w:szCs w:val="18"/>
              </w:rPr>
              <w:t>2900</w:t>
            </w:r>
            <w:r>
              <w:rPr>
                <w:color w:val="000000"/>
                <w:spacing w:val="0"/>
                <w:w w:val="100"/>
                <w:position w:val="0"/>
              </w:rPr>
              <w:t>号东方国际 元中大厦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021-60158601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021-60158601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021-60158602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021-60158602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"mailto:sec@leogroup.cn" </w:instrText>
            </w:r>
            <w:r>
              <w:fldChar w:fldCharType="separate"/>
            </w:r>
            <w:r>
              <w:rPr>
                <w:rFonts w:ascii="Times New Roman" w:eastAsia="Times New Roman" w:hAnsi="Times New Roman" w:cs="Times New Roman"/>
                <w:color w:val="000000"/>
                <w:spacing w:val="0"/>
                <w:w w:val="100"/>
                <w:position w:val="0"/>
                <w:sz w:val="18"/>
                <w:szCs w:val="18"/>
              </w:rPr>
              <w:t>sec@leogroup.cn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"mailto:sec@leogroup.cn" </w:instrText>
            </w:r>
            <w:r>
              <w:fldChar w:fldCharType="separate"/>
            </w:r>
            <w:r>
              <w:rPr>
                <w:rFonts w:ascii="Times New Roman" w:eastAsia="Times New Roman" w:hAnsi="Times New Roman" w:cs="Times New Roman"/>
                <w:color w:val="000000"/>
                <w:spacing w:val="0"/>
                <w:w w:val="100"/>
                <w:position w:val="0"/>
                <w:sz w:val="18"/>
                <w:szCs w:val="18"/>
              </w:rPr>
              <w:t>sec@leogroup.cn</w:t>
            </w:r>
            <w:r>
              <w:fldChar w:fldCharType="end"/>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三</w:t>
      </w:r>
      <w:bookmarkEnd w:id="21"/>
      <w:r>
        <w:rPr>
          <w:color w:val="000000"/>
          <w:spacing w:val="0"/>
          <w:w w:val="100"/>
          <w:position w:val="0"/>
          <w:sz w:val="24"/>
          <w:szCs w:val="24"/>
        </w:rPr>
        <w:t>、信息披露及备置地点</w:t>
      </w:r>
      <w:bookmarkEnd w:id="19"/>
      <w:bookmarkEnd w:id="20"/>
      <w:bookmarkEnd w:id="22"/>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《中国证券报》、《上海证券报》、《证券时报》、《证券日报》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1"/>
        <w:keepNext/>
        <w:keepLines/>
        <w:widowControl w:val="0"/>
        <w:shd w:val="clear" w:color="auto" w:fill="auto"/>
        <w:bidi w:val="0"/>
        <w:spacing w:before="0" w:line="240" w:lineRule="auto"/>
        <w:ind w:left="0" w:right="0" w:firstLine="0"/>
        <w:jc w:val="both"/>
      </w:pPr>
      <w:bookmarkStart w:id="23" w:name="bookmark23"/>
      <w:bookmarkStart w:id="24" w:name="bookmark24"/>
      <w:bookmarkStart w:id="25" w:name="bookmark25"/>
      <w:bookmarkStart w:id="26" w:name="bookmark26"/>
      <w:r>
        <w:rPr>
          <w:color w:val="000000"/>
          <w:spacing w:val="0"/>
          <w:w w:val="100"/>
          <w:position w:val="0"/>
          <w:sz w:val="24"/>
          <w:szCs w:val="24"/>
        </w:rPr>
        <w:t>四</w:t>
      </w:r>
      <w:bookmarkEnd w:id="25"/>
      <w:r>
        <w:rPr>
          <w:color w:val="000000"/>
          <w:spacing w:val="0"/>
          <w:w w:val="100"/>
          <w:position w:val="0"/>
          <w:sz w:val="24"/>
          <w:szCs w:val="24"/>
        </w:rPr>
        <w:t>、注册变更情况</w:t>
      </w:r>
      <w:bookmarkEnd w:id="23"/>
      <w:bookmarkEnd w:id="24"/>
      <w:bookmarkEnd w:id="26"/>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91330000728913048T</w:t>
            </w:r>
          </w:p>
        </w:tc>
      </w:tr>
      <w:tr>
        <w:trPr>
          <w:trHeight w:val="22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公司自成立以来，一直专注于微型小型水泵及园林机械产品的研发、生产和销售。 公司上市后，积极推动业务转型升级，不断拓宽业务领域。</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月，公司投 资设立湖南利欧，进入工业泵业务领域；</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年初，公司完成对利欧天鹅、无锡 锡泵和大连华能的收购，进一步完善了工业泵业务领域的布局。</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年，公司完 成收购上海漫酷、上海氩氪和琥珀传播，进入数字营销领域；</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年，公司完成 对万圣伟业、微创时代的收购；</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年公司完成对智趣广告的收购。公司建立了 从基础的互联网流量整合到全方位精准数字营销服务于一体的整合营销平台。</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39" w:line="1" w:lineRule="exact"/>
      </w:pPr>
    </w:p>
    <w:p>
      <w:pPr>
        <w:pStyle w:val="Style21"/>
        <w:keepNext/>
        <w:keepLines/>
        <w:widowControl w:val="0"/>
        <w:shd w:val="clear" w:color="auto" w:fill="auto"/>
        <w:bidi w:val="0"/>
        <w:spacing w:before="0" w:line="240" w:lineRule="auto"/>
        <w:ind w:left="0" w:right="0" w:firstLine="0"/>
        <w:jc w:val="both"/>
      </w:pPr>
      <w:bookmarkStart w:id="27" w:name="bookmark27"/>
      <w:bookmarkStart w:id="28" w:name="bookmark28"/>
      <w:bookmarkStart w:id="29" w:name="bookmark29"/>
      <w:bookmarkStart w:id="30" w:name="bookmark30"/>
      <w:r>
        <w:rPr>
          <w:color w:val="000000"/>
          <w:spacing w:val="0"/>
          <w:w w:val="100"/>
          <w:position w:val="0"/>
          <w:sz w:val="24"/>
          <w:szCs w:val="24"/>
        </w:rPr>
        <w:t>五</w:t>
      </w:r>
      <w:bookmarkEnd w:id="29"/>
      <w:r>
        <w:rPr>
          <w:color w:val="000000"/>
          <w:spacing w:val="0"/>
          <w:w w:val="100"/>
          <w:position w:val="0"/>
          <w:sz w:val="24"/>
          <w:szCs w:val="24"/>
        </w:rPr>
        <w:t>、其他有关资料</w:t>
      </w:r>
      <w:bookmarkEnd w:id="27"/>
      <w:bookmarkEnd w:id="28"/>
      <w:bookmarkEnd w:id="30"/>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浙江省杭州市江干区钱江路</w:t>
            </w:r>
            <w:r>
              <w:rPr>
                <w:rFonts w:ascii="Times New Roman" w:eastAsia="Times New Roman" w:hAnsi="Times New Roman" w:cs="Times New Roman"/>
                <w:color w:val="000000"/>
                <w:spacing w:val="0"/>
                <w:w w:val="100"/>
                <w:position w:val="0"/>
                <w:sz w:val="18"/>
                <w:szCs w:val="18"/>
              </w:rPr>
              <w:t>1366</w:t>
            </w:r>
            <w:r>
              <w:rPr>
                <w:color w:val="000000"/>
                <w:spacing w:val="0"/>
                <w:w w:val="100"/>
                <w:position w:val="0"/>
              </w:rPr>
              <w:t>号华润大厦</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陈彩琴、孙志清</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公司聘请的报告期内履行持续督导职责的保荐机构</w:t>
      </w:r>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公司聘请的报告期内履行持续督导职责的财务顾问</w:t>
      </w:r>
    </w:p>
    <w:p>
      <w:pPr>
        <w:pStyle w:val="Style25"/>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sz w:val="24"/>
          <w:szCs w:val="24"/>
        </w:rPr>
        <w:t>六</w:t>
      </w:r>
      <w:bookmarkEnd w:id="33"/>
      <w:r>
        <w:rPr>
          <w:color w:val="000000"/>
          <w:spacing w:val="0"/>
          <w:w w:val="100"/>
          <w:position w:val="0"/>
          <w:sz w:val="24"/>
          <w:szCs w:val="24"/>
        </w:rPr>
        <w:t>、主要会计数据和财务指标</w:t>
      </w:r>
      <w:bookmarkEnd w:id="31"/>
      <w:bookmarkEnd w:id="32"/>
      <w:bookmarkEnd w:id="34"/>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公司是否需追溯调整或重述以前年度会计数据</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20,280,907,073.02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15,547,867,888.36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14,032,624,158.53</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-1,019,395,292.65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4,772,475,489.48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307,609,363.91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-1,470,470,910.03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283,462,099.84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-618.75%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124,422,026.50</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-499,458,724.44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464,181,502.78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877,475,696.02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53.33</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r>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bl>
    <w:tbl>
      <w:tblPr>
        <w:tblOverlap w:val="never"/>
        <w:jc w:val="center"/>
        <w:tblLayout w:type="fixed"/>
      </w:tblPr>
      <w:tblGrid>
        <w:gridCol w:w="2626"/>
        <w:gridCol w:w="1738"/>
        <w:gridCol w:w="1738"/>
        <w:gridCol w:w="1738"/>
        <w:gridCol w:w="174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19,844,949,856.13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19,257,875,021.33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13,322,567,347.52</w:t>
            </w:r>
          </w:p>
        </w:tc>
      </w:tr>
      <w:tr>
        <w:trPr>
          <w:trHeight w:val="7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11,871,558,415.99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12,977,251,808.04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8,132,631,498.70</w:t>
            </w:r>
          </w:p>
        </w:tc>
      </w:tr>
    </w:tbl>
    <w:p>
      <w:pPr>
        <w:pStyle w:val="Style25"/>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25"/>
        <w:keepNext w:val="0"/>
        <w:keepLines w:val="0"/>
        <w:widowControl w:val="0"/>
        <w:shd w:val="clear" w:color="auto" w:fill="auto"/>
        <w:bidi w:val="0"/>
        <w:spacing w:before="0" w:after="80" w:line="317" w:lineRule="exact"/>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20,280,907,073.02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15,547,867,888.36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563,217,014.88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160,309,341.84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19,717,690,058.14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15,387,558,546.52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59" w:line="1" w:lineRule="exact"/>
      </w:pPr>
    </w:p>
    <w:p>
      <w:pPr>
        <w:pStyle w:val="Style21"/>
        <w:keepNext/>
        <w:keepLines/>
        <w:widowControl w:val="0"/>
        <w:shd w:val="clear" w:color="auto" w:fill="auto"/>
        <w:tabs>
          <w:tab w:pos="522" w:val="left"/>
        </w:tabs>
        <w:bidi w:val="0"/>
        <w:spacing w:before="0" w:after="38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七</w:t>
      </w:r>
      <w:bookmarkEnd w:id="37"/>
      <w:r>
        <w:rPr>
          <w:color w:val="000000"/>
          <w:spacing w:val="0"/>
          <w:w w:val="100"/>
          <w:position w:val="0"/>
          <w:sz w:val="24"/>
          <w:szCs w:val="24"/>
        </w:rPr>
        <w:t>、</w:t>
        <w:tab/>
        <w:t>境内外会计准则下会计数据差异</w:t>
      </w:r>
      <w:bookmarkEnd w:id="35"/>
      <w:bookmarkEnd w:id="36"/>
      <w:bookmarkEnd w:id="38"/>
    </w:p>
    <w:p>
      <w:pPr>
        <w:pStyle w:val="Style29"/>
        <w:keepNext/>
        <w:keepLines/>
        <w:widowControl w:val="0"/>
        <w:shd w:val="clear" w:color="auto" w:fill="auto"/>
        <w:tabs>
          <w:tab w:pos="395" w:val="left"/>
        </w:tabs>
        <w:bidi w:val="0"/>
        <w:spacing w:before="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395" w:val="left"/>
        </w:tabs>
        <w:bidi w:val="0"/>
        <w:spacing w:before="0" w:line="240" w:lineRule="auto"/>
        <w:ind w:left="0" w:right="0" w:firstLine="0"/>
        <w:jc w:val="left"/>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1"/>
        <w:keepNext/>
        <w:keepLines/>
        <w:widowControl w:val="0"/>
        <w:shd w:val="clear" w:color="auto" w:fill="auto"/>
        <w:tabs>
          <w:tab w:pos="522" w:val="left"/>
        </w:tabs>
        <w:bidi w:val="0"/>
        <w:spacing w:before="0" w:after="38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八</w:t>
      </w:r>
      <w:bookmarkEnd w:id="49"/>
      <w:r>
        <w:rPr>
          <w:color w:val="000000"/>
          <w:spacing w:val="0"/>
          <w:w w:val="100"/>
          <w:position w:val="0"/>
          <w:sz w:val="24"/>
          <w:szCs w:val="24"/>
        </w:rPr>
        <w:t>、</w:t>
        <w:tab/>
        <w:t>分季度主要财务指标</w:t>
      </w:r>
      <w:bookmarkEnd w:id="47"/>
      <w:bookmarkEnd w:id="48"/>
      <w:bookmarkEnd w:id="5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4,355,598,866.13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4,803,010,139.69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5,289,611,642.93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5,832,686,424.27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-507,968,962.06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1,442,132,353.36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-1,022,734,011.85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-930,824,672.10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88,773,785.58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53,288,409.25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40,543,964.54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-1,653,077,069.40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-374,520,119.05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291,208,289.68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-282,598,657.68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-133,548,237.39</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否</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主要是本期计提大额的商誉减值准备、资产减值准备和坏账准备。</w:t>
      </w:r>
      <w:r>
        <w:br w:type="page"/>
      </w:r>
    </w:p>
    <w:p>
      <w:pPr>
        <w:pStyle w:val="Style21"/>
        <w:keepNext/>
        <w:keepLines/>
        <w:widowControl w:val="0"/>
        <w:shd w:val="clear" w:color="auto" w:fill="auto"/>
        <w:bidi w:val="0"/>
        <w:spacing w:before="0" w:after="380" w:line="240" w:lineRule="auto"/>
        <w:ind w:left="0" w:right="0" w:firstLine="0"/>
        <w:jc w:val="both"/>
      </w:pPr>
      <w:bookmarkStart w:id="51" w:name="bookmark51"/>
      <w:bookmarkStart w:id="52" w:name="bookmark52"/>
      <w:bookmarkStart w:id="53" w:name="bookmark53"/>
      <w:bookmarkStart w:id="54" w:name="bookmark54"/>
      <w:r>
        <w:rPr>
          <w:color w:val="000000"/>
          <w:spacing w:val="0"/>
          <w:w w:val="100"/>
          <w:position w:val="0"/>
          <w:sz w:val="24"/>
          <w:szCs w:val="24"/>
        </w:rPr>
        <w:t>九</w:t>
      </w:r>
      <w:bookmarkEnd w:id="53"/>
      <w:r>
        <w:rPr>
          <w:color w:val="000000"/>
          <w:spacing w:val="0"/>
          <w:w w:val="100"/>
          <w:position w:val="0"/>
          <w:sz w:val="24"/>
          <w:szCs w:val="24"/>
        </w:rPr>
        <w:t>、非经常性损益项目及金额</w:t>
      </w:r>
      <w:bookmarkEnd w:id="51"/>
      <w:bookmarkEnd w:id="52"/>
      <w:bookmarkEnd w:id="54"/>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-6,291,177.71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-5,091,687.75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124,695,918.55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50,674,951.54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45,589,998.23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61,874,342.50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4,832,372.02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3,186,959.26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791,784.66</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561,450,655.58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5,948,742,760.58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41,669,247.83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主要系公司投资理想 汽车和新风光确认的 公允价值变动收益。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5,633,434.87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8,637,533.13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3,285,000.00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-10,005,945.83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-1,092,307.48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1,872,054.63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136,045.16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-2,417,581.37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1,783,815.14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150,522,346.23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1,510,174,004.21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55,541,817.74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429,967.42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451,075,617.38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4,489,013,389.64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183,187,337.41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line="322" w:lineRule="exact"/>
        <w:ind w:left="0" w:right="0" w:firstLine="0"/>
        <w:jc w:val="both"/>
      </w:pPr>
      <w:r>
        <w:rPr>
          <w:color w:val="000000"/>
          <w:spacing w:val="0"/>
          <w:w w:val="100"/>
          <w:position w:val="0"/>
        </w:rPr>
        <w:t>其他符合非经常性损益定义的损益项目的具体情况：</w:t>
      </w:r>
    </w:p>
    <w:p>
      <w:pPr>
        <w:pStyle w:val="Style25"/>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公司不存在其他符合非经常性损益定义的损益项目的具体情况。</w:t>
      </w:r>
    </w:p>
    <w:p>
      <w:pPr>
        <w:pStyle w:val="Style25"/>
        <w:keepNext w:val="0"/>
        <w:keepLines w:val="0"/>
        <w:widowControl w:val="0"/>
        <w:shd w:val="clear" w:color="auto" w:fill="auto"/>
        <w:bidi w:val="0"/>
        <w:spacing w:before="0" w:line="322"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5"/>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322" w:lineRule="exact"/>
        <w:ind w:left="0" w:right="0" w:firstLine="0"/>
        <w:jc w:val="both"/>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 性损益的项目的情形。</w:t>
      </w:r>
    </w:p>
    <w:p>
      <w:pPr>
        <w:pStyle w:val="Style10"/>
        <w:keepNext/>
        <w:keepLines/>
        <w:widowControl w:val="0"/>
        <w:shd w:val="clear" w:color="auto" w:fill="auto"/>
        <w:bidi w:val="0"/>
        <w:spacing w:before="0" w:line="240" w:lineRule="auto"/>
        <w:ind w:left="0" w:right="0" w:firstLine="0"/>
        <w:jc w:val="center"/>
      </w:pPr>
      <w:bookmarkStart w:id="55" w:name="bookmark55"/>
      <w:bookmarkStart w:id="56" w:name="bookmark56"/>
      <w:bookmarkStart w:id="57" w:name="bookmark57"/>
      <w:r>
        <w:rPr>
          <w:color w:val="000000"/>
          <w:spacing w:val="0"/>
          <w:w w:val="100"/>
          <w:position w:val="0"/>
        </w:rPr>
        <w:t>第三节管理层讨论与分析</w:t>
      </w:r>
      <w:bookmarkEnd w:id="55"/>
      <w:bookmarkEnd w:id="56"/>
      <w:bookmarkEnd w:id="57"/>
    </w:p>
    <w:p>
      <w:pPr>
        <w:pStyle w:val="Style21"/>
        <w:keepNext/>
        <w:keepLines/>
        <w:widowControl w:val="0"/>
        <w:shd w:val="clear" w:color="auto" w:fill="auto"/>
        <w:bidi w:val="0"/>
        <w:spacing w:before="0" w:after="220" w:line="240" w:lineRule="auto"/>
        <w:ind w:left="0" w:right="0" w:firstLine="0"/>
        <w:jc w:val="both"/>
      </w:pPr>
      <w:bookmarkStart w:id="58" w:name="bookmark58"/>
      <w:bookmarkStart w:id="59" w:name="bookmark59"/>
      <w:bookmarkStart w:id="60" w:name="bookmark60"/>
      <w:bookmarkStart w:id="61" w:name="bookmark61"/>
      <w:bookmarkStart w:id="62" w:name="bookmark62"/>
      <w:r>
        <w:rPr>
          <w:color w:val="000000"/>
          <w:spacing w:val="0"/>
          <w:w w:val="100"/>
          <w:position w:val="0"/>
          <w:sz w:val="24"/>
          <w:szCs w:val="24"/>
        </w:rPr>
        <w:t>一</w:t>
      </w:r>
      <w:bookmarkEnd w:id="61"/>
      <w:r>
        <w:rPr>
          <w:color w:val="000000"/>
          <w:spacing w:val="0"/>
          <w:w w:val="100"/>
          <w:position w:val="0"/>
          <w:sz w:val="24"/>
          <w:szCs w:val="24"/>
        </w:rPr>
        <w:t>、报告期内公司所处的行业情况</w:t>
      </w:r>
      <w:bookmarkEnd w:id="59"/>
      <w:bookmarkEnd w:id="60"/>
      <w:bookmarkEnd w:id="62"/>
      <w:bookmarkEnd w:id="58"/>
    </w:p>
    <w:p>
      <w:pPr>
        <w:pStyle w:val="Style12"/>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根据中国证监会发布的《上市公司行业分类指引》，公司所处行业分类为</w:t>
      </w:r>
      <w:r>
        <w:rPr>
          <w:rFonts w:ascii="Times New Roman" w:eastAsia="Times New Roman" w:hAnsi="Times New Roman" w:cs="Times New Roman"/>
          <w:color w:val="000000"/>
          <w:spacing w:val="0"/>
          <w:w w:val="100"/>
          <w:position w:val="0"/>
        </w:rPr>
        <w:t>“I64</w:t>
      </w:r>
      <w:r>
        <w:rPr>
          <w:color w:val="000000"/>
          <w:spacing w:val="0"/>
          <w:w w:val="100"/>
          <w:position w:val="0"/>
        </w:rPr>
        <w:t>互联网和相关服务</w:t>
      </w:r>
      <w:r>
        <w:rPr>
          <w:rFonts w:ascii="Times New Roman" w:eastAsia="Times New Roman" w:hAnsi="Times New Roman" w:cs="Times New Roman"/>
          <w:color w:val="000000"/>
          <w:spacing w:val="0"/>
          <w:w w:val="100"/>
          <w:position w:val="0"/>
        </w:rPr>
        <w:t>”</w:t>
      </w:r>
      <w:r>
        <w:rPr>
          <w:color w:val="000000"/>
          <w:spacing w:val="0"/>
          <w:w w:val="100"/>
          <w:position w:val="0"/>
        </w:rPr>
        <w:t>。公 司主营业务分为机械制造业务和数字营销业务两部分。</w:t>
      </w:r>
    </w:p>
    <w:p>
      <w:pPr>
        <w:pStyle w:val="Style12"/>
        <w:keepNext w:val="0"/>
        <w:keepLines w:val="0"/>
        <w:widowControl w:val="0"/>
        <w:shd w:val="clear" w:color="auto" w:fill="auto"/>
        <w:bidi w:val="0"/>
        <w:spacing w:before="0" w:after="0"/>
        <w:ind w:left="0" w:right="0" w:firstLine="440"/>
        <w:jc w:val="both"/>
      </w:pPr>
      <w:bookmarkStart w:id="63" w:name="bookmark63"/>
      <w:r>
        <w:rPr>
          <w:rFonts w:ascii="Times New Roman" w:eastAsia="Times New Roman" w:hAnsi="Times New Roman" w:cs="Times New Roman"/>
          <w:b/>
          <w:bCs/>
          <w:color w:val="000000"/>
          <w:spacing w:val="0"/>
          <w:w w:val="100"/>
          <w:position w:val="0"/>
        </w:rPr>
        <w:t>1</w:t>
      </w:r>
      <w:bookmarkEnd w:id="63"/>
      <w:r>
        <w:rPr>
          <w:b/>
          <w:bCs/>
          <w:color w:val="000000"/>
          <w:spacing w:val="0"/>
          <w:w w:val="100"/>
          <w:position w:val="0"/>
        </w:rPr>
        <w:t>、机械制造业务</w:t>
      </w:r>
    </w:p>
    <w:p>
      <w:pPr>
        <w:pStyle w:val="Style12"/>
        <w:keepNext w:val="0"/>
        <w:keepLines w:val="0"/>
        <w:widowControl w:val="0"/>
        <w:shd w:val="clear" w:color="auto" w:fill="auto"/>
        <w:tabs>
          <w:tab w:pos="913" w:val="left"/>
        </w:tabs>
        <w:bidi w:val="0"/>
        <w:spacing w:before="0" w:after="0" w:line="468" w:lineRule="exact"/>
        <w:ind w:left="0" w:right="0" w:firstLine="440"/>
        <w:jc w:val="both"/>
      </w:pPr>
      <w:bookmarkStart w:id="64" w:name="bookmark64"/>
      <w:r>
        <w:rPr>
          <w:b/>
          <w:bCs/>
          <w:color w:val="000000"/>
          <w:spacing w:val="0"/>
          <w:w w:val="100"/>
          <w:position w:val="0"/>
        </w:rPr>
        <w:t>（</w:t>
      </w:r>
      <w:bookmarkEnd w:id="64"/>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微型小型水泵</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目前民用及商用水泵行业较为成熟，竞争较为激烈，市场化程度较高，国内大部分企业生产规模小、 经营粗放、技术水平低、工艺和装备相对落后。行业内规模较大的企业，通过多年的研发投入与技术积累， 工艺水平不断提高，产品竞争力不断增强，与国际先进水平的差距正在缩小。水泵是生产生活中重要的工 具，随着国家基础设施建设的推进，国家出台多项政策，不断促进水泵行业的发展。</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根据国家</w:t>
      </w:r>
      <w:r>
        <w:rPr>
          <w:rFonts w:ascii="Times New Roman" w:eastAsia="Times New Roman" w:hAnsi="Times New Roman" w:cs="Times New Roman"/>
          <w:color w:val="000000"/>
          <w:spacing w:val="0"/>
          <w:w w:val="100"/>
          <w:position w:val="0"/>
        </w:rPr>
        <w:t>“</w:t>
      </w:r>
      <w:r>
        <w:rPr>
          <w:color w:val="000000"/>
          <w:spacing w:val="0"/>
          <w:w w:val="100"/>
          <w:position w:val="0"/>
        </w:rPr>
        <w:t>十四五规划</w:t>
      </w:r>
      <w:r>
        <w:rPr>
          <w:rFonts w:ascii="Times New Roman" w:eastAsia="Times New Roman" w:hAnsi="Times New Roman" w:cs="Times New Roman"/>
          <w:color w:val="000000"/>
          <w:spacing w:val="0"/>
          <w:w w:val="100"/>
          <w:position w:val="0"/>
        </w:rPr>
        <w:t>”</w:t>
      </w:r>
      <w:r>
        <w:rPr>
          <w:color w:val="000000"/>
          <w:spacing w:val="0"/>
          <w:w w:val="100"/>
          <w:position w:val="0"/>
        </w:rPr>
        <w:t>的要求，未来几年国内将继续加强水利基础设施建设，立足流域整体和水资源 空间均衡配置，加强跨行政区河流水系治理保护和骨干工程建设，强化大中小微水利设施协调配套，提升 水资源优化配置和水旱灾害防御能力。近年来，洪涝灾害频发，各地均加强了防汛防台意识，对于民用泵 市场的需求也将保持一定增长。</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另外，由于全球生产生活对饮用水的巨大需求、亚太地区的人口增长、城市化进程的快速推进、节水 灌溉的发展等因素影响，小型水泵的市场需求将继续保持增长。</w:t>
      </w:r>
    </w:p>
    <w:p>
      <w:pPr>
        <w:pStyle w:val="Style12"/>
        <w:keepNext w:val="0"/>
        <w:keepLines w:val="0"/>
        <w:widowControl w:val="0"/>
        <w:shd w:val="clear" w:color="auto" w:fill="auto"/>
        <w:tabs>
          <w:tab w:pos="913" w:val="left"/>
        </w:tabs>
        <w:bidi w:val="0"/>
        <w:spacing w:before="0" w:after="0" w:line="468" w:lineRule="exact"/>
        <w:ind w:left="0" w:right="0" w:firstLine="440"/>
        <w:jc w:val="both"/>
      </w:pPr>
      <w:bookmarkStart w:id="65" w:name="bookmark65"/>
      <w:r>
        <w:rPr>
          <w:b/>
          <w:bCs/>
          <w:color w:val="000000"/>
          <w:spacing w:val="0"/>
          <w:w w:val="100"/>
          <w:position w:val="0"/>
        </w:rPr>
        <w:t>（</w:t>
      </w:r>
      <w:bookmarkEnd w:id="6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园林机械</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园林机械设备主要包括割草机、专业草场设备、碎枝机及其他设备等。发达国家园林机械行业的发展 相对成熟，在品牌、渠道和技术优势等方面均占据领先地位。经过多年的技术引进和消化吸收，国内园林 机械制造商的整体技术水平、生产装备水平得到了明显提升。部分优势企业已掌握了产品生产过程中的核 心技术，具备了自主研发和技术创新能力，产品档次及附加值不断提高，盈利能力不断增强。目前欧美等 发达国家和地区是园林机械产品的主要消费区域。近年来，国内园林绿化事业飞速发展，绿化工程规模越 来越大，园林机械在绿化建设中的作用越来越受到重视。数据显示，</w:t>
      </w:r>
      <w:r>
        <w:rPr>
          <w:rFonts w:ascii="Times New Roman" w:eastAsia="Times New Roman" w:hAnsi="Times New Roman" w:cs="Times New Roman"/>
          <w:color w:val="000000"/>
          <w:spacing w:val="0"/>
          <w:w w:val="100"/>
          <w:position w:val="0"/>
        </w:rPr>
        <w:t>2020</w:t>
      </w:r>
      <w:r>
        <w:rPr>
          <w:color w:val="000000"/>
          <w:spacing w:val="0"/>
          <w:w w:val="100"/>
          <w:position w:val="0"/>
        </w:rPr>
        <w:t>年全球割草机市场规模达</w:t>
      </w:r>
      <w:r>
        <w:rPr>
          <w:rFonts w:ascii="Times New Roman" w:eastAsia="Times New Roman" w:hAnsi="Times New Roman" w:cs="Times New Roman"/>
          <w:color w:val="000000"/>
          <w:spacing w:val="0"/>
          <w:w w:val="100"/>
          <w:position w:val="0"/>
        </w:rPr>
        <w:t xml:space="preserve">315.6 </w:t>
      </w:r>
      <w:r>
        <w:rPr>
          <w:color w:val="000000"/>
          <w:spacing w:val="0"/>
          <w:w w:val="100"/>
          <w:position w:val="0"/>
        </w:rPr>
        <w:t>亿美元，同比增长</w:t>
      </w:r>
      <w:r>
        <w:rPr>
          <w:rFonts w:ascii="Times New Roman" w:eastAsia="Times New Roman" w:hAnsi="Times New Roman" w:cs="Times New Roman"/>
          <w:color w:val="000000"/>
          <w:spacing w:val="0"/>
          <w:w w:val="100"/>
          <w:position w:val="0"/>
        </w:rPr>
        <w:t>5.6%</w:t>
      </w:r>
      <w:r>
        <w:rPr>
          <w:color w:val="000000"/>
          <w:spacing w:val="0"/>
          <w:w w:val="100"/>
          <w:position w:val="0"/>
        </w:rPr>
        <w:t>，预计到</w:t>
      </w:r>
      <w:r>
        <w:rPr>
          <w:rFonts w:ascii="Times New Roman" w:eastAsia="Times New Roman" w:hAnsi="Times New Roman" w:cs="Times New Roman"/>
          <w:color w:val="000000"/>
          <w:spacing w:val="0"/>
          <w:w w:val="100"/>
          <w:position w:val="0"/>
        </w:rPr>
        <w:t>2025</w:t>
      </w:r>
      <w:r>
        <w:rPr>
          <w:color w:val="000000"/>
          <w:spacing w:val="0"/>
          <w:w w:val="100"/>
          <w:position w:val="0"/>
        </w:rPr>
        <w:t>年将突破</w:t>
      </w:r>
      <w:r>
        <w:rPr>
          <w:rFonts w:ascii="Times New Roman" w:eastAsia="Times New Roman" w:hAnsi="Times New Roman" w:cs="Times New Roman"/>
          <w:color w:val="000000"/>
          <w:spacing w:val="0"/>
          <w:w w:val="100"/>
          <w:position w:val="0"/>
        </w:rPr>
        <w:t>400</w:t>
      </w:r>
      <w:r>
        <w:rPr>
          <w:color w:val="000000"/>
          <w:spacing w:val="0"/>
          <w:w w:val="100"/>
          <w:position w:val="0"/>
        </w:rPr>
        <w:t>亿美元。</w:t>
      </w:r>
    </w:p>
    <w:p>
      <w:pPr>
        <w:pStyle w:val="Style12"/>
        <w:keepNext w:val="0"/>
        <w:keepLines w:val="0"/>
        <w:widowControl w:val="0"/>
        <w:shd w:val="clear" w:color="auto" w:fill="auto"/>
        <w:tabs>
          <w:tab w:pos="913" w:val="left"/>
        </w:tabs>
        <w:bidi w:val="0"/>
        <w:spacing w:before="0" w:after="0" w:line="468" w:lineRule="exact"/>
        <w:ind w:left="0" w:right="0" w:firstLine="440"/>
        <w:jc w:val="both"/>
      </w:pPr>
      <w:bookmarkStart w:id="66" w:name="bookmark66"/>
      <w:r>
        <w:rPr>
          <w:b/>
          <w:bCs/>
          <w:color w:val="000000"/>
          <w:spacing w:val="0"/>
          <w:w w:val="100"/>
          <w:position w:val="0"/>
        </w:rPr>
        <w:t>（</w:t>
      </w:r>
      <w:bookmarkEnd w:id="66"/>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工业泵</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近年来，得益于国家扩大公共设施投资以及刺激内需的政策，根据《</w:t>
      </w:r>
      <w:r>
        <w:rPr>
          <w:rFonts w:ascii="Times New Roman" w:eastAsia="Times New Roman" w:hAnsi="Times New Roman" w:cs="Times New Roman"/>
          <w:color w:val="000000"/>
          <w:spacing w:val="0"/>
          <w:w w:val="100"/>
          <w:position w:val="0"/>
        </w:rPr>
        <w:t>“</w:t>
      </w:r>
      <w:r>
        <w:rPr>
          <w:color w:val="000000"/>
          <w:spacing w:val="0"/>
          <w:w w:val="100"/>
          <w:position w:val="0"/>
        </w:rPr>
        <w:t xml:space="preserve">十四五''水安全保障规划》等文 件的规划，水利水务、电力、钢铁冶金、石化、矿业等国民经济主要部门和城市基础设施建设需求持续增 </w:t>
      </w:r>
      <w:r>
        <w:rPr>
          <w:color w:val="000000"/>
          <w:spacing w:val="0"/>
          <w:w w:val="100"/>
          <w:position w:val="0"/>
        </w:rPr>
        <w:t>长，工业泵产品的产值和销售额也保持了持续增长的势头。随着对国外技术的引进和消化以及自主创新能 力的加强，国内工业泵行业在技术上取得了长足的发展，已经逐步缩小了与国外先进制造技术的差距。</w:t>
      </w:r>
    </w:p>
    <w:p>
      <w:pPr>
        <w:pStyle w:val="Style12"/>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日，李克强总理主持召开国务院常务会议，专题研究加强</w:t>
      </w:r>
      <w:r>
        <w:rPr>
          <w:rFonts w:ascii="Times New Roman" w:eastAsia="Times New Roman" w:hAnsi="Times New Roman" w:cs="Times New Roman"/>
          <w:color w:val="000000"/>
          <w:spacing w:val="0"/>
          <w:w w:val="100"/>
          <w:position w:val="0"/>
        </w:rPr>
        <w:t>2022</w:t>
      </w:r>
      <w:r>
        <w:rPr>
          <w:color w:val="000000"/>
          <w:spacing w:val="0"/>
          <w:w w:val="100"/>
          <w:position w:val="0"/>
        </w:rPr>
        <w:t>年水利工程建设扩大有效 投资有关工作。会议指出，水利工程是民生工程、发展工程、安全工程，今年再开工一批已纳入规划、条 件成熟的项目，包括南水北调后续工程等重大引调水、骨干防洪减灾、病险水库除险加固、灌区建设和改 造等工程。上述工程加上其他水利项目，全年预计可完成投资约</w:t>
      </w:r>
      <w:r>
        <w:rPr>
          <w:rFonts w:ascii="Times New Roman" w:eastAsia="Times New Roman" w:hAnsi="Times New Roman" w:cs="Times New Roman"/>
          <w:color w:val="000000"/>
          <w:spacing w:val="0"/>
          <w:w w:val="100"/>
          <w:position w:val="0"/>
        </w:rPr>
        <w:t>8,000</w:t>
      </w:r>
      <w:r>
        <w:rPr>
          <w:color w:val="000000"/>
          <w:spacing w:val="0"/>
          <w:w w:val="100"/>
          <w:position w:val="0"/>
        </w:rPr>
        <w:t>亿元。</w:t>
      </w:r>
    </w:p>
    <w:p>
      <w:pPr>
        <w:pStyle w:val="Style12"/>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公司的机械制造业务领域涉及民用及商用泵、园林机械、工业泵等多个行业，形成了独特的行业协同 优势，公司的产品制造能力在行业内处于领先地位。</w:t>
      </w:r>
    </w:p>
    <w:p>
      <w:pPr>
        <w:pStyle w:val="Style12"/>
        <w:keepNext w:val="0"/>
        <w:keepLines w:val="0"/>
        <w:widowControl w:val="0"/>
        <w:shd w:val="clear" w:color="auto" w:fill="auto"/>
        <w:bidi w:val="0"/>
        <w:spacing w:before="0" w:after="0"/>
        <w:ind w:left="0" w:right="0" w:firstLine="440"/>
        <w:jc w:val="both"/>
      </w:pPr>
      <w:bookmarkStart w:id="67" w:name="bookmark67"/>
      <w:r>
        <w:rPr>
          <w:rFonts w:ascii="Times New Roman" w:eastAsia="Times New Roman" w:hAnsi="Times New Roman" w:cs="Times New Roman"/>
          <w:b/>
          <w:bCs/>
          <w:color w:val="000000"/>
          <w:spacing w:val="0"/>
          <w:w w:val="100"/>
          <w:position w:val="0"/>
        </w:rPr>
        <w:t>2</w:t>
      </w:r>
      <w:bookmarkEnd w:id="67"/>
      <w:r>
        <w:rPr>
          <w:b/>
          <w:bCs/>
          <w:color w:val="000000"/>
          <w:spacing w:val="0"/>
          <w:w w:val="100"/>
          <w:position w:val="0"/>
        </w:rPr>
        <w:t>、数字营销业务</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根据中关村互动营销实验室发布的《</w:t>
      </w:r>
      <w:r>
        <w:rPr>
          <w:rFonts w:ascii="Times New Roman" w:eastAsia="Times New Roman" w:hAnsi="Times New Roman" w:cs="Times New Roman"/>
          <w:color w:val="000000"/>
          <w:spacing w:val="0"/>
          <w:w w:val="100"/>
          <w:position w:val="0"/>
        </w:rPr>
        <w:t>2021</w:t>
      </w:r>
      <w:r>
        <w:rPr>
          <w:color w:val="000000"/>
          <w:spacing w:val="0"/>
          <w:w w:val="100"/>
          <w:position w:val="0"/>
        </w:rPr>
        <w:t>中国互联网广告数据报告》，</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年我国互联网广告收入约 </w:t>
      </w:r>
      <w:r>
        <w:rPr>
          <w:rFonts w:ascii="Times New Roman" w:eastAsia="Times New Roman" w:hAnsi="Times New Roman" w:cs="Times New Roman"/>
          <w:color w:val="000000"/>
          <w:spacing w:val="0"/>
          <w:w w:val="100"/>
          <w:position w:val="0"/>
        </w:rPr>
        <w:t>5,435</w:t>
      </w:r>
      <w:r>
        <w:rPr>
          <w:color w:val="000000"/>
          <w:spacing w:val="0"/>
          <w:w w:val="100"/>
          <w:position w:val="0"/>
        </w:rPr>
        <w:t>亿人民币，同比增长</w:t>
      </w:r>
      <w:r>
        <w:rPr>
          <w:rFonts w:ascii="Times New Roman" w:eastAsia="Times New Roman" w:hAnsi="Times New Roman" w:cs="Times New Roman"/>
          <w:color w:val="000000"/>
          <w:spacing w:val="0"/>
          <w:w w:val="100"/>
          <w:position w:val="0"/>
        </w:rPr>
        <w:t>9.32%</w:t>
      </w:r>
      <w:r>
        <w:rPr>
          <w:color w:val="000000"/>
          <w:spacing w:val="0"/>
          <w:w w:val="100"/>
          <w:position w:val="0"/>
        </w:rPr>
        <w:t>，增幅较</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年减缓了 </w:t>
      </w:r>
      <w:r>
        <w:rPr>
          <w:rFonts w:ascii="Times New Roman" w:eastAsia="Times New Roman" w:hAnsi="Times New Roman" w:cs="Times New Roman"/>
          <w:color w:val="000000"/>
          <w:spacing w:val="0"/>
          <w:w w:val="100"/>
          <w:position w:val="0"/>
        </w:rPr>
        <w:t>4.53</w:t>
      </w:r>
      <w:r>
        <w:rPr>
          <w:color w:val="000000"/>
          <w:spacing w:val="0"/>
          <w:w w:val="100"/>
          <w:position w:val="0"/>
        </w:rPr>
        <w:t>个百分点，但仍保持增长的态势。从平台类型 收入占比看，电商平台继续占据广告渠道头把交椅，近五年来市场份额持续增长，继续占据市场收入总量 的三分之一强；借由视频直播的迅猛发展，视频类平台广告收入持续大幅增长</w:t>
      </w:r>
      <w:r>
        <w:rPr>
          <w:rFonts w:ascii="Times New Roman" w:eastAsia="Times New Roman" w:hAnsi="Times New Roman" w:cs="Times New Roman"/>
          <w:color w:val="000000"/>
          <w:spacing w:val="0"/>
          <w:w w:val="100"/>
          <w:position w:val="0"/>
        </w:rPr>
        <w:t>30.28%</w:t>
      </w:r>
      <w:r>
        <w:rPr>
          <w:color w:val="000000"/>
          <w:spacing w:val="0"/>
          <w:w w:val="100"/>
          <w:position w:val="0"/>
        </w:rPr>
        <w:t>。</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根据中国互联网络信息中心发布的《中国互联网络发展状况统计报告》，截至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月，我国网络 视频（含短视频）用户规模达</w:t>
      </w:r>
      <w:r>
        <w:rPr>
          <w:rFonts w:ascii="Times New Roman" w:eastAsia="Times New Roman" w:hAnsi="Times New Roman" w:cs="Times New Roman"/>
          <w:color w:val="000000"/>
          <w:spacing w:val="0"/>
          <w:w w:val="100"/>
          <w:position w:val="0"/>
        </w:rPr>
        <w:t>9.75</w:t>
      </w:r>
      <w:r>
        <w:rPr>
          <w:color w:val="000000"/>
          <w:spacing w:val="0"/>
          <w:w w:val="100"/>
          <w:position w:val="0"/>
        </w:rPr>
        <w:t>亿，较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月增长</w:t>
      </w:r>
      <w:r>
        <w:rPr>
          <w:rFonts w:ascii="Times New Roman" w:eastAsia="Times New Roman" w:hAnsi="Times New Roman" w:cs="Times New Roman"/>
          <w:color w:val="000000"/>
          <w:spacing w:val="0"/>
          <w:w w:val="100"/>
          <w:position w:val="0"/>
        </w:rPr>
        <w:t>4,794</w:t>
      </w:r>
      <w:r>
        <w:rPr>
          <w:color w:val="000000"/>
          <w:spacing w:val="0"/>
          <w:w w:val="100"/>
          <w:position w:val="0"/>
        </w:rPr>
        <w:t>万，占网民整体的</w:t>
      </w:r>
      <w:r>
        <w:rPr>
          <w:rFonts w:ascii="Times New Roman" w:eastAsia="Times New Roman" w:hAnsi="Times New Roman" w:cs="Times New Roman"/>
          <w:color w:val="000000"/>
          <w:spacing w:val="0"/>
          <w:w w:val="100"/>
          <w:position w:val="0"/>
        </w:rPr>
        <w:t>94.5%</w:t>
      </w:r>
      <w:r>
        <w:rPr>
          <w:color w:val="000000"/>
          <w:spacing w:val="0"/>
          <w:w w:val="100"/>
          <w:position w:val="0"/>
        </w:rPr>
        <w:t>。其中，短视频用 户规模达</w:t>
      </w:r>
      <w:r>
        <w:rPr>
          <w:rFonts w:ascii="Times New Roman" w:eastAsia="Times New Roman" w:hAnsi="Times New Roman" w:cs="Times New Roman"/>
          <w:color w:val="000000"/>
          <w:spacing w:val="0"/>
          <w:w w:val="100"/>
          <w:position w:val="0"/>
        </w:rPr>
        <w:t>9.34</w:t>
      </w:r>
      <w:r>
        <w:rPr>
          <w:color w:val="000000"/>
          <w:spacing w:val="0"/>
          <w:w w:val="100"/>
          <w:position w:val="0"/>
        </w:rPr>
        <w:t>亿，较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月增长</w:t>
      </w:r>
      <w:r>
        <w:rPr>
          <w:rFonts w:ascii="Times New Roman" w:eastAsia="Times New Roman" w:hAnsi="Times New Roman" w:cs="Times New Roman"/>
          <w:color w:val="000000"/>
          <w:spacing w:val="0"/>
          <w:w w:val="100"/>
          <w:position w:val="0"/>
        </w:rPr>
        <w:t>6,080</w:t>
      </w:r>
      <w:r>
        <w:rPr>
          <w:color w:val="000000"/>
          <w:spacing w:val="0"/>
          <w:w w:val="100"/>
          <w:position w:val="0"/>
        </w:rPr>
        <w:t>万，占网民整体的</w:t>
      </w:r>
      <w:r>
        <w:rPr>
          <w:rFonts w:ascii="Times New Roman" w:eastAsia="Times New Roman" w:hAnsi="Times New Roman" w:cs="Times New Roman"/>
          <w:color w:val="000000"/>
          <w:spacing w:val="0"/>
          <w:w w:val="100"/>
          <w:position w:val="0"/>
        </w:rPr>
        <w:t>90.5%</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年，短视频用户规模持续增长， 行业依然保持稳定增长态势。短视频平台一方面加速布局知识领域，推动知识传播，另一方面不断与传统 产业融合，创造出更大的经济价值。</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随着</w:t>
      </w:r>
      <w:r>
        <w:rPr>
          <w:rFonts w:ascii="Times New Roman" w:eastAsia="Times New Roman" w:hAnsi="Times New Roman" w:cs="Times New Roman"/>
          <w:color w:val="000000"/>
          <w:spacing w:val="0"/>
          <w:w w:val="100"/>
          <w:position w:val="0"/>
        </w:rPr>
        <w:t>“</w:t>
      </w:r>
      <w:r>
        <w:rPr>
          <w:color w:val="000000"/>
          <w:spacing w:val="0"/>
          <w:w w:val="100"/>
          <w:position w:val="0"/>
        </w:rPr>
        <w:t>十四五''发展规划的推进，后续国家将出台一系列促进新时代广告业高质量发展的指导意见。这 些政策的出台将为行业发展带来更多的政策红利，为广告业市场提供新的增长动力和市场机遇。未来广告 业市场将迎来新的发展态势，充分发挥互联网营销的创新优势，共同维护良好的市场生态系统，营造公平 竞争的市场环境，在众多不确定因素中稳步前行，踏踏实实的服务实体经济发展。</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经过多次并购，公司数字营销服务已基本覆盖营销策略和创意、媒体投放和执行、效果监测和优化、 社会化营销、精准营销、流量整合等完整的服务链条，实现全产业链布局，已成功跻身国内数字营销行业 的领先梯队。</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目前公司在短视频和信息流领域的布局成效显著。公司在媒介与内容两个维度上持续发力（包含今日 头条及旗下抖音、西瓜视频、火山小视频，以及快手和淘宝直播等），业务辐射站内内容投放、明星及网 红内容全域传播、站内资源位栏目输出、达人和品牌直播与短视频拍摄、社交电商及新零售互动、</w:t>
      </w:r>
      <w:r>
        <w:rPr>
          <w:rFonts w:ascii="Times New Roman" w:eastAsia="Times New Roman" w:hAnsi="Times New Roman" w:cs="Times New Roman"/>
          <w:color w:val="000000"/>
          <w:spacing w:val="0"/>
          <w:w w:val="100"/>
          <w:position w:val="0"/>
        </w:rPr>
        <w:t>IP</w:t>
      </w:r>
      <w:r>
        <w:rPr>
          <w:color w:val="000000"/>
          <w:spacing w:val="0"/>
          <w:w w:val="100"/>
          <w:position w:val="0"/>
        </w:rPr>
        <w:t>资源 整合、小程序搭建等。短视频的布局也进一步强化公司在流量、数据、媒介和内容上的综合实力。</w:t>
      </w:r>
    </w:p>
    <w:p>
      <w:pPr>
        <w:pStyle w:val="Style12"/>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根据《互联网周刊》公布的《</w:t>
      </w:r>
      <w:r>
        <w:rPr>
          <w:rFonts w:ascii="Times New Roman" w:eastAsia="Times New Roman" w:hAnsi="Times New Roman" w:cs="Times New Roman"/>
          <w:color w:val="000000"/>
          <w:spacing w:val="0"/>
          <w:w w:val="100"/>
          <w:position w:val="0"/>
        </w:rPr>
        <w:t>2021</w:t>
      </w:r>
      <w:r>
        <w:rPr>
          <w:color w:val="000000"/>
          <w:spacing w:val="0"/>
          <w:w w:val="100"/>
          <w:position w:val="0"/>
        </w:rPr>
        <w:t>年度数字营销公司排行》，利欧数字综合评分排名第</w:t>
      </w:r>
      <w:r>
        <w:rPr>
          <w:rFonts w:ascii="Times New Roman" w:eastAsia="Times New Roman" w:hAnsi="Times New Roman" w:cs="Times New Roman"/>
          <w:color w:val="000000"/>
          <w:spacing w:val="0"/>
          <w:w w:val="100"/>
          <w:position w:val="0"/>
        </w:rPr>
        <w:t>3</w:t>
      </w:r>
      <w:r>
        <w:rPr>
          <w:color w:val="000000"/>
          <w:spacing w:val="0"/>
          <w:w w:val="100"/>
          <w:position w:val="0"/>
        </w:rPr>
        <w:t>位。</w:t>
      </w:r>
    </w:p>
    <w:p>
      <w:pPr>
        <w:pStyle w:val="Style21"/>
        <w:keepNext/>
        <w:keepLines/>
        <w:widowControl w:val="0"/>
        <w:shd w:val="clear" w:color="auto" w:fill="auto"/>
        <w:tabs>
          <w:tab w:pos="517" w:val="left"/>
        </w:tabs>
        <w:bidi w:val="0"/>
        <w:spacing w:before="0" w:after="22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sz w:val="24"/>
          <w:szCs w:val="24"/>
        </w:rPr>
        <w:t>二</w:t>
      </w:r>
      <w:bookmarkEnd w:id="70"/>
      <w:r>
        <w:rPr>
          <w:color w:val="000000"/>
          <w:spacing w:val="0"/>
          <w:w w:val="100"/>
          <w:position w:val="0"/>
          <w:sz w:val="24"/>
          <w:szCs w:val="24"/>
        </w:rPr>
        <w:t>、</w:t>
        <w:tab/>
        <w:t>报告期内公司从事的主要业务</w:t>
      </w:r>
      <w:bookmarkEnd w:id="68"/>
      <w:bookmarkEnd w:id="69"/>
      <w:bookmarkEnd w:id="71"/>
    </w:p>
    <w:p>
      <w:pPr>
        <w:pStyle w:val="Style1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公司主营业务分为机械制造业务和数字营销业务两部分。报告期内，公司业务并未发生重大变化。</w:t>
      </w:r>
    </w:p>
    <w:p>
      <w:pPr>
        <w:pStyle w:val="Style12"/>
        <w:keepNext w:val="0"/>
        <w:keepLines w:val="0"/>
        <w:widowControl w:val="0"/>
        <w:shd w:val="clear" w:color="auto" w:fill="auto"/>
        <w:tabs>
          <w:tab w:pos="794" w:val="left"/>
        </w:tabs>
        <w:bidi w:val="0"/>
        <w:spacing w:before="0" w:after="0" w:line="472" w:lineRule="exact"/>
        <w:ind w:left="0" w:right="0" w:firstLine="440"/>
        <w:jc w:val="both"/>
      </w:pPr>
      <w:bookmarkStart w:id="72" w:name="bookmark72"/>
      <w:r>
        <w:rPr>
          <w:color w:val="000000"/>
          <w:spacing w:val="0"/>
          <w:w w:val="100"/>
          <w:position w:val="0"/>
        </w:rPr>
        <w:t>1</w:t>
      </w:r>
      <w:bookmarkEnd w:id="72"/>
      <w:r>
        <w:rPr>
          <w:color w:val="000000"/>
          <w:spacing w:val="0"/>
          <w:w w:val="100"/>
          <w:position w:val="0"/>
        </w:rPr>
        <w:t>、</w:t>
        <w:tab/>
        <w:t>机械制造业务</w:t>
      </w:r>
    </w:p>
    <w:p>
      <w:pPr>
        <w:pStyle w:val="Style1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公司机械制造业务主要为民用及商用泵、工业泵、园林机械的研发、制造和销售。产品广泛应用于农 林灌溉、城市供水、建筑暖通、消防排污、大型水利、能源化工等多个领域，形成了独特的协同优势，产 品制造能力在行业内处于领先地位。</w:t>
      </w:r>
    </w:p>
    <w:p>
      <w:pPr>
        <w:pStyle w:val="Style1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目前，公司拥有浙江温岭、湖南湘潭、辽宁大连、印尼、匈牙利等生产基地，同时在全球多地设立销 售网点，产品市场覆盖全球。</w:t>
      </w:r>
    </w:p>
    <w:p>
      <w:pPr>
        <w:pStyle w:val="Style12"/>
        <w:keepNext w:val="0"/>
        <w:keepLines w:val="0"/>
        <w:widowControl w:val="0"/>
        <w:shd w:val="clear" w:color="auto" w:fill="auto"/>
        <w:tabs>
          <w:tab w:pos="808" w:val="left"/>
        </w:tabs>
        <w:bidi w:val="0"/>
        <w:spacing w:before="0" w:after="0" w:line="472" w:lineRule="exact"/>
        <w:ind w:left="0" w:right="0" w:firstLine="440"/>
        <w:jc w:val="both"/>
      </w:pPr>
      <w:bookmarkStart w:id="73" w:name="bookmark73"/>
      <w:r>
        <w:rPr>
          <w:color w:val="000000"/>
          <w:spacing w:val="0"/>
          <w:w w:val="100"/>
          <w:position w:val="0"/>
        </w:rPr>
        <w:t>2</w:t>
      </w:r>
      <w:bookmarkEnd w:id="73"/>
      <w:r>
        <w:rPr>
          <w:color w:val="000000"/>
          <w:spacing w:val="0"/>
          <w:w w:val="100"/>
          <w:position w:val="0"/>
        </w:rPr>
        <w:t>、</w:t>
        <w:tab/>
        <w:t>数字营销业务</w:t>
      </w:r>
    </w:p>
    <w:p>
      <w:pPr>
        <w:pStyle w:val="Style1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公司数字营销服务已覆盖营销策略和创意、媒体投放和执行、效果监测和优化、社会化营销、精准营 销、流量整合等完整的服务链条，成功建立了从基础的互联网流量整合到全方位精准数字营销服务于一体 的整合营销平台，跻身国内数字营销行业的领先梯队。</w:t>
      </w:r>
    </w:p>
    <w:p>
      <w:pPr>
        <w:pStyle w:val="Style12"/>
        <w:keepNext w:val="0"/>
        <w:keepLines w:val="0"/>
        <w:widowControl w:val="0"/>
        <w:shd w:val="clear" w:color="auto" w:fill="auto"/>
        <w:bidi w:val="0"/>
        <w:spacing w:before="0" w:after="420" w:line="472" w:lineRule="exact"/>
        <w:ind w:left="0" w:right="0" w:firstLine="440"/>
        <w:jc w:val="both"/>
      </w:pPr>
      <w:r>
        <w:rPr>
          <w:color w:val="000000"/>
          <w:spacing w:val="0"/>
          <w:w w:val="100"/>
          <w:position w:val="0"/>
        </w:rPr>
        <w:t>公司以数字化驱动重构传播，为客户提供数字策略和数据、数字创意、数字媒体、数字流量、社会化 媒体和娱乐内容营销以及电子商务为一体的“数字化商业转型”解决方案。</w:t>
      </w:r>
    </w:p>
    <w:p>
      <w:pPr>
        <w:pStyle w:val="Style21"/>
        <w:keepNext/>
        <w:keepLines/>
        <w:widowControl w:val="0"/>
        <w:shd w:val="clear" w:color="auto" w:fill="auto"/>
        <w:tabs>
          <w:tab w:pos="517" w:val="left"/>
        </w:tabs>
        <w:bidi w:val="0"/>
        <w:spacing w:before="0" w:after="220" w:line="240" w:lineRule="auto"/>
        <w:ind w:left="0" w:right="0" w:firstLine="0"/>
        <w:jc w:val="left"/>
      </w:pPr>
      <w:bookmarkStart w:id="74" w:name="bookmark74"/>
      <w:bookmarkStart w:id="75" w:name="bookmark75"/>
      <w:bookmarkStart w:id="76" w:name="bookmark76"/>
      <w:bookmarkStart w:id="77" w:name="bookmark77"/>
      <w:r>
        <w:rPr>
          <w:color w:val="000000"/>
          <w:spacing w:val="0"/>
          <w:w w:val="100"/>
          <w:position w:val="0"/>
          <w:sz w:val="24"/>
          <w:szCs w:val="24"/>
        </w:rPr>
        <w:t>三</w:t>
      </w:r>
      <w:bookmarkEnd w:id="76"/>
      <w:r>
        <w:rPr>
          <w:color w:val="000000"/>
          <w:spacing w:val="0"/>
          <w:w w:val="100"/>
          <w:position w:val="0"/>
          <w:sz w:val="24"/>
          <w:szCs w:val="24"/>
        </w:rPr>
        <w:t>、</w:t>
        <w:tab/>
        <w:t>核心竞争力分析</w:t>
      </w:r>
      <w:bookmarkEnd w:id="74"/>
      <w:bookmarkEnd w:id="75"/>
      <w:bookmarkEnd w:id="77"/>
    </w:p>
    <w:p>
      <w:pPr>
        <w:pStyle w:val="Style12"/>
        <w:keepNext w:val="0"/>
        <w:keepLines w:val="0"/>
        <w:widowControl w:val="0"/>
        <w:shd w:val="clear" w:color="auto" w:fill="auto"/>
        <w:bidi w:val="0"/>
        <w:spacing w:before="0" w:after="220" w:line="468" w:lineRule="exact"/>
        <w:ind w:left="0" w:right="0" w:firstLine="440"/>
        <w:jc w:val="both"/>
      </w:pPr>
      <w:bookmarkStart w:id="78" w:name="bookmark78"/>
      <w:r>
        <w:rPr>
          <w:b/>
          <w:bCs/>
          <w:color w:val="000000"/>
          <w:spacing w:val="0"/>
          <w:w w:val="100"/>
          <w:position w:val="0"/>
        </w:rPr>
        <w:t>（</w:t>
      </w:r>
      <w:bookmarkEnd w:id="78"/>
      <w:r>
        <w:rPr>
          <w:b/>
          <w:bCs/>
          <w:color w:val="000000"/>
          <w:spacing w:val="0"/>
          <w:w w:val="100"/>
          <w:position w:val="0"/>
        </w:rPr>
        <w:t>一）公司机械制造业务的核心竞争力</w:t>
      </w:r>
    </w:p>
    <w:p>
      <w:pPr>
        <w:pStyle w:val="Style12"/>
        <w:keepNext w:val="0"/>
        <w:keepLines w:val="0"/>
        <w:widowControl w:val="0"/>
        <w:shd w:val="clear" w:color="auto" w:fill="auto"/>
        <w:bidi w:val="0"/>
        <w:spacing w:before="0" w:after="0"/>
        <w:ind w:left="0" w:right="0" w:firstLine="440"/>
        <w:jc w:val="both"/>
      </w:pPr>
      <w:bookmarkStart w:id="79" w:name="bookmark79"/>
      <w:r>
        <w:rPr>
          <w:rFonts w:ascii="Times New Roman" w:eastAsia="Times New Roman" w:hAnsi="Times New Roman" w:cs="Times New Roman"/>
          <w:color w:val="000000"/>
          <w:spacing w:val="0"/>
          <w:w w:val="100"/>
          <w:position w:val="0"/>
        </w:rPr>
        <w:t>1</w:t>
      </w:r>
      <w:bookmarkEnd w:id="79"/>
      <w:r>
        <w:rPr>
          <w:color w:val="000000"/>
          <w:spacing w:val="0"/>
          <w:w w:val="100"/>
          <w:position w:val="0"/>
        </w:rPr>
        <w:t>、技术优势</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公司自设立以来，一直坚持技术领先战略，在技术、研发环节持续投资，致力于形成核心竞争能力， 以保持公司的长期竞争优势。</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公司组建了专业研发团队，负责泵、园林机械、电机产品的技术研发、结构设计、外形设计、产品测 试和产品认证。经过多年的持续投入，公司已形成了完备的产品开发体系，具备了较强的自主研发能力和 工业设计能力，在行业内处于领先地位。具体体现为：</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第一，核心零部件自主研发制造。公司民用泵、商用泵和园林机械产品所用的电机等核心零部件全部 自制。目前，公司产品的零部件自制率约</w:t>
      </w:r>
      <w:r>
        <w:rPr>
          <w:rFonts w:ascii="Times New Roman" w:eastAsia="Times New Roman" w:hAnsi="Times New Roman" w:cs="Times New Roman"/>
          <w:color w:val="000000"/>
          <w:spacing w:val="0"/>
          <w:w w:val="100"/>
          <w:position w:val="0"/>
        </w:rPr>
        <w:t>80</w:t>
      </w:r>
      <w:r>
        <w:rPr>
          <w:color w:val="000000"/>
          <w:spacing w:val="0"/>
          <w:w w:val="100"/>
          <w:position w:val="0"/>
        </w:rPr>
        <w:t>%，在行业内处于较高水平。</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第二，公司的装备水平在行业处于领先地位。公司购置了大量设备，包括进口高速冲床、兰化炉、注 塑机、数控车床、自动绕线嵌线机、自动喷漆流水线以及先进装配流水线等。这些先进的设备的大量使用 提高了产品的机械化、自动化水平，大大提高了生产效率和产品质量的稳定性。</w:t>
      </w:r>
    </w:p>
    <w:p>
      <w:pPr>
        <w:pStyle w:val="Style12"/>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第三，技术成果突出。历年来，公司获得了</w:t>
      </w:r>
      <w:r>
        <w:rPr>
          <w:rFonts w:ascii="Times New Roman" w:eastAsia="Times New Roman" w:hAnsi="Times New Roman" w:cs="Times New Roman"/>
          <w:color w:val="000000"/>
          <w:spacing w:val="0"/>
          <w:w w:val="100"/>
          <w:position w:val="0"/>
        </w:rPr>
        <w:t>“</w:t>
      </w:r>
      <w:r>
        <w:rPr>
          <w:color w:val="000000"/>
          <w:spacing w:val="0"/>
          <w:w w:val="100"/>
          <w:position w:val="0"/>
        </w:rPr>
        <w:t>国家科学技术进步二等奖</w:t>
      </w:r>
      <w:r>
        <w:rPr>
          <w:rFonts w:ascii="Times New Roman" w:eastAsia="Times New Roman" w:hAnsi="Times New Roman" w:cs="Times New Roman"/>
          <w:color w:val="000000"/>
          <w:spacing w:val="0"/>
          <w:w w:val="100"/>
          <w:position w:val="0"/>
        </w:rPr>
        <w:t>”</w:t>
      </w:r>
      <w:r>
        <w:rPr>
          <w:color w:val="000000"/>
          <w:spacing w:val="0"/>
          <w:w w:val="100"/>
          <w:position w:val="0"/>
        </w:rPr>
        <w:t xml:space="preserve">等一系列荣誉，参与了多项国 </w:t>
      </w:r>
      <w:r>
        <w:rPr>
          <w:color w:val="000000"/>
          <w:spacing w:val="0"/>
          <w:w w:val="100"/>
          <w:position w:val="0"/>
        </w:rPr>
        <w:t>家、行业、浙江制造及团体标准的制定、修订工作，同时，根据国家发展和改革委员会、科学技术部、财 政部、海关总署和国家税务总局联合发布</w:t>
      </w:r>
      <w:r>
        <w:rPr>
          <w:rFonts w:ascii="Times New Roman" w:eastAsia="Times New Roman" w:hAnsi="Times New Roman" w:cs="Times New Roman"/>
          <w:color w:val="000000"/>
          <w:spacing w:val="0"/>
          <w:w w:val="100"/>
          <w:position w:val="0"/>
        </w:rPr>
        <w:t>2011</w:t>
      </w:r>
      <w:r>
        <w:rPr>
          <w:color w:val="000000"/>
          <w:spacing w:val="0"/>
          <w:w w:val="100"/>
          <w:position w:val="0"/>
        </w:rPr>
        <w:t>年第</w:t>
      </w:r>
      <w:r>
        <w:rPr>
          <w:rFonts w:ascii="Times New Roman" w:eastAsia="Times New Roman" w:hAnsi="Times New Roman" w:cs="Times New Roman"/>
          <w:color w:val="000000"/>
          <w:spacing w:val="0"/>
          <w:w w:val="100"/>
          <w:position w:val="0"/>
        </w:rPr>
        <w:t>29</w:t>
      </w:r>
      <w:r>
        <w:rPr>
          <w:color w:val="000000"/>
          <w:spacing w:val="0"/>
          <w:w w:val="100"/>
          <w:position w:val="0"/>
        </w:rPr>
        <w:t>号公告，公司技术中心被认定为第十八批享受优惠政 策的国家级企业（集团）技术中心。公司还获批国家级博士后科研工作站。</w:t>
      </w:r>
      <w:r>
        <w:rPr>
          <w:rFonts w:ascii="Times New Roman" w:eastAsia="Times New Roman" w:hAnsi="Times New Roman" w:cs="Times New Roman"/>
          <w:color w:val="000000"/>
          <w:spacing w:val="0"/>
          <w:w w:val="100"/>
          <w:position w:val="0"/>
        </w:rPr>
        <w:t>2021</w:t>
      </w:r>
      <w:r>
        <w:rPr>
          <w:color w:val="000000"/>
          <w:spacing w:val="0"/>
          <w:w w:val="100"/>
          <w:position w:val="0"/>
        </w:rPr>
        <w:t>年，公司还通过认定成为 第六批制造业单项冠军示范企业。子公司利欧浙泵、湖南利欧、大连华能均通过高新技术企业备案。</w:t>
      </w:r>
    </w:p>
    <w:p>
      <w:pPr>
        <w:pStyle w:val="Style12"/>
        <w:keepNext w:val="0"/>
        <w:keepLines w:val="0"/>
        <w:widowControl w:val="0"/>
        <w:shd w:val="clear" w:color="auto" w:fill="auto"/>
        <w:tabs>
          <w:tab w:pos="780" w:val="left"/>
        </w:tabs>
        <w:bidi w:val="0"/>
        <w:spacing w:before="0" w:after="0" w:line="492" w:lineRule="auto"/>
        <w:ind w:left="0" w:right="0" w:firstLine="440"/>
        <w:jc w:val="both"/>
      </w:pPr>
      <w:bookmarkStart w:id="80" w:name="bookmark80"/>
      <w:r>
        <w:rPr>
          <w:rFonts w:ascii="Times New Roman" w:eastAsia="Times New Roman" w:hAnsi="Times New Roman" w:cs="Times New Roman"/>
          <w:color w:val="000000"/>
          <w:spacing w:val="0"/>
          <w:w w:val="100"/>
          <w:position w:val="0"/>
        </w:rPr>
        <w:t>2</w:t>
      </w:r>
      <w:bookmarkEnd w:id="80"/>
      <w:r>
        <w:rPr>
          <w:color w:val="000000"/>
          <w:spacing w:val="0"/>
          <w:w w:val="100"/>
          <w:position w:val="0"/>
        </w:rPr>
        <w:t>、</w:t>
        <w:tab/>
        <w:t>品牌与市场优势</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公司参与了大量重大水利、电力、石油化工及城市供水、供暖项目的建设，在全国拥有广泛的销售渠 道和众多合作伙伴，积累了深厚的品牌影响力。</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同时，公司作为行业内最早开拓国际市场的企业之一，通过不断参加国际知名展会、走访客户、实地 考察市场等方式，积累了丰富的国际销售经验和客户资源。</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目前，公司已在世界各主要销售市场建立了完善的营销网络，己和当地主流销售渠道建立了稳定的合 作关系。公司客户中有行业内知名的制造商、当地主要经销商、国际知名连锁超市，也有中小型进口商、 零售商、制造商，还有国内主要出口贸易商，销售渠道丰富，客户层次多样，客户合作稳定。</w:t>
      </w:r>
    </w:p>
    <w:p>
      <w:pPr>
        <w:pStyle w:val="Style12"/>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经过多年的积累，公司在所在行业内已经树立了良好的企业形象和知名度，为推广公司自主品牌奠定 了坚实基础。</w:t>
      </w:r>
    </w:p>
    <w:p>
      <w:pPr>
        <w:pStyle w:val="Style12"/>
        <w:keepNext w:val="0"/>
        <w:keepLines w:val="0"/>
        <w:widowControl w:val="0"/>
        <w:shd w:val="clear" w:color="auto" w:fill="auto"/>
        <w:tabs>
          <w:tab w:pos="780" w:val="left"/>
        </w:tabs>
        <w:bidi w:val="0"/>
        <w:spacing w:before="0" w:after="0" w:line="492" w:lineRule="auto"/>
        <w:ind w:left="0" w:right="0" w:firstLine="440"/>
        <w:jc w:val="both"/>
      </w:pPr>
      <w:bookmarkStart w:id="81" w:name="bookmark81"/>
      <w:r>
        <w:rPr>
          <w:rFonts w:ascii="Times New Roman" w:eastAsia="Times New Roman" w:hAnsi="Times New Roman" w:cs="Times New Roman"/>
          <w:color w:val="000000"/>
          <w:spacing w:val="0"/>
          <w:w w:val="100"/>
          <w:position w:val="0"/>
        </w:rPr>
        <w:t>3</w:t>
      </w:r>
      <w:bookmarkEnd w:id="81"/>
      <w:r>
        <w:rPr>
          <w:color w:val="000000"/>
          <w:spacing w:val="0"/>
          <w:w w:val="100"/>
          <w:position w:val="0"/>
        </w:rPr>
        <w:t>、</w:t>
        <w:tab/>
        <w:t>产品协同优势</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公司的业务领域涉及民用泵、商用泵、工业泵及园林机械等多个品类，形成了独特的行业协同优势， 具体体现为：</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第一，具有相似的应用领域（如园林绿化、园林浇灌、居民家庭庭院作业、家庭供排水等），在客户 群体、营销网络方面部分重叠，可共享公司的国际营销资源，使三类产品的销售相互促进，公司在获取市 场信息、新产品市场开拓、客户关系维护等方面可有效降低费用支出；</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第二，核心技术工艺和装配工艺具有相似性，可共享公司的技术、研发资源，一方面可降低公司的技 术及研发费用支出，另一方面，两类产品在技术创新、技术改进方面相互促进，有助于公司加快新产品开 发进度；</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第三，民用泵、商用泵与园林机械产品具有相同的核心部件（电机），生产过程中使用的大部分原材 料相同，产品生产、装配过程具有相似性，有利于公司降低原材料采购成本，提高设备利用率；</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第四，公司目前在国内拥有温岭、湘潭、大连三大生产基地，上述地区具备丰富的技术和人才资源， 并具备成熟的生产配套体系。公司从功能定位、业务分工、品牌建设、人员分工等多方面逐步整合三大生 产基地的生产资源、技术力量和销售渠道，改善生产规划，提高产能，利用规模效应，降低采购、生产、 营销成本，实现快速成长和协同效应。</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综上，公司同时经营民用及商用泵、工业泵及园林机械三大类产品，可根据市场需求的变化调整产品 </w:t>
      </w:r>
      <w:r>
        <w:rPr>
          <w:color w:val="000000"/>
          <w:spacing w:val="0"/>
          <w:w w:val="100"/>
          <w:position w:val="0"/>
        </w:rPr>
        <w:t>的产量，并相应调配公司的有关资源（产能、设备、技术、研发等），有利于公司提高资源利用效率，降 低运营成本，达到盈利水平最大化，并规避了生产单一产品的经营风险。</w:t>
      </w:r>
    </w:p>
    <w:p>
      <w:pPr>
        <w:pStyle w:val="Style12"/>
        <w:keepNext w:val="0"/>
        <w:keepLines w:val="0"/>
        <w:widowControl w:val="0"/>
        <w:shd w:val="clear" w:color="auto" w:fill="auto"/>
        <w:bidi w:val="0"/>
        <w:spacing w:before="0" w:after="240" w:line="468" w:lineRule="exact"/>
        <w:ind w:left="0" w:right="0" w:firstLine="220"/>
        <w:jc w:val="both"/>
      </w:pPr>
      <w:bookmarkStart w:id="82" w:name="bookmark82"/>
      <w:r>
        <w:rPr>
          <w:b/>
          <w:bCs/>
          <w:color w:val="000000"/>
          <w:spacing w:val="0"/>
          <w:w w:val="100"/>
          <w:position w:val="0"/>
        </w:rPr>
        <w:t>（</w:t>
      </w:r>
      <w:bookmarkEnd w:id="82"/>
      <w:r>
        <w:rPr>
          <w:b/>
          <w:bCs/>
          <w:color w:val="000000"/>
          <w:spacing w:val="0"/>
          <w:w w:val="100"/>
          <w:position w:val="0"/>
        </w:rPr>
        <w:t>二）公司在数字营销业务的核心竞争力：</w:t>
      </w:r>
    </w:p>
    <w:p>
      <w:pPr>
        <w:pStyle w:val="Style12"/>
        <w:keepNext w:val="0"/>
        <w:keepLines w:val="0"/>
        <w:widowControl w:val="0"/>
        <w:shd w:val="clear" w:color="auto" w:fill="auto"/>
        <w:tabs>
          <w:tab w:pos="765" w:val="left"/>
        </w:tabs>
        <w:bidi w:val="0"/>
        <w:spacing w:before="0" w:after="0"/>
        <w:ind w:left="0" w:right="0" w:firstLine="440"/>
        <w:jc w:val="both"/>
      </w:pPr>
      <w:bookmarkStart w:id="83" w:name="bookmark83"/>
      <w:r>
        <w:rPr>
          <w:rFonts w:ascii="Times New Roman" w:eastAsia="Times New Roman" w:hAnsi="Times New Roman" w:cs="Times New Roman"/>
          <w:color w:val="000000"/>
          <w:spacing w:val="0"/>
          <w:w w:val="100"/>
          <w:position w:val="0"/>
        </w:rPr>
        <w:t>1</w:t>
      </w:r>
      <w:bookmarkEnd w:id="83"/>
      <w:r>
        <w:rPr>
          <w:color w:val="000000"/>
          <w:spacing w:val="0"/>
          <w:w w:val="100"/>
          <w:position w:val="0"/>
        </w:rPr>
        <w:t>、</w:t>
        <w:tab/>
        <w:t>多业务协同发展优势</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公司通过并购重组，整合了多家数字营销领域的优质公司。目前公司数字营销服务已基本覆盖营销策 略和创意、媒体投放和执行、效果监测和优化、社会化营销、精准营销、流量整合等完整的服务链条，实 现全产业链布局。</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媒介代理业务和精准营销业务经营模式具有相似性，都需要向短视频社区平台、大型门户网站、搜索 引擎等采购广告位。公司可根据客户的投放需求向供应商统一采购媒体资源，增强对供应商的议价能力， 形成采购价格优势，进而提供更优惠的销售政策。极具竞争力的销售价格将帮助公司积累和开拓更多客户， 提高业务量和增加销售收入。</w:t>
      </w:r>
    </w:p>
    <w:p>
      <w:pPr>
        <w:pStyle w:val="Style12"/>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另外，集中采购的议价能力和优质、性价比高的服务相辅相成、相互促进，将对公司的业务形成良性 循环。</w:t>
      </w:r>
    </w:p>
    <w:p>
      <w:pPr>
        <w:pStyle w:val="Style12"/>
        <w:keepNext w:val="0"/>
        <w:keepLines w:val="0"/>
        <w:widowControl w:val="0"/>
        <w:shd w:val="clear" w:color="auto" w:fill="auto"/>
        <w:tabs>
          <w:tab w:pos="784" w:val="left"/>
        </w:tabs>
        <w:bidi w:val="0"/>
        <w:spacing w:before="0" w:after="0"/>
        <w:ind w:left="0" w:right="0" w:firstLine="440"/>
        <w:jc w:val="both"/>
      </w:pPr>
      <w:bookmarkStart w:id="84" w:name="bookmark84"/>
      <w:r>
        <w:rPr>
          <w:rFonts w:ascii="Times New Roman" w:eastAsia="Times New Roman" w:hAnsi="Times New Roman" w:cs="Times New Roman"/>
          <w:color w:val="000000"/>
          <w:spacing w:val="0"/>
          <w:w w:val="100"/>
          <w:position w:val="0"/>
        </w:rPr>
        <w:t>2</w:t>
      </w:r>
      <w:bookmarkEnd w:id="84"/>
      <w:r>
        <w:rPr>
          <w:color w:val="000000"/>
          <w:spacing w:val="0"/>
          <w:w w:val="100"/>
          <w:position w:val="0"/>
        </w:rPr>
        <w:t>、</w:t>
        <w:tab/>
        <w:t>丰富的客户资源优势</w:t>
      </w:r>
    </w:p>
    <w:p>
      <w:pPr>
        <w:pStyle w:val="Style12"/>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公司子公司上海漫酷、上海氩氪、琥珀传播、万圣伟业、微创时代、智趣广告均积累了大量的客户资 源，并且各家子公司服务的客户行业类型均有所侧重。公司通过对上述数字营销子公司的客户资源进行整 合，充分发挥协同效应，实现交叉营销和更大范围的客户覆盖。</w:t>
      </w:r>
    </w:p>
    <w:p>
      <w:pPr>
        <w:pStyle w:val="Style12"/>
        <w:keepNext w:val="0"/>
        <w:keepLines w:val="0"/>
        <w:widowControl w:val="0"/>
        <w:shd w:val="clear" w:color="auto" w:fill="auto"/>
        <w:tabs>
          <w:tab w:pos="784" w:val="left"/>
        </w:tabs>
        <w:bidi w:val="0"/>
        <w:spacing w:before="0" w:after="0"/>
        <w:ind w:left="0" w:right="0" w:firstLine="440"/>
        <w:jc w:val="both"/>
      </w:pPr>
      <w:bookmarkStart w:id="85" w:name="bookmark85"/>
      <w:r>
        <w:rPr>
          <w:rFonts w:ascii="Times New Roman" w:eastAsia="Times New Roman" w:hAnsi="Times New Roman" w:cs="Times New Roman"/>
          <w:color w:val="000000"/>
          <w:spacing w:val="0"/>
          <w:w w:val="100"/>
          <w:position w:val="0"/>
        </w:rPr>
        <w:t>3</w:t>
      </w:r>
      <w:bookmarkEnd w:id="85"/>
      <w:r>
        <w:rPr>
          <w:color w:val="000000"/>
          <w:spacing w:val="0"/>
          <w:w w:val="100"/>
          <w:position w:val="0"/>
        </w:rPr>
        <w:t>、</w:t>
        <w:tab/>
        <w:t>优质的媒介资源优势</w:t>
      </w:r>
    </w:p>
    <w:p>
      <w:pPr>
        <w:pStyle w:val="Style12"/>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优质的媒介资源是数字营销公司实现良好投放效果的重要保障，是开拓新客户、维系老客户的核心竞 争力之一。公司拥有庞大的媒体资源库，全面覆盖搜索类、导航类、门户类、视频类和游戏类等优势广告 资源，是今日头条、快手、百度、腾讯、</w:t>
      </w:r>
      <w:r>
        <w:rPr>
          <w:rFonts w:ascii="Times New Roman" w:eastAsia="Times New Roman" w:hAnsi="Times New Roman" w:cs="Times New Roman"/>
          <w:color w:val="000000"/>
          <w:spacing w:val="0"/>
          <w:w w:val="100"/>
          <w:position w:val="0"/>
        </w:rPr>
        <w:t>360</w:t>
      </w:r>
      <w:r>
        <w:rPr>
          <w:color w:val="000000"/>
          <w:spacing w:val="0"/>
          <w:w w:val="100"/>
          <w:position w:val="0"/>
        </w:rPr>
        <w:t>等顶级媒体的重要合作伙伴。</w:t>
      </w:r>
    </w:p>
    <w:p>
      <w:pPr>
        <w:pStyle w:val="Style12"/>
        <w:keepNext w:val="0"/>
        <w:keepLines w:val="0"/>
        <w:widowControl w:val="0"/>
        <w:shd w:val="clear" w:color="auto" w:fill="auto"/>
        <w:tabs>
          <w:tab w:pos="784" w:val="left"/>
        </w:tabs>
        <w:bidi w:val="0"/>
        <w:spacing w:before="0" w:after="0"/>
        <w:ind w:left="0" w:right="0" w:firstLine="440"/>
        <w:jc w:val="both"/>
      </w:pPr>
      <w:bookmarkStart w:id="86" w:name="bookmark86"/>
      <w:r>
        <w:rPr>
          <w:rFonts w:ascii="Times New Roman" w:eastAsia="Times New Roman" w:hAnsi="Times New Roman" w:cs="Times New Roman"/>
          <w:color w:val="000000"/>
          <w:spacing w:val="0"/>
          <w:w w:val="100"/>
          <w:position w:val="0"/>
        </w:rPr>
        <w:t>4</w:t>
      </w:r>
      <w:bookmarkEnd w:id="86"/>
      <w:r>
        <w:rPr>
          <w:color w:val="000000"/>
          <w:spacing w:val="0"/>
          <w:w w:val="100"/>
          <w:position w:val="0"/>
        </w:rPr>
        <w:t>、</w:t>
        <w:tab/>
        <w:t>人才优势</w:t>
      </w:r>
    </w:p>
    <w:p>
      <w:pPr>
        <w:pStyle w:val="Style12"/>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公司拥有一支高素质、专业化的服务团队，团队人员大多具有多年的互联网从业经验，能够敏锐地把 握互联网、移动互联网行业的技术发展与创新应用，对各类互联网媒介、互联网技术产品及不断发展的互 联网传播手段有较为深刻的理解和创新运用能力，善于从各种形态的互联网产品中挖掘出媒体与营销价 值，能够准确把握品牌客户需求。据此，公司能够快速整合跨平台的媒体资源和各类互联网技术应用资源， 帮助客户全面提升营销效果和品牌价值。</w:t>
      </w:r>
    </w:p>
    <w:p>
      <w:pPr>
        <w:pStyle w:val="Style21"/>
        <w:keepNext/>
        <w:keepLines/>
        <w:widowControl w:val="0"/>
        <w:shd w:val="clear" w:color="auto" w:fill="auto"/>
        <w:bidi w:val="0"/>
        <w:spacing w:before="0" w:after="140" w:line="240" w:lineRule="auto"/>
        <w:ind w:left="0" w:right="0" w:firstLine="0"/>
        <w:jc w:val="both"/>
      </w:pPr>
      <w:bookmarkStart w:id="87" w:name="bookmark87"/>
      <w:bookmarkStart w:id="88" w:name="bookmark88"/>
      <w:bookmarkStart w:id="89" w:name="bookmark89"/>
      <w:bookmarkStart w:id="90" w:name="bookmark90"/>
      <w:r>
        <w:rPr>
          <w:color w:val="000000"/>
          <w:spacing w:val="0"/>
          <w:w w:val="100"/>
          <w:position w:val="0"/>
          <w:sz w:val="24"/>
          <w:szCs w:val="24"/>
        </w:rPr>
        <w:t>四</w:t>
      </w:r>
      <w:bookmarkEnd w:id="89"/>
      <w:r>
        <w:rPr>
          <w:color w:val="000000"/>
          <w:spacing w:val="0"/>
          <w:w w:val="100"/>
          <w:position w:val="0"/>
          <w:sz w:val="24"/>
          <w:szCs w:val="24"/>
        </w:rPr>
        <w:t>、主营业务分析</w:t>
      </w:r>
      <w:bookmarkEnd w:id="87"/>
      <w:bookmarkEnd w:id="88"/>
      <w:bookmarkEnd w:id="90"/>
    </w:p>
    <w:p>
      <w:pPr>
        <w:pStyle w:val="Style29"/>
        <w:keepNext/>
        <w:keepLines/>
        <w:widowControl w:val="0"/>
        <w:shd w:val="clear" w:color="auto" w:fill="auto"/>
        <w:bidi w:val="0"/>
        <w:spacing w:before="0" w:after="360" w:line="469" w:lineRule="exact"/>
        <w:ind w:left="0" w:right="0" w:firstLine="0"/>
        <w:jc w:val="both"/>
      </w:pPr>
      <w:bookmarkStart w:id="91" w:name="bookmark91"/>
      <w:bookmarkStart w:id="92" w:name="bookmark92"/>
      <w:bookmarkStart w:id="93" w:name="bookmark93"/>
      <w:bookmarkStart w:id="94" w:name="bookmark94"/>
      <w:r>
        <w:rPr>
          <w:rFonts w:ascii="Times New Roman" w:eastAsia="Times New Roman" w:hAnsi="Times New Roman" w:cs="Times New Roman"/>
          <w:color w:val="000000"/>
          <w:spacing w:val="0"/>
          <w:w w:val="100"/>
          <w:position w:val="0"/>
        </w:rPr>
        <w:t>1</w:t>
      </w:r>
      <w:bookmarkEnd w:id="93"/>
      <w:r>
        <w:rPr>
          <w:color w:val="000000"/>
          <w:spacing w:val="0"/>
          <w:w w:val="100"/>
          <w:position w:val="0"/>
        </w:rPr>
        <w:t>、概述</w:t>
      </w:r>
      <w:bookmarkEnd w:id="91"/>
      <w:bookmarkEnd w:id="92"/>
      <w:bookmarkEnd w:id="94"/>
    </w:p>
    <w:p>
      <w:pPr>
        <w:pStyle w:val="Style29"/>
        <w:keepNext/>
        <w:keepLines/>
        <w:widowControl w:val="0"/>
        <w:shd w:val="clear" w:color="auto" w:fill="auto"/>
        <w:tabs>
          <w:tab w:pos="1007" w:val="left"/>
        </w:tabs>
        <w:bidi w:val="0"/>
        <w:spacing w:before="0" w:after="0" w:line="240" w:lineRule="auto"/>
        <w:ind w:left="0" w:right="0" w:firstLine="440"/>
        <w:jc w:val="both"/>
      </w:pPr>
      <w:bookmarkStart w:id="91" w:name="bookmark91"/>
      <w:bookmarkStart w:id="92" w:name="bookmark92"/>
      <w:bookmarkStart w:id="95" w:name="bookmark95"/>
      <w:r>
        <w:rPr>
          <w:color w:val="000000"/>
          <w:spacing w:val="0"/>
          <w:w w:val="100"/>
          <w:position w:val="0"/>
        </w:rPr>
        <w:t>（</w:t>
      </w:r>
      <w:bookmarkEnd w:id="95"/>
      <w:r>
        <w:rPr>
          <w:color w:val="000000"/>
          <w:spacing w:val="0"/>
          <w:w w:val="100"/>
          <w:position w:val="0"/>
        </w:rPr>
        <w:t>一）</w:t>
        <w:tab/>
        <w:t>盈利情况分析</w:t>
      </w:r>
      <w:bookmarkEnd w:id="91"/>
      <w:bookmarkEnd w:id="92"/>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,028,090.71</w:t>
      </w:r>
      <w:r>
        <w:rPr>
          <w:color w:val="000000"/>
          <w:spacing w:val="0"/>
          <w:w w:val="100"/>
          <w:position w:val="0"/>
        </w:rPr>
        <w:t>万元，同比增长</w:t>
      </w:r>
      <w:r>
        <w:rPr>
          <w:rFonts w:ascii="Times New Roman" w:eastAsia="Times New Roman" w:hAnsi="Times New Roman" w:cs="Times New Roman"/>
          <w:color w:val="000000"/>
          <w:spacing w:val="0"/>
          <w:w w:val="100"/>
          <w:position w:val="0"/>
        </w:rPr>
        <w:t>30.44%</w:t>
      </w:r>
      <w:r>
        <w:rPr>
          <w:color w:val="000000"/>
          <w:spacing w:val="0"/>
          <w:w w:val="100"/>
          <w:position w:val="0"/>
        </w:rPr>
        <w:t xml:space="preserve">；实现归属于上市公司股东的净利润 </w:t>
      </w:r>
      <w:r>
        <w:rPr>
          <w:rFonts w:ascii="Times New Roman" w:eastAsia="Times New Roman" w:hAnsi="Times New Roman" w:cs="Times New Roman"/>
          <w:color w:val="000000"/>
          <w:spacing w:val="0"/>
          <w:w w:val="100"/>
          <w:position w:val="0"/>
        </w:rPr>
        <w:t>-101,939.53</w:t>
      </w:r>
      <w:r>
        <w:rPr>
          <w:color w:val="000000"/>
          <w:spacing w:val="0"/>
          <w:w w:val="100"/>
          <w:position w:val="0"/>
        </w:rPr>
        <w:t>万元，其中归属于上市公司股东的扣除非经常性损益的净利润</w:t>
      </w:r>
      <w:r>
        <w:rPr>
          <w:rFonts w:ascii="Times New Roman" w:eastAsia="Times New Roman" w:hAnsi="Times New Roman" w:cs="Times New Roman"/>
          <w:color w:val="000000"/>
          <w:spacing w:val="0"/>
          <w:w w:val="100"/>
          <w:position w:val="0"/>
        </w:rPr>
        <w:t>-147,047.09</w:t>
      </w:r>
      <w:r>
        <w:rPr>
          <w:color w:val="000000"/>
          <w:spacing w:val="0"/>
          <w:w w:val="100"/>
          <w:position w:val="0"/>
        </w:rPr>
        <w:t>万元。本期利润亏损 主要系公司本期计提大额的商誉减值准备、坏账准备以及资产减值准备所致。具体情况如下：</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面对国内外诸多不稳定因素，利欧泵业践行</w:t>
      </w:r>
      <w:r>
        <w:rPr>
          <w:rFonts w:ascii="Times New Roman" w:eastAsia="Times New Roman" w:hAnsi="Times New Roman" w:cs="Times New Roman"/>
          <w:color w:val="000000"/>
          <w:spacing w:val="0"/>
          <w:w w:val="100"/>
          <w:position w:val="0"/>
        </w:rPr>
        <w:t>“</w:t>
      </w:r>
      <w:r>
        <w:rPr>
          <w:color w:val="000000"/>
          <w:spacing w:val="0"/>
          <w:w w:val="100"/>
          <w:position w:val="0"/>
        </w:rPr>
        <w:t>对外以销售拉动为龙头，对内以生产交付为核心</w:t>
      </w:r>
      <w:r>
        <w:rPr>
          <w:rFonts w:ascii="Times New Roman" w:eastAsia="Times New Roman" w:hAnsi="Times New Roman" w:cs="Times New Roman"/>
          <w:color w:val="000000"/>
          <w:spacing w:val="0"/>
          <w:w w:val="100"/>
          <w:position w:val="0"/>
        </w:rPr>
        <w:t>”</w:t>
      </w:r>
      <w:r>
        <w:rPr>
          <w:color w:val="000000"/>
          <w:spacing w:val="0"/>
          <w:w w:val="100"/>
          <w:position w:val="0"/>
        </w:rPr>
        <w:t>的战略 要求，切实保障生产交付，满足客户需求。同时，销售部门根据利欧泵业五年发展规划，积极出击，主动 作为，化危机为机遇。得益于民用及商用泵业务富有成效的市场开拓和品牌推广，工业泵业务持续多年的 技术积累、工艺改进、新产品研发以及在内部管理提升、市场拓展方面的持续投入，本报告期，公司制造 业板块营业收入继续攀升。</w:t>
      </w:r>
      <w:r>
        <w:rPr>
          <w:rFonts w:ascii="Times New Roman" w:eastAsia="Times New Roman" w:hAnsi="Times New Roman" w:cs="Times New Roman"/>
          <w:color w:val="000000"/>
          <w:spacing w:val="0"/>
          <w:w w:val="100"/>
          <w:position w:val="0"/>
        </w:rPr>
        <w:t>2021</w:t>
      </w:r>
      <w:r>
        <w:rPr>
          <w:color w:val="000000"/>
          <w:spacing w:val="0"/>
          <w:w w:val="100"/>
          <w:position w:val="0"/>
        </w:rPr>
        <w:t>年，公司制造业板块的营业收入同比增长</w:t>
      </w:r>
      <w:r>
        <w:rPr>
          <w:rFonts w:ascii="Times New Roman" w:eastAsia="Times New Roman" w:hAnsi="Times New Roman" w:cs="Times New Roman"/>
          <w:color w:val="000000"/>
          <w:spacing w:val="0"/>
          <w:w w:val="100"/>
          <w:position w:val="0"/>
        </w:rPr>
        <w:t>55.29%</w:t>
      </w:r>
      <w:r>
        <w:rPr>
          <w:color w:val="000000"/>
          <w:spacing w:val="0"/>
          <w:w w:val="100"/>
          <w:position w:val="0"/>
        </w:rPr>
        <w:t>。</w:t>
      </w:r>
    </w:p>
    <w:p>
      <w:pPr>
        <w:pStyle w:val="Style12"/>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报告期内，公司数字营销板块营业收入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,618,746.89</w:t>
      </w:r>
      <w:r>
        <w:rPr>
          <w:color w:val="000000"/>
          <w:spacing w:val="0"/>
          <w:w w:val="100"/>
          <w:position w:val="0"/>
        </w:rPr>
        <w:t>万元，同比增长</w:t>
      </w:r>
      <w:r>
        <w:rPr>
          <w:rFonts w:ascii="Times New Roman" w:eastAsia="Times New Roman" w:hAnsi="Times New Roman" w:cs="Times New Roman"/>
          <w:color w:val="000000"/>
          <w:spacing w:val="0"/>
          <w:w w:val="100"/>
          <w:position w:val="0"/>
        </w:rPr>
        <w:t>25.37%</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年，在线教育培训行 业遭遇重创，游戏版号暂停也对公司游戏类客户群产生一定的影响，加之行业竞争不断加剧等因素，对公 司的业务发展造成一定的影响。针对上述不利因素，公司积极调整优化业务结构，把不利影响降到最低。 后续将进一步推进数字营销业务板块的整合，深化组织架构调整，全面推动各业务公司的高效协同，探寻 未来市场的新机遇与增长点，驱动利欧数字更高效、稳定、健康地发展。</w:t>
      </w:r>
    </w:p>
    <w:p>
      <w:pPr>
        <w:pStyle w:val="Style12"/>
        <w:keepNext w:val="0"/>
        <w:keepLines w:val="0"/>
        <w:widowControl w:val="0"/>
        <w:shd w:val="clear" w:color="auto" w:fill="auto"/>
        <w:tabs>
          <w:tab w:pos="1007" w:val="left"/>
        </w:tabs>
        <w:bidi w:val="0"/>
        <w:spacing w:before="0" w:after="0" w:line="240" w:lineRule="auto"/>
        <w:ind w:left="0" w:right="0" w:firstLine="440"/>
        <w:jc w:val="both"/>
      </w:pPr>
      <w:bookmarkStart w:id="96" w:name="bookmark96"/>
      <w:r>
        <w:rPr>
          <w:b/>
          <w:bCs/>
          <w:color w:val="000000"/>
          <w:spacing w:val="0"/>
          <w:w w:val="100"/>
          <w:position w:val="0"/>
        </w:rPr>
        <w:t>（</w:t>
      </w:r>
      <w:bookmarkEnd w:id="96"/>
      <w:r>
        <w:rPr>
          <w:b/>
          <w:bCs/>
          <w:color w:val="000000"/>
          <w:spacing w:val="0"/>
          <w:w w:val="100"/>
          <w:position w:val="0"/>
        </w:rPr>
        <w:t>二）</w:t>
        <w:tab/>
        <w:t>资产质量分析</w:t>
      </w:r>
    </w:p>
    <w:p>
      <w:pPr>
        <w:pStyle w:val="Style12"/>
        <w:keepNext w:val="0"/>
        <w:keepLines w:val="0"/>
        <w:widowControl w:val="0"/>
        <w:shd w:val="clear" w:color="auto" w:fill="auto"/>
        <w:bidi w:val="0"/>
        <w:spacing w:before="0" w:after="140" w:line="473" w:lineRule="exact"/>
        <w:ind w:left="0" w:right="0" w:firstLine="440"/>
        <w:jc w:val="both"/>
      </w:pPr>
      <w:r>
        <w:rPr>
          <w:color w:val="000000"/>
          <w:spacing w:val="0"/>
          <w:w w:val="100"/>
          <w:position w:val="0"/>
        </w:rPr>
        <w:t>本报告期末，公司总资产</w:t>
      </w:r>
      <w:r>
        <w:rPr>
          <w:rFonts w:ascii="Times New Roman" w:eastAsia="Times New Roman" w:hAnsi="Times New Roman" w:cs="Times New Roman"/>
          <w:color w:val="000000"/>
          <w:spacing w:val="0"/>
          <w:w w:val="100"/>
          <w:position w:val="0"/>
        </w:rPr>
        <w:t>198.45</w:t>
      </w:r>
      <w:r>
        <w:rPr>
          <w:color w:val="000000"/>
          <w:spacing w:val="0"/>
          <w:w w:val="100"/>
          <w:position w:val="0"/>
        </w:rPr>
        <w:t>亿元，净资产</w:t>
      </w:r>
      <w:r>
        <w:rPr>
          <w:rFonts w:ascii="Times New Roman" w:eastAsia="Times New Roman" w:hAnsi="Times New Roman" w:cs="Times New Roman"/>
          <w:color w:val="000000"/>
          <w:spacing w:val="0"/>
          <w:w w:val="100"/>
          <w:position w:val="0"/>
        </w:rPr>
        <w:t>119.39</w:t>
      </w:r>
      <w:r>
        <w:rPr>
          <w:color w:val="000000"/>
          <w:spacing w:val="0"/>
          <w:w w:val="100"/>
          <w:position w:val="0"/>
        </w:rPr>
        <w:t>亿元，资产负债率由上年末的</w:t>
      </w:r>
      <w:r>
        <w:rPr>
          <w:rFonts w:ascii="Times New Roman" w:eastAsia="Times New Roman" w:hAnsi="Times New Roman" w:cs="Times New Roman"/>
          <w:color w:val="000000"/>
          <w:spacing w:val="0"/>
          <w:w w:val="100"/>
          <w:position w:val="0"/>
        </w:rPr>
        <w:t>32.43%</w:t>
      </w:r>
      <w:r>
        <w:rPr>
          <w:color w:val="000000"/>
          <w:spacing w:val="0"/>
          <w:w w:val="100"/>
          <w:position w:val="0"/>
        </w:rPr>
        <w:t>上升为本报 告期末的</w:t>
      </w:r>
      <w:r>
        <w:rPr>
          <w:rFonts w:ascii="Times New Roman" w:eastAsia="Times New Roman" w:hAnsi="Times New Roman" w:cs="Times New Roman"/>
          <w:color w:val="000000"/>
          <w:spacing w:val="0"/>
          <w:w w:val="100"/>
          <w:position w:val="0"/>
        </w:rPr>
        <w:t>39.84%</w:t>
      </w:r>
      <w:r>
        <w:rPr>
          <w:color w:val="000000"/>
          <w:spacing w:val="0"/>
          <w:w w:val="100"/>
          <w:position w:val="0"/>
        </w:rPr>
        <w:t>。截至报告期末，公司货币资金账面余额为</w:t>
      </w:r>
      <w:r>
        <w:rPr>
          <w:rFonts w:ascii="Times New Roman" w:eastAsia="Times New Roman" w:hAnsi="Times New Roman" w:cs="Times New Roman"/>
          <w:color w:val="000000"/>
          <w:spacing w:val="0"/>
          <w:w w:val="100"/>
          <w:position w:val="0"/>
        </w:rPr>
        <w:t>17.23</w:t>
      </w:r>
      <w:r>
        <w:rPr>
          <w:color w:val="000000"/>
          <w:spacing w:val="0"/>
          <w:w w:val="100"/>
          <w:position w:val="0"/>
        </w:rPr>
        <w:t>亿元，同比上年</w:t>
      </w:r>
      <w:r>
        <w:rPr>
          <w:rFonts w:ascii="Times New Roman" w:eastAsia="Times New Roman" w:hAnsi="Times New Roman" w:cs="Times New Roman"/>
          <w:color w:val="000000"/>
          <w:spacing w:val="0"/>
          <w:w w:val="100"/>
          <w:position w:val="0"/>
        </w:rPr>
        <w:t>9.83</w:t>
      </w:r>
      <w:r>
        <w:rPr>
          <w:color w:val="000000"/>
          <w:spacing w:val="0"/>
          <w:w w:val="100"/>
          <w:position w:val="0"/>
        </w:rPr>
        <w:t>亿元增长了</w:t>
      </w:r>
      <w:r>
        <w:rPr>
          <w:rFonts w:ascii="Times New Roman" w:eastAsia="Times New Roman" w:hAnsi="Times New Roman" w:cs="Times New Roman"/>
          <w:color w:val="000000"/>
          <w:spacing w:val="0"/>
          <w:w w:val="100"/>
          <w:position w:val="0"/>
        </w:rPr>
        <w:t>75.28%</w:t>
      </w:r>
      <w:r>
        <w:rPr>
          <w:color w:val="000000"/>
          <w:spacing w:val="0"/>
          <w:w w:val="100"/>
          <w:position w:val="0"/>
        </w:rPr>
        <w:t>， 资金储备充足。</w:t>
      </w:r>
    </w:p>
    <w:p>
      <w:pPr>
        <w:pStyle w:val="Style12"/>
        <w:keepNext w:val="0"/>
        <w:keepLines w:val="0"/>
        <w:widowControl w:val="0"/>
        <w:shd w:val="clear" w:color="auto" w:fill="auto"/>
        <w:tabs>
          <w:tab w:pos="1007" w:val="left"/>
        </w:tabs>
        <w:bidi w:val="0"/>
        <w:spacing w:before="0" w:after="0" w:line="240" w:lineRule="auto"/>
        <w:ind w:left="0" w:right="0" w:firstLine="440"/>
        <w:jc w:val="both"/>
      </w:pPr>
      <w:bookmarkStart w:id="97" w:name="bookmark97"/>
      <w:r>
        <w:rPr>
          <w:b/>
          <w:bCs/>
          <w:color w:val="000000"/>
          <w:spacing w:val="0"/>
          <w:w w:val="100"/>
          <w:position w:val="0"/>
        </w:rPr>
        <w:t>（</w:t>
      </w:r>
      <w:bookmarkEnd w:id="97"/>
      <w:r>
        <w:rPr>
          <w:b/>
          <w:bCs/>
          <w:color w:val="000000"/>
          <w:spacing w:val="0"/>
          <w:w w:val="100"/>
          <w:position w:val="0"/>
        </w:rPr>
        <w:t>三）</w:t>
        <w:tab/>
        <w:t>运营情况介绍</w:t>
      </w:r>
    </w:p>
    <w:p>
      <w:pPr>
        <w:pStyle w:val="Style12"/>
        <w:keepNext w:val="0"/>
        <w:keepLines w:val="0"/>
        <w:widowControl w:val="0"/>
        <w:shd w:val="clear" w:color="auto" w:fill="auto"/>
        <w:bidi w:val="0"/>
        <w:spacing w:before="0" w:after="0" w:line="467" w:lineRule="exact"/>
        <w:ind w:left="0" w:right="0" w:firstLine="440"/>
        <w:jc w:val="both"/>
      </w:pPr>
      <w:bookmarkStart w:id="98" w:name="bookmark98"/>
      <w:r>
        <w:rPr>
          <w:color w:val="000000"/>
          <w:spacing w:val="0"/>
          <w:w w:val="100"/>
          <w:position w:val="0"/>
        </w:rPr>
        <w:t>（</w:t>
      </w:r>
      <w:bookmarkEnd w:id="98"/>
      <w:r>
        <w:rPr>
          <w:color w:val="000000"/>
          <w:spacing w:val="0"/>
          <w:w w:val="100"/>
          <w:position w:val="0"/>
        </w:rPr>
        <w:t>1）</w:t>
      </w:r>
      <w:r>
        <w:rPr>
          <w:color w:val="000000"/>
          <w:spacing w:val="0"/>
          <w:w w:val="100"/>
          <w:position w:val="0"/>
        </w:rPr>
        <w:t>机械制造业务板块情况</w:t>
      </w:r>
    </w:p>
    <w:p>
      <w:pPr>
        <w:pStyle w:val="Style12"/>
        <w:keepNext w:val="0"/>
        <w:keepLines w:val="0"/>
        <w:widowControl w:val="0"/>
        <w:numPr>
          <w:ilvl w:val="0"/>
          <w:numId w:val="1"/>
        </w:numPr>
        <w:shd w:val="clear" w:color="auto" w:fill="auto"/>
        <w:bidi w:val="0"/>
        <w:spacing w:before="0" w:after="0" w:line="467" w:lineRule="exact"/>
        <w:ind w:left="0" w:right="0" w:firstLine="440"/>
        <w:jc w:val="both"/>
      </w:pPr>
      <w:bookmarkStart w:id="99" w:name="bookmark99"/>
      <w:bookmarkEnd w:id="99"/>
      <w:r>
        <w:rPr>
          <w:color w:val="000000"/>
          <w:spacing w:val="0"/>
          <w:w w:val="100"/>
          <w:position w:val="0"/>
        </w:rPr>
        <w:t>继续深化战略变革</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为了更好地做大、做强利欧制造品牌，为客户提供优质的标准化服务，最大程度地发挥资产与业务的 规模效应，报告期内，公司组建利欧集团泵业有限公司，统筹管理公司国内三大水泵生产基地。</w:t>
      </w:r>
    </w:p>
    <w:p>
      <w:pPr>
        <w:pStyle w:val="Style12"/>
        <w:keepNext w:val="0"/>
        <w:keepLines w:val="0"/>
        <w:widowControl w:val="0"/>
        <w:shd w:val="clear" w:color="auto" w:fill="auto"/>
        <w:bidi w:val="0"/>
        <w:spacing w:before="0" w:after="140" w:line="467" w:lineRule="exact"/>
        <w:ind w:left="0" w:right="0" w:firstLine="440"/>
        <w:jc w:val="both"/>
      </w:pPr>
      <w:r>
        <w:rPr>
          <w:color w:val="000000"/>
          <w:spacing w:val="0"/>
          <w:w w:val="100"/>
          <w:position w:val="0"/>
        </w:rPr>
        <w:t>在此基础上，公司加强组织建设，以财务管理、审计内控为双轨，打造智能化无边界组织，努力成为 可持续发展的行业领跑者；公司积极完善信息化建设，打通泵业集团的信息化系统，统一供应商系统、销 售系统、技术系统等平台，进一步提升信息化水平；公司不断调整考核体系，所有考核工作均围绕“对外 以销售拉动为龙头，对内以服务生产制造为核心”这一目标，提升运营效率；公司统筹规划集团人力资源 管理，对内加强人才培养和对外吸收人才双管齐下，优化用工策略，强化公司内部培训。</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利欧泵业制定了五年发展规划，目标是成为一个全球领先的综合性服务提供商，为客户提供一体化的 解决方案。未来，利欧泵业将多举措并行，推进公司发展：</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一是调整公司的核心竞争力，将生产制造为核心的竞争力向“挖掘客户需求，提供一体化解决方案” 转变，将“产品+衍生服务”打造成为公司的核心竞争力；</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二是优化业务结构。一方面，公司积极响应国家发展“双循环”经济战略的号召，加强国内业务的开 展，实现国内和海外业务的均衡发展，改善目前国内业务占比不高的状况。另一方面，公司积极推进全球 化经营战略，将一部分低利润、低附加值的业务向低收入国家转移，在中国本土集中精力发展高附加值业 务；</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三是优化集团管控能力。公司通过建设“流程化组织”，优化“合伙人制度”等一系列内部变革，不 断提升组织效率，吸引人才加盟，为制造业务板块快速发展奠定基础。</w:t>
      </w:r>
    </w:p>
    <w:p>
      <w:pPr>
        <w:pStyle w:val="Style12"/>
        <w:keepNext w:val="0"/>
        <w:keepLines w:val="0"/>
        <w:widowControl w:val="0"/>
        <w:numPr>
          <w:ilvl w:val="0"/>
          <w:numId w:val="1"/>
        </w:numPr>
        <w:shd w:val="clear" w:color="auto" w:fill="auto"/>
        <w:tabs>
          <w:tab w:pos="777" w:val="left"/>
        </w:tabs>
        <w:bidi w:val="0"/>
        <w:spacing w:before="0" w:after="0" w:line="469" w:lineRule="exact"/>
        <w:ind w:left="0" w:right="0" w:firstLine="440"/>
        <w:jc w:val="both"/>
      </w:pPr>
      <w:bookmarkStart w:id="100" w:name="bookmark100"/>
      <w:bookmarkEnd w:id="100"/>
      <w:r>
        <w:rPr>
          <w:color w:val="000000"/>
          <w:spacing w:val="0"/>
          <w:w w:val="100"/>
          <w:position w:val="0"/>
        </w:rPr>
        <w:t>调整经营策略，为转型发展蓄势</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报告期内，公司积极应对市场环境的变化和疫情的负面冲击，同时为实现五年发展目标，利欧泵业在 </w:t>
      </w:r>
      <w:r>
        <w:rPr>
          <w:color w:val="000000"/>
          <w:spacing w:val="0"/>
          <w:w w:val="100"/>
          <w:position w:val="0"/>
        </w:rPr>
        <w:t>2021</w:t>
      </w:r>
      <w:r>
        <w:rPr>
          <w:color w:val="000000"/>
          <w:spacing w:val="0"/>
          <w:w w:val="100"/>
          <w:position w:val="0"/>
        </w:rPr>
        <w:t>年对公司进行了大刀阔斧的改革，在巩固现有国内外市场的基础上，积极调整经营策略：业务模式上， 从“渠道为主”向“渠道与直销”并重转变；区域策略上，从“以国际市场为主”向“国外与国内市场双 管齐下”转变；市场方向上，着力拓展商用泵市场。为支撑变革，泵业集团相应调整了组织架构，整合成 立了工业泵营销中心、民用泵营销中心及国际营销中心。另外，公司在杭州建立泵业集团总部，成立了包 括海外投资管理部、市场部、产品部在内的新部门。在各二级单位还成立了节能、技改等</w:t>
      </w:r>
      <w:r>
        <w:rPr>
          <w:color w:val="000000"/>
          <w:spacing w:val="0"/>
          <w:w w:val="100"/>
          <w:position w:val="0"/>
        </w:rPr>
        <w:t>SBU</w:t>
      </w:r>
      <w:r>
        <w:rPr>
          <w:color w:val="000000"/>
          <w:spacing w:val="0"/>
          <w:w w:val="100"/>
          <w:position w:val="0"/>
        </w:rPr>
        <w:t>进行新业务 的探索。通过调整，利欧泵业初步理顺业务关系，为后续裂变式发展奠定基础。</w:t>
      </w:r>
    </w:p>
    <w:p>
      <w:pPr>
        <w:pStyle w:val="Style12"/>
        <w:keepNext w:val="0"/>
        <w:keepLines w:val="0"/>
        <w:widowControl w:val="0"/>
        <w:numPr>
          <w:ilvl w:val="0"/>
          <w:numId w:val="1"/>
        </w:numPr>
        <w:shd w:val="clear" w:color="auto" w:fill="auto"/>
        <w:tabs>
          <w:tab w:pos="777" w:val="left"/>
        </w:tabs>
        <w:bidi w:val="0"/>
        <w:spacing w:before="0" w:after="0" w:line="469" w:lineRule="exact"/>
        <w:ind w:left="0" w:right="0" w:firstLine="440"/>
        <w:jc w:val="both"/>
      </w:pPr>
      <w:bookmarkStart w:id="101" w:name="bookmark101"/>
      <w:bookmarkEnd w:id="101"/>
      <w:r>
        <w:rPr>
          <w:color w:val="000000"/>
          <w:spacing w:val="0"/>
          <w:w w:val="100"/>
          <w:position w:val="0"/>
        </w:rPr>
        <w:t>销售层面取得多项突破</w:t>
      </w:r>
    </w:p>
    <w:p>
      <w:pPr>
        <w:pStyle w:val="Style12"/>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2021</w:t>
      </w:r>
      <w:r>
        <w:rPr>
          <w:color w:val="000000"/>
          <w:spacing w:val="0"/>
          <w:w w:val="100"/>
          <w:position w:val="0"/>
        </w:rPr>
        <w:t>年，利欧泵业共获得新增合同</w:t>
      </w:r>
      <w:r>
        <w:rPr>
          <w:color w:val="000000"/>
          <w:spacing w:val="0"/>
          <w:w w:val="100"/>
          <w:position w:val="0"/>
        </w:rPr>
        <w:t>/</w:t>
      </w:r>
      <w:r>
        <w:rPr>
          <w:color w:val="000000"/>
          <w:spacing w:val="0"/>
          <w:w w:val="100"/>
          <w:position w:val="0"/>
        </w:rPr>
        <w:t>订单约</w:t>
      </w:r>
      <w:r>
        <w:rPr>
          <w:color w:val="000000"/>
          <w:spacing w:val="0"/>
          <w:w w:val="100"/>
          <w:position w:val="0"/>
        </w:rPr>
        <w:t>42.3</w:t>
      </w:r>
      <w:r>
        <w:rPr>
          <w:color w:val="000000"/>
          <w:spacing w:val="0"/>
          <w:w w:val="100"/>
          <w:position w:val="0"/>
        </w:rPr>
        <w:t>亿元，同比增加</w:t>
      </w:r>
      <w:r>
        <w:rPr>
          <w:color w:val="000000"/>
          <w:spacing w:val="0"/>
          <w:w w:val="100"/>
          <w:position w:val="0"/>
        </w:rPr>
        <w:t>37.4%，</w:t>
      </w:r>
      <w:r>
        <w:rPr>
          <w:color w:val="000000"/>
          <w:spacing w:val="0"/>
          <w:w w:val="100"/>
          <w:position w:val="0"/>
        </w:rPr>
        <w:t>业绩与增长速度均创造历史新 高，圆满完成五年规划首年目标，实现开门红。国际营销方面，渠道业务、线上业务、</w:t>
      </w:r>
      <w:r>
        <w:rPr>
          <w:color w:val="000000"/>
          <w:spacing w:val="0"/>
          <w:w w:val="100"/>
          <w:position w:val="0"/>
        </w:rPr>
        <w:t>DIY</w:t>
      </w:r>
      <w:r>
        <w:rPr>
          <w:color w:val="000000"/>
          <w:spacing w:val="0"/>
          <w:w w:val="100"/>
          <w:position w:val="0"/>
        </w:rPr>
        <w:t>产品等多个业 务实现新突破，新成立马来西亚公司，标志着公司在“一带一路”市场的开拓取得新的突破。工业泵方面， 多个项目实现从</w:t>
      </w:r>
      <w:r>
        <w:rPr>
          <w:color w:val="000000"/>
          <w:spacing w:val="0"/>
          <w:w w:val="100"/>
          <w:position w:val="0"/>
        </w:rPr>
        <w:t>0</w:t>
      </w:r>
      <w:r>
        <w:rPr>
          <w:color w:val="000000"/>
          <w:spacing w:val="0"/>
          <w:w w:val="100"/>
          <w:position w:val="0"/>
        </w:rPr>
        <w:t>到</w:t>
      </w:r>
      <w:r>
        <w:rPr>
          <w:color w:val="000000"/>
          <w:spacing w:val="0"/>
          <w:w w:val="100"/>
          <w:position w:val="0"/>
        </w:rPr>
        <w:t>1</w:t>
      </w:r>
      <w:r>
        <w:rPr>
          <w:color w:val="000000"/>
          <w:spacing w:val="0"/>
          <w:w w:val="100"/>
          <w:position w:val="0"/>
        </w:rPr>
        <w:t>的突破。利欧泵业参与了乌兹别克斯坦锡尔河</w:t>
      </w:r>
      <w:r>
        <w:rPr>
          <w:color w:val="000000"/>
          <w:spacing w:val="0"/>
          <w:w w:val="100"/>
          <w:position w:val="0"/>
        </w:rPr>
        <w:t>1500MW</w:t>
      </w:r>
      <w:r>
        <w:rPr>
          <w:color w:val="000000"/>
          <w:spacing w:val="0"/>
          <w:w w:val="100"/>
          <w:position w:val="0"/>
        </w:rPr>
        <w:t>燃气联合循环独立电站工程循环 水泵项目，该项目是目前全球最大的燃气机组。在能源行业，中标了阜阳电厂项目</w:t>
      </w:r>
      <w:r>
        <w:rPr>
          <w:color w:val="000000"/>
          <w:spacing w:val="0"/>
          <w:w w:val="100"/>
          <w:position w:val="0"/>
        </w:rPr>
        <w:t>（1800LW</w:t>
      </w:r>
      <w:r>
        <w:rPr>
          <w:color w:val="000000"/>
          <w:spacing w:val="0"/>
          <w:w w:val="100"/>
          <w:position w:val="0"/>
        </w:rPr>
        <w:t>蜗壳泵）和清 远电厂项目</w:t>
      </w:r>
      <w:r>
        <w:rPr>
          <w:color w:val="000000"/>
          <w:spacing w:val="0"/>
          <w:w w:val="100"/>
          <w:position w:val="0"/>
        </w:rPr>
        <w:t>（2000</w:t>
      </w:r>
      <w:r>
        <w:rPr>
          <w:color w:val="000000"/>
          <w:spacing w:val="0"/>
          <w:w w:val="100"/>
          <w:position w:val="0"/>
        </w:rPr>
        <w:t>口径中开泵）</w:t>
      </w:r>
      <w:r>
        <w:rPr>
          <w:color w:val="000000"/>
          <w:spacing w:val="0"/>
          <w:w w:val="100"/>
          <w:position w:val="0"/>
        </w:rPr>
        <w:t>，</w:t>
      </w:r>
      <w:r>
        <w:rPr>
          <w:color w:val="000000"/>
          <w:spacing w:val="0"/>
          <w:w w:val="100"/>
          <w:position w:val="0"/>
        </w:rPr>
        <w:t>中标产品均为公司历史上同类产品最大口径的泵。除此之外，公司还在 工业配套、市政污水、市政供热、市政供水、二次供水、建筑等项目业务领域取得突破性订单。民用泵销 售中心成立首年渠道业务网点大幅增加，网点数从</w:t>
      </w:r>
      <w:r>
        <w:rPr>
          <w:color w:val="000000"/>
          <w:spacing w:val="0"/>
          <w:w w:val="100"/>
          <w:position w:val="0"/>
        </w:rPr>
        <w:t>290</w:t>
      </w:r>
      <w:r>
        <w:rPr>
          <w:color w:val="000000"/>
          <w:spacing w:val="0"/>
          <w:w w:val="100"/>
          <w:position w:val="0"/>
        </w:rPr>
        <w:t>家上升到</w:t>
      </w:r>
      <w:r>
        <w:rPr>
          <w:color w:val="000000"/>
          <w:spacing w:val="0"/>
          <w:w w:val="100"/>
          <w:position w:val="0"/>
        </w:rPr>
        <w:t>855</w:t>
      </w:r>
      <w:r>
        <w:rPr>
          <w:color w:val="000000"/>
          <w:spacing w:val="0"/>
          <w:w w:val="100"/>
          <w:position w:val="0"/>
        </w:rPr>
        <w:t>家，配套业务在风电、畜牧、机床加工 等多个行业取得首次业绩突破，为公司后续市场拓展奠定了基础。</w:t>
      </w:r>
    </w:p>
    <w:p>
      <w:pPr>
        <w:pStyle w:val="Style12"/>
        <w:keepNext w:val="0"/>
        <w:keepLines w:val="0"/>
        <w:widowControl w:val="0"/>
        <w:numPr>
          <w:ilvl w:val="0"/>
          <w:numId w:val="1"/>
        </w:numPr>
        <w:shd w:val="clear" w:color="auto" w:fill="auto"/>
        <w:tabs>
          <w:tab w:pos="777" w:val="left"/>
        </w:tabs>
        <w:bidi w:val="0"/>
        <w:spacing w:before="0" w:after="140" w:line="240" w:lineRule="auto"/>
        <w:ind w:left="0" w:right="0" w:firstLine="440"/>
        <w:jc w:val="both"/>
      </w:pPr>
      <w:bookmarkStart w:id="102" w:name="bookmark102"/>
      <w:bookmarkEnd w:id="102"/>
      <w:r>
        <w:rPr>
          <w:color w:val="000000"/>
          <w:spacing w:val="0"/>
          <w:w w:val="100"/>
          <w:position w:val="0"/>
        </w:rPr>
        <w:t>加强研发投入，创新成果显著</w:t>
      </w:r>
    </w:p>
    <w:p>
      <w:pPr>
        <w:pStyle w:val="Style1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报告期内，公司持续加大基础技术的研发投入。利欧泵业启动了产品与研发系统变革，将以产品部为 </w:t>
      </w:r>
      <w:r>
        <w:rPr>
          <w:color w:val="000000"/>
          <w:spacing w:val="0"/>
          <w:w w:val="100"/>
          <w:position w:val="0"/>
        </w:rPr>
        <w:t>支点，构建以客户需求为核心的产品研发体系，为未来占据市场高点打牢根基。公司积极推进产学研深度 融合，</w:t>
      </w:r>
      <w:r>
        <w:rPr>
          <w:color w:val="000000"/>
          <w:spacing w:val="0"/>
          <w:w w:val="100"/>
          <w:position w:val="0"/>
        </w:rPr>
        <w:t>2021</w:t>
      </w:r>
      <w:r>
        <w:rPr>
          <w:color w:val="000000"/>
          <w:spacing w:val="0"/>
          <w:w w:val="100"/>
          <w:position w:val="0"/>
        </w:rPr>
        <w:t>年利欧国家级博士后工作站迎来</w:t>
      </w:r>
      <w:r>
        <w:rPr>
          <w:color w:val="000000"/>
          <w:spacing w:val="0"/>
          <w:w w:val="100"/>
          <w:position w:val="0"/>
        </w:rPr>
        <w:t>7</w:t>
      </w:r>
      <w:r>
        <w:rPr>
          <w:color w:val="000000"/>
          <w:spacing w:val="0"/>
          <w:w w:val="100"/>
          <w:position w:val="0"/>
        </w:rPr>
        <w:t>位博士进站，补充强化了公司技术创新体系。</w:t>
      </w:r>
      <w:r>
        <w:rPr>
          <w:color w:val="000000"/>
          <w:spacing w:val="0"/>
          <w:w w:val="100"/>
          <w:position w:val="0"/>
        </w:rPr>
        <w:t>2021</w:t>
      </w:r>
      <w:r>
        <w:rPr>
          <w:color w:val="000000"/>
          <w:spacing w:val="0"/>
          <w:w w:val="100"/>
          <w:position w:val="0"/>
        </w:rPr>
        <w:t>年，利欧 泵业新增</w:t>
      </w:r>
      <w:r>
        <w:rPr>
          <w:color w:val="000000"/>
          <w:spacing w:val="0"/>
          <w:w w:val="100"/>
          <w:position w:val="0"/>
        </w:rPr>
        <w:t>84</w:t>
      </w:r>
      <w:r>
        <w:rPr>
          <w:color w:val="000000"/>
          <w:spacing w:val="0"/>
          <w:w w:val="100"/>
          <w:position w:val="0"/>
        </w:rPr>
        <w:t>项国家专利认定，累计拥有近</w:t>
      </w:r>
      <w:r>
        <w:rPr>
          <w:color w:val="000000"/>
          <w:spacing w:val="0"/>
          <w:w w:val="100"/>
          <w:position w:val="0"/>
        </w:rPr>
        <w:t>700</w:t>
      </w:r>
      <w:r>
        <w:rPr>
          <w:color w:val="000000"/>
          <w:spacing w:val="0"/>
          <w:w w:val="100"/>
          <w:position w:val="0"/>
        </w:rPr>
        <w:t>项国家专利。</w:t>
      </w:r>
    </w:p>
    <w:p>
      <w:pPr>
        <w:pStyle w:val="Style12"/>
        <w:keepNext w:val="0"/>
        <w:keepLines w:val="0"/>
        <w:widowControl w:val="0"/>
        <w:numPr>
          <w:ilvl w:val="0"/>
          <w:numId w:val="1"/>
        </w:numPr>
        <w:shd w:val="clear" w:color="auto" w:fill="auto"/>
        <w:bidi w:val="0"/>
        <w:spacing w:before="0" w:after="0" w:line="469" w:lineRule="exact"/>
        <w:ind w:left="0" w:right="0" w:firstLine="440"/>
        <w:jc w:val="both"/>
      </w:pPr>
      <w:bookmarkStart w:id="103" w:name="bookmark103"/>
      <w:bookmarkEnd w:id="103"/>
      <w:r>
        <w:rPr>
          <w:color w:val="000000"/>
          <w:spacing w:val="0"/>
          <w:w w:val="100"/>
          <w:position w:val="0"/>
        </w:rPr>
        <w:t>行业荣誉及奖项</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报告期内，公司获得多项奖项及国家认证。集团层面荣获工信部第六批制造业单项冠军示范企业、浙 江省制造业百强企业、中国制造民营企业</w:t>
      </w:r>
      <w:r>
        <w:rPr>
          <w:color w:val="000000"/>
          <w:spacing w:val="0"/>
          <w:w w:val="100"/>
          <w:position w:val="0"/>
        </w:rPr>
        <w:t>500</w:t>
      </w:r>
      <w:r>
        <w:rPr>
          <w:color w:val="000000"/>
          <w:spacing w:val="0"/>
          <w:w w:val="100"/>
          <w:position w:val="0"/>
        </w:rPr>
        <w:t>强，下属企业获颁浙江省隐形冠军、湖南省企业技术中心、 国家工业泵一级精度取证、国家第三批”专精特新”小巨人企业、浙江出口名牌、浙江省首批内外贸一体化 “领跑者”培育企业等多项荣誉及奖项。</w:t>
      </w:r>
    </w:p>
    <w:p>
      <w:pPr>
        <w:pStyle w:val="Style12"/>
        <w:keepNext w:val="0"/>
        <w:keepLines w:val="0"/>
        <w:widowControl w:val="0"/>
        <w:shd w:val="clear" w:color="auto" w:fill="auto"/>
        <w:bidi w:val="0"/>
        <w:spacing w:before="0" w:after="0" w:line="469" w:lineRule="exact"/>
        <w:ind w:left="0" w:right="0" w:firstLine="440"/>
        <w:jc w:val="both"/>
      </w:pPr>
      <w:bookmarkStart w:id="104" w:name="bookmark104"/>
      <w:r>
        <w:rPr>
          <w:color w:val="000000"/>
          <w:spacing w:val="0"/>
          <w:w w:val="100"/>
          <w:position w:val="0"/>
        </w:rPr>
        <w:t>（</w:t>
      </w:r>
      <w:bookmarkEnd w:id="104"/>
      <w:r>
        <w:rPr>
          <w:color w:val="000000"/>
          <w:spacing w:val="0"/>
          <w:w w:val="100"/>
          <w:position w:val="0"/>
        </w:rPr>
        <w:t>2）</w:t>
      </w:r>
      <w:r>
        <w:rPr>
          <w:color w:val="000000"/>
          <w:spacing w:val="0"/>
          <w:w w:val="100"/>
          <w:position w:val="0"/>
        </w:rPr>
        <w:t>数字营销板块情况</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年，利欧数字板块加大实践创新力度，全面推动各业务公司的高效协同，在不断整合上下游产业 链的基础上，利欧数字进一步拓宽产业边界，力求为客户提供包含商业咨询、数据与流量、产品研发与设 计包装、创意内容、媒体策划与购买、社会化营销、互动娱乐、社交电商、短视频等在内的“端到端”全 链路营销服务，帮助客户实现传播和业绩的双赢。同时，积极推进基于数据流量、创意内容、平台资源与 新兴技术的持续创新，探寻未来市场的新机遇与增长点，通过打造更具效率性、战略性与发展性的体系， 驱动利欧数字更高效、稳定、健康地发展。</w:t>
      </w:r>
    </w:p>
    <w:p>
      <w:pPr>
        <w:pStyle w:val="Style12"/>
        <w:keepNext w:val="0"/>
        <w:keepLines w:val="0"/>
        <w:widowControl w:val="0"/>
        <w:numPr>
          <w:ilvl w:val="0"/>
          <w:numId w:val="3"/>
        </w:numPr>
        <w:shd w:val="clear" w:color="auto" w:fill="auto"/>
        <w:tabs>
          <w:tab w:pos="772" w:val="left"/>
        </w:tabs>
        <w:bidi w:val="0"/>
        <w:spacing w:before="0" w:after="0" w:line="469" w:lineRule="exact"/>
        <w:ind w:left="0" w:right="0" w:firstLine="440"/>
        <w:jc w:val="both"/>
      </w:pPr>
      <w:bookmarkStart w:id="105" w:name="bookmark105"/>
      <w:bookmarkEnd w:id="105"/>
      <w:r>
        <w:rPr>
          <w:color w:val="000000"/>
          <w:spacing w:val="0"/>
          <w:w w:val="100"/>
          <w:position w:val="0"/>
        </w:rPr>
        <w:t>产业链延伸，打造更完整的品牌创意服务</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利欧数字往上游拓展，延伸至商业策略端、产品设计包装端，力求成为品牌拍档，创造创意和生意的 双重价值。上海氩氪打造了一套完整的新消费品牌孵化工具，以新消费合伙人的身份，与各创始人共同完 成品牌从</w:t>
      </w:r>
      <w:r>
        <w:rPr>
          <w:color w:val="000000"/>
          <w:spacing w:val="0"/>
          <w:w w:val="100"/>
          <w:position w:val="0"/>
        </w:rPr>
        <w:t>0</w:t>
      </w:r>
      <w:r>
        <w:rPr>
          <w:color w:val="000000"/>
          <w:spacing w:val="0"/>
          <w:w w:val="100"/>
          <w:position w:val="0"/>
        </w:rPr>
        <w:t>到</w:t>
      </w:r>
      <w:r>
        <w:rPr>
          <w:color w:val="000000"/>
          <w:spacing w:val="0"/>
          <w:w w:val="100"/>
          <w:position w:val="0"/>
        </w:rPr>
        <w:t>1</w:t>
      </w:r>
      <w:r>
        <w:rPr>
          <w:color w:val="000000"/>
          <w:spacing w:val="0"/>
          <w:w w:val="100"/>
          <w:position w:val="0"/>
        </w:rPr>
        <w:t>及</w:t>
      </w:r>
      <w:r>
        <w:rPr>
          <w:color w:val="000000"/>
          <w:spacing w:val="0"/>
          <w:w w:val="100"/>
          <w:position w:val="0"/>
        </w:rPr>
        <w:t>1</w:t>
      </w:r>
      <w:r>
        <w:rPr>
          <w:color w:val="000000"/>
          <w:spacing w:val="0"/>
          <w:w w:val="100"/>
          <w:position w:val="0"/>
        </w:rPr>
        <w:t>到</w:t>
      </w:r>
      <w:r>
        <w:rPr>
          <w:color w:val="000000"/>
          <w:spacing w:val="0"/>
          <w:w w:val="100"/>
          <w:position w:val="0"/>
        </w:rPr>
        <w:t>10</w:t>
      </w:r>
      <w:r>
        <w:rPr>
          <w:color w:val="000000"/>
          <w:spacing w:val="0"/>
          <w:w w:val="100"/>
          <w:position w:val="0"/>
        </w:rPr>
        <w:t>的阶段。上海氩氪参与了新消费品牌熊困困咖啡的品牌孵化过程，从产品打造到进 入市场的完整链条合作，成功助力熊困困登上天猫液体咖啡品类趋势榜第一的位置。琥珀传播参与了杜蕾 斯</w:t>
      </w:r>
      <w:r>
        <w:rPr>
          <w:color w:val="000000"/>
          <w:spacing w:val="0"/>
          <w:w w:val="100"/>
          <w:position w:val="0"/>
        </w:rPr>
        <w:t>001</w:t>
      </w:r>
      <w:r>
        <w:rPr>
          <w:color w:val="000000"/>
          <w:spacing w:val="0"/>
          <w:w w:val="100"/>
          <w:position w:val="0"/>
        </w:rPr>
        <w:t>的营销传播链路，从</w:t>
      </w:r>
      <w:r>
        <w:rPr>
          <w:color w:val="000000"/>
          <w:spacing w:val="0"/>
          <w:w w:val="100"/>
          <w:position w:val="0"/>
        </w:rPr>
        <w:t>Logo</w:t>
      </w:r>
      <w:r>
        <w:rPr>
          <w:color w:val="000000"/>
          <w:spacing w:val="0"/>
          <w:w w:val="100"/>
          <w:position w:val="0"/>
        </w:rPr>
        <w:t>设计、产品设计包装、电视广告，到社交内容、联名跨界、微电影和线下 快闪等。琥珀传播还创立了全新厂牌</w:t>
      </w:r>
      <w:r>
        <w:rPr>
          <w:color w:val="000000"/>
          <w:spacing w:val="0"/>
          <w:w w:val="100"/>
          <w:position w:val="0"/>
        </w:rPr>
        <w:t>Q&amp;A</w:t>
      </w:r>
      <w:r>
        <w:rPr>
          <w:color w:val="000000"/>
          <w:spacing w:val="0"/>
          <w:w w:val="100"/>
          <w:position w:val="0"/>
        </w:rPr>
        <w:t>，专门提供品牌与产品设计服务，助力品牌推出更符合未来趋势 和消费者需求的产品。</w:t>
      </w:r>
    </w:p>
    <w:p>
      <w:pPr>
        <w:pStyle w:val="Style1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2021</w:t>
      </w:r>
      <w:r>
        <w:rPr>
          <w:color w:val="000000"/>
          <w:spacing w:val="0"/>
          <w:w w:val="100"/>
          <w:position w:val="0"/>
        </w:rPr>
        <w:t>年，利欧数字凭借出色的创意实力、整合营销案例作品，以及产品设计能力，斩获多个国内外重 要奖项殊荣，包括伦敦国际广告奖</w:t>
      </w:r>
      <w:r>
        <w:rPr>
          <w:color w:val="000000"/>
          <w:spacing w:val="0"/>
          <w:w w:val="100"/>
          <w:position w:val="0"/>
        </w:rPr>
        <w:t>1</w:t>
      </w:r>
      <w:r>
        <w:rPr>
          <w:color w:val="000000"/>
          <w:spacing w:val="0"/>
          <w:w w:val="100"/>
          <w:position w:val="0"/>
        </w:rPr>
        <w:t>金</w:t>
      </w:r>
      <w:r>
        <w:rPr>
          <w:color w:val="000000"/>
          <w:spacing w:val="0"/>
          <w:w w:val="100"/>
          <w:position w:val="0"/>
        </w:rPr>
        <w:t>1</w:t>
      </w:r>
      <w:r>
        <w:rPr>
          <w:color w:val="000000"/>
          <w:spacing w:val="0"/>
          <w:w w:val="100"/>
          <w:position w:val="0"/>
        </w:rPr>
        <w:t>银、釜山国际广告节</w:t>
      </w:r>
      <w:r>
        <w:rPr>
          <w:color w:val="000000"/>
          <w:spacing w:val="0"/>
          <w:w w:val="100"/>
          <w:position w:val="0"/>
        </w:rPr>
        <w:t>1</w:t>
      </w:r>
      <w:r>
        <w:rPr>
          <w:color w:val="000000"/>
          <w:spacing w:val="0"/>
          <w:w w:val="100"/>
          <w:position w:val="0"/>
        </w:rPr>
        <w:t>金</w:t>
      </w:r>
      <w:r>
        <w:rPr>
          <w:color w:val="000000"/>
          <w:spacing w:val="0"/>
          <w:w w:val="100"/>
          <w:position w:val="0"/>
        </w:rPr>
        <w:t>1</w:t>
      </w:r>
      <w:r>
        <w:rPr>
          <w:color w:val="000000"/>
          <w:spacing w:val="0"/>
          <w:w w:val="100"/>
          <w:position w:val="0"/>
        </w:rPr>
        <w:t>银</w:t>
      </w:r>
      <w:r>
        <w:rPr>
          <w:color w:val="000000"/>
          <w:spacing w:val="0"/>
          <w:w w:val="100"/>
          <w:position w:val="0"/>
        </w:rPr>
        <w:t>2</w:t>
      </w:r>
      <w:r>
        <w:rPr>
          <w:color w:val="000000"/>
          <w:spacing w:val="0"/>
          <w:w w:val="100"/>
          <w:position w:val="0"/>
        </w:rPr>
        <w:t>铜，伦敦国际广告奖华文创意、英国 黄铅笔奖、纽约年度设计大奖、美国金铅笔国际创意奖、美国克利奥大奖铜奖在内的</w:t>
      </w:r>
      <w:r>
        <w:rPr>
          <w:color w:val="000000"/>
          <w:spacing w:val="0"/>
          <w:w w:val="100"/>
          <w:position w:val="0"/>
        </w:rPr>
        <w:t>5</w:t>
      </w:r>
      <w:r>
        <w:rPr>
          <w:color w:val="000000"/>
          <w:spacing w:val="0"/>
          <w:w w:val="100"/>
          <w:position w:val="0"/>
        </w:rPr>
        <w:t>枚铜奖，</w:t>
      </w:r>
      <w:r>
        <w:rPr>
          <w:color w:val="000000"/>
          <w:spacing w:val="0"/>
          <w:w w:val="100"/>
          <w:position w:val="0"/>
        </w:rPr>
        <w:t>4A</w:t>
      </w:r>
      <w:r>
        <w:rPr>
          <w:color w:val="000000"/>
          <w:spacing w:val="0"/>
          <w:w w:val="100"/>
          <w:position w:val="0"/>
        </w:rPr>
        <w:t>创意奖 全场大奖及</w:t>
      </w:r>
      <w:r>
        <w:rPr>
          <w:color w:val="000000"/>
          <w:spacing w:val="0"/>
          <w:w w:val="100"/>
          <w:position w:val="0"/>
        </w:rPr>
        <w:t>2</w:t>
      </w:r>
      <w:r>
        <w:rPr>
          <w:color w:val="000000"/>
          <w:spacing w:val="0"/>
          <w:w w:val="100"/>
          <w:position w:val="0"/>
        </w:rPr>
        <w:t>金</w:t>
      </w:r>
      <w:r>
        <w:rPr>
          <w:color w:val="000000"/>
          <w:spacing w:val="0"/>
          <w:w w:val="100"/>
          <w:position w:val="0"/>
        </w:rPr>
        <w:t>3</w:t>
      </w:r>
      <w:r>
        <w:rPr>
          <w:color w:val="000000"/>
          <w:spacing w:val="0"/>
          <w:w w:val="100"/>
          <w:position w:val="0"/>
        </w:rPr>
        <w:t>银</w:t>
      </w:r>
      <w:r>
        <w:rPr>
          <w:color w:val="000000"/>
          <w:spacing w:val="0"/>
          <w:w w:val="100"/>
          <w:position w:val="0"/>
        </w:rPr>
        <w:t>5</w:t>
      </w:r>
      <w:r>
        <w:rPr>
          <w:color w:val="000000"/>
          <w:spacing w:val="0"/>
          <w:w w:val="100"/>
          <w:position w:val="0"/>
        </w:rPr>
        <w:t>铜、龙玺创意奖</w:t>
      </w:r>
      <w:r>
        <w:rPr>
          <w:color w:val="000000"/>
          <w:spacing w:val="0"/>
          <w:w w:val="100"/>
          <w:position w:val="0"/>
        </w:rPr>
        <w:t>1</w:t>
      </w:r>
      <w:r>
        <w:rPr>
          <w:color w:val="000000"/>
          <w:spacing w:val="0"/>
          <w:w w:val="100"/>
          <w:position w:val="0"/>
        </w:rPr>
        <w:t>金</w:t>
      </w:r>
      <w:r>
        <w:rPr>
          <w:color w:val="000000"/>
          <w:spacing w:val="0"/>
          <w:w w:val="100"/>
          <w:position w:val="0"/>
        </w:rPr>
        <w:t>1</w:t>
      </w:r>
      <w:r>
        <w:rPr>
          <w:color w:val="000000"/>
          <w:spacing w:val="0"/>
          <w:w w:val="100"/>
          <w:position w:val="0"/>
        </w:rPr>
        <w:t>银、数英奖</w:t>
      </w:r>
      <w:r>
        <w:rPr>
          <w:color w:val="000000"/>
          <w:spacing w:val="0"/>
          <w:w w:val="100"/>
          <w:position w:val="0"/>
        </w:rPr>
        <w:t>2</w:t>
      </w:r>
      <w:r>
        <w:rPr>
          <w:color w:val="000000"/>
          <w:spacing w:val="0"/>
          <w:w w:val="100"/>
          <w:position w:val="0"/>
        </w:rPr>
        <w:t>金</w:t>
      </w:r>
      <w:r>
        <w:rPr>
          <w:color w:val="000000"/>
          <w:spacing w:val="0"/>
          <w:w w:val="100"/>
          <w:position w:val="0"/>
        </w:rPr>
        <w:t>3</w:t>
      </w:r>
      <w:r>
        <w:rPr>
          <w:color w:val="000000"/>
          <w:spacing w:val="0"/>
          <w:w w:val="100"/>
          <w:position w:val="0"/>
        </w:rPr>
        <w:t>银，以及纽约广告奖和英国包装设计大奖的优秀 作品提名。</w:t>
      </w:r>
    </w:p>
    <w:p>
      <w:pPr>
        <w:pStyle w:val="Style12"/>
        <w:keepNext w:val="0"/>
        <w:keepLines w:val="0"/>
        <w:widowControl w:val="0"/>
        <w:numPr>
          <w:ilvl w:val="0"/>
          <w:numId w:val="3"/>
        </w:numPr>
        <w:shd w:val="clear" w:color="auto" w:fill="auto"/>
        <w:tabs>
          <w:tab w:pos="777" w:val="left"/>
        </w:tabs>
        <w:bidi w:val="0"/>
        <w:spacing w:before="0" w:after="0" w:line="472" w:lineRule="exact"/>
        <w:ind w:left="0" w:right="0" w:firstLine="440"/>
        <w:jc w:val="both"/>
      </w:pPr>
      <w:bookmarkStart w:id="106" w:name="bookmark106"/>
      <w:bookmarkEnd w:id="106"/>
      <w:r>
        <w:rPr>
          <w:color w:val="000000"/>
          <w:spacing w:val="0"/>
          <w:w w:val="100"/>
          <w:position w:val="0"/>
        </w:rPr>
        <w:t>提升流量效率，强化流量变现与销售转化能力</w:t>
      </w:r>
    </w:p>
    <w:p>
      <w:pPr>
        <w:pStyle w:val="Style1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利欧数字通过提升流量效率，探索流量变现与销售转化的优质解决方案。</w:t>
      </w:r>
      <w:r>
        <w:rPr>
          <w:color w:val="000000"/>
          <w:spacing w:val="0"/>
          <w:w w:val="100"/>
          <w:position w:val="0"/>
        </w:rPr>
        <w:t>2021</w:t>
      </w:r>
      <w:r>
        <w:rPr>
          <w:color w:val="000000"/>
          <w:spacing w:val="0"/>
          <w:w w:val="100"/>
          <w:position w:val="0"/>
        </w:rPr>
        <w:t xml:space="preserve">年，利欧数字在媒介流 </w:t>
      </w:r>
      <w:r>
        <w:rPr>
          <w:color w:val="000000"/>
          <w:spacing w:val="0"/>
          <w:w w:val="100"/>
          <w:position w:val="0"/>
        </w:rPr>
        <w:t>量端成绩不俗，与巨量引擎、快手、腾讯广告、</w:t>
      </w:r>
      <w:r>
        <w:rPr>
          <w:color w:val="000000"/>
          <w:spacing w:val="0"/>
          <w:w w:val="100"/>
          <w:position w:val="0"/>
        </w:rPr>
        <w:t>360</w:t>
      </w:r>
      <w:r>
        <w:rPr>
          <w:color w:val="000000"/>
          <w:spacing w:val="0"/>
          <w:w w:val="100"/>
          <w:position w:val="0"/>
        </w:rPr>
        <w:t>、百度、</w:t>
      </w:r>
      <w:r>
        <w:rPr>
          <w:color w:val="000000"/>
          <w:spacing w:val="0"/>
          <w:w w:val="100"/>
          <w:position w:val="0"/>
        </w:rPr>
        <w:t>OPPO</w:t>
      </w:r>
      <w:r>
        <w:rPr>
          <w:color w:val="000000"/>
          <w:spacing w:val="0"/>
          <w:w w:val="100"/>
          <w:position w:val="0"/>
        </w:rPr>
        <w:t>、</w:t>
      </w:r>
      <w:r>
        <w:rPr>
          <w:color w:val="000000"/>
          <w:spacing w:val="0"/>
          <w:w w:val="100"/>
          <w:position w:val="0"/>
        </w:rPr>
        <w:t>小米等多个头部媒体平台建立了深度 的合作关系，整体合作规模已达百亿，客户涵盖互联网、网服、金融、电商、游戏等头部企业。</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近几年，利欧数字已率先布局直播电商和短视频领域，孵化了电商厂牌“火星仓”，在公司内部搭建 </w:t>
      </w:r>
      <w:r>
        <w:rPr>
          <w:color w:val="000000"/>
          <w:spacing w:val="0"/>
          <w:w w:val="100"/>
          <w:position w:val="0"/>
        </w:rPr>
        <w:t>15</w:t>
      </w:r>
      <w:r>
        <w:rPr>
          <w:color w:val="000000"/>
          <w:spacing w:val="0"/>
          <w:w w:val="100"/>
          <w:position w:val="0"/>
        </w:rPr>
        <w:t>个直播间，不断进化自有达人孵化体系，从而提升人、货、场的一体化建立。并且，利欧数字在上海、 重庆两地打造了</w:t>
      </w:r>
      <w:r>
        <w:rPr>
          <w:color w:val="000000"/>
          <w:spacing w:val="0"/>
          <w:w w:val="100"/>
          <w:position w:val="0"/>
        </w:rPr>
        <w:t>3,500</w:t>
      </w:r>
      <w:r>
        <w:rPr>
          <w:color w:val="000000"/>
          <w:spacing w:val="0"/>
          <w:w w:val="100"/>
          <w:position w:val="0"/>
        </w:rPr>
        <w:t>平米的短视频基地，建立了超过</w:t>
      </w:r>
      <w:r>
        <w:rPr>
          <w:color w:val="000000"/>
          <w:spacing w:val="0"/>
          <w:w w:val="100"/>
          <w:position w:val="0"/>
        </w:rPr>
        <w:t>100</w:t>
      </w:r>
      <w:r>
        <w:rPr>
          <w:color w:val="000000"/>
          <w:spacing w:val="0"/>
          <w:w w:val="100"/>
          <w:position w:val="0"/>
        </w:rPr>
        <w:t>个场景，为网红、直播、短视频的布局与发展实 现更体系化、高效性、集中式的运作与管理。短视频基地的建成，也将进一步帮助利欧数字拓宽客户类别， 有效提升整体业务规模。</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目前，利欧数字已为丝芙兰、娇韵诗、花西子、盒马、天猫奢品、乐扣乐扣、博柏利等美妆、互联网、 奢侈品等多个类别的国内外头部品牌提供短视频电商与直播业务，力求在丰富大众线上娱乐内容与信息需 求的同时，保持与目标消费群建立有效沟通，为商家持续输入流量，提升转化。</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万圣广告是巨量引擎和腾讯广告的重要的代理商之一。</w:t>
      </w:r>
      <w:r>
        <w:rPr>
          <w:color w:val="000000"/>
          <w:spacing w:val="0"/>
          <w:w w:val="100"/>
          <w:position w:val="0"/>
        </w:rPr>
        <w:t>2019</w:t>
      </w:r>
      <w:r>
        <w:rPr>
          <w:color w:val="000000"/>
          <w:spacing w:val="0"/>
          <w:w w:val="100"/>
          <w:position w:val="0"/>
        </w:rPr>
        <w:t>年、</w:t>
      </w:r>
      <w:r>
        <w:rPr>
          <w:color w:val="000000"/>
          <w:spacing w:val="0"/>
          <w:w w:val="100"/>
          <w:position w:val="0"/>
        </w:rPr>
        <w:t>2020</w:t>
      </w:r>
      <w:r>
        <w:rPr>
          <w:color w:val="000000"/>
          <w:spacing w:val="0"/>
          <w:w w:val="100"/>
          <w:position w:val="0"/>
        </w:rPr>
        <w:t>年分别被评为巨量引擎年度卓越 贡献合作伙伴和年度服务贡献合作伙伴，</w:t>
      </w:r>
      <w:r>
        <w:rPr>
          <w:color w:val="000000"/>
          <w:spacing w:val="0"/>
          <w:w w:val="100"/>
          <w:position w:val="0"/>
        </w:rPr>
        <w:t>2021</w:t>
      </w:r>
      <w:r>
        <w:rPr>
          <w:color w:val="000000"/>
          <w:spacing w:val="0"/>
          <w:w w:val="100"/>
          <w:position w:val="0"/>
        </w:rPr>
        <w:t>年被评为</w:t>
      </w:r>
      <w:r>
        <w:rPr>
          <w:color w:val="000000"/>
          <w:spacing w:val="0"/>
          <w:w w:val="100"/>
          <w:position w:val="0"/>
        </w:rPr>
        <w:t>Top Digital</w:t>
      </w:r>
      <w:r>
        <w:rPr>
          <w:color w:val="000000"/>
          <w:spacing w:val="0"/>
          <w:w w:val="100"/>
          <w:position w:val="0"/>
        </w:rPr>
        <w:t>创新营销年度机构、</w:t>
      </w:r>
      <w:r>
        <w:rPr>
          <w:color w:val="000000"/>
          <w:spacing w:val="0"/>
          <w:w w:val="100"/>
          <w:position w:val="0"/>
        </w:rPr>
        <w:t>TMA</w:t>
      </w:r>
      <w:r>
        <w:rPr>
          <w:color w:val="000000"/>
          <w:spacing w:val="0"/>
          <w:w w:val="100"/>
          <w:position w:val="0"/>
        </w:rPr>
        <w:t>年度最具创 新力移动营销公司。万圣广告拥有众多网服、电商、游戏、互联网等行业的头部客户，广告投放以短视频 广告为主。目前，万圣广告日均原创短视频素材</w:t>
      </w:r>
      <w:r>
        <w:rPr>
          <w:color w:val="000000"/>
          <w:spacing w:val="0"/>
          <w:w w:val="100"/>
          <w:position w:val="0"/>
        </w:rPr>
        <w:t>400</w:t>
      </w:r>
      <w:r>
        <w:rPr>
          <w:color w:val="000000"/>
          <w:spacing w:val="0"/>
          <w:w w:val="100"/>
          <w:position w:val="0"/>
        </w:rPr>
        <w:t>余条，为众多客户提供专业服务。</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微创时代主要代理快手、小米、</w:t>
      </w:r>
      <w:r>
        <w:rPr>
          <w:color w:val="000000"/>
          <w:spacing w:val="0"/>
          <w:w w:val="100"/>
          <w:position w:val="0"/>
        </w:rPr>
        <w:t>OPPO</w:t>
      </w:r>
      <w:r>
        <w:rPr>
          <w:color w:val="000000"/>
          <w:spacing w:val="0"/>
          <w:w w:val="100"/>
          <w:position w:val="0"/>
        </w:rPr>
        <w:t>、</w:t>
      </w:r>
      <w:r>
        <w:rPr>
          <w:color w:val="000000"/>
          <w:spacing w:val="0"/>
          <w:w w:val="100"/>
          <w:position w:val="0"/>
        </w:rPr>
        <w:t>360</w:t>
      </w:r>
      <w:r>
        <w:rPr>
          <w:color w:val="000000"/>
          <w:spacing w:val="0"/>
          <w:w w:val="100"/>
          <w:position w:val="0"/>
        </w:rPr>
        <w:t>、百度等媒介资源，并已成为多家媒体的核心代理商。</w:t>
      </w:r>
      <w:r>
        <w:rPr>
          <w:color w:val="000000"/>
          <w:spacing w:val="0"/>
          <w:w w:val="100"/>
          <w:position w:val="0"/>
        </w:rPr>
        <w:t xml:space="preserve">2021 </w:t>
      </w:r>
      <w:r>
        <w:rPr>
          <w:color w:val="000000"/>
          <w:spacing w:val="0"/>
          <w:w w:val="100"/>
          <w:position w:val="0"/>
        </w:rPr>
        <w:t>年，微创时代被评为磁力引擎年度十佳创新合作伙伴、</w:t>
      </w:r>
      <w:r>
        <w:rPr>
          <w:color w:val="000000"/>
          <w:spacing w:val="0"/>
          <w:w w:val="100"/>
          <w:position w:val="0"/>
        </w:rPr>
        <w:t>KA</w:t>
      </w:r>
      <w:r>
        <w:rPr>
          <w:color w:val="000000"/>
          <w:spacing w:val="0"/>
          <w:w w:val="100"/>
          <w:position w:val="0"/>
        </w:rPr>
        <w:t>效果渠道年度优秀合作伙伴和</w:t>
      </w:r>
      <w:r>
        <w:rPr>
          <w:color w:val="000000"/>
          <w:spacing w:val="0"/>
          <w:w w:val="100"/>
          <w:position w:val="0"/>
        </w:rPr>
        <w:t>KA</w:t>
      </w:r>
      <w:r>
        <w:rPr>
          <w:color w:val="000000"/>
          <w:spacing w:val="0"/>
          <w:w w:val="100"/>
          <w:position w:val="0"/>
        </w:rPr>
        <w:t>聚星渠道年度优 秀合作伙伴，以及</w:t>
      </w:r>
      <w:r>
        <w:rPr>
          <w:color w:val="000000"/>
          <w:spacing w:val="0"/>
          <w:w w:val="100"/>
          <w:position w:val="0"/>
        </w:rPr>
        <w:t>Top Digital</w:t>
      </w:r>
      <w:r>
        <w:rPr>
          <w:color w:val="000000"/>
          <w:spacing w:val="0"/>
          <w:w w:val="100"/>
          <w:position w:val="0"/>
        </w:rPr>
        <w:t>创新营销年度机构和</w:t>
      </w:r>
      <w:r>
        <w:rPr>
          <w:color w:val="000000"/>
          <w:spacing w:val="0"/>
          <w:w w:val="100"/>
          <w:position w:val="0"/>
        </w:rPr>
        <w:t>TMA</w:t>
      </w:r>
      <w:r>
        <w:rPr>
          <w:color w:val="000000"/>
          <w:spacing w:val="0"/>
          <w:w w:val="100"/>
          <w:position w:val="0"/>
        </w:rPr>
        <w:t>年度最具创新力移动营销公司。微创时代已搭建</w:t>
      </w:r>
      <w:r>
        <w:rPr>
          <w:color w:val="000000"/>
          <w:spacing w:val="0"/>
          <w:w w:val="100"/>
          <w:position w:val="0"/>
        </w:rPr>
        <w:t xml:space="preserve">150 </w:t>
      </w:r>
      <w:r>
        <w:rPr>
          <w:color w:val="000000"/>
          <w:spacing w:val="0"/>
          <w:w w:val="100"/>
          <w:position w:val="0"/>
        </w:rPr>
        <w:t>人的短视频团队，真人素材每周可达到至少</w:t>
      </w:r>
      <w:r>
        <w:rPr>
          <w:color w:val="000000"/>
          <w:spacing w:val="0"/>
          <w:w w:val="100"/>
          <w:position w:val="0"/>
        </w:rPr>
        <w:t>1,000</w:t>
      </w:r>
      <w:r>
        <w:rPr>
          <w:color w:val="000000"/>
          <w:spacing w:val="0"/>
          <w:w w:val="100"/>
          <w:position w:val="0"/>
        </w:rPr>
        <w:t>条以上。</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除此之外，</w:t>
      </w:r>
      <w:r>
        <w:rPr>
          <w:color w:val="000000"/>
          <w:spacing w:val="0"/>
          <w:w w:val="100"/>
          <w:position w:val="0"/>
        </w:rPr>
        <w:t>2021</w:t>
      </w:r>
      <w:r>
        <w:rPr>
          <w:color w:val="000000"/>
          <w:spacing w:val="0"/>
          <w:w w:val="100"/>
          <w:position w:val="0"/>
        </w:rPr>
        <w:t>年度利欧数字相继获颁共擎奖“长效经营合作伙伴”及“渠道新引擎</w:t>
      </w:r>
      <w:r>
        <w:rPr>
          <w:color w:val="000000"/>
          <w:spacing w:val="0"/>
          <w:w w:val="100"/>
          <w:position w:val="0"/>
        </w:rPr>
        <w:t>20</w:t>
      </w:r>
      <w:r>
        <w:rPr>
          <w:color w:val="000000"/>
          <w:spacing w:val="0"/>
          <w:w w:val="100"/>
          <w:position w:val="0"/>
        </w:rPr>
        <w:t>强”、巨量学 “年度人才创赢伙伴”等奖项，获得行业多方认可。</w:t>
      </w:r>
    </w:p>
    <w:p>
      <w:pPr>
        <w:pStyle w:val="Style12"/>
        <w:keepNext w:val="0"/>
        <w:keepLines w:val="0"/>
        <w:widowControl w:val="0"/>
        <w:numPr>
          <w:ilvl w:val="0"/>
          <w:numId w:val="3"/>
        </w:numPr>
        <w:shd w:val="clear" w:color="auto" w:fill="auto"/>
        <w:bidi w:val="0"/>
        <w:spacing w:before="0" w:after="0" w:line="469" w:lineRule="exact"/>
        <w:ind w:left="0" w:right="0" w:firstLine="440"/>
        <w:jc w:val="both"/>
      </w:pPr>
      <w:bookmarkStart w:id="107" w:name="bookmark107"/>
      <w:bookmarkEnd w:id="107"/>
      <w:r>
        <w:rPr>
          <w:color w:val="000000"/>
          <w:spacing w:val="0"/>
          <w:w w:val="100"/>
          <w:position w:val="0"/>
        </w:rPr>
        <w:t>技术赋能，助力品牌实现营销数字化转型</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在后链路愈发被关注的当下，工具的价值也逐渐凸显。在这方面，利欧数字除了与很多成熟的</w:t>
      </w:r>
      <w:r>
        <w:rPr>
          <w:color w:val="000000"/>
          <w:spacing w:val="0"/>
          <w:w w:val="100"/>
          <w:position w:val="0"/>
        </w:rPr>
        <w:t>SaaS</w:t>
      </w:r>
      <w:r>
        <w:rPr>
          <w:color w:val="000000"/>
          <w:spacing w:val="0"/>
          <w:w w:val="100"/>
          <w:position w:val="0"/>
        </w:rPr>
        <w:t xml:space="preserve">、 </w:t>
      </w:r>
      <w:r>
        <w:rPr>
          <w:color w:val="000000"/>
          <w:spacing w:val="0"/>
          <w:w w:val="100"/>
          <w:position w:val="0"/>
        </w:rPr>
        <w:t>PaaS</w:t>
      </w:r>
      <w:r>
        <w:rPr>
          <w:color w:val="000000"/>
          <w:spacing w:val="0"/>
          <w:w w:val="100"/>
          <w:position w:val="0"/>
        </w:rPr>
        <w:t>公司进行合作外，也在开发属于自己的工具。</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在投放效率方面，利欧数字开发了 “泰坦引擎”，实现投放自动化、剪辑自动化，全方位助力投放效 率与内容定制化的发展需求。同时，利欧数字旗下聚胜万合通过运营技术优化营销，应用创新媒体，通过 联合建模、行业深度转化模型+ </w:t>
      </w:r>
      <w:r>
        <w:rPr>
          <w:color w:val="000000"/>
          <w:spacing w:val="0"/>
          <w:w w:val="100"/>
          <w:position w:val="0"/>
        </w:rPr>
        <w:t>AI</w:t>
      </w:r>
      <w:r>
        <w:rPr>
          <w:color w:val="000000"/>
          <w:spacing w:val="0"/>
          <w:w w:val="100"/>
          <w:position w:val="0"/>
        </w:rPr>
        <w:t>外呼等后链路新工具产品，达成快速抢量+降本，促进投放从“有效” 向“高效”的转化进阶。</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在私域流量方面，利欧数字也正在补齐私域</w:t>
      </w:r>
      <w:r>
        <w:rPr>
          <w:color w:val="000000"/>
          <w:spacing w:val="0"/>
          <w:w w:val="100"/>
          <w:position w:val="0"/>
        </w:rPr>
        <w:t>MarTech</w:t>
      </w:r>
      <w:r>
        <w:rPr>
          <w:color w:val="000000"/>
          <w:spacing w:val="0"/>
          <w:w w:val="100"/>
          <w:position w:val="0"/>
        </w:rPr>
        <w:t>工具以及交易环节的服务，孵化了 “生意管家” 和</w:t>
      </w:r>
      <w:r>
        <w:rPr>
          <w:color w:val="000000"/>
          <w:spacing w:val="0"/>
          <w:w w:val="100"/>
          <w:position w:val="0"/>
        </w:rPr>
        <w:t>“ReachLinkO”</w:t>
      </w:r>
      <w:r>
        <w:rPr>
          <w:color w:val="000000"/>
          <w:spacing w:val="0"/>
          <w:w w:val="100"/>
          <w:position w:val="0"/>
        </w:rPr>
        <w:t>两大厂牌。“生意管家”连结了公域、私域和交易三大生意环节，助力企业对所有私域 触点进行精细化的运营以及管理。</w:t>
      </w:r>
      <w:r>
        <w:rPr>
          <w:color w:val="000000"/>
          <w:spacing w:val="0"/>
          <w:w w:val="100"/>
          <w:position w:val="0"/>
        </w:rPr>
        <w:t>“ReachLinkO”</w:t>
      </w:r>
      <w:r>
        <w:rPr>
          <w:color w:val="000000"/>
          <w:spacing w:val="0"/>
          <w:w w:val="100"/>
          <w:position w:val="0"/>
        </w:rPr>
        <w:t>主要针对美团、大众点评两大平台，为客户提供</w:t>
      </w:r>
      <w:r>
        <w:rPr>
          <w:color w:val="000000"/>
          <w:spacing w:val="0"/>
          <w:w w:val="100"/>
          <w:position w:val="0"/>
        </w:rPr>
        <w:t>O2O</w:t>
      </w:r>
      <w:r>
        <w:rPr>
          <w:color w:val="000000"/>
          <w:spacing w:val="0"/>
          <w:w w:val="100"/>
          <w:position w:val="0"/>
        </w:rPr>
        <w:t xml:space="preserve">场 </w:t>
      </w:r>
      <w:r>
        <w:rPr>
          <w:color w:val="000000"/>
          <w:spacing w:val="0"/>
          <w:w w:val="100"/>
          <w:position w:val="0"/>
        </w:rPr>
        <w:t>景营销服务，对客户进行种草，从而达成销售转化。</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公司将继续投入人力、财力、物力，将大数据、人工智能、区块链等新技术成果应用到数字营销的各 个方面，并与政府机构、学术科研机构、行业领先公司等合作，探索开发数字营销的新场景、新应用，全 方位助力投放效率、内容定制化和流量转化的发展需求，真正实现以营助销，在创意和生意两个维度帮助 客户创造价值。</w:t>
      </w:r>
    </w:p>
    <w:p>
      <w:pPr>
        <w:pStyle w:val="Style12"/>
        <w:keepNext w:val="0"/>
        <w:keepLines w:val="0"/>
        <w:widowControl w:val="0"/>
        <w:numPr>
          <w:ilvl w:val="0"/>
          <w:numId w:val="3"/>
        </w:numPr>
        <w:shd w:val="clear" w:color="auto" w:fill="auto"/>
        <w:bidi w:val="0"/>
        <w:spacing w:before="0" w:after="0" w:line="469" w:lineRule="exact"/>
        <w:ind w:left="0" w:right="0" w:firstLine="440"/>
        <w:jc w:val="both"/>
      </w:pPr>
      <w:bookmarkStart w:id="108" w:name="bookmark108"/>
      <w:bookmarkEnd w:id="108"/>
      <w:r>
        <w:rPr>
          <w:color w:val="000000"/>
          <w:spacing w:val="0"/>
          <w:w w:val="100"/>
          <w:position w:val="0"/>
        </w:rPr>
        <w:t>荣誉与愿景</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继成为</w:t>
      </w:r>
      <w:r>
        <w:rPr>
          <w:color w:val="000000"/>
          <w:spacing w:val="0"/>
          <w:w w:val="100"/>
          <w:position w:val="0"/>
        </w:rPr>
        <w:t>《</w:t>
      </w:r>
      <w:r>
        <w:rPr>
          <w:color w:val="000000"/>
          <w:spacing w:val="0"/>
          <w:w w:val="100"/>
          <w:position w:val="0"/>
        </w:rPr>
        <w:t>Campaign</w:t>
      </w:r>
      <w:r>
        <w:rPr>
          <w:color w:val="000000"/>
          <w:spacing w:val="0"/>
          <w:w w:val="100"/>
          <w:position w:val="0"/>
        </w:rPr>
        <w:t>》</w:t>
      </w:r>
      <w:r>
        <w:rPr>
          <w:color w:val="000000"/>
          <w:spacing w:val="0"/>
          <w:w w:val="100"/>
          <w:position w:val="0"/>
        </w:rPr>
        <w:t>史上首家赢得并连续三年蝉联“大中华区年度最佳数字营销代理商”金奖的中国 本土代理商后，</w:t>
      </w:r>
      <w:r>
        <w:rPr>
          <w:color w:val="000000"/>
          <w:spacing w:val="0"/>
          <w:w w:val="100"/>
          <w:position w:val="0"/>
        </w:rPr>
        <w:t>2021</w:t>
      </w:r>
      <w:r>
        <w:rPr>
          <w:color w:val="000000"/>
          <w:spacing w:val="0"/>
          <w:w w:val="100"/>
          <w:position w:val="0"/>
        </w:rPr>
        <w:t xml:space="preserve">年利欧数字又获颁“大中华区年度最佳媒介代理商”金奖、“大中华区年度最佳整合 营销代理商”银奖以及“中国区年度最佳创意代理商”金奖，并且连续第二年获颁胖鲸智库《品牌拍档》 </w:t>
      </w:r>
      <w:r>
        <w:rPr>
          <w:color w:val="000000"/>
          <w:spacing w:val="0"/>
          <w:w w:val="100"/>
          <w:position w:val="0"/>
        </w:rPr>
        <w:t xml:space="preserve">TOP </w:t>
      </w:r>
      <w:r>
        <w:rPr>
          <w:color w:val="000000"/>
          <w:spacing w:val="0"/>
          <w:w w:val="100"/>
          <w:position w:val="0"/>
        </w:rPr>
        <w:t>20</w:t>
      </w:r>
      <w:r>
        <w:rPr>
          <w:color w:val="000000"/>
          <w:spacing w:val="0"/>
          <w:w w:val="100"/>
          <w:position w:val="0"/>
        </w:rPr>
        <w:t>大公司。</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利欧数字将帮助大品牌更好地去到下沉市场，帮助本土的新消费品牌打开知名度，通过助力各类品牌 的数字化转型，促进消费提质升级，帮助中国品牌将好设计、好产品、好故事带给全球范围内的特定人群， 推动中国制造向中国创造转变、中国速度向中国质量转变、中国产品向中国品牌转变。</w:t>
      </w:r>
    </w:p>
    <w:p>
      <w:pPr>
        <w:pStyle w:val="Style12"/>
        <w:keepNext w:val="0"/>
        <w:keepLines w:val="0"/>
        <w:widowControl w:val="0"/>
        <w:shd w:val="clear" w:color="auto" w:fill="auto"/>
        <w:bidi w:val="0"/>
        <w:spacing w:before="0" w:after="0" w:line="469" w:lineRule="exact"/>
        <w:ind w:left="0" w:right="0" w:firstLine="440"/>
        <w:jc w:val="both"/>
      </w:pPr>
      <w:bookmarkStart w:id="109" w:name="bookmark109"/>
      <w:r>
        <w:rPr>
          <w:color w:val="000000"/>
          <w:spacing w:val="0"/>
          <w:w w:val="100"/>
          <w:position w:val="0"/>
        </w:rPr>
        <w:t>（</w:t>
      </w:r>
      <w:bookmarkEnd w:id="109"/>
      <w:r>
        <w:rPr>
          <w:color w:val="000000"/>
          <w:spacing w:val="0"/>
          <w:w w:val="100"/>
          <w:position w:val="0"/>
        </w:rPr>
        <w:t>3）</w:t>
      </w:r>
      <w:r>
        <w:rPr>
          <w:color w:val="000000"/>
          <w:spacing w:val="0"/>
          <w:w w:val="100"/>
          <w:position w:val="0"/>
        </w:rPr>
        <w:t>投资业务板块情况</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投资业务是公司除数字营销、机械制造两大业务板块之外的另一大业务板块，是公司重要的利润增长 极，机械制造业务和数字营销业务是投资业务的基础，投资业务产生的增量现金流亦会反哺主业，支持主 业发展得更好。公司已建立和培养了专业的内部投资管理团队，广泛开展与外部专业机构的合作与交流， 建立了信息共享、合作投资的机制。</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目前，投资业务以股权投资为主，债权投资为辅；以产业投资为主，财务投资为辅。利欧投资秉持深 耕产业、投资未来的投资理念，与被投企业深度合作，资源共享，在投资标的快速发展的过程中为其输血、 赋能，提供全方位的支持。目前公司产业投资主要聚焦于新能源汽车产业链、医药大健康、半导体、航空 航天等领域，并沿相关产业链上下游全面布局。</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年，公司陆续投资了一批包括新能源商用车整车制造、固态电池、动力电池、生物技术、创新药 研发、高端医疗器械、创新型医疗服务在内的优质项目，前瞻性地布局产业链内的新技术，助力新科技新 趋势的发展。</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年，公司投资的碧橙数字已向创业板提交</w:t>
      </w:r>
      <w:r>
        <w:rPr>
          <w:color w:val="000000"/>
          <w:spacing w:val="0"/>
          <w:w w:val="100"/>
          <w:position w:val="0"/>
        </w:rPr>
        <w:t>IP</w:t>
      </w:r>
      <w:r>
        <w:rPr>
          <w:color w:val="000000"/>
          <w:spacing w:val="0"/>
          <w:w w:val="100"/>
          <w:position w:val="0"/>
        </w:rPr>
        <w:t>。申报材料，浙江大农也已启动在北交所上市的筹备 工作。报告期内，公司投资的理想汽车和新风光确认的公允价值变动收益为</w:t>
      </w:r>
      <w:r>
        <w:rPr>
          <w:color w:val="000000"/>
          <w:spacing w:val="0"/>
          <w:w w:val="100"/>
          <w:position w:val="0"/>
        </w:rPr>
        <w:t>6.08</w:t>
      </w:r>
      <w:r>
        <w:rPr>
          <w:color w:val="000000"/>
          <w:spacing w:val="0"/>
          <w:w w:val="100"/>
          <w:position w:val="0"/>
        </w:rPr>
        <w:t>亿元人民币。</w:t>
      </w:r>
      <w:r>
        <w:br w:type="page"/>
      </w:r>
    </w:p>
    <w:p>
      <w:pPr>
        <w:pStyle w:val="Style29"/>
        <w:keepNext/>
        <w:keepLines/>
        <w:widowControl w:val="0"/>
        <w:shd w:val="clear" w:color="auto" w:fill="auto"/>
        <w:bidi w:val="0"/>
        <w:spacing w:before="0" w:line="240" w:lineRule="auto"/>
        <w:ind w:left="0" w:right="0" w:firstLine="0"/>
        <w:jc w:val="left"/>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2</w:t>
      </w:r>
      <w:bookmarkEnd w:id="112"/>
      <w:r>
        <w:rPr>
          <w:color w:val="000000"/>
          <w:spacing w:val="0"/>
          <w:w w:val="100"/>
          <w:position w:val="0"/>
        </w:rPr>
        <w:t>、收入与成本</w:t>
      </w:r>
      <w:bookmarkEnd w:id="110"/>
      <w:bookmarkEnd w:id="111"/>
      <w:bookmarkEnd w:id="113"/>
    </w:p>
    <w:p>
      <w:pPr>
        <w:pStyle w:val="Style37"/>
        <w:keepNext/>
        <w:keepLines/>
        <w:widowControl w:val="0"/>
        <w:numPr>
          <w:ilvl w:val="0"/>
          <w:numId w:val="5"/>
        </w:numPr>
        <w:shd w:val="clear" w:color="auto" w:fill="auto"/>
        <w:bidi w:val="0"/>
        <w:spacing w:before="0" w:line="240" w:lineRule="auto"/>
        <w:ind w:left="0" w:right="0" w:firstLine="0"/>
        <w:jc w:val="left"/>
      </w:pPr>
      <w:bookmarkStart w:id="114" w:name="bookmark114"/>
      <w:bookmarkStart w:id="115" w:name="bookmark115"/>
      <w:bookmarkStart w:id="116" w:name="bookmark116"/>
      <w:bookmarkStart w:id="117" w:name="bookmark117"/>
      <w:bookmarkEnd w:id="116"/>
      <w:r>
        <w:rPr>
          <w:color w:val="000000"/>
          <w:spacing w:val="0"/>
          <w:w w:val="100"/>
          <w:position w:val="0"/>
        </w:rPr>
        <w:t>营业收入构成</w:t>
      </w:r>
      <w:bookmarkEnd w:id="114"/>
      <w:bookmarkEnd w:id="115"/>
      <w:bookmarkEnd w:id="11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20,280,907,073.02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15,547,867,888.36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4,000,924,536.49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2,576,413,166.88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16,187,468,915.02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12,911,381,481.01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92,513,621.51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60,073,240.47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媒介代理业务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15,693,795,475.83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12,500,620,695.68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493,673,441.17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408,961,701.85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民用及商用泵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2,203,788,869.81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1,578,890,242.68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648,333,176.77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466,425,710.09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园林机械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254,341,631.06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132,702,990.84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404,714,661.50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296,512,459.89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金属材料贸易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468,054,386.78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口罩及相关防护用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2,649,006.59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100,236,101.37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19,042,802.00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3,444,745.49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92,513,621.51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60,073,240.47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18,662,944,562.63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14,257,773,424.59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1,617,962,510.39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1,290,094,463.77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分销售模式(统计数据不包含数字营销业务)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1,705,675,780.23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875,621,080.13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2,387,762,377.77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1,760,865,327.22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w:t>
            </w:r>
          </w:p>
        </w:tc>
      </w:tr>
    </w:tbl>
    <w:p>
      <w:pPr>
        <w:pStyle w:val="Style25"/>
        <w:keepNext w:val="0"/>
        <w:keepLines w:val="0"/>
        <w:widowControl w:val="0"/>
        <w:shd w:val="clear" w:color="auto" w:fill="auto"/>
        <w:bidi w:val="0"/>
        <w:spacing w:before="0" w:after="0" w:line="350" w:lineRule="exact"/>
        <w:ind w:left="0" w:right="0" w:firstLine="0"/>
        <w:jc w:val="left"/>
      </w:pPr>
      <w:r>
        <w:rPr>
          <w:color w:val="000000"/>
          <w:spacing w:val="0"/>
          <w:w w:val="100"/>
          <w:position w:val="0"/>
        </w:rPr>
        <w:t>说明：上述分地区的营业收入构成中，境外营业收入指的是公司自营出口收入;</w:t>
      </w:r>
    </w:p>
    <w:p>
      <w:pPr>
        <w:pStyle w:val="Style25"/>
        <w:keepNext w:val="0"/>
        <w:keepLines w:val="0"/>
        <w:widowControl w:val="0"/>
        <w:shd w:val="clear" w:color="auto" w:fill="auto"/>
        <w:bidi w:val="0"/>
        <w:spacing w:before="0" w:after="0" w:line="350" w:lineRule="exact"/>
        <w:ind w:left="0" w:right="0" w:firstLine="560"/>
        <w:jc w:val="left"/>
      </w:pPr>
      <w:r>
        <w:rPr>
          <w:color w:val="000000"/>
          <w:spacing w:val="0"/>
          <w:w w:val="100"/>
          <w:position w:val="0"/>
        </w:rPr>
        <w:t>配件：包括公司销售的电机、泵、园林机械及工业泵零部件；</w:t>
      </w:r>
    </w:p>
    <w:p>
      <w:pPr>
        <w:pStyle w:val="Style25"/>
        <w:keepNext w:val="0"/>
        <w:keepLines w:val="0"/>
        <w:widowControl w:val="0"/>
        <w:shd w:val="clear" w:color="auto" w:fill="auto"/>
        <w:bidi w:val="0"/>
        <w:spacing w:before="0" w:after="380" w:line="350" w:lineRule="exact"/>
        <w:ind w:left="560" w:right="0" w:firstLine="0"/>
        <w:jc w:val="both"/>
      </w:pPr>
      <w:r>
        <w:rPr>
          <w:color w:val="000000"/>
          <w:spacing w:val="0"/>
          <w:w w:val="100"/>
          <w:position w:val="0"/>
        </w:rPr>
        <w:t>其他：主要为检测服务及销售、维修模具、海外电商、劳务及水电等； 其他业务：主要为废料销售、租赁等。</w:t>
      </w:r>
      <w:r>
        <w:br w:type="page"/>
      </w:r>
    </w:p>
    <w:p>
      <w:pPr>
        <w:pStyle w:val="Style37"/>
        <w:keepNext/>
        <w:keepLines/>
        <w:widowControl w:val="0"/>
        <w:shd w:val="clear" w:color="auto" w:fill="auto"/>
        <w:bidi w:val="0"/>
        <w:spacing w:before="0" w:line="240" w:lineRule="auto"/>
        <w:ind w:left="0" w:right="0" w:firstLine="24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8"/>
      <w:bookmarkEnd w:id="119"/>
      <w:bookmarkEnd w:id="121"/>
    </w:p>
    <w:p>
      <w:pPr>
        <w:pStyle w:val="Style25"/>
        <w:keepNext w:val="0"/>
        <w:keepLines w:val="0"/>
        <w:widowControl w:val="0"/>
        <w:shd w:val="clear" w:color="auto" w:fill="auto"/>
        <w:bidi w:val="0"/>
        <w:spacing w:before="0" w:after="120" w:line="240" w:lineRule="auto"/>
        <w:ind w:left="0" w:right="0" w:firstLine="2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1517"/>
        <w:gridCol w:w="1406"/>
        <w:gridCol w:w="830"/>
        <w:gridCol w:w="1330"/>
        <w:gridCol w:w="1627"/>
        <w:gridCol w:w="1550"/>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营业成本比上年同 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毛利率比上年同期 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4,000,924,536.49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3,254,813,645.01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74.92%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16,187,468,915.02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15,478,906,937.81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92,513,621.51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61,742,304.76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媒介代理业务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15,693,795,475.83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15,183,686,910.13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493,673,441.17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295,220,027.66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民用及商用泵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2,203,788,869.81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1,704,480,898.84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648,333,176.77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508,390,687.15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园林机械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254,341,631.06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220,244,018.18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95.41%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404,714,661.50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322,703,290.53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金属材料贸易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468,054,386.78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468,477,670.50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口罩及相关防护 用品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2,649,006.59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10,198,084.17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19,042,802.00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20,318,995.66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92,513,621.51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61,742,304.76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18,662,944,562.63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17,536,836,815.41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1,617,962,510.39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1,258,626,072.17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分销售模式（统计数据不包含数字营销业务）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1,705,675,780.23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1,451,020,391.23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2,387,762,377.77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1,865,535,558.54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47.56%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5"/>
        <w:keepNext w:val="0"/>
        <w:keepLines w:val="0"/>
        <w:widowControl w:val="0"/>
        <w:shd w:val="clear" w:color="auto" w:fill="auto"/>
        <w:bidi w:val="0"/>
        <w:spacing w:before="0" w:after="380" w:line="240" w:lineRule="auto"/>
        <w:ind w:left="0" w:right="0" w:firstLine="2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733" w:val="left"/>
        </w:tabs>
        <w:bidi w:val="0"/>
        <w:spacing w:before="0" w:line="240" w:lineRule="auto"/>
        <w:ind w:left="0" w:right="0" w:firstLine="240"/>
        <w:jc w:val="both"/>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2"/>
      <w:bookmarkEnd w:id="123"/>
      <w:bookmarkEnd w:id="125"/>
    </w:p>
    <w:p>
      <w:pPr>
        <w:pStyle w:val="Style25"/>
        <w:keepNext w:val="0"/>
        <w:keepLines w:val="0"/>
        <w:widowControl w:val="0"/>
        <w:shd w:val="clear" w:color="auto" w:fill="auto"/>
        <w:bidi w:val="0"/>
        <w:spacing w:before="0" w:after="380" w:line="240" w:lineRule="auto"/>
        <w:ind w:left="0" w:right="0" w:firstLine="2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tabs>
          <w:tab w:pos="733" w:val="left"/>
        </w:tabs>
        <w:bidi w:val="0"/>
        <w:spacing w:before="0" w:line="240" w:lineRule="auto"/>
        <w:ind w:left="0" w:right="0" w:firstLine="240"/>
        <w:jc w:val="both"/>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26"/>
      <w:bookmarkEnd w:id="127"/>
      <w:bookmarkEnd w:id="129"/>
    </w:p>
    <w:p>
      <w:pPr>
        <w:pStyle w:val="Style25"/>
        <w:keepNext w:val="0"/>
        <w:keepLines w:val="0"/>
        <w:widowControl w:val="0"/>
        <w:shd w:val="clear" w:color="auto" w:fill="auto"/>
        <w:bidi w:val="0"/>
        <w:spacing w:before="0" w:after="380" w:line="240" w:lineRule="auto"/>
        <w:ind w:left="0" w:right="0" w:firstLine="24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37"/>
        <w:keepNext/>
        <w:keepLines/>
        <w:widowControl w:val="0"/>
        <w:shd w:val="clear" w:color="auto" w:fill="auto"/>
        <w:bidi w:val="0"/>
        <w:spacing w:before="0" w:line="240" w:lineRule="auto"/>
        <w:ind w:left="0" w:right="0" w:firstLine="26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30"/>
      <w:bookmarkEnd w:id="131"/>
      <w:bookmarkEnd w:id="133"/>
    </w:p>
    <w:p>
      <w:pPr>
        <w:pStyle w:val="Style25"/>
        <w:keepNext w:val="0"/>
        <w:keepLines w:val="0"/>
        <w:widowControl w:val="0"/>
        <w:shd w:val="clear" w:color="auto" w:fill="auto"/>
        <w:bidi w:val="0"/>
        <w:spacing w:before="0" w:line="240" w:lineRule="auto"/>
        <w:ind w:left="0" w:right="0" w:firstLine="260"/>
        <w:jc w:val="left"/>
      </w:pPr>
      <w:r>
        <w:rPr>
          <w:color w:val="000000"/>
          <w:spacing w:val="0"/>
          <w:w w:val="100"/>
          <w:position w:val="0"/>
        </w:rPr>
        <w:t>产品分类</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699"/>
        <w:gridCol w:w="1373"/>
        <w:gridCol w:w="1656"/>
        <w:gridCol w:w="1368"/>
        <w:gridCol w:w="138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媒介代理业务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15,183,686,910.13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12,000,014,203.20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295,220,027.66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258,010,166.05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民用及商用泵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1,704,480,898.84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1,087,309,312.98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508,390,687.15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337,725,615.49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47.80%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园林机械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220,244,018.18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112,710,634.19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92.37%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322,703,290.53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226,091,056.38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金属材料贸易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468,477,670.50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口罩及相关防 护用品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10,198,084.17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60,905,821.25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20,318,995.66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60,591,998.10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260"/>
        <w:jc w:val="left"/>
      </w:pPr>
      <w:r>
        <w:rPr>
          <w:color w:val="000000"/>
          <w:spacing w:val="0"/>
          <w:w w:val="100"/>
          <w:position w:val="0"/>
        </w:rPr>
        <w:t>说明</w:t>
      </w:r>
    </w:p>
    <w:p>
      <w:pPr>
        <w:pStyle w:val="Style25"/>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无</w:t>
      </w:r>
    </w:p>
    <w:p>
      <w:pPr>
        <w:pStyle w:val="Style37"/>
        <w:keepNext/>
        <w:keepLines/>
        <w:widowControl w:val="0"/>
        <w:shd w:val="clear" w:color="auto" w:fill="auto"/>
        <w:tabs>
          <w:tab w:pos="753" w:val="left"/>
        </w:tabs>
        <w:bidi w:val="0"/>
        <w:spacing w:before="0" w:line="240" w:lineRule="auto"/>
        <w:ind w:left="0" w:right="0" w:firstLine="26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4"/>
      <w:bookmarkEnd w:id="135"/>
      <w:bookmarkEnd w:id="137"/>
    </w:p>
    <w:p>
      <w:pPr>
        <w:pStyle w:val="Style25"/>
        <w:keepNext w:val="0"/>
        <w:keepLines w:val="0"/>
        <w:widowControl w:val="0"/>
        <w:shd w:val="clear" w:color="auto" w:fill="auto"/>
        <w:bidi w:val="0"/>
        <w:spacing w:before="0" w:line="240" w:lineRule="auto"/>
        <w:ind w:left="0" w:right="0" w:firstLine="2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5"/>
        <w:keepNext w:val="0"/>
        <w:keepLines w:val="0"/>
        <w:widowControl w:val="0"/>
        <w:shd w:val="clear" w:color="auto" w:fill="auto"/>
        <w:bidi w:val="0"/>
        <w:spacing w:before="0" w:after="680" w:line="240" w:lineRule="auto"/>
        <w:ind w:left="0" w:right="0" w:firstLine="260"/>
        <w:jc w:val="left"/>
      </w:pPr>
      <w:r>
        <w:rPr>
          <w:color w:val="000000"/>
          <w:spacing w:val="0"/>
          <w:w w:val="100"/>
          <w:position w:val="0"/>
        </w:rPr>
        <w:t>合并报表范围发生变化情况详见本报告第十节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7"/>
        <w:keepNext/>
        <w:keepLines/>
        <w:widowControl w:val="0"/>
        <w:shd w:val="clear" w:color="auto" w:fill="auto"/>
        <w:bidi w:val="0"/>
        <w:spacing w:before="0" w:line="240" w:lineRule="auto"/>
        <w:ind w:left="0" w:right="0" w:firstLine="26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38"/>
      <w:bookmarkEnd w:id="139"/>
      <w:bookmarkEnd w:id="141"/>
    </w:p>
    <w:p>
      <w:pPr>
        <w:pStyle w:val="Style25"/>
        <w:keepNext w:val="0"/>
        <w:keepLines w:val="0"/>
        <w:widowControl w:val="0"/>
        <w:shd w:val="clear" w:color="auto" w:fill="auto"/>
        <w:bidi w:val="0"/>
        <w:spacing w:before="0" w:after="38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753" w:val="left"/>
        </w:tabs>
        <w:bidi w:val="0"/>
        <w:spacing w:before="0" w:line="240" w:lineRule="auto"/>
        <w:ind w:left="0" w:right="0" w:firstLine="26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2"/>
      <w:bookmarkEnd w:id="143"/>
      <w:bookmarkEnd w:id="145"/>
    </w:p>
    <w:p>
      <w:pPr>
        <w:pStyle w:val="Style25"/>
        <w:keepNext w:val="0"/>
        <w:keepLines w:val="0"/>
        <w:widowControl w:val="0"/>
        <w:shd w:val="clear" w:color="auto" w:fill="auto"/>
        <w:bidi w:val="0"/>
        <w:spacing w:before="0" w:after="80" w:line="240" w:lineRule="auto"/>
        <w:ind w:left="0" w:right="0" w:firstLine="26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4,126,956,471.92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1,685,757,623.81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w:t>
            </w:r>
          </w:p>
        </w:tc>
      </w:tr>
    </w:tbl>
    <w:p>
      <w:pPr>
        <w:spacing w:lineRule="exact" w:line="1"/>
        <w:rPr>
          <w:sz w:val="2"/>
          <w:szCs w:val="2"/>
        </w:rPr>
      </w:pPr>
      <w:r>
        <w:br w:type="page"/>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985,676,276.05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602,751,032.66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428,561,523.97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424,210,015.43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4,126,956,471.92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260"/>
        <w:jc w:val="both"/>
      </w:pPr>
      <w:r>
        <w:rPr>
          <w:color w:val="000000"/>
          <w:spacing w:val="0"/>
          <w:w w:val="100"/>
          <w:position w:val="0"/>
        </w:rPr>
        <w:t>主要客户其他情况说明</w:t>
      </w:r>
    </w:p>
    <w:p>
      <w:pPr>
        <w:pStyle w:val="Style25"/>
        <w:keepNext w:val="0"/>
        <w:keepLines w:val="0"/>
        <w:widowControl w:val="0"/>
        <w:shd w:val="clear" w:color="auto" w:fill="auto"/>
        <w:bidi w:val="0"/>
        <w:spacing w:before="0" w:line="240" w:lineRule="auto"/>
        <w:ind w:left="0" w:right="0" w:firstLine="2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260"/>
        <w:jc w:val="both"/>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11,940,776,166.24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6,820,561,276.76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2,260,415,463.59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1,292,202,732.78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862,843,628.41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704,753,064.69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11,940,776,166.24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63.54%</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260"/>
        <w:jc w:val="both"/>
      </w:pPr>
      <w:r>
        <w:rPr>
          <w:color w:val="000000"/>
          <w:spacing w:val="0"/>
          <w:w w:val="100"/>
          <w:position w:val="0"/>
        </w:rPr>
        <w:t>主要供应商其他情况说明</w:t>
      </w:r>
    </w:p>
    <w:p>
      <w:pPr>
        <w:pStyle w:val="Style25"/>
        <w:keepNext w:val="0"/>
        <w:keepLines w:val="0"/>
        <w:widowControl w:val="0"/>
        <w:shd w:val="clear" w:color="auto" w:fill="auto"/>
        <w:bidi w:val="0"/>
        <w:spacing w:before="0" w:after="380" w:line="240" w:lineRule="auto"/>
        <w:ind w:left="0" w:right="0" w:firstLine="2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jc w:val="both"/>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3</w:t>
      </w:r>
      <w:bookmarkEnd w:id="148"/>
      <w:r>
        <w:rPr>
          <w:color w:val="000000"/>
          <w:spacing w:val="0"/>
          <w:w w:val="100"/>
          <w:position w:val="0"/>
        </w:rPr>
        <w:t>、费用</w:t>
      </w:r>
      <w:bookmarkEnd w:id="146"/>
      <w:bookmarkEnd w:id="147"/>
      <w:bookmarkEnd w:id="149"/>
    </w:p>
    <w:p>
      <w:pPr>
        <w:pStyle w:val="Style25"/>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577,169,584.14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413,504,961.52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主要系为了开拓市场，本期销售人员 及薪资水平增加，导致对应的薪酬支 出较上期增加所致。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460,061,380.69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360,893,708.55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27.48%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73,661,575.69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20,396,989.89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主要系本期银行借款增加，相应利息 增长所致。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165,187,714.03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122,733,417.73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34.59%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主要系本期研发投入增加所致。</w:t>
            </w:r>
          </w:p>
        </w:tc>
      </w:tr>
    </w:tbl>
    <w:p>
      <w:pPr>
        <w:widowControl w:val="0"/>
        <w:spacing w:after="319" w:line="1" w:lineRule="exact"/>
      </w:pPr>
    </w:p>
    <w:p>
      <w:pPr>
        <w:pStyle w:val="Style29"/>
        <w:keepNext/>
        <w:keepLines/>
        <w:widowControl w:val="0"/>
        <w:shd w:val="clear" w:color="auto" w:fill="auto"/>
        <w:bidi w:val="0"/>
        <w:spacing w:before="0" w:line="240" w:lineRule="auto"/>
        <w:ind w:left="0" w:right="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4</w:t>
      </w:r>
      <w:bookmarkEnd w:id="152"/>
      <w:r>
        <w:rPr>
          <w:color w:val="000000"/>
          <w:spacing w:val="0"/>
          <w:w w:val="100"/>
          <w:position w:val="0"/>
        </w:rPr>
        <w:t>、研发投入</w:t>
      </w:r>
      <w:bookmarkEnd w:id="150"/>
      <w:bookmarkEnd w:id="151"/>
      <w:bookmarkEnd w:id="153"/>
    </w:p>
    <w:p>
      <w:pPr>
        <w:pStyle w:val="Style25"/>
        <w:keepNext w:val="0"/>
        <w:keepLines w:val="0"/>
        <w:widowControl w:val="0"/>
        <w:shd w:val="clear" w:color="auto" w:fill="auto"/>
        <w:bidi w:val="0"/>
        <w:spacing w:before="0" w:line="240" w:lineRule="auto"/>
        <w:ind w:left="0" w:right="0" w:firstLine="2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1526"/>
        <w:gridCol w:w="1915"/>
        <w:gridCol w:w="1627"/>
        <w:gridCol w:w="2251"/>
        <w:gridCol w:w="22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立式多级泵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符合集成化、智能化、 高效化的未来泵的发展 趋势，研发创新技术， 在原有的设备上结合创 新，提升泵性能及效率。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通过泵、电机及控制器的一 体化，提高水泵的自动化、 智能化、集成化控制水平、 高效节能。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推动公司产品向高效节能、 高品质方向发展，提升公司 产品竞争力。</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高温熔盐泵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高温熔盐泵主要用于光 热发电、熔盐储能领域， 从目前的国家政策来 看，熔盐储能领域具备 更大的发展空间。小容 量电厂面临着被淘汰的 局面，转型熔盐储能电 站成为未来的发展趋 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随着储能行业的发展，目前 在电池行业没有突破性进展 及环境保护问题的情况下， 除抽水蓄能外，熔盐储能是 实现规模储能的最好的方 式。开发此类泵，可实现行 业规模化储能的需求。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结合公司的凝泵、循泵、锅 炉给水泵，及准备研发的高 低温熔盐泵，公司产品基本 涵盖储能项目或光热发电项 目所有泵类产品，可提升公 司泵产品在储能、光热发电 行业的竞争力及影响力。</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rPr>
              <w:t>高效智能（恒压） 卧式多级离心泵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原有的卧式多级泵在国 内设备配套领域有了广 泛的应用，高效智能（恒 压）卧式多级离心泵可 近一步满足客户对于高 效电机、恒压变频等功 能的需求。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将泵端与高效同步电机一体 化结合，实现恒压变频、智 能节能的目的。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提高公司产品效率与产品竞 争力，满足客户不同领域的 需求，有效为公司客户提供 高于行业标准的产品体验， 提升公司产品基于产品场景 的多样性。</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在阳光丰富，缺电、无 电的地区，利用太阳能 驱动水泵是解决能源问 题的有效途径，可实现 绿色低碳高效的运行方 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将公司目前具备的远程控 制、手机实时监测、智慧水 泵系统等功能运用到该产品 上，达到产品高可靠性及减 少碳排放的目的。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把智慧创新技术与传统技术 相结合，推动公司产品向节 能环保方向发展。</w:t>
            </w:r>
          </w:p>
        </w:tc>
      </w:tr>
      <w:tr>
        <w:trPr>
          <w:trHeight w:val="41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立式长轴泵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新型高效立式长轴泵是 公司根据市场需求，在 原</w:t>
            </w:r>
            <w:r>
              <w:rPr>
                <w:rFonts w:ascii="Times New Roman" w:eastAsia="Times New Roman" w:hAnsi="Times New Roman" w:cs="Times New Roman"/>
                <w:color w:val="000000"/>
                <w:spacing w:val="0"/>
                <w:w w:val="100"/>
                <w:position w:val="0"/>
                <w:sz w:val="18"/>
                <w:szCs w:val="18"/>
              </w:rPr>
              <w:t>LC</w:t>
            </w:r>
            <w:r>
              <w:rPr>
                <w:color w:val="000000"/>
                <w:spacing w:val="0"/>
                <w:w w:val="100"/>
                <w:position w:val="0"/>
              </w:rPr>
              <w:t>立式长轴泵基础 上自主研发、精心设计 的新型高效节能产品。 具有效率高、型谱范围 广、结构成熟、运行稳 定、安装维护方便等显 著技术特点。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已完成研发并投入 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该产品已实现高效率（一般 高出市场同类产品</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，且 高效区宽，可兼顾不同水位 或不同负荷工况的高效运 行，降低运行成本）、高可靠 性（进水流道设计合理，进 水均匀，运行平稳，使用寿 命周期长）、低投入（结构紧 凑占地面积少，较小的淹深 和土建挖深即可满足水泵使 用要求，节省土建投资）、低 维护（结构合理，装拆方便， 维护简便）等技术特点。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该产品符合中国城镇建设行 业标准</w:t>
            </w:r>
            <w:r>
              <w:rPr>
                <w:rFonts w:ascii="Times New Roman" w:eastAsia="Times New Roman" w:hAnsi="Times New Roman" w:cs="Times New Roman"/>
                <w:color w:val="000000"/>
                <w:spacing w:val="0"/>
                <w:w w:val="100"/>
                <w:position w:val="0"/>
                <w:sz w:val="18"/>
                <w:szCs w:val="18"/>
              </w:rPr>
              <w:t>CJ/T235-2017</w:t>
            </w:r>
            <w:r>
              <w:rPr>
                <w:color w:val="000000"/>
                <w:spacing w:val="0"/>
                <w:w w:val="100"/>
                <w:position w:val="0"/>
              </w:rPr>
              <w:t>《立式 长轴泵》，并获得十余种专 利，有效提升公司在工业用 水、市政给排水工程和防洪 排涝等工程及</w:t>
            </w:r>
            <w:r>
              <w:rPr>
                <w:rFonts w:ascii="Times New Roman" w:eastAsia="Times New Roman" w:hAnsi="Times New Roman" w:cs="Times New Roman"/>
                <w:color w:val="000000"/>
                <w:spacing w:val="0"/>
                <w:w w:val="100"/>
                <w:position w:val="0"/>
                <w:sz w:val="18"/>
                <w:szCs w:val="18"/>
              </w:rPr>
              <w:t>LNG</w:t>
            </w:r>
            <w:r>
              <w:rPr>
                <w:color w:val="000000"/>
                <w:spacing w:val="0"/>
                <w:w w:val="100"/>
                <w:position w:val="0"/>
              </w:rPr>
              <w:t>接受站 等领域产品品牌竞争力。</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单级双吸中开泵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单级双吸离心泵是我公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已完成研发并投入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该产品采用自主研发的高性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提高公司在钢铁、石油化工、</w:t>
            </w:r>
          </w:p>
        </w:tc>
      </w:tr>
    </w:tbl>
    <w:p>
      <w:pPr>
        <w:spacing w:lineRule="exact" w:line="1"/>
        <w:rPr>
          <w:sz w:val="2"/>
          <w:szCs w:val="2"/>
        </w:rPr>
      </w:pPr>
      <w:r>
        <w:br w:type="page"/>
      </w:r>
    </w:p>
    <w:tbl>
      <w:tblPr>
        <w:tblOverlap w:val="never"/>
        <w:jc w:val="center"/>
        <w:tblLayout w:type="fixed"/>
      </w:tblPr>
      <w:tblGrid>
        <w:gridCol w:w="1526"/>
        <w:gridCol w:w="1915"/>
        <w:gridCol w:w="1627"/>
        <w:gridCol w:w="2251"/>
        <w:gridCol w:w="2266"/>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司在广泛吸收国内外同 类产品先进技术的基础 上创新研制的第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代高 效节能双吸泵，本系列 产品型谱范围广，水力 性能好，结构新颖，具 有高效率和高可靠性 能，低汽蚀余量和低维 护的显著技术特点。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能水力模型，最大程度地满 足了离心泵在设计工况与非 设计工况下运行的效率和可 靠性要求，达到国际先进水 平，实现产品高效节能的目 的。</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火力发电、矿山等工况企业 的给排水系统或冷却循环水 系统，以及城市自来水、供 热系统循环水和农田排涝灌 溉及各类水利工程及应用场 景领域的产品竞争力。</w:t>
            </w: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家用智能增压永磁 离心泵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老旧小区改造后，小区 用水需求急剧增加，市 政管网在用水高峰期无 法满足用户需求。需开 发一款水泵解决高峰期 用水压力不足及出水不 稳定的现象，在节能降 耗的前提下，满足用水 舒心、低噪环保、简易 运用、多种安装方式的 要求。该产品设计体形 较小，易安装在各种场 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已完成研发并投入 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利用屏蔽水冷电机、远程遥 控技术，性能可靠，用户便 捷操作，满足用水需求。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该产品把智能创新技术运动 到实际使用场景中去，兼顾 用户产品体验感，产品外形 打破传统水泵固有外形，近 一步推动公司产品向高效、 节能、智能方向发展。</w:t>
            </w: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盘古引擎软件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面向百度营销广告平台 的互联网广告代理商作 业工具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版 发布，正在迭代升级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使用自然语言处理技术和机 器视觉识别技术等提高关键 词广告和短视频广告投放和 素材管理效率；并通过大规 模高并发数据接口实现百度 广告自动化操作能力，超过 </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万次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小时；为百度营销 广告平台的代理商提供账户 授权管理、组织架构、跨账 户优化、自动规则任务等功 能，提高在百度投放互联网 广告的运营效率，改善在百 度投放互联网广告的效果。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加强公司与百度的战略合 作，提高旗下各业务公司代 理的大中型广告主在百度互 联网广告投放的竞争优势。</w:t>
            </w:r>
          </w:p>
        </w:tc>
      </w:tr>
      <w:tr>
        <w:trPr>
          <w:trHeight w:val="25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泰坦引擎软件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面向巨量引擎</w:t>
            </w:r>
          </w:p>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MarketingAP</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的广告智 能投放管理工具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版发 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月第 </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版本发布，正在 迭代升级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使用机器学习和深度学习提 高短视频广告的分析和处理 能力，使用</w:t>
            </w:r>
            <w:r>
              <w:rPr>
                <w:rFonts w:ascii="Times New Roman" w:eastAsia="Times New Roman" w:hAnsi="Times New Roman" w:cs="Times New Roman"/>
                <w:color w:val="000000"/>
                <w:spacing w:val="0"/>
                <w:w w:val="100"/>
                <w:position w:val="0"/>
                <w:sz w:val="18"/>
                <w:szCs w:val="18"/>
              </w:rPr>
              <w:t>IPFS</w:t>
            </w:r>
            <w:r>
              <w:rPr>
                <w:color w:val="000000"/>
                <w:spacing w:val="0"/>
                <w:w w:val="100"/>
                <w:position w:val="0"/>
              </w:rPr>
              <w:t>分布式存储 技术保护短视频广告素材所 有权，追溯素材制作、使用 和优化效果。为优化师和设 计师提供全面、高效的广告 运营流程管理。互联网广告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加强公司与字节跳动的战略 合作，提高旗下各业务公司 代理的各类型广告主在字节 跳动的巨量广告投放的竞争 优势，全面提升自运营质量。</w:t>
            </w:r>
          </w:p>
        </w:tc>
      </w:tr>
    </w:tbl>
    <w:p>
      <w:pPr>
        <w:spacing w:lineRule="exact" w:line="1"/>
        <w:rPr>
          <w:sz w:val="2"/>
          <w:szCs w:val="2"/>
        </w:rPr>
      </w:pPr>
      <w:r>
        <w:br w:type="page"/>
      </w:r>
    </w:p>
    <w:tbl>
      <w:tblPr>
        <w:tblOverlap w:val="never"/>
        <w:jc w:val="center"/>
        <w:tblLayout w:type="fixed"/>
      </w:tblPr>
      <w:tblGrid>
        <w:gridCol w:w="1526"/>
        <w:gridCol w:w="1915"/>
        <w:gridCol w:w="1627"/>
        <w:gridCol w:w="2251"/>
        <w:gridCol w:w="2266"/>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代理商人员可以在泰坦上完 成一切巨量引擎平台上的广 告投放工作，并在投放效率、 效果上有明显的提升。支持 跨账户聚合管理；多账户批 量创建广告计划，定向包、 标题包、创意组多样化创建; 周报、日报一键生成；信息 化素材管理，素材推送；实 时自动获取多元维度素材效 果分析等功能。</w:t>
            </w: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利欧数字供应商门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户管理软件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提高利欧数字采买</w:t>
            </w:r>
            <w:r>
              <w:rPr>
                <w:rFonts w:ascii="Times New Roman" w:eastAsia="Times New Roman" w:hAnsi="Times New Roman" w:cs="Times New Roman"/>
                <w:color w:val="000000"/>
                <w:spacing w:val="0"/>
                <w:w w:val="100"/>
                <w:position w:val="0"/>
                <w:sz w:val="18"/>
                <w:szCs w:val="18"/>
              </w:rPr>
              <w:t xml:space="preserve">KOL </w:t>
            </w:r>
            <w:r>
              <w:rPr>
                <w:color w:val="000000"/>
                <w:spacing w:val="0"/>
                <w:w w:val="100"/>
                <w:position w:val="0"/>
              </w:rPr>
              <w:t>的执行效率，通过在线 比价获取更有优势的采 购价格、采买数据沉淀。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版 本发布。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版本发布， 正在迭代升级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本软件是面向合作供应商开 放的在线报价系统，支持业 务范围包含社会化营销</w:t>
            </w:r>
            <w:r>
              <w:rPr>
                <w:rFonts w:ascii="Times New Roman" w:eastAsia="Times New Roman" w:hAnsi="Times New Roman" w:cs="Times New Roman"/>
                <w:color w:val="000000"/>
                <w:spacing w:val="0"/>
                <w:w w:val="100"/>
                <w:position w:val="0"/>
                <w:sz w:val="18"/>
                <w:szCs w:val="18"/>
              </w:rPr>
              <w:t xml:space="preserve">KOL </w:t>
            </w:r>
            <w:r>
              <w:rPr>
                <w:color w:val="000000"/>
                <w:spacing w:val="0"/>
                <w:w w:val="100"/>
                <w:position w:val="0"/>
              </w:rPr>
              <w:t>采买业务。本软件主要功能 包括：供应商收到定向报价 的邀请邮件后，可以凭借供 应商账户密码或私钥登录本 系统对项目进行报价，供应 商根据</w:t>
            </w:r>
            <w:r>
              <w:rPr>
                <w:rFonts w:ascii="Times New Roman" w:eastAsia="Times New Roman" w:hAnsi="Times New Roman" w:cs="Times New Roman"/>
                <w:color w:val="000000"/>
                <w:spacing w:val="0"/>
                <w:w w:val="100"/>
                <w:position w:val="0"/>
                <w:sz w:val="18"/>
                <w:szCs w:val="18"/>
              </w:rPr>
              <w:t>KOL</w:t>
            </w:r>
            <w:r>
              <w:rPr>
                <w:color w:val="000000"/>
                <w:spacing w:val="0"/>
                <w:w w:val="100"/>
                <w:position w:val="0"/>
              </w:rPr>
              <w:t>采买的明细需 求，例如</w:t>
            </w:r>
            <w:r>
              <w:rPr>
                <w:rFonts w:ascii="Times New Roman" w:eastAsia="Times New Roman" w:hAnsi="Times New Roman" w:cs="Times New Roman"/>
                <w:color w:val="000000"/>
                <w:spacing w:val="0"/>
                <w:w w:val="100"/>
                <w:position w:val="0"/>
                <w:sz w:val="18"/>
                <w:szCs w:val="18"/>
              </w:rPr>
              <w:t>KOL</w:t>
            </w:r>
            <w:r>
              <w:rPr>
                <w:color w:val="000000"/>
                <w:spacing w:val="0"/>
                <w:w w:val="100"/>
                <w:position w:val="0"/>
              </w:rPr>
              <w:t>账号、合作形 式、合作档期、授权要求等 具体内容进行合理的报价。 报价提交后，公司根据本次 合作的重点考量因素对供应 商报价进行评分，并选择最 终的成交供应商。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满足整合营销业务的多元化 采购需求，提高公司在社会 化营销的</w:t>
            </w:r>
            <w:r>
              <w:rPr>
                <w:rFonts w:ascii="Times New Roman" w:eastAsia="Times New Roman" w:hAnsi="Times New Roman" w:cs="Times New Roman"/>
                <w:color w:val="000000"/>
                <w:spacing w:val="0"/>
                <w:w w:val="100"/>
                <w:position w:val="0"/>
                <w:sz w:val="18"/>
                <w:szCs w:val="18"/>
              </w:rPr>
              <w:t>KOL</w:t>
            </w:r>
            <w:r>
              <w:rPr>
                <w:color w:val="000000"/>
                <w:spacing w:val="0"/>
                <w:w w:val="100"/>
                <w:position w:val="0"/>
              </w:rPr>
              <w:t>资源采购效 率，控制</w:t>
            </w:r>
            <w:r>
              <w:rPr>
                <w:rFonts w:ascii="Times New Roman" w:eastAsia="Times New Roman" w:hAnsi="Times New Roman" w:cs="Times New Roman"/>
                <w:color w:val="000000"/>
                <w:spacing w:val="0"/>
                <w:w w:val="100"/>
                <w:position w:val="0"/>
                <w:sz w:val="18"/>
                <w:szCs w:val="18"/>
              </w:rPr>
              <w:t>KOL</w:t>
            </w:r>
            <w:r>
              <w:rPr>
                <w:color w:val="000000"/>
                <w:spacing w:val="0"/>
                <w:w w:val="100"/>
                <w:position w:val="0"/>
              </w:rPr>
              <w:t>资源采购成 本，维持整合营销业务在社 会化营销领域的行业优势。</w:t>
            </w:r>
          </w:p>
        </w:tc>
      </w:tr>
      <w:tr>
        <w:trPr>
          <w:trHeight w:val="53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漫酷智能视频场景 识别软件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提取视频和图像中的场 景标签，为广告投放提 供定向依据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版 本发布，正在迭代升 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本软件利用深度神经网络对 图像和视频进行了 </w:t>
            </w:r>
            <w:r>
              <w:rPr>
                <w:rFonts w:ascii="Times New Roman" w:eastAsia="Times New Roman" w:hAnsi="Times New Roman" w:cs="Times New Roman"/>
                <w:color w:val="000000"/>
                <w:spacing w:val="0"/>
                <w:w w:val="100"/>
                <w:position w:val="0"/>
                <w:sz w:val="18"/>
                <w:szCs w:val="18"/>
              </w:rPr>
              <w:t>365</w:t>
            </w:r>
            <w:r>
              <w:rPr>
                <w:color w:val="000000"/>
                <w:spacing w:val="0"/>
                <w:w w:val="100"/>
                <w:position w:val="0"/>
              </w:rPr>
              <w:t>个不 同场景的分类模型训练，实 现了对视频和图像中的场景 的智能识别。在线下可以对 视频和图像进行批量识别处 理，识别出的场景标签能够 为视频和图像类型的广告投 放提供更精准的定位，从而 获得更好的投放效果。同时 本软件也提供一套</w:t>
            </w:r>
            <w:r>
              <w:rPr>
                <w:rFonts w:ascii="Times New Roman" w:eastAsia="Times New Roman" w:hAnsi="Times New Roman" w:cs="Times New Roman"/>
                <w:color w:val="000000"/>
                <w:spacing w:val="0"/>
                <w:w w:val="100"/>
                <w:position w:val="0"/>
                <w:sz w:val="18"/>
                <w:szCs w:val="18"/>
              </w:rPr>
              <w:t xml:space="preserve">WebAPI </w:t>
            </w:r>
            <w:r>
              <w:rPr>
                <w:color w:val="000000"/>
                <w:spacing w:val="0"/>
                <w:w w:val="100"/>
                <w:position w:val="0"/>
              </w:rPr>
              <w:t>接口，提供分析视频和图像 中的场景的能力，使得其他 的程序和</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 xml:space="preserve">也能够通过 </w:t>
            </w:r>
            <w:r>
              <w:rPr>
                <w:rFonts w:ascii="Times New Roman" w:eastAsia="Times New Roman" w:hAnsi="Times New Roman" w:cs="Times New Roman"/>
                <w:color w:val="000000"/>
                <w:spacing w:val="0"/>
                <w:w w:val="100"/>
                <w:position w:val="0"/>
                <w:sz w:val="18"/>
                <w:szCs w:val="18"/>
              </w:rPr>
              <w:t>HTTP</w:t>
            </w:r>
            <w:r>
              <w:rPr>
                <w:color w:val="000000"/>
                <w:spacing w:val="0"/>
                <w:w w:val="100"/>
                <w:position w:val="0"/>
              </w:rPr>
              <w:t>接口上传视频和图像， 获得视频和图像的场景信 息，以供其他用途。目前已</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是公司在深度学习算法和机 器视觉识别领域的基础设施 之一，通过算法的优化，优 化了 </w:t>
            </w:r>
            <w:r>
              <w:rPr>
                <w:rFonts w:ascii="Times New Roman" w:eastAsia="Times New Roman" w:hAnsi="Times New Roman" w:cs="Times New Roman"/>
                <w:color w:val="000000"/>
                <w:spacing w:val="0"/>
                <w:w w:val="100"/>
                <w:position w:val="0"/>
                <w:sz w:val="18"/>
                <w:szCs w:val="18"/>
              </w:rPr>
              <w:t>GPU</w:t>
            </w:r>
            <w:r>
              <w:rPr>
                <w:color w:val="000000"/>
                <w:spacing w:val="0"/>
                <w:w w:val="100"/>
                <w:position w:val="0"/>
              </w:rPr>
              <w:t xml:space="preserve">算力，提高了 </w:t>
            </w:r>
            <w:r>
              <w:rPr>
                <w:rFonts w:ascii="Times New Roman" w:eastAsia="Times New Roman" w:hAnsi="Times New Roman" w:cs="Times New Roman"/>
                <w:color w:val="000000"/>
                <w:spacing w:val="0"/>
                <w:w w:val="100"/>
                <w:position w:val="0"/>
                <w:sz w:val="18"/>
                <w:szCs w:val="18"/>
              </w:rPr>
              <w:t xml:space="preserve">GPU </w:t>
            </w:r>
            <w:r>
              <w:rPr>
                <w:color w:val="000000"/>
                <w:spacing w:val="0"/>
                <w:w w:val="100"/>
                <w:position w:val="0"/>
              </w:rPr>
              <w:t>硬件的投入产出比，保障公 司在短视频领域广告素材优 化和管理效率。</w:t>
            </w:r>
          </w:p>
        </w:tc>
      </w:tr>
    </w:tbl>
    <w:p>
      <w:pPr>
        <w:spacing w:lineRule="exact" w:line="1"/>
        <w:rPr>
          <w:sz w:val="2"/>
          <w:szCs w:val="2"/>
        </w:rPr>
      </w:pPr>
      <w:r>
        <w:br w:type="page"/>
      </w:r>
    </w:p>
    <w:tbl>
      <w:tblPr>
        <w:tblOverlap w:val="never"/>
        <w:jc w:val="center"/>
        <w:tblLayout w:type="fixed"/>
      </w:tblPr>
      <w:tblGrid>
        <w:gridCol w:w="1526"/>
        <w:gridCol w:w="1915"/>
        <w:gridCol w:w="1627"/>
        <w:gridCol w:w="2251"/>
        <w:gridCol w:w="226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经向利欧数字旗下多个短视 频相关软件输出算力。</w:t>
            </w: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漫酷机器视觉识别 物体检测软件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为短视频平台提供物体 检测算法的使用服务， 提升其对于短视频价值 的挖掘利用能力。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版 本发布，正在迭代升 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本软件作为机器视觉识别平 台和短视频管理平台的中间 层，有效地将业务处理和技 术平台结合起来，实现通讯 交互管理、平台用户认证、 视频图像预处理、机器学习 算法处理等功能，为短视频 平台提供视频物体检测运算 服务，丰富其视频标签数据。 本软件实现物体检测算法的 任务请求及结果查询、管理 调度物体检测任务、处理短 视频信息、执行机器学习算 法等功能，提供提交短视频 及相关检测参数及查询物体 检测任务执行情况及机器学 习算法运算结果的接口。</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是公司在深度学习算法和机 器视觉识别领域的基础设施 之一，为公司各短视频业务 作业平台需求的机器视觉算 力整合提供调度和分配。最 大化利用</w:t>
            </w:r>
            <w:r>
              <w:rPr>
                <w:rFonts w:ascii="Times New Roman" w:eastAsia="Times New Roman" w:hAnsi="Times New Roman" w:cs="Times New Roman"/>
                <w:color w:val="000000"/>
                <w:spacing w:val="0"/>
                <w:w w:val="100"/>
                <w:position w:val="0"/>
                <w:sz w:val="18"/>
                <w:szCs w:val="18"/>
              </w:rPr>
              <w:t>GPU</w:t>
            </w:r>
            <w:r>
              <w:rPr>
                <w:color w:val="000000"/>
                <w:spacing w:val="0"/>
                <w:w w:val="100"/>
                <w:position w:val="0"/>
              </w:rPr>
              <w:t>算力资源，提 高硬件的投入产出，保障集 团在短视频领域广告素材优 化和管理效率。</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漫酷语音识别软件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为短视频进行音频识别 检测运算服务以及丰富 短视频的视频标签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版 本发布，正在迭代升 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本软件采用自然语言处理技 术和机器学习算法，为视频 提供实时的音频预处理和语 义分析和标签能力，支持各 短视频业务作业平台的语音 识别和标签需求。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是公司在自然语言处理技术 和音频处理技术的基础设施 之一，为公司各短视频业务 作业平台提供音频处理能 力，提高短视频广告素材的 分析和管理效率。</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漫酷程序化流量对 接软件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提供统一的媒体对接接 口，使媒体可以快速将 程序化流量接入本公司 的程序化广告购买软 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版 本发布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本软件为不具备自建程序化 接口能力的互联网媒体，提 供一个统一、标准的接口， 使得媒体合作伙伴可以快速 将流量接入利欧数字旗下广 告流量业务的程序化采购平 台。主要用于中小互联网媒 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是公司在加强互联网广告流 量覆盖面，补充大型互联网 媒体平台广告资源的战略工 具。降低与大量中小互联网 媒体对接的时间和技术成 本。</w:t>
            </w:r>
          </w:p>
        </w:tc>
      </w:tr>
      <w:tr>
        <w:trPr>
          <w:trHeight w:val="321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漫酷</w:t>
            </w:r>
            <w:r>
              <w:rPr>
                <w:rFonts w:ascii="Times New Roman" w:eastAsia="Times New Roman" w:hAnsi="Times New Roman" w:cs="Times New Roman"/>
                <w:color w:val="000000"/>
                <w:spacing w:val="0"/>
                <w:w w:val="100"/>
                <w:position w:val="0"/>
                <w:sz w:val="18"/>
                <w:szCs w:val="18"/>
              </w:rPr>
              <w:t>PMP</w:t>
            </w:r>
            <w:r>
              <w:rPr>
                <w:color w:val="000000"/>
                <w:spacing w:val="0"/>
                <w:w w:val="100"/>
                <w:position w:val="0"/>
              </w:rPr>
              <w:t>广告投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放设置管理软件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广告主和广告代理商的 互联网广告程序化购买 的管理工具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版本发 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月第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版本发布。</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月第</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版本发 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本软件采用分布式大规模高 并发数据处理技术，为广告 主和广告代理商提供互联网 广告程序化购买的需求方综 合工具，为广告主提供桌面 端互联网和移动端互联网广 告的程序化购买服务，包括 广告投放设置、效果查看、 自动化素材制作、人群包和 标签分析和管理等功能。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是公司在互联网广告程序化 购买的基础产品和服务之 一，也是互联网广告技术的 综合储备资源。</w:t>
            </w:r>
          </w:p>
        </w:tc>
      </w:tr>
    </w:tbl>
    <w:p>
      <w:pPr>
        <w:spacing w:lineRule="exact" w:line="1"/>
        <w:rPr>
          <w:sz w:val="2"/>
          <w:szCs w:val="2"/>
        </w:rPr>
      </w:pPr>
      <w:r>
        <w:br w:type="page"/>
      </w:r>
    </w:p>
    <w:tbl>
      <w:tblPr>
        <w:tblOverlap w:val="never"/>
        <w:jc w:val="center"/>
        <w:tblLayout w:type="fixed"/>
      </w:tblPr>
      <w:tblGrid>
        <w:gridCol w:w="1526"/>
        <w:gridCol w:w="1915"/>
        <w:gridCol w:w="1627"/>
        <w:gridCol w:w="2251"/>
        <w:gridCol w:w="2266"/>
      </w:tblGrid>
      <w:tr>
        <w:trPr>
          <w:trHeight w:val="35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利欧数字</w:t>
            </w:r>
            <w:r>
              <w:rPr>
                <w:rFonts w:ascii="Times New Roman" w:eastAsia="Times New Roman" w:hAnsi="Times New Roman" w:cs="Times New Roman"/>
                <w:color w:val="000000"/>
                <w:spacing w:val="0"/>
                <w:w w:val="100"/>
                <w:position w:val="0"/>
                <w:sz w:val="18"/>
                <w:szCs w:val="18"/>
              </w:rPr>
              <w:t>IPFS</w:t>
            </w:r>
            <w:r>
              <w:rPr>
                <w:color w:val="000000"/>
                <w:spacing w:val="0"/>
                <w:w w:val="100"/>
                <w:position w:val="0"/>
              </w:rPr>
              <w:t>星 际存储空间软件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数字化资产分布式存储 与协同工具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版本发 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月第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版本发布。</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月第</w:t>
            </w:r>
            <w:r>
              <w:rPr>
                <w:rFonts w:ascii="Times New Roman" w:eastAsia="Times New Roman" w:hAnsi="Times New Roman" w:cs="Times New Roman"/>
                <w:color w:val="000000"/>
                <w:spacing w:val="0"/>
                <w:w w:val="100"/>
                <w:position w:val="0"/>
                <w:sz w:val="18"/>
                <w:szCs w:val="18"/>
              </w:rPr>
              <w:t>2.11</w:t>
            </w:r>
            <w:r>
              <w:rPr>
                <w:color w:val="000000"/>
                <w:spacing w:val="0"/>
                <w:w w:val="100"/>
                <w:position w:val="0"/>
              </w:rPr>
              <w:t>版本 发布，正在迭代升级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本软件底层采用</w:t>
            </w:r>
            <w:r>
              <w:rPr>
                <w:rFonts w:ascii="Times New Roman" w:eastAsia="Times New Roman" w:hAnsi="Times New Roman" w:cs="Times New Roman"/>
                <w:color w:val="000000"/>
                <w:spacing w:val="0"/>
                <w:w w:val="100"/>
                <w:position w:val="0"/>
                <w:sz w:val="18"/>
                <w:szCs w:val="18"/>
              </w:rPr>
              <w:t>IPFS</w:t>
            </w:r>
            <w:r>
              <w:rPr>
                <w:color w:val="000000"/>
                <w:spacing w:val="0"/>
                <w:w w:val="100"/>
                <w:position w:val="0"/>
              </w:rPr>
              <w:t>分布 式存储技术，支持与</w:t>
            </w:r>
            <w:r>
              <w:rPr>
                <w:rFonts w:ascii="Times New Roman" w:eastAsia="Times New Roman" w:hAnsi="Times New Roman" w:cs="Times New Roman"/>
                <w:color w:val="000000"/>
                <w:spacing w:val="0"/>
                <w:w w:val="100"/>
                <w:position w:val="0"/>
                <w:sz w:val="18"/>
                <w:szCs w:val="18"/>
              </w:rPr>
              <w:t>EVM</w:t>
            </w:r>
            <w:r>
              <w:rPr>
                <w:color w:val="000000"/>
                <w:spacing w:val="0"/>
                <w:w w:val="100"/>
                <w:position w:val="0"/>
              </w:rPr>
              <w:t>的 融合。为利欧数字集团内部 提供了数字化资产（包括文 件、数据、视频素材、音频 素材）的存储、加密、确权、 分享、流通和协作的基础服 务。同时，向各业务平台提 供存储服务接口，目前广泛 集成在多个集团内的短视频 业务服务平台中使用。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是公司在分布式存储技术的 战略性基础服务设施，也是 验证下一代互联网技术应用 的试验平台。</w:t>
            </w:r>
          </w:p>
        </w:tc>
      </w:tr>
      <w:tr>
        <w:trPr>
          <w:trHeight w:val="69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投放全场景 解决方案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智能投放，数据分析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月第</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版本发布，正在迭代 升级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素材协作场景全覆盖，加 速沟通协作，素材生命周期 管理，从素材上传到广告投 放，一站式素材管理、规范 化协作流程；结合投放数据 反馈，形成创意风向标，实 现数据资产化。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投放链路 深度助力，提高投放效率： 支持多种投放逻辑，多类型 批量场景。投放模型复用且 跨账户投放。多粒度多维度 投放预警，减轻运营压力。 智能报表，多账户数据汇总， 有效释放运营制表生产力。</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数据赋能提高人效：整合 优化师、创意人效管理，缩 短结果考核时间差，辅助提 升管理精度。外采中心同时 管理素材供应商，把控下单 完单过程，实时数据反馈。 快手、小米已投入使用， </w:t>
            </w:r>
            <w:r>
              <w:rPr>
                <w:rFonts w:ascii="Times New Roman" w:eastAsia="Times New Roman" w:hAnsi="Times New Roman" w:cs="Times New Roman"/>
                <w:color w:val="000000"/>
                <w:spacing w:val="0"/>
                <w:w w:val="100"/>
                <w:position w:val="0"/>
                <w:sz w:val="18"/>
                <w:szCs w:val="18"/>
              </w:rPr>
              <w:t>Oppo</w:t>
            </w:r>
            <w:r>
              <w:rPr>
                <w:color w:val="000000"/>
                <w:spacing w:val="0"/>
                <w:w w:val="100"/>
                <w:position w:val="0"/>
              </w:rPr>
              <w:t>在开发中</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有效帮助创意、运营团队提 升工作效率；满足客户多样 投放需求；助力团队数据指 导决策。</w:t>
            </w: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w:t>
            </w: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165,187,714.03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122,733,417.73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公司研发人员构成发生重大变化的原因及影响</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研发投入总额占营业收入的比重较上年发生显著变化的原因</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5</w:t>
      </w:r>
      <w:bookmarkEnd w:id="156"/>
      <w:r>
        <w:rPr>
          <w:color w:val="000000"/>
          <w:spacing w:val="0"/>
          <w:w w:val="100"/>
          <w:position w:val="0"/>
        </w:rPr>
        <w:t>、现金流</w:t>
      </w:r>
      <w:bookmarkEnd w:id="154"/>
      <w:bookmarkEnd w:id="155"/>
      <w:bookmarkEnd w:id="15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83"/>
        <w:gridCol w:w="2395"/>
        <w:gridCol w:w="2390"/>
        <w:gridCol w:w="2400"/>
      </w:tblGrid>
      <w:tr>
        <w:trPr>
          <w:trHeight w:val="403" w:hRule="exact"/>
        </w:trPr>
        <w:tc>
          <w:tcPr>
            <w:tcBorders>
              <w:top w:val="single" w:sz="4"/>
              <w:left w:val="single" w:sz="4"/>
            </w:tcBorders>
            <w:shd w:val="clear" w:color="auto" w:fill="E6E6E6"/>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6E6E6"/>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E6E6E6"/>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E6E6E6"/>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E6E6E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20,979,490,104.06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17,716,648,759.60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18.42%</w:t>
            </w:r>
          </w:p>
        </w:tc>
      </w:tr>
      <w:tr>
        <w:trPr>
          <w:trHeight w:val="403" w:hRule="exact"/>
        </w:trPr>
        <w:tc>
          <w:tcPr>
            <w:tcBorders>
              <w:top w:val="single" w:sz="4"/>
              <w:left w:val="single" w:sz="4"/>
            </w:tcBorders>
            <w:shd w:val="clear" w:color="auto" w:fill="E6E6E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21,478,948,828.50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17,252,467,256.82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24.50%</w:t>
            </w:r>
          </w:p>
        </w:tc>
      </w:tr>
      <w:tr>
        <w:trPr>
          <w:trHeight w:val="403" w:hRule="exact"/>
        </w:trPr>
        <w:tc>
          <w:tcPr>
            <w:tcBorders>
              <w:top w:val="single" w:sz="4"/>
              <w:left w:val="single" w:sz="4"/>
            </w:tcBorders>
            <w:shd w:val="clear" w:color="auto" w:fill="E6E6E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-499,458,724.44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464,181,502.78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-207.60%</w:t>
            </w:r>
          </w:p>
        </w:tc>
      </w:tr>
      <w:tr>
        <w:trPr>
          <w:trHeight w:val="398" w:hRule="exact"/>
        </w:trPr>
        <w:tc>
          <w:tcPr>
            <w:tcBorders>
              <w:top w:val="single" w:sz="4"/>
              <w:left w:val="single" w:sz="4"/>
            </w:tcBorders>
            <w:shd w:val="clear" w:color="auto" w:fill="E6E6E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2,079,166,174.31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420,006,816.87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395.03%</w:t>
            </w:r>
          </w:p>
        </w:tc>
      </w:tr>
      <w:tr>
        <w:trPr>
          <w:trHeight w:val="403" w:hRule="exact"/>
        </w:trPr>
        <w:tc>
          <w:tcPr>
            <w:tcBorders>
              <w:top w:val="single" w:sz="4"/>
              <w:left w:val="single" w:sz="4"/>
            </w:tcBorders>
            <w:shd w:val="clear" w:color="auto" w:fill="E6E6E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2,081,112,287.16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1,189,737,104.57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74.92%</w:t>
            </w:r>
          </w:p>
        </w:tc>
      </w:tr>
      <w:tr>
        <w:trPr>
          <w:trHeight w:val="403" w:hRule="exact"/>
        </w:trPr>
        <w:tc>
          <w:tcPr>
            <w:tcBorders>
              <w:top w:val="single" w:sz="4"/>
              <w:left w:val="single" w:sz="4"/>
            </w:tcBorders>
            <w:shd w:val="clear" w:color="auto" w:fill="E6E6E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-1,946,112.85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-769,730,287.70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-99.75%</w:t>
            </w:r>
          </w:p>
        </w:tc>
      </w:tr>
      <w:tr>
        <w:trPr>
          <w:trHeight w:val="403" w:hRule="exact"/>
        </w:trPr>
        <w:tc>
          <w:tcPr>
            <w:tcBorders>
              <w:top w:val="single" w:sz="4"/>
              <w:left w:val="single" w:sz="4"/>
            </w:tcBorders>
            <w:shd w:val="clear" w:color="auto" w:fill="E6E6E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2,875,861,237.04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2,361,813,500.00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21.76%</w:t>
            </w:r>
          </w:p>
        </w:tc>
      </w:tr>
      <w:tr>
        <w:trPr>
          <w:trHeight w:val="398" w:hRule="exact"/>
        </w:trPr>
        <w:tc>
          <w:tcPr>
            <w:tcBorders>
              <w:top w:val="single" w:sz="4"/>
              <w:left w:val="single" w:sz="4"/>
            </w:tcBorders>
            <w:shd w:val="clear" w:color="auto" w:fill="E6E6E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1,570,272,096.81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3,107,891,237.64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w:t>
            </w:r>
          </w:p>
        </w:tc>
      </w:tr>
      <w:tr>
        <w:trPr>
          <w:trHeight w:val="403" w:hRule="exact"/>
        </w:trPr>
        <w:tc>
          <w:tcPr>
            <w:tcBorders>
              <w:top w:val="single" w:sz="4"/>
              <w:left w:val="single" w:sz="4"/>
            </w:tcBorders>
            <w:shd w:val="clear" w:color="auto" w:fill="E6E6E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1,305,589,140.23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-746,077,737.64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-274.99%</w:t>
            </w:r>
          </w:p>
        </w:tc>
      </w:tr>
      <w:tr>
        <w:trPr>
          <w:trHeight w:val="413" w:hRule="exact"/>
        </w:trPr>
        <w:tc>
          <w:tcPr>
            <w:tcBorders>
              <w:top w:val="single" w:sz="4"/>
              <w:left w:val="single" w:sz="4"/>
              <w:bottom w:val="single" w:sz="4"/>
            </w:tcBorders>
            <w:shd w:val="clear" w:color="auto" w:fill="E6E6E6"/>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785,621,127.48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-1,062,287,647.98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-173.96%</w:t>
            </w:r>
          </w:p>
        </w:tc>
      </w:tr>
    </w:tbl>
    <w:p>
      <w:pPr>
        <w:pStyle w:val="Style25"/>
        <w:keepNext w:val="0"/>
        <w:keepLines w:val="0"/>
        <w:widowControl w:val="0"/>
        <w:shd w:val="clear" w:color="auto" w:fill="auto"/>
        <w:bidi w:val="0"/>
        <w:spacing w:before="0" w:line="322" w:lineRule="exact"/>
        <w:ind w:left="0" w:right="0" w:firstLine="0"/>
        <w:jc w:val="left"/>
      </w:pPr>
      <w:r>
        <w:rPr>
          <w:color w:val="000000"/>
          <w:spacing w:val="0"/>
          <w:w w:val="100"/>
          <w:position w:val="0"/>
        </w:rPr>
        <w:t>相关数据同比发生重大变动的主要影响因素说明</w:t>
      </w:r>
    </w:p>
    <w:p>
      <w:pPr>
        <w:pStyle w:val="Style25"/>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经营活动产生的现金流量净额较去年同期下降，主要系上年同期公司以银行承兑汇票方式支付媒体采购款大幅减少，相应收 回支付的承兑保证金较多所致；</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投资活动产生的现金流量净额较去年同期大幅变动，主要系公司本期存在通过处置部分上市公司股权取得较多的现金，且与 本期新增对外投资大致相当，但上年公司不存在大额股权处置现金流入所致；</w:t>
      </w:r>
    </w:p>
    <w:p>
      <w:pPr>
        <w:pStyle w:val="Style25"/>
        <w:keepNext w:val="0"/>
        <w:keepLines w:val="0"/>
        <w:widowControl w:val="0"/>
        <w:shd w:val="clear" w:color="auto" w:fill="auto"/>
        <w:bidi w:val="0"/>
        <w:spacing w:before="0" w:line="322" w:lineRule="exact"/>
        <w:ind w:left="0" w:right="0" w:firstLine="0"/>
        <w:jc w:val="left"/>
      </w:pPr>
      <w:r>
        <w:rPr>
          <w:color w:val="000000"/>
          <w:spacing w:val="0"/>
          <w:w w:val="100"/>
          <w:position w:val="0"/>
        </w:rPr>
        <w:t>筹资活动产生的现金流量净额较去年同期增长，主要系本期银行借款增加所致。</w:t>
      </w:r>
      <w:r>
        <w:br w:type="page"/>
      </w:r>
    </w:p>
    <w:p>
      <w:pPr>
        <w:pStyle w:val="Style25"/>
        <w:keepNext w:val="0"/>
        <w:keepLines w:val="0"/>
        <w:widowControl w:val="0"/>
        <w:shd w:val="clear" w:color="auto" w:fill="auto"/>
        <w:bidi w:val="0"/>
        <w:spacing w:before="0" w:line="240" w:lineRule="auto"/>
        <w:ind w:left="0" w:right="0" w:firstLine="700"/>
        <w:jc w:val="both"/>
      </w:pPr>
      <w:r>
        <w:rPr>
          <w:color w:val="000000"/>
          <w:spacing w:val="0"/>
          <w:w w:val="100"/>
          <w:position w:val="0"/>
        </w:rPr>
        <w:t>报告期内公司经营活动产生的现金净流量与本年度净利润存在重大差异的原因说明</w:t>
      </w:r>
    </w:p>
    <w:p>
      <w:pPr>
        <w:pStyle w:val="Style25"/>
        <w:keepNext w:val="0"/>
        <w:keepLines w:val="0"/>
        <w:widowControl w:val="0"/>
        <w:shd w:val="clear" w:color="auto" w:fill="auto"/>
        <w:bidi w:val="0"/>
        <w:spacing w:before="0" w:line="240" w:lineRule="auto"/>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800"/>
        <w:jc w:val="both"/>
      </w:pPr>
      <w:r>
        <w:rPr>
          <w:color w:val="000000"/>
          <w:spacing w:val="0"/>
          <w:w w:val="100"/>
          <w:position w:val="0"/>
        </w:rPr>
        <w:t>主要是本期计提大额的商誉减值准备、资产减值准备和坏账准备。</w:t>
      </w:r>
    </w:p>
    <w:p>
      <w:pPr>
        <w:pStyle w:val="Style21"/>
        <w:keepNext/>
        <w:keepLines/>
        <w:widowControl w:val="0"/>
        <w:shd w:val="clear" w:color="auto" w:fill="auto"/>
        <w:bidi w:val="0"/>
        <w:spacing w:before="0" w:after="360" w:line="240" w:lineRule="auto"/>
        <w:ind w:left="0" w:right="0" w:firstLine="700"/>
        <w:jc w:val="both"/>
      </w:pPr>
      <w:bookmarkStart w:id="158" w:name="bookmark158"/>
      <w:bookmarkStart w:id="159" w:name="bookmark159"/>
      <w:bookmarkStart w:id="160" w:name="bookmark160"/>
      <w:bookmarkStart w:id="161" w:name="bookmark161"/>
      <w:r>
        <w:rPr>
          <w:color w:val="000000"/>
          <w:spacing w:val="0"/>
          <w:w w:val="100"/>
          <w:position w:val="0"/>
          <w:sz w:val="24"/>
          <w:szCs w:val="24"/>
        </w:rPr>
        <w:t>五</w:t>
      </w:r>
      <w:bookmarkEnd w:id="160"/>
      <w:r>
        <w:rPr>
          <w:color w:val="000000"/>
          <w:spacing w:val="0"/>
          <w:w w:val="100"/>
          <w:position w:val="0"/>
          <w:sz w:val="24"/>
          <w:szCs w:val="24"/>
        </w:rPr>
        <w:t>、非主营业务分析</w:t>
      </w:r>
      <w:bookmarkEnd w:id="158"/>
      <w:bookmarkEnd w:id="159"/>
      <w:bookmarkEnd w:id="161"/>
    </w:p>
    <w:p>
      <w:pPr>
        <w:pStyle w:val="Style25"/>
        <w:keepNext w:val="0"/>
        <w:keepLines w:val="0"/>
        <w:widowControl w:val="0"/>
        <w:shd w:val="clear" w:color="auto" w:fill="auto"/>
        <w:bidi w:val="0"/>
        <w:spacing w:before="0" w:line="240" w:lineRule="auto"/>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9620" w:right="0" w:firstLine="0"/>
        <w:jc w:val="left"/>
      </w:pPr>
      <w:r>
        <w:rPr>
          <w:color w:val="000000"/>
          <w:spacing w:val="0"/>
          <w:w w:val="100"/>
          <w:position w:val="0"/>
        </w:rPr>
        <w:t>单位：元</w:t>
      </w:r>
    </w:p>
    <w:tbl>
      <w:tblPr>
        <w:tblOverlap w:val="never"/>
        <w:jc w:val="center"/>
        <w:tblLayout w:type="fixed"/>
      </w:tblPr>
      <w:tblGrid>
        <w:gridCol w:w="1526"/>
        <w:gridCol w:w="1915"/>
        <w:gridCol w:w="1627"/>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-7,123,270.09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主要系本期处置持有的部 分理想汽车股票确认投资 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591,620,063.50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主要系公司投资的理想汽 车、新风光确认的公允价值 变动收益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-1,544,045,174.00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主要系商誉、往来款项、长 期股权投资等计提的减值 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12,191,250.09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主要系赔款收入、罚没收 入、无需支付款项等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22,689,428.78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主要系公司涉诉银行存款 冻结及对外捐赠等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1"/>
        <w:keepNext/>
        <w:keepLines/>
        <w:widowControl w:val="0"/>
        <w:shd w:val="clear" w:color="auto" w:fill="auto"/>
        <w:bidi w:val="0"/>
        <w:spacing w:before="0" w:after="360" w:line="240" w:lineRule="auto"/>
        <w:ind w:left="0" w:right="0" w:firstLine="700"/>
        <w:jc w:val="both"/>
      </w:pPr>
      <w:bookmarkStart w:id="162" w:name="bookmark162"/>
      <w:bookmarkStart w:id="163" w:name="bookmark163"/>
      <w:bookmarkStart w:id="164" w:name="bookmark164"/>
      <w:bookmarkStart w:id="165" w:name="bookmark165"/>
      <w:r>
        <w:rPr>
          <w:color w:val="000000"/>
          <w:spacing w:val="0"/>
          <w:w w:val="100"/>
          <w:position w:val="0"/>
          <w:sz w:val="24"/>
          <w:szCs w:val="24"/>
        </w:rPr>
        <w:t>六</w:t>
      </w:r>
      <w:bookmarkEnd w:id="164"/>
      <w:r>
        <w:rPr>
          <w:color w:val="000000"/>
          <w:spacing w:val="0"/>
          <w:w w:val="100"/>
          <w:position w:val="0"/>
          <w:sz w:val="24"/>
          <w:szCs w:val="24"/>
        </w:rPr>
        <w:t>、资产及负债状况分析</w:t>
      </w:r>
      <w:bookmarkEnd w:id="162"/>
      <w:bookmarkEnd w:id="163"/>
      <w:bookmarkEnd w:id="165"/>
    </w:p>
    <w:p>
      <w:pPr>
        <w:pStyle w:val="Style29"/>
        <w:keepNext/>
        <w:keepLines/>
        <w:widowControl w:val="0"/>
        <w:shd w:val="clear" w:color="auto" w:fill="auto"/>
        <w:bidi w:val="0"/>
        <w:spacing w:before="0" w:after="360" w:line="240" w:lineRule="auto"/>
        <w:ind w:left="0" w:right="0" w:firstLine="700"/>
        <w:jc w:val="both"/>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1</w:t>
      </w:r>
      <w:bookmarkEnd w:id="168"/>
      <w:r>
        <w:rPr>
          <w:color w:val="000000"/>
          <w:spacing w:val="0"/>
          <w:w w:val="100"/>
          <w:position w:val="0"/>
        </w:rPr>
        <w:t>、资产构成重大变动情况</w:t>
      </w:r>
      <w:bookmarkEnd w:id="166"/>
      <w:bookmarkEnd w:id="167"/>
      <w:bookmarkEnd w:id="16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39"/>
        <w:gridCol w:w="1147"/>
        <w:gridCol w:w="1344"/>
        <w:gridCol w:w="1142"/>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1,722,641,888.82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982,634,451.81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主要系本期处置持有的部分理想汽 车股票取得的现金。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4,698,998,659.67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5,060,032,848.99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119,350,954.17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42,749,191.55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790,641,742.13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474,187,077.13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209,289,259.26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132,933,970.71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573,626,100.76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606,996,019.36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831,388,333.48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849,840,009.99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39"/>
        <w:gridCol w:w="1147"/>
        <w:gridCol w:w="1344"/>
        <w:gridCol w:w="1142"/>
        <w:gridCol w:w="802"/>
        <w:gridCol w:w="29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48,251,250.87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103,023,426.98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293,013,615.43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304,492,943.19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1,992,172,509.50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546,740,024.70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主要系本期因经营需要，银行借款增 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482,487,505.45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259,591,438.92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288,141,800.15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323,094,470.75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700"/>
        <w:jc w:val="left"/>
      </w:pPr>
      <w:r>
        <w:rPr>
          <w:color w:val="000000"/>
          <w:spacing w:val="0"/>
          <w:w w:val="100"/>
          <w:position w:val="0"/>
        </w:rPr>
        <w:t>境外资产占比较高</w:t>
      </w:r>
    </w:p>
    <w:p>
      <w:pPr>
        <w:pStyle w:val="Style25"/>
        <w:keepNext w:val="0"/>
        <w:keepLines w:val="0"/>
        <w:widowControl w:val="0"/>
        <w:shd w:val="clear" w:color="auto" w:fill="auto"/>
        <w:bidi w:val="0"/>
        <w:spacing w:before="0" w:after="380" w:line="240" w:lineRule="auto"/>
        <w:ind w:left="0" w:right="0" w:firstLine="7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70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2</w:t>
      </w:r>
      <w:bookmarkEnd w:id="172"/>
      <w:r>
        <w:rPr>
          <w:color w:val="000000"/>
          <w:spacing w:val="0"/>
          <w:w w:val="100"/>
          <w:position w:val="0"/>
        </w:rPr>
        <w:t>、以公允价值计量的资产和负债</w:t>
      </w:r>
      <w:bookmarkEnd w:id="170"/>
      <w:bookmarkEnd w:id="171"/>
      <w:bookmarkEnd w:id="173"/>
    </w:p>
    <w:p>
      <w:pPr>
        <w:pStyle w:val="Style25"/>
        <w:keepNext w:val="0"/>
        <w:keepLines w:val="0"/>
        <w:widowControl w:val="0"/>
        <w:shd w:val="clear" w:color="auto" w:fill="auto"/>
        <w:bidi w:val="0"/>
        <w:spacing w:before="0" w:after="120" w:line="240" w:lineRule="auto"/>
        <w:ind w:left="0" w:right="0" w:firstLine="7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344"/>
        <w:gridCol w:w="1238"/>
        <w:gridCol w:w="1320"/>
        <w:gridCol w:w="1090"/>
        <w:gridCol w:w="1320"/>
        <w:gridCol w:w="1315"/>
        <w:gridCol w:w="965"/>
        <w:gridCol w:w="138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本期计提的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 资产(不含衍 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4,877,295.44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-1,290,118.44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-1,421,365.97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3,685,332.00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 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7,696,458,639.60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592,910,181.98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4,843,351,988.93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1,262,264,580.00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1,472,923,776.93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8,078,709,624.65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7,701,335,935.04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591,620,063.54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4,841,930,622.96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1,262,264,580.00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1,472,923,776.93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8,082,394,956.65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7,474,360.66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63,616,846.91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7,474,360.66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63,616,846.91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7,708,810,295.70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591,620,063.54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4,841,930,622.96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1,325,881,426.91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1,480,398,137.59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8,146,011,803.56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700"/>
        <w:jc w:val="left"/>
      </w:pPr>
      <w:r>
        <w:rPr>
          <w:color w:val="000000"/>
          <w:spacing w:val="0"/>
          <w:w w:val="100"/>
          <w:position w:val="0"/>
        </w:rPr>
        <w:t>其他变动的内容</w:t>
      </w:r>
    </w:p>
    <w:p>
      <w:pPr>
        <w:pStyle w:val="Style25"/>
        <w:keepNext w:val="0"/>
        <w:keepLines w:val="0"/>
        <w:widowControl w:val="0"/>
        <w:shd w:val="clear" w:color="auto" w:fill="auto"/>
        <w:bidi w:val="0"/>
        <w:spacing w:before="0" w:after="120" w:line="240" w:lineRule="auto"/>
        <w:ind w:left="0" w:right="0" w:firstLine="700"/>
        <w:jc w:val="left"/>
      </w:pPr>
      <w:r>
        <w:rPr>
          <w:color w:val="000000"/>
          <w:spacing w:val="0"/>
          <w:w w:val="100"/>
          <w:position w:val="0"/>
        </w:rPr>
        <w:t>无</w:t>
      </w:r>
    </w:p>
    <w:p>
      <w:pPr>
        <w:pStyle w:val="Style25"/>
        <w:keepNext w:val="0"/>
        <w:keepLines w:val="0"/>
        <w:widowControl w:val="0"/>
        <w:shd w:val="clear" w:color="auto" w:fill="auto"/>
        <w:bidi w:val="0"/>
        <w:spacing w:before="0" w:after="120" w:line="240" w:lineRule="auto"/>
        <w:ind w:left="0" w:right="0" w:firstLine="700"/>
        <w:jc w:val="left"/>
      </w:pPr>
      <w:r>
        <w:rPr>
          <w:color w:val="000000"/>
          <w:spacing w:val="0"/>
          <w:w w:val="100"/>
          <w:position w:val="0"/>
        </w:rPr>
        <w:t>报告期内公司主要资产计量属性是否发生重大变化</w:t>
      </w:r>
    </w:p>
    <w:p>
      <w:pPr>
        <w:pStyle w:val="Style25"/>
        <w:keepNext w:val="0"/>
        <w:keepLines w:val="0"/>
        <w:widowControl w:val="0"/>
        <w:shd w:val="clear" w:color="auto" w:fill="auto"/>
        <w:bidi w:val="0"/>
        <w:spacing w:before="0" w:after="380" w:line="240" w:lineRule="auto"/>
        <w:ind w:left="0" w:right="0" w:firstLine="7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after="460" w:line="240" w:lineRule="auto"/>
        <w:ind w:left="0" w:right="0" w:firstLine="70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3</w:t>
      </w:r>
      <w:bookmarkEnd w:id="176"/>
      <w:r>
        <w:rPr>
          <w:color w:val="000000"/>
          <w:spacing w:val="0"/>
          <w:w w:val="100"/>
          <w:position w:val="0"/>
        </w:rPr>
        <w:t>、截至报告期末的资产权利受限情况</w:t>
      </w:r>
      <w:bookmarkEnd w:id="174"/>
      <w:bookmarkEnd w:id="175"/>
      <w:bookmarkEnd w:id="177"/>
    </w:p>
    <w:p>
      <w:pPr>
        <w:pStyle w:val="Style12"/>
        <w:keepNext w:val="0"/>
        <w:keepLines w:val="0"/>
        <w:widowControl w:val="0"/>
        <w:numPr>
          <w:ilvl w:val="0"/>
          <w:numId w:val="7"/>
        </w:numPr>
        <w:shd w:val="clear" w:color="auto" w:fill="auto"/>
        <w:bidi w:val="0"/>
        <w:spacing w:before="0" w:after="120" w:line="240" w:lineRule="auto"/>
        <w:ind w:left="1240" w:right="0" w:firstLine="0"/>
        <w:jc w:val="left"/>
      </w:pPr>
      <w:bookmarkStart w:id="178" w:name="bookmark178"/>
      <w:bookmarkEnd w:id="178"/>
      <w:r>
        <w:rPr>
          <w:color w:val="000000"/>
          <w:spacing w:val="0"/>
          <w:w w:val="100"/>
          <w:position w:val="0"/>
        </w:rPr>
        <w:t>明细情况</w:t>
      </w:r>
    </w:p>
    <w:tbl>
      <w:tblPr>
        <w:tblOverlap w:val="never"/>
        <w:jc w:val="center"/>
        <w:tblLayout w:type="fixed"/>
      </w:tblPr>
      <w:tblGrid>
        <w:gridCol w:w="2736"/>
        <w:gridCol w:w="2923"/>
        <w:gridCol w:w="3048"/>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受限原因</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305,935,582.36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保证金、定期存款、结构性存款等</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4,057,387.90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r>
    </w:tbl>
    <w:p>
      <w:pPr>
        <w:spacing w:lineRule="exact" w:line="1"/>
        <w:rPr>
          <w:sz w:val="2"/>
          <w:szCs w:val="2"/>
        </w:rPr>
      </w:pPr>
      <w:r>
        <w:br w:type="page"/>
      </w:r>
    </w:p>
    <w:tbl>
      <w:tblPr>
        <w:tblOverlap w:val="never"/>
        <w:jc w:val="center"/>
        <w:tblLayout w:type="fixed"/>
      </w:tblPr>
      <w:tblGrid>
        <w:gridCol w:w="2736"/>
        <w:gridCol w:w="2923"/>
        <w:gridCol w:w="3048"/>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29,327,880.78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1,593,925,019.13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所持理想公司股票质押</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12,028,782.75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质押［注］</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200,269,103.98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2,145,543,756.90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2"/>
        <w:keepNext w:val="0"/>
        <w:keepLines w:val="0"/>
        <w:widowControl w:val="0"/>
        <w:shd w:val="clear" w:color="auto" w:fill="auto"/>
        <w:bidi w:val="0"/>
        <w:spacing w:before="0" w:after="0" w:line="468" w:lineRule="exact"/>
        <w:ind w:left="700" w:right="0" w:firstLine="440"/>
        <w:jc w:val="both"/>
      </w:pPr>
      <w:r>
        <w:rPr>
          <w:color w:val="000000"/>
          <w:spacing w:val="0"/>
          <w:w w:val="100"/>
          <w:position w:val="0"/>
        </w:rPr>
        <w:t>［注］一块互动拟赴境外上市，目前正在搭建</w:t>
      </w:r>
      <w:r>
        <w:rPr>
          <w:color w:val="000000"/>
          <w:spacing w:val="0"/>
          <w:w w:val="100"/>
          <w:position w:val="0"/>
        </w:rPr>
        <w:t>VIE</w:t>
      </w:r>
      <w:r>
        <w:rPr>
          <w:color w:val="000000"/>
          <w:spacing w:val="0"/>
          <w:w w:val="100"/>
          <w:position w:val="0"/>
        </w:rPr>
        <w:t>架构，拟通过境外离岸公司（以下简称</w:t>
      </w:r>
      <w:r>
        <w:rPr>
          <w:color w:val="000000"/>
          <w:spacing w:val="0"/>
          <w:w w:val="100"/>
          <w:position w:val="0"/>
        </w:rPr>
        <w:t>WFOE</w:t>
      </w:r>
      <w:r>
        <w:rPr>
          <w:color w:val="000000"/>
          <w:spacing w:val="0"/>
          <w:w w:val="100"/>
          <w:position w:val="0"/>
        </w:rPr>
        <w:t>）</w:t>
      </w:r>
      <w:r>
        <w:rPr>
          <w:color w:val="000000"/>
          <w:spacing w:val="0"/>
          <w:w w:val="100"/>
          <w:position w:val="0"/>
        </w:rPr>
        <w:t>与境内 中外合资企业（以下简称</w:t>
      </w:r>
      <w:r>
        <w:rPr>
          <w:color w:val="000000"/>
          <w:spacing w:val="0"/>
          <w:w w:val="100"/>
          <w:position w:val="0"/>
        </w:rPr>
        <w:t>OPCO）</w:t>
      </w:r>
      <w:r>
        <w:rPr>
          <w:color w:val="000000"/>
          <w:spacing w:val="0"/>
          <w:w w:val="100"/>
          <w:position w:val="0"/>
        </w:rPr>
        <w:t>股东达成的《股权质押协议》，境内</w:t>
      </w:r>
      <w:r>
        <w:rPr>
          <w:color w:val="000000"/>
          <w:spacing w:val="0"/>
          <w:w w:val="100"/>
          <w:position w:val="0"/>
        </w:rPr>
        <w:t>OPCO</w:t>
      </w:r>
      <w:r>
        <w:rPr>
          <w:color w:val="000000"/>
          <w:spacing w:val="0"/>
          <w:w w:val="100"/>
          <w:position w:val="0"/>
        </w:rPr>
        <w:t>股东向</w:t>
      </w:r>
      <w:r>
        <w:rPr>
          <w:color w:val="000000"/>
          <w:spacing w:val="0"/>
          <w:w w:val="100"/>
          <w:position w:val="0"/>
        </w:rPr>
        <w:t>WFOE</w:t>
      </w:r>
      <w:r>
        <w:rPr>
          <w:color w:val="000000"/>
          <w:spacing w:val="0"/>
          <w:w w:val="100"/>
          <w:position w:val="0"/>
        </w:rPr>
        <w:t>出质其股权，作为其 履行其他</w:t>
      </w:r>
      <w:r>
        <w:rPr>
          <w:color w:val="000000"/>
          <w:spacing w:val="0"/>
          <w:w w:val="100"/>
          <w:position w:val="0"/>
        </w:rPr>
        <w:t>VIE</w:t>
      </w:r>
      <w:r>
        <w:rPr>
          <w:color w:val="000000"/>
          <w:spacing w:val="0"/>
          <w:w w:val="100"/>
          <w:position w:val="0"/>
        </w:rPr>
        <w:t>协议的保证，公司持有一块互动</w:t>
      </w:r>
      <w:r>
        <w:rPr>
          <w:color w:val="000000"/>
          <w:spacing w:val="0"/>
          <w:w w:val="100"/>
          <w:position w:val="0"/>
        </w:rPr>
        <w:t xml:space="preserve">3. </w:t>
      </w:r>
      <w:r>
        <w:rPr>
          <w:color w:val="000000"/>
          <w:spacing w:val="0"/>
          <w:w w:val="100"/>
          <w:position w:val="0"/>
        </w:rPr>
        <w:t>79%</w:t>
      </w:r>
      <w:r>
        <w:rPr>
          <w:color w:val="000000"/>
          <w:spacing w:val="0"/>
          <w:w w:val="100"/>
          <w:position w:val="0"/>
        </w:rPr>
        <w:t>的股权相应进行了质押。</w:t>
      </w:r>
    </w:p>
    <w:p>
      <w:pPr>
        <w:pStyle w:val="Style12"/>
        <w:keepNext w:val="0"/>
        <w:keepLines w:val="0"/>
        <w:widowControl w:val="0"/>
        <w:shd w:val="clear" w:color="auto" w:fill="auto"/>
        <w:bidi w:val="0"/>
        <w:spacing w:before="0" w:after="0" w:line="478" w:lineRule="exact"/>
        <w:ind w:left="1120" w:right="0" w:firstLine="0"/>
        <w:jc w:val="both"/>
      </w:pPr>
      <w:bookmarkStart w:id="179" w:name="bookmark179"/>
      <w:r>
        <w:rPr>
          <w:color w:val="000000"/>
          <w:spacing w:val="0"/>
          <w:w w:val="100"/>
          <w:position w:val="0"/>
        </w:rPr>
        <w:t>（</w:t>
      </w:r>
      <w:bookmarkEnd w:id="179"/>
      <w:r>
        <w:rPr>
          <w:color w:val="000000"/>
          <w:spacing w:val="0"/>
          <w:w w:val="100"/>
          <w:position w:val="0"/>
        </w:rPr>
        <w:t>2）</w:t>
      </w:r>
      <w:r>
        <w:rPr>
          <w:color w:val="000000"/>
          <w:spacing w:val="0"/>
          <w:w w:val="100"/>
          <w:position w:val="0"/>
        </w:rPr>
        <w:t>其他说明</w:t>
      </w:r>
    </w:p>
    <w:p>
      <w:pPr>
        <w:pStyle w:val="Style12"/>
        <w:keepNext w:val="0"/>
        <w:keepLines w:val="0"/>
        <w:widowControl w:val="0"/>
        <w:shd w:val="clear" w:color="auto" w:fill="auto"/>
        <w:tabs>
          <w:tab w:pos="1423" w:val="left"/>
        </w:tabs>
        <w:bidi w:val="0"/>
        <w:spacing w:before="0" w:after="0" w:line="478" w:lineRule="exact"/>
        <w:ind w:left="1120" w:right="0" w:firstLine="0"/>
        <w:jc w:val="both"/>
      </w:pPr>
      <w:bookmarkStart w:id="180" w:name="bookmark180"/>
      <w:r>
        <w:rPr>
          <w:color w:val="000000"/>
          <w:spacing w:val="0"/>
          <w:w w:val="100"/>
          <w:position w:val="0"/>
        </w:rPr>
        <w:t>1</w:t>
      </w:r>
      <w:bookmarkEnd w:id="180"/>
      <w:r>
        <w:rPr>
          <w:color w:val="000000"/>
          <w:spacing w:val="0"/>
          <w:w w:val="100"/>
          <w:position w:val="0"/>
        </w:rPr>
        <w:t>）</w:t>
        <w:tab/>
        <w:t>2020</w:t>
      </w:r>
      <w:r>
        <w:rPr>
          <w:color w:val="000000"/>
          <w:spacing w:val="0"/>
          <w:w w:val="100"/>
          <w:position w:val="0"/>
        </w:rPr>
        <w:t>年</w:t>
      </w:r>
      <w:r>
        <w:rPr>
          <w:color w:val="000000"/>
          <w:spacing w:val="0"/>
          <w:w w:val="100"/>
          <w:position w:val="0"/>
        </w:rPr>
        <w:t>12</w:t>
      </w:r>
      <w:r>
        <w:rPr>
          <w:color w:val="000000"/>
          <w:spacing w:val="0"/>
          <w:w w:val="100"/>
          <w:position w:val="0"/>
        </w:rPr>
        <w:t>月，根据利欧泵业与中国农业银行股份有限公司温岭市支行（以下简称农行温岭支行）</w:t>
      </w:r>
    </w:p>
    <w:p>
      <w:pPr>
        <w:pStyle w:val="Style12"/>
        <w:keepNext w:val="0"/>
        <w:keepLines w:val="0"/>
        <w:widowControl w:val="0"/>
        <w:shd w:val="clear" w:color="auto" w:fill="auto"/>
        <w:bidi w:val="0"/>
        <w:spacing w:before="0" w:after="140" w:line="478" w:lineRule="exact"/>
        <w:ind w:left="700" w:right="0" w:firstLine="0"/>
        <w:jc w:val="both"/>
      </w:pPr>
      <w:r>
        <w:rPr>
          <w:color w:val="000000"/>
          <w:spacing w:val="0"/>
          <w:w w:val="100"/>
          <w:position w:val="0"/>
        </w:rPr>
        <w:t>签订的《最高额权利质押合同》（合同编号</w:t>
      </w:r>
      <w:r>
        <w:rPr>
          <w:color w:val="000000"/>
          <w:spacing w:val="0"/>
          <w:w w:val="100"/>
          <w:position w:val="0"/>
        </w:rPr>
        <w:t>33100720200002564），</w:t>
      </w:r>
      <w:r>
        <w:rPr>
          <w:color w:val="000000"/>
          <w:spacing w:val="0"/>
          <w:w w:val="100"/>
          <w:position w:val="0"/>
        </w:rPr>
        <w:t>利欧泵业将下列专利专用权质押给农行 温岭支行用于在</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日至</w:t>
      </w:r>
      <w:r>
        <w:rPr>
          <w:color w:val="000000"/>
          <w:spacing w:val="0"/>
          <w:w w:val="100"/>
          <w:position w:val="0"/>
        </w:rPr>
        <w:t>2025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6</w:t>
      </w:r>
      <w:r>
        <w:rPr>
          <w:color w:val="000000"/>
          <w:spacing w:val="0"/>
          <w:w w:val="100"/>
          <w:position w:val="0"/>
        </w:rPr>
        <w:t>日止办理人民币</w:t>
      </w:r>
      <w:r>
        <w:rPr>
          <w:color w:val="000000"/>
          <w:spacing w:val="0"/>
          <w:w w:val="100"/>
          <w:position w:val="0"/>
        </w:rPr>
        <w:t>/</w:t>
      </w:r>
      <w:r>
        <w:rPr>
          <w:color w:val="000000"/>
          <w:spacing w:val="0"/>
          <w:w w:val="100"/>
          <w:position w:val="0"/>
        </w:rPr>
        <w:t>外币贷款、商业汇票承兑</w:t>
      </w:r>
      <w:r>
        <w:rPr>
          <w:color w:val="000000"/>
          <w:spacing w:val="0"/>
          <w:w w:val="100"/>
          <w:position w:val="0"/>
        </w:rPr>
        <w:t>/</w:t>
      </w:r>
      <w:r>
        <w:rPr>
          <w:color w:val="000000"/>
          <w:spacing w:val="0"/>
          <w:w w:val="100"/>
          <w:position w:val="0"/>
        </w:rPr>
        <w:t>贴现、银 行保函等业务。</w:t>
      </w:r>
    </w:p>
    <w:tbl>
      <w:tblPr>
        <w:tblOverlap w:val="never"/>
        <w:jc w:val="center"/>
        <w:tblLayout w:type="fixed"/>
      </w:tblPr>
      <w:tblGrid>
        <w:gridCol w:w="1901"/>
        <w:gridCol w:w="3250"/>
        <w:gridCol w:w="4781"/>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专利专用权名称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注册证编号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注册有效期</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发明专利权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2017 1 </w:t>
            </w:r>
            <w:r>
              <w:rPr>
                <w:color w:val="000000"/>
                <w:spacing w:val="0"/>
                <w:w w:val="100"/>
                <w:position w:val="0"/>
                <w:sz w:val="18"/>
                <w:szCs w:val="18"/>
              </w:rPr>
              <w:t>1307610.6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09</w:t>
            </w:r>
            <w:r>
              <w:rPr>
                <w:color w:val="000000"/>
                <w:spacing w:val="0"/>
                <w:w w:val="100"/>
                <w:position w:val="0"/>
              </w:rPr>
              <w:t>日至</w:t>
            </w:r>
            <w:r>
              <w:rPr>
                <w:color w:val="000000"/>
                <w:spacing w:val="0"/>
                <w:w w:val="100"/>
                <w:position w:val="0"/>
                <w:sz w:val="18"/>
                <w:szCs w:val="18"/>
              </w:rPr>
              <w:t>2037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发明专利权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2017 1 </w:t>
            </w:r>
            <w:r>
              <w:rPr>
                <w:color w:val="000000"/>
                <w:spacing w:val="0"/>
                <w:w w:val="100"/>
                <w:position w:val="0"/>
                <w:sz w:val="18"/>
                <w:szCs w:val="18"/>
              </w:rPr>
              <w:t>1307624.8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28</w:t>
            </w:r>
            <w:r>
              <w:rPr>
                <w:color w:val="000000"/>
                <w:spacing w:val="0"/>
                <w:w w:val="100"/>
                <w:position w:val="0"/>
              </w:rPr>
              <w:t>日至</w:t>
            </w:r>
            <w:r>
              <w:rPr>
                <w:color w:val="000000"/>
                <w:spacing w:val="0"/>
                <w:w w:val="100"/>
                <w:position w:val="0"/>
                <w:sz w:val="18"/>
                <w:szCs w:val="18"/>
              </w:rPr>
              <w:t>2037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发明专利权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2013 1 </w:t>
            </w:r>
            <w:r>
              <w:rPr>
                <w:color w:val="000000"/>
                <w:spacing w:val="0"/>
                <w:w w:val="100"/>
                <w:position w:val="0"/>
                <w:sz w:val="18"/>
                <w:szCs w:val="18"/>
              </w:rPr>
              <w:t>0172426.0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日至</w:t>
            </w:r>
            <w:r>
              <w:rPr>
                <w:color w:val="000000"/>
                <w:spacing w:val="0"/>
                <w:w w:val="100"/>
                <w:position w:val="0"/>
                <w:sz w:val="18"/>
                <w:szCs w:val="18"/>
              </w:rPr>
              <w:t>2033</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09</w:t>
            </w:r>
            <w:r>
              <w:rPr>
                <w:color w:val="000000"/>
                <w:spacing w:val="0"/>
                <w:w w:val="100"/>
                <w:position w:val="0"/>
              </w:rPr>
              <w:t>日</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发明专利权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2012 1 </w:t>
            </w:r>
            <w:r>
              <w:rPr>
                <w:color w:val="000000"/>
                <w:spacing w:val="0"/>
                <w:w w:val="100"/>
                <w:position w:val="0"/>
                <w:sz w:val="18"/>
                <w:szCs w:val="18"/>
              </w:rPr>
              <w:t>0297305.4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12</w:t>
            </w:r>
            <w:r>
              <w:rPr>
                <w:color w:val="000000"/>
                <w:spacing w:val="0"/>
                <w:w w:val="100"/>
                <w:position w:val="0"/>
              </w:rPr>
              <w:t>日至</w:t>
            </w:r>
            <w:r>
              <w:rPr>
                <w:color w:val="000000"/>
                <w:spacing w:val="0"/>
                <w:w w:val="100"/>
                <w:position w:val="0"/>
                <w:sz w:val="18"/>
                <w:szCs w:val="18"/>
              </w:rPr>
              <w:t>2032</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发明专利权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2010 1 </w:t>
            </w:r>
            <w:r>
              <w:rPr>
                <w:color w:val="000000"/>
                <w:spacing w:val="0"/>
                <w:w w:val="100"/>
                <w:position w:val="0"/>
                <w:sz w:val="18"/>
                <w:szCs w:val="18"/>
              </w:rPr>
              <w:t>0542369.7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23</w:t>
            </w:r>
            <w:r>
              <w:rPr>
                <w:color w:val="000000"/>
                <w:spacing w:val="0"/>
                <w:w w:val="100"/>
                <w:position w:val="0"/>
              </w:rPr>
              <w:t>日至</w:t>
            </w:r>
            <w:r>
              <w:rPr>
                <w:color w:val="000000"/>
                <w:spacing w:val="0"/>
                <w:w w:val="100"/>
                <w:position w:val="0"/>
                <w:sz w:val="18"/>
                <w:szCs w:val="18"/>
              </w:rPr>
              <w:t>2030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r>
    </w:tbl>
    <w:p>
      <w:pPr>
        <w:pStyle w:val="Style12"/>
        <w:keepNext w:val="0"/>
        <w:keepLines w:val="0"/>
        <w:widowControl w:val="0"/>
        <w:shd w:val="clear" w:color="auto" w:fill="auto"/>
        <w:bidi w:val="0"/>
        <w:spacing w:before="0" w:after="140" w:line="472" w:lineRule="exact"/>
        <w:ind w:left="700" w:right="0" w:firstLine="440"/>
        <w:jc w:val="both"/>
      </w:pPr>
      <w:bookmarkStart w:id="181" w:name="bookmark181"/>
      <w:r>
        <w:rPr>
          <w:color w:val="000000"/>
          <w:spacing w:val="0"/>
          <w:w w:val="100"/>
          <w:position w:val="0"/>
        </w:rPr>
        <w:t>2</w:t>
      </w:r>
      <w:bookmarkEnd w:id="181"/>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月，根据本公司与中国农业银行股份有限公司温岭市支行（以下简称农行温岭支行）签订 的《最高额权利质押合同》（合同编号</w:t>
      </w:r>
      <w:r>
        <w:rPr>
          <w:color w:val="000000"/>
          <w:spacing w:val="0"/>
          <w:w w:val="100"/>
          <w:position w:val="0"/>
        </w:rPr>
        <w:t>33100720200002622），</w:t>
      </w:r>
      <w:r>
        <w:rPr>
          <w:color w:val="000000"/>
          <w:spacing w:val="0"/>
          <w:w w:val="100"/>
          <w:position w:val="0"/>
        </w:rPr>
        <w:t>本公司将下列商标注册权质押给农行温岭支 行用于在</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21</w:t>
      </w:r>
      <w:r>
        <w:rPr>
          <w:color w:val="000000"/>
          <w:spacing w:val="0"/>
          <w:w w:val="100"/>
          <w:position w:val="0"/>
        </w:rPr>
        <w:t>日至</w:t>
      </w:r>
      <w:r>
        <w:rPr>
          <w:color w:val="000000"/>
          <w:spacing w:val="0"/>
          <w:w w:val="100"/>
          <w:position w:val="0"/>
        </w:rPr>
        <w:t>2025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日止办理人民币</w:t>
      </w:r>
      <w:r>
        <w:rPr>
          <w:color w:val="000000"/>
          <w:spacing w:val="0"/>
          <w:w w:val="100"/>
          <w:position w:val="0"/>
        </w:rPr>
        <w:t>/</w:t>
      </w:r>
      <w:r>
        <w:rPr>
          <w:color w:val="000000"/>
          <w:spacing w:val="0"/>
          <w:w w:val="100"/>
          <w:position w:val="0"/>
        </w:rPr>
        <w:t>外币贷款、商业汇票承兑</w:t>
      </w:r>
      <w:r>
        <w:rPr>
          <w:color w:val="000000"/>
          <w:spacing w:val="0"/>
          <w:w w:val="100"/>
          <w:position w:val="0"/>
        </w:rPr>
        <w:t>/</w:t>
      </w:r>
      <w:r>
        <w:rPr>
          <w:color w:val="000000"/>
          <w:spacing w:val="0"/>
          <w:w w:val="100"/>
          <w:position w:val="0"/>
        </w:rPr>
        <w:t>贴现、银行保 函等业务。</w:t>
      </w:r>
    </w:p>
    <w:tbl>
      <w:tblPr>
        <w:tblOverlap w:val="never"/>
        <w:jc w:val="center"/>
        <w:tblLayout w:type="fixed"/>
      </w:tblPr>
      <w:tblGrid>
        <w:gridCol w:w="1901"/>
        <w:gridCol w:w="3250"/>
        <w:gridCol w:w="4781"/>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专利专用权名称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注册证编号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注册有效期</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商标注册权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第 </w:t>
            </w:r>
            <w:r>
              <w:rPr>
                <w:color w:val="000000"/>
                <w:spacing w:val="0"/>
                <w:w w:val="100"/>
                <w:position w:val="0"/>
                <w:sz w:val="18"/>
                <w:szCs w:val="18"/>
              </w:rPr>
              <w:t xml:space="preserve">17616975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28</w:t>
            </w:r>
            <w:r>
              <w:rPr>
                <w:color w:val="000000"/>
                <w:spacing w:val="0"/>
                <w:w w:val="100"/>
                <w:position w:val="0"/>
              </w:rPr>
              <w:t>日至</w:t>
            </w:r>
            <w:r>
              <w:rPr>
                <w:color w:val="000000"/>
                <w:spacing w:val="0"/>
                <w:w w:val="100"/>
                <w:position w:val="0"/>
                <w:sz w:val="18"/>
                <w:szCs w:val="18"/>
              </w:rPr>
              <w:t>2029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r>
    </w:tbl>
    <w:p>
      <w:pPr>
        <w:spacing w:lineRule="exact" w:line="1"/>
        <w:rPr>
          <w:sz w:val="2"/>
          <w:szCs w:val="2"/>
        </w:rPr>
      </w:pPr>
      <w:r>
        <w:br w:type="page"/>
      </w:r>
    </w:p>
    <w:p>
      <w:pPr>
        <w:pStyle w:val="Style21"/>
        <w:keepNext/>
        <w:keepLines/>
        <w:widowControl w:val="0"/>
        <w:shd w:val="clear" w:color="auto" w:fill="auto"/>
        <w:bidi w:val="0"/>
        <w:spacing w:before="0" w:line="240" w:lineRule="auto"/>
        <w:ind w:left="0" w:right="0" w:firstLine="700"/>
        <w:jc w:val="both"/>
      </w:pPr>
      <w:bookmarkStart w:id="182" w:name="bookmark182"/>
      <w:bookmarkStart w:id="183" w:name="bookmark183"/>
      <w:bookmarkStart w:id="184" w:name="bookmark184"/>
      <w:bookmarkStart w:id="185" w:name="bookmark185"/>
      <w:r>
        <w:rPr>
          <w:color w:val="000000"/>
          <w:spacing w:val="0"/>
          <w:w w:val="100"/>
          <w:position w:val="0"/>
          <w:sz w:val="24"/>
          <w:szCs w:val="24"/>
        </w:rPr>
        <w:t>七</w:t>
      </w:r>
      <w:bookmarkEnd w:id="184"/>
      <w:r>
        <w:rPr>
          <w:color w:val="000000"/>
          <w:spacing w:val="0"/>
          <w:w w:val="100"/>
          <w:position w:val="0"/>
          <w:sz w:val="24"/>
          <w:szCs w:val="24"/>
        </w:rPr>
        <w:t>、投资状况分析</w:t>
      </w:r>
      <w:bookmarkEnd w:id="182"/>
      <w:bookmarkEnd w:id="183"/>
      <w:bookmarkEnd w:id="185"/>
    </w:p>
    <w:p>
      <w:pPr>
        <w:pStyle w:val="Style29"/>
        <w:keepNext/>
        <w:keepLines/>
        <w:widowControl w:val="0"/>
        <w:shd w:val="clear" w:color="auto" w:fill="auto"/>
        <w:bidi w:val="0"/>
        <w:spacing w:before="0" w:line="240" w:lineRule="auto"/>
        <w:ind w:left="0" w:right="0" w:firstLine="700"/>
        <w:jc w:val="both"/>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1</w:t>
      </w:r>
      <w:bookmarkEnd w:id="188"/>
      <w:r>
        <w:rPr>
          <w:color w:val="000000"/>
          <w:spacing w:val="0"/>
          <w:w w:val="100"/>
          <w:position w:val="0"/>
        </w:rPr>
        <w:t>、总体情况</w:t>
      </w:r>
      <w:bookmarkEnd w:id="186"/>
      <w:bookmarkEnd w:id="187"/>
      <w:bookmarkEnd w:id="189"/>
    </w:p>
    <w:p>
      <w:pPr>
        <w:pStyle w:val="Style25"/>
        <w:keepNext w:val="0"/>
        <w:keepLines w:val="0"/>
        <w:widowControl w:val="0"/>
        <w:shd w:val="clear" w:color="auto" w:fill="auto"/>
        <w:bidi w:val="0"/>
        <w:spacing w:before="0" w:after="80" w:line="240" w:lineRule="auto"/>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1,401,726,214.05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761,525,629.33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84.07%</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700"/>
        <w:jc w:val="both"/>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2</w:t>
      </w:r>
      <w:bookmarkEnd w:id="192"/>
      <w:r>
        <w:rPr>
          <w:color w:val="000000"/>
          <w:spacing w:val="0"/>
          <w:w w:val="100"/>
          <w:position w:val="0"/>
        </w:rPr>
        <w:t>、报告期内获取的重大的股权投资情况</w:t>
      </w:r>
      <w:bookmarkEnd w:id="190"/>
      <w:bookmarkEnd w:id="191"/>
      <w:bookmarkEnd w:id="193"/>
    </w:p>
    <w:p>
      <w:pPr>
        <w:pStyle w:val="Style25"/>
        <w:keepNext w:val="0"/>
        <w:keepLines w:val="0"/>
        <w:widowControl w:val="0"/>
        <w:shd w:val="clear" w:color="auto" w:fill="auto"/>
        <w:bidi w:val="0"/>
        <w:spacing w:before="0" w:after="120" w:line="240" w:lineRule="auto"/>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70"/>
        <w:gridCol w:w="326"/>
        <w:gridCol w:w="326"/>
        <w:gridCol w:w="1181"/>
        <w:gridCol w:w="638"/>
        <w:gridCol w:w="326"/>
        <w:gridCol w:w="1896"/>
        <w:gridCol w:w="326"/>
        <w:gridCol w:w="331"/>
        <w:gridCol w:w="600"/>
        <w:gridCol w:w="442"/>
        <w:gridCol w:w="499"/>
        <w:gridCol w:w="326"/>
        <w:gridCol w:w="610"/>
        <w:gridCol w:w="883"/>
      </w:tblGrid>
      <w:tr>
        <w:trPr>
          <w:trHeight w:val="28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截至资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58"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w:t>
            </w:r>
          </w:p>
        </w:tc>
        <w:tc>
          <w:tcPr>
            <w:vMerge w:val="restart"/>
            <w:tcBorders>
              <w:left w:val="single" w:sz="4"/>
              <w:right w:val="single" w:sz="4"/>
            </w:tcBorders>
            <w:shd w:val="clear" w:color="auto" w:fill="D3D3D3"/>
            <w:vAlign w:val="top"/>
          </w:tcPr>
          <w:p>
            <w:pPr>
              <w:widowControl w:val="0"/>
              <w:rPr>
                <w:sz w:val="10"/>
                <w:szCs w:val="10"/>
              </w:rPr>
            </w:pP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产负债</w:t>
            </w: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right w:val="single" w:sz="4"/>
            </w:tcBorders>
            <w:shd w:val="clear" w:color="auto" w:fill="D3D3D3"/>
            <w:vAlign w:val="top"/>
          </w:tcPr>
          <w:p>
            <w:pPr/>
          </w:p>
        </w:tc>
      </w:tr>
      <w:tr>
        <w:trPr>
          <w:trHeight w:val="158"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被投资公司</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要 业</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投资金额</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来</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w:t>
            </w: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期（如</w:t>
            </w:r>
          </w:p>
        </w:tc>
        <w:tc>
          <w:tcPr>
            <w:vMerge w:val="restart"/>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r>
        <w:trPr>
          <w:trHeight w:val="158"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表日的</w:t>
            </w: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right w:val="single" w:sz="4"/>
            </w:tcBorders>
            <w:shd w:val="clear" w:color="auto" w:fill="D3D3D3"/>
            <w:vAlign w:val="top"/>
          </w:tcPr>
          <w:p>
            <w:pPr/>
          </w:p>
        </w:tc>
      </w:tr>
      <w:tr>
        <w:trPr>
          <w:trHeight w:val="15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名称</w:t>
            </w: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140" w:after="0" w:line="240" w:lineRule="auto"/>
              <w:ind w:left="0" w:right="0" w:firstLine="0"/>
              <w:jc w:val="right"/>
            </w:pPr>
            <w:r>
              <w:rPr>
                <w:color w:val="000000"/>
                <w:spacing w:val="0"/>
                <w:w w:val="100"/>
                <w:position w:val="0"/>
              </w:rPr>
              <w:t>有）</w:t>
            </w:r>
          </w:p>
        </w:tc>
        <w:tc>
          <w:tcPr>
            <w:vMerge w:val="restart"/>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（如有）</w:t>
            </w:r>
          </w:p>
        </w:tc>
      </w:tr>
      <w:tr>
        <w:trPr>
          <w:trHeight w:val="154"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式</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进展情</w:t>
            </w: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盈亏</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w:t>
            </w: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43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源</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况</w:t>
            </w: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tcBorders>
              <w:left w:val="single" w:sz="4"/>
              <w:right w:val="single" w:sz="4"/>
            </w:tcBorders>
            <w:shd w:val="clear" w:color="auto" w:fill="D3D3D3"/>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杭州金研航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 权</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自</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杭州金研为政投资管理 合伙企业（有限合伙）、</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全部过</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添股权投资</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合伙企业</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76.92%</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深圳汇才控股集团有限</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2021-006</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left"/>
            </w:pPr>
            <w:r>
              <w:rPr>
                <w:color w:val="000000"/>
                <w:spacing w:val="0"/>
                <w:w w:val="100"/>
                <w:position w:val="0"/>
              </w:rPr>
              <w:t>户</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公司、王仑</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深圳市清松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浙江清松投资管理有限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股权已</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恒睿投资合</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公司、温岭民营企业投</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伙企业（有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资有限公司、王琦、冯 玉馨、金盈盈、胡铁洪、</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全部过 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2021-046</w:t>
            </w: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限合伙）</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赵琴芳、张千帆</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杭州景辰投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浙江创新发展资本管理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资合伙企业</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有限公司、浙江钱塘江</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77.22%</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金研资产管理有限公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2021-054</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司、朱翔、郭敏霞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桐乡睿源股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权投资合伙</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上海湖畔国际股权投资</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企业（有限</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26,500,000.00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2021-069</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361,500,000.00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700"/>
        <w:jc w:val="both"/>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3</w:t>
      </w:r>
      <w:bookmarkEnd w:id="196"/>
      <w:r>
        <w:rPr>
          <w:color w:val="000000"/>
          <w:spacing w:val="0"/>
          <w:w w:val="100"/>
          <w:position w:val="0"/>
        </w:rPr>
        <w:t>、报告期内正在进行的重大的非股权投资情况</w:t>
      </w:r>
      <w:bookmarkEnd w:id="194"/>
      <w:bookmarkEnd w:id="195"/>
      <w:bookmarkEnd w:id="197"/>
    </w:p>
    <w:p>
      <w:pPr>
        <w:pStyle w:val="Style25"/>
        <w:keepNext w:val="0"/>
        <w:keepLines w:val="0"/>
        <w:widowControl w:val="0"/>
        <w:shd w:val="clear" w:color="auto" w:fill="auto"/>
        <w:bidi w:val="0"/>
        <w:spacing w:before="0" w:after="34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700"/>
        <w:jc w:val="both"/>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4</w:t>
      </w:r>
      <w:bookmarkEnd w:id="200"/>
      <w:r>
        <w:rPr>
          <w:color w:val="000000"/>
          <w:spacing w:val="0"/>
          <w:w w:val="100"/>
          <w:position w:val="0"/>
        </w:rPr>
        <w:t>、金融资产投资</w:t>
      </w:r>
      <w:bookmarkEnd w:id="198"/>
      <w:bookmarkEnd w:id="199"/>
      <w:bookmarkEnd w:id="201"/>
    </w:p>
    <w:p>
      <w:pPr>
        <w:pStyle w:val="Style37"/>
        <w:keepNext/>
        <w:keepLines/>
        <w:widowControl w:val="0"/>
        <w:shd w:val="clear" w:color="auto" w:fill="auto"/>
        <w:bidi w:val="0"/>
        <w:spacing w:before="0" w:after="360" w:line="240" w:lineRule="auto"/>
        <w:ind w:left="0" w:right="0" w:firstLine="700"/>
        <w:jc w:val="both"/>
      </w:pPr>
      <w:bookmarkStart w:id="202" w:name="bookmark202"/>
      <w:bookmarkStart w:id="203" w:name="bookmark203"/>
      <w:bookmarkStart w:id="204" w:name="bookmark204"/>
      <w:bookmarkStart w:id="205" w:name="bookmark205"/>
      <w:r>
        <w:rPr>
          <w:color w:val="000000"/>
          <w:spacing w:val="0"/>
          <w:w w:val="100"/>
          <w:position w:val="0"/>
        </w:rPr>
        <w:t>（</w:t>
      </w:r>
      <w:bookmarkEnd w:id="204"/>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202"/>
      <w:bookmarkEnd w:id="203"/>
      <w:bookmarkEnd w:id="205"/>
    </w:p>
    <w:p>
      <w:pPr>
        <w:pStyle w:val="Style25"/>
        <w:keepNext w:val="0"/>
        <w:keepLines w:val="0"/>
        <w:widowControl w:val="0"/>
        <w:shd w:val="clear" w:color="auto" w:fill="auto"/>
        <w:bidi w:val="0"/>
        <w:spacing w:before="0" w:line="240" w:lineRule="auto"/>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700" w:firstLine="0"/>
        <w:jc w:val="right"/>
      </w:pPr>
      <w:r>
        <w:rPr>
          <w:color w:val="000000"/>
          <w:spacing w:val="0"/>
          <w:w w:val="100"/>
          <w:position w:val="0"/>
        </w:rPr>
        <w:t>单位：元</w:t>
      </w:r>
    </w:p>
    <w:tbl>
      <w:tblPr>
        <w:tblOverlap w:val="never"/>
        <w:jc w:val="center"/>
        <w:tblLayout w:type="fixed"/>
      </w:tblPr>
      <w:tblGrid>
        <w:gridCol w:w="686"/>
        <w:gridCol w:w="682"/>
        <w:gridCol w:w="701"/>
        <w:gridCol w:w="686"/>
        <w:gridCol w:w="682"/>
        <w:gridCol w:w="682"/>
        <w:gridCol w:w="682"/>
        <w:gridCol w:w="677"/>
        <w:gridCol w:w="682"/>
        <w:gridCol w:w="682"/>
        <w:gridCol w:w="682"/>
        <w:gridCol w:w="677"/>
        <w:gridCol w:w="682"/>
        <w:gridCol w:w="701"/>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证券品 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证券代 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证券简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最初投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量模式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期初账</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本期公 允价值 变动损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计入权</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益的累 计公允 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本期购</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本期出</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期末账</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算科目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理想汽 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6,455,3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438,270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4,788,3 </w:t>
            </w:r>
            <w:r>
              <w:rPr>
                <w:rFonts w:ascii="Times New Roman" w:eastAsia="Times New Roman" w:hAnsi="Times New Roman" w:cs="Times New Roman"/>
                <w:color w:val="000000"/>
                <w:spacing w:val="0"/>
                <w:w w:val="100"/>
                <w:position w:val="0"/>
                <w:sz w:val="18"/>
                <w:szCs w:val="18"/>
              </w:rPr>
              <w:t>56,047.</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386,544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5,420,6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流动金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自有资 金</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新风光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36,509, </w:t>
            </w: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169,639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208,225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169,639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244,735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流动金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自有资 金</w:t>
            </w:r>
          </w:p>
        </w:tc>
      </w:tr>
      <w:tr>
        <w:trPr>
          <w:trHeight w:val="1027"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486,509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22,119.5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607,910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4,996,5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81,993.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556,183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5,665,4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08,524.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证券投资审批董事会公告</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r>
      <w:tr>
        <w:trPr>
          <w:trHeight w:val="403" w:hRule="exact"/>
        </w:trPr>
        <w:tc>
          <w:tcPr>
            <w:gridSpan w:val="2"/>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shd w:val="clear" w:color="auto" w:fill="D3D3D3"/>
            <w:vAlign w:val="top"/>
          </w:tcPr>
          <w:p>
            <w:pPr>
              <w:widowControl w:val="0"/>
              <w:rPr>
                <w:sz w:val="10"/>
                <w:szCs w:val="10"/>
              </w:rPr>
            </w:pP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r>
      <w:tr>
        <w:trPr>
          <w:trHeight w:val="36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证券投资审批股东会公告</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60" w:hRule="exact"/>
        </w:trPr>
        <w:tc>
          <w:tcPr>
            <w:gridSpan w:val="2"/>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披露日期（如有</w:t>
            </w:r>
            <w:r>
              <w:rPr>
                <w:rFonts w:ascii="Times New Roman" w:eastAsia="Times New Roman" w:hAnsi="Times New Roman" w:cs="Times New Roman"/>
                <w:color w:val="000000"/>
                <w:spacing w:val="0"/>
                <w:w w:val="100"/>
                <w:position w:val="0"/>
                <w:sz w:val="18"/>
                <w:szCs w:val="18"/>
              </w:rPr>
              <w:t>）</w:t>
            </w:r>
          </w:p>
        </w:tc>
        <w:tc>
          <w:tcPr>
            <w:tcBorders>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700"/>
        <w:jc w:val="both"/>
      </w:pPr>
      <w:bookmarkStart w:id="206" w:name="bookmark206"/>
      <w:bookmarkStart w:id="207" w:name="bookmark207"/>
      <w:bookmarkStart w:id="208" w:name="bookmark208"/>
      <w:bookmarkStart w:id="209" w:name="bookmark209"/>
      <w:r>
        <w:rPr>
          <w:color w:val="000000"/>
          <w:spacing w:val="0"/>
          <w:w w:val="100"/>
          <w:position w:val="0"/>
        </w:rPr>
        <w:t>（</w:t>
      </w:r>
      <w:bookmarkEnd w:id="208"/>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206"/>
      <w:bookmarkEnd w:id="207"/>
      <w:bookmarkEnd w:id="209"/>
    </w:p>
    <w:p>
      <w:pPr>
        <w:pStyle w:val="Style25"/>
        <w:keepNext w:val="0"/>
        <w:keepLines w:val="0"/>
        <w:widowControl w:val="0"/>
        <w:shd w:val="clear" w:color="auto" w:fill="auto"/>
        <w:bidi w:val="0"/>
        <w:spacing w:before="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公司报告期不存在衍生品投资。</w:t>
      </w:r>
    </w:p>
    <w:p>
      <w:pPr>
        <w:pStyle w:val="Style29"/>
        <w:keepNext/>
        <w:keepLines/>
        <w:widowControl w:val="0"/>
        <w:shd w:val="clear" w:color="auto" w:fill="auto"/>
        <w:bidi w:val="0"/>
        <w:spacing w:before="0" w:after="360" w:line="240" w:lineRule="auto"/>
        <w:ind w:left="0" w:right="0" w:firstLine="700"/>
        <w:jc w:val="both"/>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5</w:t>
      </w:r>
      <w:bookmarkEnd w:id="212"/>
      <w:r>
        <w:rPr>
          <w:color w:val="000000"/>
          <w:spacing w:val="0"/>
          <w:w w:val="100"/>
          <w:position w:val="0"/>
        </w:rPr>
        <w:t>、募集资金使用情况</w:t>
      </w:r>
      <w:bookmarkEnd w:id="210"/>
      <w:bookmarkEnd w:id="211"/>
      <w:bookmarkEnd w:id="213"/>
    </w:p>
    <w:p>
      <w:pPr>
        <w:pStyle w:val="Style25"/>
        <w:keepNext w:val="0"/>
        <w:keepLines w:val="0"/>
        <w:widowControl w:val="0"/>
        <w:shd w:val="clear" w:color="auto" w:fill="auto"/>
        <w:bidi w:val="0"/>
        <w:spacing w:before="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公司报告期无募集资金使用情况。</w:t>
      </w:r>
    </w:p>
    <w:p>
      <w:pPr>
        <w:pStyle w:val="Style21"/>
        <w:keepNext/>
        <w:keepLines/>
        <w:widowControl w:val="0"/>
        <w:shd w:val="clear" w:color="auto" w:fill="auto"/>
        <w:bidi w:val="0"/>
        <w:spacing w:before="0" w:after="360" w:line="240" w:lineRule="auto"/>
        <w:ind w:left="0" w:right="0" w:firstLine="700"/>
        <w:jc w:val="both"/>
      </w:pPr>
      <w:bookmarkStart w:id="214" w:name="bookmark214"/>
      <w:bookmarkStart w:id="215" w:name="bookmark215"/>
      <w:bookmarkStart w:id="216" w:name="bookmark216"/>
      <w:bookmarkStart w:id="217" w:name="bookmark217"/>
      <w:r>
        <w:rPr>
          <w:color w:val="000000"/>
          <w:spacing w:val="0"/>
          <w:w w:val="100"/>
          <w:position w:val="0"/>
          <w:sz w:val="24"/>
          <w:szCs w:val="24"/>
        </w:rPr>
        <w:t>八</w:t>
      </w:r>
      <w:bookmarkEnd w:id="216"/>
      <w:r>
        <w:rPr>
          <w:color w:val="000000"/>
          <w:spacing w:val="0"/>
          <w:w w:val="100"/>
          <w:position w:val="0"/>
          <w:sz w:val="24"/>
          <w:szCs w:val="24"/>
        </w:rPr>
        <w:t>、重大资产和股权出售</w:t>
      </w:r>
      <w:bookmarkEnd w:id="214"/>
      <w:bookmarkEnd w:id="215"/>
      <w:bookmarkEnd w:id="217"/>
    </w:p>
    <w:p>
      <w:pPr>
        <w:pStyle w:val="Style29"/>
        <w:keepNext/>
        <w:keepLines/>
        <w:widowControl w:val="0"/>
        <w:shd w:val="clear" w:color="auto" w:fill="auto"/>
        <w:bidi w:val="0"/>
        <w:spacing w:before="0" w:after="360" w:line="240" w:lineRule="auto"/>
        <w:ind w:left="0" w:right="0" w:firstLine="700"/>
        <w:jc w:val="both"/>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1</w:t>
      </w:r>
      <w:bookmarkEnd w:id="220"/>
      <w:r>
        <w:rPr>
          <w:color w:val="000000"/>
          <w:spacing w:val="0"/>
          <w:w w:val="100"/>
          <w:position w:val="0"/>
        </w:rPr>
        <w:t>、出售重大资产情况</w:t>
      </w:r>
      <w:bookmarkEnd w:id="218"/>
      <w:bookmarkEnd w:id="219"/>
      <w:bookmarkEnd w:id="221"/>
    </w:p>
    <w:p>
      <w:pPr>
        <w:pStyle w:val="Style25"/>
        <w:keepNext w:val="0"/>
        <w:keepLines w:val="0"/>
        <w:widowControl w:val="0"/>
        <w:shd w:val="clear" w:color="auto" w:fill="auto"/>
        <w:bidi w:val="0"/>
        <w:spacing w:before="0" w:line="240" w:lineRule="auto"/>
        <w:ind w:left="0" w:right="0" w:firstLine="70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公司报告期未出售重大资产。</w:t>
      </w:r>
      <w:r>
        <w:br w:type="page"/>
      </w:r>
    </w:p>
    <w:p>
      <w:pPr>
        <w:pStyle w:val="Style29"/>
        <w:keepNext/>
        <w:keepLines/>
        <w:widowControl w:val="0"/>
        <w:shd w:val="clear" w:color="auto" w:fill="auto"/>
        <w:bidi w:val="0"/>
        <w:spacing w:before="0" w:after="360" w:line="240" w:lineRule="auto"/>
        <w:ind w:left="0" w:right="0" w:firstLine="700"/>
        <w:jc w:val="both"/>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2</w:t>
      </w:r>
      <w:bookmarkEnd w:id="224"/>
      <w:r>
        <w:rPr>
          <w:color w:val="000000"/>
          <w:spacing w:val="0"/>
          <w:w w:val="100"/>
          <w:position w:val="0"/>
        </w:rPr>
        <w:t>、出售重大股权情况</w:t>
      </w:r>
      <w:bookmarkEnd w:id="222"/>
      <w:bookmarkEnd w:id="223"/>
      <w:bookmarkEnd w:id="225"/>
    </w:p>
    <w:p>
      <w:pPr>
        <w:pStyle w:val="Style25"/>
        <w:keepNext w:val="0"/>
        <w:keepLines w:val="0"/>
        <w:widowControl w:val="0"/>
        <w:shd w:val="clear" w:color="auto" w:fill="auto"/>
        <w:bidi w:val="0"/>
        <w:spacing w:before="0" w:after="36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700"/>
        <w:jc w:val="left"/>
      </w:pPr>
      <w:bookmarkStart w:id="226" w:name="bookmark226"/>
      <w:bookmarkStart w:id="227" w:name="bookmark227"/>
      <w:bookmarkStart w:id="228" w:name="bookmark228"/>
      <w:bookmarkStart w:id="229" w:name="bookmark229"/>
      <w:r>
        <w:rPr>
          <w:color w:val="000000"/>
          <w:spacing w:val="0"/>
          <w:w w:val="100"/>
          <w:position w:val="0"/>
          <w:sz w:val="24"/>
          <w:szCs w:val="24"/>
        </w:rPr>
        <w:t>九</w:t>
      </w:r>
      <w:bookmarkEnd w:id="228"/>
      <w:r>
        <w:rPr>
          <w:color w:val="000000"/>
          <w:spacing w:val="0"/>
          <w:w w:val="100"/>
          <w:position w:val="0"/>
          <w:sz w:val="24"/>
          <w:szCs w:val="24"/>
        </w:rPr>
        <w:t>、主要控股参股公司分析</w:t>
      </w:r>
      <w:bookmarkEnd w:id="226"/>
      <w:bookmarkEnd w:id="227"/>
      <w:bookmarkEnd w:id="229"/>
    </w:p>
    <w:p>
      <w:pPr>
        <w:pStyle w:val="Style25"/>
        <w:keepNext w:val="0"/>
        <w:keepLines w:val="0"/>
        <w:widowControl w:val="0"/>
        <w:shd w:val="clear" w:color="auto" w:fill="auto"/>
        <w:bidi w:val="0"/>
        <w:spacing w:before="0" w:after="120" w:line="240" w:lineRule="auto"/>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70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3"/>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061"/>
        <w:gridCol w:w="1195"/>
        <w:gridCol w:w="1042"/>
        <w:gridCol w:w="1046"/>
        <w:gridCol w:w="1046"/>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利欧集团泵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泵及配件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123,690 </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1,221,834.51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703,545.62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404,254.78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58,701.97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46,304.97</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利欧集团数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字科技有限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数字营销一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体化服务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589,067.36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276,823.71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1,621,302.19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-138,078.23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-140,318.58</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700"/>
        <w:jc w:val="both"/>
      </w:pPr>
      <w:r>
        <w:rPr>
          <w:color w:val="000000"/>
          <w:spacing w:val="0"/>
          <w:w w:val="100"/>
          <w:position w:val="0"/>
        </w:rPr>
        <w:t>报告期内取得和处置子公司的情况</w:t>
      </w:r>
    </w:p>
    <w:p>
      <w:pPr>
        <w:pStyle w:val="Style25"/>
        <w:keepNext w:val="0"/>
        <w:keepLines w:val="0"/>
        <w:widowControl w:val="0"/>
        <w:shd w:val="clear" w:color="auto" w:fill="auto"/>
        <w:bidi w:val="0"/>
        <w:spacing w:before="0" w:after="120" w:line="240" w:lineRule="auto"/>
        <w:ind w:left="0" w:right="0" w:firstLine="70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利欧集团泵业有限公司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主要是为了对公司制造业务板块进行了 整合，提升整体市场竞争力</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北京同洲互动广告有限公司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深圳市利欧天融投资有限公司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LEO P&amp;M(UK)CO.,LTD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上海火焱焱网络科技有限公司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深圳市格峤商贸有限公司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深圳市邑聚商贸有限公司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深圳市津荣商贸有限公司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深圳市萃格商贸有限公司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上海鹫司广告有限公司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上海塞利威机电工程有限公司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Leo Investments Hong Kong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上海利烽人工智能科技有限公司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桐乡睿源股权投资合伙企业（有限合伙）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杭州景辰投资合伙企业（有限合伙）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投资入股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上海利柯网络科技有限公司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昆山氩氪广告有限公司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上海书剑网络科技有限公司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bl>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淮安爱月科技有限公司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上海幕泽信息技术有限公司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上海怿效信息科技有限公司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利欧智趣（温岭）广告有限公司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利欧微创（温岭）广告有限公司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宿迁梦想网络科技有限公司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上海诱梦网络科技有限公司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bl>
    <w:p>
      <w:pPr>
        <w:pStyle w:val="Style23"/>
        <w:keepNext w:val="0"/>
        <w:keepLines w:val="0"/>
        <w:widowControl w:val="0"/>
        <w:shd w:val="clear" w:color="auto" w:fill="auto"/>
        <w:bidi w:val="0"/>
        <w:spacing w:before="0" w:after="0" w:line="240" w:lineRule="auto"/>
        <w:ind w:left="346" w:right="0" w:firstLine="0"/>
        <w:jc w:val="left"/>
      </w:pPr>
      <w:r>
        <w:rPr>
          <w:color w:val="000000"/>
          <w:spacing w:val="0"/>
          <w:w w:val="100"/>
          <w:position w:val="0"/>
        </w:rPr>
        <w:t>具体详见本报告第十节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widowControl w:val="0"/>
        <w:spacing w:after="379" w:line="1" w:lineRule="exact"/>
      </w:pPr>
    </w:p>
    <w:p>
      <w:pPr>
        <w:pStyle w:val="Style21"/>
        <w:keepNext/>
        <w:keepLines/>
        <w:widowControl w:val="0"/>
        <w:shd w:val="clear" w:color="auto" w:fill="auto"/>
        <w:bidi w:val="0"/>
        <w:spacing w:before="0" w:after="380" w:line="240" w:lineRule="auto"/>
        <w:ind w:left="0" w:right="0" w:firstLine="700"/>
        <w:jc w:val="both"/>
      </w:pPr>
      <w:bookmarkStart w:id="230" w:name="bookmark230"/>
      <w:bookmarkStart w:id="231" w:name="bookmark231"/>
      <w:bookmarkStart w:id="232" w:name="bookmark232"/>
      <w:r>
        <w:rPr>
          <w:color w:val="000000"/>
          <w:spacing w:val="0"/>
          <w:w w:val="100"/>
          <w:position w:val="0"/>
          <w:sz w:val="24"/>
          <w:szCs w:val="24"/>
        </w:rPr>
        <w:t>十、公司控制的结构化主体情况</w:t>
      </w:r>
      <w:bookmarkEnd w:id="230"/>
      <w:bookmarkEnd w:id="231"/>
      <w:bookmarkEnd w:id="232"/>
    </w:p>
    <w:p>
      <w:pPr>
        <w:pStyle w:val="Style25"/>
        <w:keepNext w:val="0"/>
        <w:keepLines w:val="0"/>
        <w:widowControl w:val="0"/>
        <w:shd w:val="clear" w:color="auto" w:fill="auto"/>
        <w:bidi w:val="0"/>
        <w:spacing w:before="0" w:after="34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240" w:line="240" w:lineRule="auto"/>
        <w:ind w:left="0" w:right="0" w:firstLine="700"/>
        <w:jc w:val="both"/>
      </w:pPr>
      <w:bookmarkStart w:id="233" w:name="bookmark233"/>
      <w:bookmarkStart w:id="234" w:name="bookmark234"/>
      <w:bookmarkStart w:id="235" w:name="bookmark235"/>
      <w:r>
        <w:rPr>
          <w:color w:val="000000"/>
          <w:spacing w:val="0"/>
          <w:w w:val="100"/>
          <w:position w:val="0"/>
          <w:sz w:val="24"/>
          <w:szCs w:val="24"/>
        </w:rPr>
        <w:t>十一、公司未来发展的展望</w:t>
      </w:r>
      <w:bookmarkEnd w:id="233"/>
      <w:bookmarkEnd w:id="234"/>
      <w:bookmarkEnd w:id="235"/>
    </w:p>
    <w:p>
      <w:pPr>
        <w:pStyle w:val="Style12"/>
        <w:keepNext w:val="0"/>
        <w:keepLines w:val="0"/>
        <w:widowControl w:val="0"/>
        <w:shd w:val="clear" w:color="auto" w:fill="auto"/>
        <w:tabs>
          <w:tab w:pos="1718" w:val="left"/>
        </w:tabs>
        <w:bidi w:val="0"/>
        <w:spacing w:before="0" w:after="0" w:line="468" w:lineRule="exact"/>
        <w:ind w:left="1120" w:right="0" w:firstLine="0"/>
        <w:jc w:val="both"/>
      </w:pPr>
      <w:bookmarkStart w:id="236" w:name="bookmark236"/>
      <w:r>
        <w:rPr>
          <w:b/>
          <w:bCs/>
          <w:color w:val="000000"/>
          <w:spacing w:val="0"/>
          <w:w w:val="100"/>
          <w:position w:val="0"/>
        </w:rPr>
        <w:t>（</w:t>
      </w:r>
      <w:bookmarkEnd w:id="236"/>
      <w:r>
        <w:rPr>
          <w:b/>
          <w:bCs/>
          <w:color w:val="000000"/>
          <w:spacing w:val="0"/>
          <w:w w:val="100"/>
          <w:position w:val="0"/>
        </w:rPr>
        <w:t>一）</w:t>
        <w:tab/>
        <w:t>公司发展战略</w:t>
      </w:r>
    </w:p>
    <w:p>
      <w:pPr>
        <w:pStyle w:val="Style12"/>
        <w:keepNext w:val="0"/>
        <w:keepLines w:val="0"/>
        <w:widowControl w:val="0"/>
        <w:shd w:val="clear" w:color="auto" w:fill="auto"/>
        <w:bidi w:val="0"/>
        <w:spacing w:before="0" w:after="0" w:line="468" w:lineRule="exact"/>
        <w:ind w:left="700" w:right="0" w:firstLine="420"/>
        <w:jc w:val="both"/>
      </w:pPr>
      <w:r>
        <w:rPr>
          <w:color w:val="000000"/>
          <w:spacing w:val="0"/>
          <w:w w:val="100"/>
          <w:position w:val="0"/>
        </w:rPr>
        <w:t>为所有利益相关者创造价值：为国家和社会促进泵</w:t>
      </w:r>
      <w:r>
        <w:rPr>
          <w:rFonts w:ascii="Times New Roman" w:eastAsia="Times New Roman" w:hAnsi="Times New Roman" w:cs="Times New Roman"/>
          <w:color w:val="000000"/>
          <w:spacing w:val="0"/>
          <w:w w:val="100"/>
          <w:position w:val="0"/>
        </w:rPr>
        <w:t>&amp;</w:t>
      </w:r>
      <w:r>
        <w:rPr>
          <w:color w:val="000000"/>
          <w:spacing w:val="0"/>
          <w:w w:val="100"/>
          <w:position w:val="0"/>
        </w:rPr>
        <w:t>系统及数字营销行业的发展；为客户提供满意的 产品和服务；为员工创造实现个人价值的平台；为供应商实现双赢的目标；为股东实现持久的合理回报。 致力重构行业生态，公司致力于成就可持续发展的行业领跑者。</w:t>
      </w:r>
    </w:p>
    <w:p>
      <w:pPr>
        <w:pStyle w:val="Style12"/>
        <w:keepNext w:val="0"/>
        <w:keepLines w:val="0"/>
        <w:widowControl w:val="0"/>
        <w:shd w:val="clear" w:color="auto" w:fill="auto"/>
        <w:tabs>
          <w:tab w:pos="1718" w:val="left"/>
        </w:tabs>
        <w:bidi w:val="0"/>
        <w:spacing w:before="0" w:after="0" w:line="475" w:lineRule="exact"/>
        <w:ind w:left="1120" w:right="0" w:firstLine="0"/>
        <w:jc w:val="both"/>
      </w:pPr>
      <w:bookmarkStart w:id="237" w:name="bookmark237"/>
      <w:r>
        <w:rPr>
          <w:b/>
          <w:bCs/>
          <w:color w:val="000000"/>
          <w:spacing w:val="0"/>
          <w:w w:val="100"/>
          <w:position w:val="0"/>
        </w:rPr>
        <w:t>（</w:t>
      </w:r>
      <w:bookmarkEnd w:id="237"/>
      <w:r>
        <w:rPr>
          <w:b/>
          <w:bCs/>
          <w:color w:val="000000"/>
          <w:spacing w:val="0"/>
          <w:w w:val="100"/>
          <w:position w:val="0"/>
        </w:rPr>
        <w:t>二）</w:t>
        <w:tab/>
        <w:t>公司</w:t>
      </w:r>
      <w:r>
        <w:rPr>
          <w:rFonts w:ascii="Times New Roman" w:eastAsia="Times New Roman" w:hAnsi="Times New Roman" w:cs="Times New Roman"/>
          <w:b/>
          <w:bCs/>
          <w:color w:val="000000"/>
          <w:spacing w:val="0"/>
          <w:w w:val="100"/>
          <w:position w:val="0"/>
        </w:rPr>
        <w:t>2022</w:t>
      </w:r>
      <w:r>
        <w:rPr>
          <w:b/>
          <w:bCs/>
          <w:color w:val="000000"/>
          <w:spacing w:val="0"/>
          <w:w w:val="100"/>
          <w:position w:val="0"/>
        </w:rPr>
        <w:t>年的经营计划</w:t>
      </w:r>
    </w:p>
    <w:p>
      <w:pPr>
        <w:pStyle w:val="Style12"/>
        <w:keepNext w:val="0"/>
        <w:keepLines w:val="0"/>
        <w:widowControl w:val="0"/>
        <w:shd w:val="clear" w:color="auto" w:fill="auto"/>
        <w:bidi w:val="0"/>
        <w:spacing w:before="0" w:after="240" w:line="475" w:lineRule="exact"/>
        <w:ind w:left="700" w:right="0" w:firstLine="42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年，利欧集团上下将齐心协力，以创新发展为动力，以持续提升能力和效益为目标，以</w:t>
      </w:r>
      <w:r>
        <w:rPr>
          <w:rFonts w:ascii="Times New Roman" w:eastAsia="Times New Roman" w:hAnsi="Times New Roman" w:cs="Times New Roman"/>
          <w:color w:val="000000"/>
          <w:spacing w:val="0"/>
          <w:w w:val="100"/>
          <w:position w:val="0"/>
        </w:rPr>
        <w:t>“</w:t>
      </w:r>
      <w:r>
        <w:rPr>
          <w:color w:val="000000"/>
          <w:spacing w:val="0"/>
          <w:w w:val="100"/>
          <w:position w:val="0"/>
        </w:rPr>
        <w:t>机械制 造</w:t>
      </w:r>
      <w:r>
        <w:rPr>
          <w:rFonts w:ascii="Times New Roman" w:eastAsia="Times New Roman" w:hAnsi="Times New Roman" w:cs="Times New Roman"/>
          <w:color w:val="000000"/>
          <w:spacing w:val="0"/>
          <w:w w:val="100"/>
          <w:position w:val="0"/>
        </w:rPr>
        <w:t>+</w:t>
      </w:r>
      <w:r>
        <w:rPr>
          <w:color w:val="000000"/>
          <w:spacing w:val="0"/>
          <w:w w:val="100"/>
          <w:position w:val="0"/>
        </w:rPr>
        <w:t>数字营销</w:t>
      </w:r>
      <w:r>
        <w:rPr>
          <w:rFonts w:ascii="Times New Roman" w:eastAsia="Times New Roman" w:hAnsi="Times New Roman" w:cs="Times New Roman"/>
          <w:color w:val="000000"/>
          <w:spacing w:val="0"/>
          <w:w w:val="100"/>
          <w:position w:val="0"/>
        </w:rPr>
        <w:t>+</w:t>
      </w:r>
      <w:r>
        <w:rPr>
          <w:color w:val="000000"/>
          <w:spacing w:val="0"/>
          <w:w w:val="100"/>
          <w:position w:val="0"/>
        </w:rPr>
        <w:t>产业投资</w:t>
      </w:r>
      <w:r>
        <w:rPr>
          <w:rFonts w:ascii="Times New Roman" w:eastAsia="Times New Roman" w:hAnsi="Times New Roman" w:cs="Times New Roman"/>
          <w:color w:val="000000"/>
          <w:spacing w:val="0"/>
          <w:w w:val="100"/>
          <w:position w:val="0"/>
        </w:rPr>
        <w:t>”</w:t>
      </w:r>
      <w:r>
        <w:rPr>
          <w:color w:val="000000"/>
          <w:spacing w:val="0"/>
          <w:w w:val="100"/>
          <w:position w:val="0"/>
        </w:rPr>
        <w:t>三驾马车并驾齐驱相互赋能，将利欧打造成为国内持续领先和更具国际竞争力、 影响力的综合性泵及数字营销集团。除了继续做好日常经营的各项工作外，公司将重点做好以下几个方面 的工作：</w:t>
      </w:r>
    </w:p>
    <w:p>
      <w:pPr>
        <w:pStyle w:val="Style12"/>
        <w:keepNext w:val="0"/>
        <w:keepLines w:val="0"/>
        <w:widowControl w:val="0"/>
        <w:shd w:val="clear" w:color="auto" w:fill="auto"/>
        <w:bidi w:val="0"/>
        <w:spacing w:before="0" w:after="0" w:line="497" w:lineRule="auto"/>
        <w:ind w:left="1120" w:right="0" w:firstLine="0"/>
        <w:jc w:val="both"/>
      </w:pPr>
      <w:bookmarkStart w:id="238" w:name="bookmark238"/>
      <w:r>
        <w:rPr>
          <w:rFonts w:ascii="Times New Roman" w:eastAsia="Times New Roman" w:hAnsi="Times New Roman" w:cs="Times New Roman"/>
          <w:color w:val="000000"/>
          <w:spacing w:val="0"/>
          <w:w w:val="100"/>
          <w:position w:val="0"/>
        </w:rPr>
        <w:t>1</w:t>
      </w:r>
      <w:bookmarkEnd w:id="238"/>
      <w:r>
        <w:rPr>
          <w:color w:val="000000"/>
          <w:spacing w:val="0"/>
          <w:w w:val="100"/>
          <w:position w:val="0"/>
        </w:rPr>
        <w:t>、制造业板块重点工作规划</w:t>
      </w:r>
    </w:p>
    <w:p>
      <w:pPr>
        <w:pStyle w:val="Style12"/>
        <w:keepNext w:val="0"/>
        <w:keepLines w:val="0"/>
        <w:widowControl w:val="0"/>
        <w:shd w:val="clear" w:color="auto" w:fill="auto"/>
        <w:tabs>
          <w:tab w:pos="1608" w:val="left"/>
        </w:tabs>
        <w:bidi w:val="0"/>
        <w:spacing w:before="0" w:after="0" w:line="475" w:lineRule="exact"/>
        <w:ind w:left="1120" w:right="0" w:firstLine="0"/>
        <w:jc w:val="both"/>
      </w:pPr>
      <w:bookmarkStart w:id="239" w:name="bookmark239"/>
      <w:r>
        <w:rPr>
          <w:color w:val="000000"/>
          <w:spacing w:val="0"/>
          <w:w w:val="100"/>
          <w:position w:val="0"/>
        </w:rPr>
        <w:t>（</w:t>
      </w:r>
      <w:bookmarkEnd w:id="239"/>
      <w:r>
        <w:rPr>
          <w:rFonts w:ascii="Times New Roman" w:eastAsia="Times New Roman" w:hAnsi="Times New Roman" w:cs="Times New Roman"/>
          <w:color w:val="000000"/>
          <w:spacing w:val="0"/>
          <w:w w:val="100"/>
          <w:position w:val="0"/>
        </w:rPr>
        <w:t>1</w:t>
      </w:r>
      <w:r>
        <w:rPr>
          <w:color w:val="000000"/>
          <w:spacing w:val="0"/>
          <w:w w:val="100"/>
          <w:position w:val="0"/>
        </w:rPr>
        <w:t>）</w:t>
        <w:tab/>
        <w:t>加大销售投入，打造强有力的销售队伍，扩充国际营销团队，探索建立欧洲产品</w:t>
      </w:r>
      <w:r>
        <w:rPr>
          <w:rFonts w:ascii="Times New Roman" w:eastAsia="Times New Roman" w:hAnsi="Times New Roman" w:cs="Times New Roman"/>
          <w:color w:val="000000"/>
          <w:spacing w:val="0"/>
          <w:w w:val="100"/>
          <w:position w:val="0"/>
        </w:rPr>
        <w:t>&amp;</w:t>
      </w:r>
      <w:r>
        <w:rPr>
          <w:color w:val="000000"/>
          <w:spacing w:val="0"/>
          <w:w w:val="100"/>
          <w:position w:val="0"/>
        </w:rPr>
        <w:t>售后服务中心;</w:t>
      </w:r>
    </w:p>
    <w:p>
      <w:pPr>
        <w:pStyle w:val="Style12"/>
        <w:keepNext w:val="0"/>
        <w:keepLines w:val="0"/>
        <w:widowControl w:val="0"/>
        <w:shd w:val="clear" w:color="auto" w:fill="auto"/>
        <w:tabs>
          <w:tab w:pos="1608" w:val="left"/>
        </w:tabs>
        <w:bidi w:val="0"/>
        <w:spacing w:before="0" w:after="0" w:line="475" w:lineRule="exact"/>
        <w:ind w:left="1120" w:right="0" w:firstLine="0"/>
        <w:jc w:val="both"/>
      </w:pPr>
      <w:bookmarkStart w:id="240" w:name="bookmark240"/>
      <w:r>
        <w:rPr>
          <w:color w:val="000000"/>
          <w:spacing w:val="0"/>
          <w:w w:val="100"/>
          <w:position w:val="0"/>
        </w:rPr>
        <w:t>（</w:t>
      </w:r>
      <w:bookmarkEnd w:id="240"/>
      <w:r>
        <w:rPr>
          <w:rFonts w:ascii="Times New Roman" w:eastAsia="Times New Roman" w:hAnsi="Times New Roman" w:cs="Times New Roman"/>
          <w:color w:val="000000"/>
          <w:spacing w:val="0"/>
          <w:w w:val="100"/>
          <w:position w:val="0"/>
        </w:rPr>
        <w:t>2</w:t>
      </w:r>
      <w:r>
        <w:rPr>
          <w:color w:val="000000"/>
          <w:spacing w:val="0"/>
          <w:w w:val="100"/>
          <w:position w:val="0"/>
        </w:rPr>
        <w:t>）</w:t>
        <w:tab/>
        <w:t>加大自主品牌投入，研究</w:t>
      </w:r>
      <w:r>
        <w:rPr>
          <w:rFonts w:ascii="Times New Roman" w:eastAsia="Times New Roman" w:hAnsi="Times New Roman" w:cs="Times New Roman"/>
          <w:color w:val="000000"/>
          <w:spacing w:val="0"/>
          <w:w w:val="100"/>
          <w:position w:val="0"/>
        </w:rPr>
        <w:t>DIY</w:t>
      </w:r>
      <w:r>
        <w:rPr>
          <w:color w:val="000000"/>
          <w:spacing w:val="0"/>
          <w:w w:val="100"/>
          <w:position w:val="0"/>
        </w:rPr>
        <w:t>产品打造自主品牌的可行性；</w:t>
      </w:r>
    </w:p>
    <w:p>
      <w:pPr>
        <w:pStyle w:val="Style12"/>
        <w:keepNext w:val="0"/>
        <w:keepLines w:val="0"/>
        <w:widowControl w:val="0"/>
        <w:shd w:val="clear" w:color="auto" w:fill="auto"/>
        <w:bidi w:val="0"/>
        <w:spacing w:before="0" w:after="0" w:line="475" w:lineRule="exact"/>
        <w:ind w:left="1120" w:right="0" w:firstLine="0"/>
        <w:jc w:val="both"/>
      </w:pPr>
      <w:bookmarkStart w:id="241" w:name="bookmark241"/>
      <w:r>
        <w:rPr>
          <w:color w:val="000000"/>
          <w:spacing w:val="0"/>
          <w:w w:val="100"/>
          <w:position w:val="0"/>
        </w:rPr>
        <w:t>（</w:t>
      </w:r>
      <w:bookmarkEnd w:id="241"/>
      <w:r>
        <w:rPr>
          <w:rFonts w:ascii="Times New Roman" w:eastAsia="Times New Roman" w:hAnsi="Times New Roman" w:cs="Times New Roman"/>
          <w:color w:val="000000"/>
          <w:spacing w:val="0"/>
          <w:w w:val="100"/>
          <w:position w:val="0"/>
        </w:rPr>
        <w:t>3</w:t>
      </w:r>
      <w:r>
        <w:rPr>
          <w:color w:val="000000"/>
          <w:spacing w:val="0"/>
          <w:w w:val="100"/>
          <w:position w:val="0"/>
        </w:rPr>
        <w:t>） 新业务拓展，打造线上销售、光伏配套等业务的新团队组建工作；</w:t>
      </w:r>
    </w:p>
    <w:p>
      <w:pPr>
        <w:pStyle w:val="Style12"/>
        <w:keepNext w:val="0"/>
        <w:keepLines w:val="0"/>
        <w:widowControl w:val="0"/>
        <w:shd w:val="clear" w:color="auto" w:fill="auto"/>
        <w:tabs>
          <w:tab w:pos="1608" w:val="left"/>
        </w:tabs>
        <w:bidi w:val="0"/>
        <w:spacing w:before="0" w:after="0" w:line="475" w:lineRule="exact"/>
        <w:ind w:left="1120" w:right="0" w:firstLine="0"/>
        <w:jc w:val="both"/>
      </w:pPr>
      <w:bookmarkStart w:id="242" w:name="bookmark242"/>
      <w:r>
        <w:rPr>
          <w:color w:val="000000"/>
          <w:spacing w:val="0"/>
          <w:w w:val="100"/>
          <w:position w:val="0"/>
        </w:rPr>
        <w:t>（</w:t>
      </w:r>
      <w:bookmarkEnd w:id="242"/>
      <w:r>
        <w:rPr>
          <w:rFonts w:ascii="Times New Roman" w:eastAsia="Times New Roman" w:hAnsi="Times New Roman" w:cs="Times New Roman"/>
          <w:color w:val="000000"/>
          <w:spacing w:val="0"/>
          <w:w w:val="100"/>
          <w:position w:val="0"/>
        </w:rPr>
        <w:t>4</w:t>
      </w:r>
      <w:r>
        <w:rPr>
          <w:color w:val="000000"/>
          <w:spacing w:val="0"/>
          <w:w w:val="100"/>
          <w:position w:val="0"/>
        </w:rPr>
        <w:t>）</w:t>
        <w:tab/>
        <w:t>拓展国内总包业务，通过前期项目，累计经验，初步具备承接总包的能力和竞争力；</w:t>
      </w:r>
    </w:p>
    <w:p>
      <w:pPr>
        <w:pStyle w:val="Style12"/>
        <w:keepNext w:val="0"/>
        <w:keepLines w:val="0"/>
        <w:widowControl w:val="0"/>
        <w:shd w:val="clear" w:color="auto" w:fill="auto"/>
        <w:bidi w:val="0"/>
        <w:spacing w:before="0" w:after="0" w:line="475" w:lineRule="exact"/>
        <w:ind w:left="700" w:right="0" w:firstLine="420"/>
        <w:jc w:val="both"/>
      </w:pPr>
      <w:bookmarkStart w:id="243" w:name="bookmark243"/>
      <w:r>
        <w:rPr>
          <w:color w:val="000000"/>
          <w:spacing w:val="0"/>
          <w:w w:val="100"/>
          <w:position w:val="0"/>
        </w:rPr>
        <w:t>（</w:t>
      </w:r>
      <w:bookmarkEnd w:id="243"/>
      <w:r>
        <w:rPr>
          <w:rFonts w:ascii="Times New Roman" w:eastAsia="Times New Roman" w:hAnsi="Times New Roman" w:cs="Times New Roman"/>
          <w:color w:val="000000"/>
          <w:spacing w:val="0"/>
          <w:w w:val="100"/>
          <w:position w:val="0"/>
        </w:rPr>
        <w:t>5</w:t>
      </w:r>
      <w:r>
        <w:rPr>
          <w:color w:val="000000"/>
          <w:spacing w:val="0"/>
          <w:w w:val="100"/>
          <w:position w:val="0"/>
        </w:rPr>
        <w:t>） 探索碳中和、抽水蓄能、清洁能源、大数据中心、配套服务等领域的水泵业务机会，进行深度 研究与规划；</w:t>
      </w:r>
    </w:p>
    <w:p>
      <w:pPr>
        <w:pStyle w:val="Style12"/>
        <w:keepNext w:val="0"/>
        <w:keepLines w:val="0"/>
        <w:widowControl w:val="0"/>
        <w:shd w:val="clear" w:color="auto" w:fill="auto"/>
        <w:tabs>
          <w:tab w:pos="1608" w:val="left"/>
        </w:tabs>
        <w:bidi w:val="0"/>
        <w:spacing w:before="0" w:after="240" w:line="475" w:lineRule="exact"/>
        <w:ind w:left="1120" w:right="0" w:firstLine="0"/>
        <w:jc w:val="both"/>
      </w:pPr>
      <w:bookmarkStart w:id="244" w:name="bookmark244"/>
      <w:r>
        <w:rPr>
          <w:color w:val="000000"/>
          <w:spacing w:val="0"/>
          <w:w w:val="100"/>
          <w:position w:val="0"/>
        </w:rPr>
        <w:t>（</w:t>
      </w:r>
      <w:bookmarkEnd w:id="244"/>
      <w:r>
        <w:rPr>
          <w:rFonts w:ascii="Times New Roman" w:eastAsia="Times New Roman" w:hAnsi="Times New Roman" w:cs="Times New Roman"/>
          <w:color w:val="000000"/>
          <w:spacing w:val="0"/>
          <w:w w:val="100"/>
          <w:position w:val="0"/>
        </w:rPr>
        <w:t>6</w:t>
      </w:r>
      <w:r>
        <w:rPr>
          <w:color w:val="000000"/>
          <w:spacing w:val="0"/>
          <w:w w:val="100"/>
          <w:position w:val="0"/>
        </w:rPr>
        <w:t>）</w:t>
        <w:tab/>
        <w:t>持续开展工业泵系列化及相关产品的落地，推动创新型的立式泵和端吸泵、水处理设备等核心</w:t>
      </w:r>
    </w:p>
    <w:p>
      <w:pPr>
        <w:pStyle w:val="Style12"/>
        <w:keepNext w:val="0"/>
        <w:keepLines w:val="0"/>
        <w:widowControl w:val="0"/>
        <w:shd w:val="clear" w:color="auto" w:fill="auto"/>
        <w:bidi w:val="0"/>
        <w:spacing w:before="0" w:after="280" w:line="240" w:lineRule="auto"/>
        <w:ind w:left="0" w:right="0" w:firstLine="700"/>
        <w:jc w:val="both"/>
      </w:pPr>
      <w:r>
        <w:rPr>
          <w:color w:val="000000"/>
          <w:spacing w:val="0"/>
          <w:w w:val="100"/>
          <w:position w:val="0"/>
        </w:rPr>
        <w:t>产品的研发和上市，开展新能源泵的预研。</w:t>
      </w:r>
    </w:p>
    <w:p>
      <w:pPr>
        <w:pStyle w:val="Style12"/>
        <w:keepNext w:val="0"/>
        <w:keepLines w:val="0"/>
        <w:widowControl w:val="0"/>
        <w:shd w:val="clear" w:color="auto" w:fill="auto"/>
        <w:bidi w:val="0"/>
        <w:spacing w:before="0" w:after="0" w:line="470" w:lineRule="exact"/>
        <w:ind w:left="1120" w:right="0" w:firstLine="0"/>
        <w:jc w:val="left"/>
      </w:pPr>
      <w:bookmarkStart w:id="245" w:name="bookmark245"/>
      <w:r>
        <w:rPr>
          <w:rFonts w:ascii="Times New Roman" w:eastAsia="Times New Roman" w:hAnsi="Times New Roman" w:cs="Times New Roman"/>
          <w:color w:val="000000"/>
          <w:spacing w:val="0"/>
          <w:w w:val="100"/>
          <w:position w:val="0"/>
        </w:rPr>
        <w:t>2</w:t>
      </w:r>
      <w:bookmarkEnd w:id="245"/>
      <w:r>
        <w:rPr>
          <w:color w:val="000000"/>
          <w:spacing w:val="0"/>
          <w:w w:val="100"/>
          <w:position w:val="0"/>
        </w:rPr>
        <w:t>、数字营销板块重点工作规划</w:t>
      </w:r>
    </w:p>
    <w:p>
      <w:pPr>
        <w:pStyle w:val="Style12"/>
        <w:keepNext w:val="0"/>
        <w:keepLines w:val="0"/>
        <w:widowControl w:val="0"/>
        <w:shd w:val="clear" w:color="auto" w:fill="auto"/>
        <w:tabs>
          <w:tab w:pos="1721" w:val="left"/>
        </w:tabs>
        <w:bidi w:val="0"/>
        <w:spacing w:before="0" w:after="0" w:line="470" w:lineRule="exact"/>
        <w:ind w:left="700" w:right="0" w:firstLine="420"/>
        <w:jc w:val="both"/>
      </w:pPr>
      <w:bookmarkStart w:id="246" w:name="bookmark246"/>
      <w:r>
        <w:rPr>
          <w:color w:val="000000"/>
          <w:spacing w:val="0"/>
          <w:w w:val="100"/>
          <w:position w:val="0"/>
        </w:rPr>
        <w:t>（</w:t>
      </w:r>
      <w:bookmarkEnd w:id="246"/>
      <w:r>
        <w:rPr>
          <w:rFonts w:ascii="Times New Roman" w:eastAsia="Times New Roman" w:hAnsi="Times New Roman" w:cs="Times New Roman"/>
          <w:color w:val="000000"/>
          <w:spacing w:val="0"/>
          <w:w w:val="100"/>
          <w:position w:val="0"/>
        </w:rPr>
        <w:t>1</w:t>
      </w:r>
      <w:r>
        <w:rPr>
          <w:color w:val="000000"/>
          <w:spacing w:val="0"/>
          <w:w w:val="100"/>
          <w:position w:val="0"/>
        </w:rPr>
        <w:t>）</w:t>
        <w:tab/>
        <w:t>进行组织架构调整，进一步深化数字营销板块的整合，将业务部门分成两个事业群，即整合营 销事业群和媒介代理事业群，加强业务公司之间的协同发展；</w:t>
      </w:r>
    </w:p>
    <w:p>
      <w:pPr>
        <w:pStyle w:val="Style12"/>
        <w:keepNext w:val="0"/>
        <w:keepLines w:val="0"/>
        <w:widowControl w:val="0"/>
        <w:shd w:val="clear" w:color="auto" w:fill="auto"/>
        <w:bidi w:val="0"/>
        <w:spacing w:before="0" w:after="0" w:line="485" w:lineRule="exact"/>
        <w:ind w:left="700" w:right="0" w:firstLine="420"/>
        <w:jc w:val="both"/>
      </w:pPr>
      <w:bookmarkStart w:id="247" w:name="bookmark247"/>
      <w:r>
        <w:rPr>
          <w:color w:val="000000"/>
          <w:spacing w:val="0"/>
          <w:w w:val="100"/>
          <w:position w:val="0"/>
        </w:rPr>
        <w:t>（</w:t>
      </w:r>
      <w:bookmarkEnd w:id="247"/>
      <w:r>
        <w:rPr>
          <w:rFonts w:ascii="Times New Roman" w:eastAsia="Times New Roman" w:hAnsi="Times New Roman" w:cs="Times New Roman"/>
          <w:color w:val="000000"/>
          <w:spacing w:val="0"/>
          <w:w w:val="100"/>
          <w:position w:val="0"/>
        </w:rPr>
        <w:t>2</w:t>
      </w:r>
      <w:r>
        <w:rPr>
          <w:color w:val="000000"/>
          <w:spacing w:val="0"/>
          <w:w w:val="100"/>
          <w:position w:val="0"/>
        </w:rPr>
        <w:t>） 推进全面预算工作，逐步落实从业务预算、财务预算到企业全面预算的内部建设，进一步完成 内部治理结构，激发业务活力，提升企业经营管理效率；</w:t>
      </w:r>
    </w:p>
    <w:p>
      <w:pPr>
        <w:pStyle w:val="Style12"/>
        <w:keepNext w:val="0"/>
        <w:keepLines w:val="0"/>
        <w:widowControl w:val="0"/>
        <w:shd w:val="clear" w:color="auto" w:fill="auto"/>
        <w:tabs>
          <w:tab w:pos="1721" w:val="left"/>
        </w:tabs>
        <w:bidi w:val="0"/>
        <w:spacing w:before="0" w:after="0" w:line="475" w:lineRule="exact"/>
        <w:ind w:left="700" w:right="0" w:firstLine="420"/>
        <w:jc w:val="both"/>
      </w:pPr>
      <w:bookmarkStart w:id="248" w:name="bookmark248"/>
      <w:r>
        <w:rPr>
          <w:color w:val="000000"/>
          <w:spacing w:val="0"/>
          <w:w w:val="100"/>
          <w:position w:val="0"/>
        </w:rPr>
        <w:t>（</w:t>
      </w:r>
      <w:bookmarkEnd w:id="248"/>
      <w:r>
        <w:rPr>
          <w:rFonts w:ascii="Times New Roman" w:eastAsia="Times New Roman" w:hAnsi="Times New Roman" w:cs="Times New Roman"/>
          <w:color w:val="000000"/>
          <w:spacing w:val="0"/>
          <w:w w:val="100"/>
          <w:position w:val="0"/>
        </w:rPr>
        <w:t>3</w:t>
      </w:r>
      <w:r>
        <w:rPr>
          <w:color w:val="000000"/>
          <w:spacing w:val="0"/>
          <w:w w:val="100"/>
          <w:position w:val="0"/>
        </w:rPr>
        <w:t>）</w:t>
        <w:tab/>
        <w:t>持续探索、开发数字营销的新场景、新应用，加强行业交流，寻找新的市场热点，归纳总结市 场成功案例的经验，推陈出新，推动业务模式不断创新发展，为公司业务取得新的利润增长点。</w:t>
      </w:r>
    </w:p>
    <w:p>
      <w:pPr>
        <w:pStyle w:val="Style12"/>
        <w:keepNext w:val="0"/>
        <w:keepLines w:val="0"/>
        <w:widowControl w:val="0"/>
        <w:shd w:val="clear" w:color="auto" w:fill="auto"/>
        <w:bidi w:val="0"/>
        <w:spacing w:before="0" w:after="0" w:line="475" w:lineRule="exact"/>
        <w:ind w:left="1120" w:right="0" w:firstLine="0"/>
        <w:jc w:val="both"/>
      </w:pPr>
      <w:bookmarkStart w:id="249" w:name="bookmark249"/>
      <w:r>
        <w:rPr>
          <w:b/>
          <w:bCs/>
          <w:color w:val="000000"/>
          <w:spacing w:val="0"/>
          <w:w w:val="100"/>
          <w:position w:val="0"/>
        </w:rPr>
        <w:t>（</w:t>
      </w:r>
      <w:bookmarkEnd w:id="249"/>
      <w:r>
        <w:rPr>
          <w:b/>
          <w:bCs/>
          <w:color w:val="000000"/>
          <w:spacing w:val="0"/>
          <w:w w:val="100"/>
          <w:position w:val="0"/>
        </w:rPr>
        <w:t>三）公司面临的风险</w:t>
      </w:r>
    </w:p>
    <w:p>
      <w:pPr>
        <w:pStyle w:val="Style12"/>
        <w:keepNext w:val="0"/>
        <w:keepLines w:val="0"/>
        <w:widowControl w:val="0"/>
        <w:shd w:val="clear" w:color="auto" w:fill="auto"/>
        <w:bidi w:val="0"/>
        <w:spacing w:before="0" w:after="0" w:line="475" w:lineRule="exact"/>
        <w:ind w:left="1120" w:right="0" w:firstLine="0"/>
        <w:jc w:val="both"/>
      </w:pPr>
      <w:bookmarkStart w:id="250" w:name="bookmark250"/>
      <w:r>
        <w:rPr>
          <w:rFonts w:ascii="Times New Roman" w:eastAsia="Times New Roman" w:hAnsi="Times New Roman" w:cs="Times New Roman"/>
          <w:color w:val="000000"/>
          <w:spacing w:val="0"/>
          <w:w w:val="100"/>
          <w:position w:val="0"/>
        </w:rPr>
        <w:t>1</w:t>
      </w:r>
      <w:bookmarkEnd w:id="250"/>
      <w:r>
        <w:rPr>
          <w:color w:val="000000"/>
          <w:spacing w:val="0"/>
          <w:w w:val="100"/>
          <w:position w:val="0"/>
        </w:rPr>
        <w:t>、机械制造板块风险提示</w:t>
      </w:r>
    </w:p>
    <w:p>
      <w:pPr>
        <w:pStyle w:val="Style12"/>
        <w:keepNext w:val="0"/>
        <w:keepLines w:val="0"/>
        <w:widowControl w:val="0"/>
        <w:shd w:val="clear" w:color="auto" w:fill="auto"/>
        <w:tabs>
          <w:tab w:pos="1608" w:val="left"/>
        </w:tabs>
        <w:bidi w:val="0"/>
        <w:spacing w:before="0" w:after="0" w:line="475" w:lineRule="exact"/>
        <w:ind w:left="1120" w:right="0" w:firstLine="0"/>
        <w:jc w:val="both"/>
      </w:pPr>
      <w:bookmarkStart w:id="251" w:name="bookmark251"/>
      <w:r>
        <w:rPr>
          <w:color w:val="000000"/>
          <w:spacing w:val="0"/>
          <w:w w:val="100"/>
          <w:position w:val="0"/>
        </w:rPr>
        <w:t>（</w:t>
      </w:r>
      <w:bookmarkEnd w:id="251"/>
      <w:r>
        <w:rPr>
          <w:rFonts w:ascii="Times New Roman" w:eastAsia="Times New Roman" w:hAnsi="Times New Roman" w:cs="Times New Roman"/>
          <w:color w:val="000000"/>
          <w:spacing w:val="0"/>
          <w:w w:val="100"/>
          <w:position w:val="0"/>
        </w:rPr>
        <w:t>1</w:t>
      </w:r>
      <w:r>
        <w:rPr>
          <w:color w:val="000000"/>
          <w:spacing w:val="0"/>
          <w:w w:val="100"/>
          <w:position w:val="0"/>
        </w:rPr>
        <w:t>）</w:t>
        <w:tab/>
        <w:t>市场波动风险</w:t>
      </w:r>
    </w:p>
    <w:p>
      <w:pPr>
        <w:pStyle w:val="Style12"/>
        <w:keepNext w:val="0"/>
        <w:keepLines w:val="0"/>
        <w:widowControl w:val="0"/>
        <w:shd w:val="clear" w:color="auto" w:fill="auto"/>
        <w:bidi w:val="0"/>
        <w:spacing w:before="0" w:after="0" w:line="475" w:lineRule="exact"/>
        <w:ind w:left="700" w:right="0" w:firstLine="420"/>
        <w:jc w:val="both"/>
      </w:pPr>
      <w:r>
        <w:rPr>
          <w:color w:val="000000"/>
          <w:spacing w:val="0"/>
          <w:w w:val="100"/>
          <w:position w:val="0"/>
        </w:rPr>
        <w:t>公司产品以出口为主。近年来，在国际市场开拓过程中，公司依靠产品良好的性价比优势，与世界知 名的水泵和园林机械制造商、经销商及国外连锁超市建立了稳定的合作关系。</w:t>
      </w:r>
    </w:p>
    <w:p>
      <w:pPr>
        <w:pStyle w:val="Style12"/>
        <w:keepNext w:val="0"/>
        <w:keepLines w:val="0"/>
        <w:widowControl w:val="0"/>
        <w:shd w:val="clear" w:color="auto" w:fill="auto"/>
        <w:bidi w:val="0"/>
        <w:spacing w:before="0" w:after="0" w:line="475" w:lineRule="exact"/>
        <w:ind w:left="700" w:right="0" w:firstLine="420"/>
        <w:jc w:val="both"/>
      </w:pPr>
      <w:r>
        <w:rPr>
          <w:color w:val="000000"/>
          <w:spacing w:val="0"/>
          <w:w w:val="100"/>
          <w:position w:val="0"/>
        </w:rPr>
        <w:t>目前，全球经济复苏依然缓慢，并且存在诸多不确定因素，美国实施一系列的贸易保护措施，对全球 贸易带来了更多的不确定性，可能影响公司产品出口收入的稳定增长。如公司主要客户所在国的政治经济 环境、贸易政策等发生重大变化，也将对公司的经营产生一定影响。因此，公司存在市场波动风险。</w:t>
      </w:r>
    </w:p>
    <w:p>
      <w:pPr>
        <w:pStyle w:val="Style12"/>
        <w:keepNext w:val="0"/>
        <w:keepLines w:val="0"/>
        <w:widowControl w:val="0"/>
        <w:shd w:val="clear" w:color="auto" w:fill="auto"/>
        <w:tabs>
          <w:tab w:pos="1608" w:val="left"/>
        </w:tabs>
        <w:bidi w:val="0"/>
        <w:spacing w:before="0" w:after="0" w:line="466" w:lineRule="exact"/>
        <w:ind w:left="1120" w:right="0" w:firstLine="0"/>
        <w:jc w:val="left"/>
      </w:pPr>
      <w:bookmarkStart w:id="252" w:name="bookmark252"/>
      <w:r>
        <w:rPr>
          <w:color w:val="000000"/>
          <w:spacing w:val="0"/>
          <w:w w:val="100"/>
          <w:position w:val="0"/>
        </w:rPr>
        <w:t>（</w:t>
      </w:r>
      <w:bookmarkEnd w:id="252"/>
      <w:r>
        <w:rPr>
          <w:rFonts w:ascii="Times New Roman" w:eastAsia="Times New Roman" w:hAnsi="Times New Roman" w:cs="Times New Roman"/>
          <w:color w:val="000000"/>
          <w:spacing w:val="0"/>
          <w:w w:val="100"/>
          <w:position w:val="0"/>
        </w:rPr>
        <w:t>2</w:t>
      </w:r>
      <w:r>
        <w:rPr>
          <w:color w:val="000000"/>
          <w:spacing w:val="0"/>
          <w:w w:val="100"/>
          <w:position w:val="0"/>
        </w:rPr>
        <w:t>）</w:t>
        <w:tab/>
        <w:t>原材料价格波动风险</w:t>
      </w:r>
    </w:p>
    <w:p>
      <w:pPr>
        <w:pStyle w:val="Style12"/>
        <w:keepNext w:val="0"/>
        <w:keepLines w:val="0"/>
        <w:widowControl w:val="0"/>
        <w:shd w:val="clear" w:color="auto" w:fill="auto"/>
        <w:bidi w:val="0"/>
        <w:spacing w:before="0" w:after="0" w:line="466" w:lineRule="exact"/>
        <w:ind w:left="700" w:right="0" w:firstLine="420"/>
        <w:jc w:val="both"/>
      </w:pPr>
      <w:r>
        <w:rPr>
          <w:color w:val="000000"/>
          <w:spacing w:val="0"/>
          <w:w w:val="100"/>
          <w:position w:val="0"/>
        </w:rPr>
        <w:t>公司产品生产所用的主要原材料包括铜漆包线、铝锭、硅钢片、</w:t>
      </w:r>
      <w:r>
        <w:rPr>
          <w:rFonts w:ascii="Times New Roman" w:eastAsia="Times New Roman" w:hAnsi="Times New Roman" w:cs="Times New Roman"/>
          <w:color w:val="000000"/>
          <w:spacing w:val="0"/>
          <w:w w:val="100"/>
          <w:position w:val="0"/>
        </w:rPr>
        <w:t>PP</w:t>
      </w:r>
      <w:r>
        <w:rPr>
          <w:color w:val="000000"/>
          <w:spacing w:val="0"/>
          <w:w w:val="100"/>
          <w:position w:val="0"/>
        </w:rPr>
        <w:t>及</w:t>
      </w:r>
      <w:r>
        <w:rPr>
          <w:rFonts w:ascii="Times New Roman" w:eastAsia="Times New Roman" w:hAnsi="Times New Roman" w:cs="Times New Roman"/>
          <w:color w:val="000000"/>
          <w:spacing w:val="0"/>
          <w:w w:val="100"/>
          <w:position w:val="0"/>
        </w:rPr>
        <w:t>ABS</w:t>
      </w:r>
      <w:r>
        <w:rPr>
          <w:color w:val="000000"/>
          <w:spacing w:val="0"/>
          <w:w w:val="100"/>
          <w:position w:val="0"/>
        </w:rPr>
        <w:t>塑料、轴料、生铁和钢材等， 材料成本占主营业务成本很大一部分。由于原材料成本在公司产品成本中所占比重较大，因此原材料价格 的波动将直接影响公司的营业成本，进而对公司的经营业绩带来影响。因此，公司存在主要原材料价格波 动风险。</w:t>
      </w:r>
    </w:p>
    <w:p>
      <w:pPr>
        <w:pStyle w:val="Style12"/>
        <w:keepNext w:val="0"/>
        <w:keepLines w:val="0"/>
        <w:widowControl w:val="0"/>
        <w:shd w:val="clear" w:color="auto" w:fill="auto"/>
        <w:tabs>
          <w:tab w:pos="1608" w:val="left"/>
        </w:tabs>
        <w:bidi w:val="0"/>
        <w:spacing w:before="0" w:after="0" w:line="466" w:lineRule="exact"/>
        <w:ind w:left="1120" w:right="0" w:firstLine="0"/>
        <w:jc w:val="both"/>
      </w:pPr>
      <w:bookmarkStart w:id="253" w:name="bookmark253"/>
      <w:r>
        <w:rPr>
          <w:color w:val="000000"/>
          <w:spacing w:val="0"/>
          <w:w w:val="100"/>
          <w:position w:val="0"/>
        </w:rPr>
        <w:t>（</w:t>
      </w:r>
      <w:bookmarkEnd w:id="253"/>
      <w:r>
        <w:rPr>
          <w:rFonts w:ascii="Times New Roman" w:eastAsia="Times New Roman" w:hAnsi="Times New Roman" w:cs="Times New Roman"/>
          <w:color w:val="000000"/>
          <w:spacing w:val="0"/>
          <w:w w:val="100"/>
          <w:position w:val="0"/>
        </w:rPr>
        <w:t>3</w:t>
      </w:r>
      <w:r>
        <w:rPr>
          <w:color w:val="000000"/>
          <w:spacing w:val="0"/>
          <w:w w:val="100"/>
          <w:position w:val="0"/>
        </w:rPr>
        <w:t>）</w:t>
        <w:tab/>
        <w:t>人力资源风险</w:t>
      </w:r>
    </w:p>
    <w:p>
      <w:pPr>
        <w:pStyle w:val="Style12"/>
        <w:keepNext w:val="0"/>
        <w:keepLines w:val="0"/>
        <w:widowControl w:val="0"/>
        <w:shd w:val="clear" w:color="auto" w:fill="auto"/>
        <w:bidi w:val="0"/>
        <w:spacing w:before="0" w:after="0" w:line="466" w:lineRule="exact"/>
        <w:ind w:left="700" w:right="0" w:firstLine="420"/>
        <w:jc w:val="both"/>
      </w:pPr>
      <w:r>
        <w:rPr>
          <w:color w:val="000000"/>
          <w:spacing w:val="0"/>
          <w:w w:val="100"/>
          <w:position w:val="0"/>
        </w:rPr>
        <w:t>近年来，国内许多地区都出现了</w:t>
      </w:r>
      <w:r>
        <w:rPr>
          <w:rFonts w:ascii="Times New Roman" w:eastAsia="Times New Roman" w:hAnsi="Times New Roman" w:cs="Times New Roman"/>
          <w:color w:val="000000"/>
          <w:spacing w:val="0"/>
          <w:w w:val="100"/>
          <w:position w:val="0"/>
        </w:rPr>
        <w:t>“</w:t>
      </w:r>
      <w:r>
        <w:rPr>
          <w:color w:val="000000"/>
          <w:spacing w:val="0"/>
          <w:w w:val="100"/>
          <w:position w:val="0"/>
        </w:rPr>
        <w:t>用工荒''现象，由于劳动力短缺导致用工成本持续上升，尤其在制造 业发达地区较为明显。</w:t>
      </w:r>
    </w:p>
    <w:p>
      <w:pPr>
        <w:pStyle w:val="Style12"/>
        <w:keepNext w:val="0"/>
        <w:keepLines w:val="0"/>
        <w:widowControl w:val="0"/>
        <w:shd w:val="clear" w:color="auto" w:fill="auto"/>
        <w:bidi w:val="0"/>
        <w:spacing w:before="0" w:after="0" w:line="466" w:lineRule="exact"/>
        <w:ind w:left="700" w:right="0" w:firstLine="420"/>
        <w:jc w:val="both"/>
      </w:pPr>
      <w:r>
        <w:rPr>
          <w:color w:val="000000"/>
          <w:spacing w:val="0"/>
          <w:w w:val="100"/>
          <w:position w:val="0"/>
        </w:rPr>
        <w:t>虽然公司通过优化产品结构、提高设备自动化程度、优化工艺流程、提高产品售价等措施，部分抵消 了劳动力短缺和劳动力成本上升对公司的不利影响，但是如果劳动力短缺和劳动力价格上涨的状况持续存 在，将对公司进一步扩大经营规模形成较大制约。因此，公司存在人力资源风险。</w:t>
      </w:r>
    </w:p>
    <w:p>
      <w:pPr>
        <w:pStyle w:val="Style12"/>
        <w:keepNext w:val="0"/>
        <w:keepLines w:val="0"/>
        <w:widowControl w:val="0"/>
        <w:shd w:val="clear" w:color="auto" w:fill="auto"/>
        <w:tabs>
          <w:tab w:pos="1608" w:val="left"/>
        </w:tabs>
        <w:bidi w:val="0"/>
        <w:spacing w:before="0" w:after="0" w:line="466" w:lineRule="exact"/>
        <w:ind w:left="1120" w:right="0" w:firstLine="0"/>
        <w:jc w:val="left"/>
      </w:pPr>
      <w:bookmarkStart w:id="254" w:name="bookmark254"/>
      <w:r>
        <w:rPr>
          <w:color w:val="000000"/>
          <w:spacing w:val="0"/>
          <w:w w:val="100"/>
          <w:position w:val="0"/>
        </w:rPr>
        <w:t>（</w:t>
      </w:r>
      <w:bookmarkEnd w:id="254"/>
      <w:r>
        <w:rPr>
          <w:rFonts w:ascii="Times New Roman" w:eastAsia="Times New Roman" w:hAnsi="Times New Roman" w:cs="Times New Roman"/>
          <w:color w:val="000000"/>
          <w:spacing w:val="0"/>
          <w:w w:val="100"/>
          <w:position w:val="0"/>
        </w:rPr>
        <w:t>4</w:t>
      </w:r>
      <w:r>
        <w:rPr>
          <w:color w:val="000000"/>
          <w:spacing w:val="0"/>
          <w:w w:val="100"/>
          <w:position w:val="0"/>
        </w:rPr>
        <w:t>）</w:t>
        <w:tab/>
        <w:t>出口退税率变化导致公司业绩波动的风险</w:t>
      </w:r>
    </w:p>
    <w:p>
      <w:pPr>
        <w:pStyle w:val="Style12"/>
        <w:keepNext w:val="0"/>
        <w:keepLines w:val="0"/>
        <w:widowControl w:val="0"/>
        <w:shd w:val="clear" w:color="auto" w:fill="auto"/>
        <w:bidi w:val="0"/>
        <w:spacing w:before="0" w:after="200" w:line="490" w:lineRule="exact"/>
        <w:ind w:left="70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年，公司产品的出口退税率主要为</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和</w:t>
      </w:r>
      <w:r>
        <w:rPr>
          <w:rFonts w:ascii="Times New Roman" w:eastAsia="Times New Roman" w:hAnsi="Times New Roman" w:cs="Times New Roman"/>
          <w:color w:val="000000"/>
          <w:spacing w:val="0"/>
          <w:w w:val="100"/>
          <w:position w:val="0"/>
        </w:rPr>
        <w:t>13%</w:t>
      </w:r>
      <w:r>
        <w:rPr>
          <w:color w:val="000000"/>
          <w:spacing w:val="0"/>
          <w:w w:val="100"/>
          <w:position w:val="0"/>
        </w:rPr>
        <w:t>，出口货物实行</w:t>
      </w:r>
      <w:r>
        <w:rPr>
          <w:rFonts w:ascii="Times New Roman" w:eastAsia="Times New Roman" w:hAnsi="Times New Roman" w:cs="Times New Roman"/>
          <w:color w:val="000000"/>
          <w:spacing w:val="0"/>
          <w:w w:val="100"/>
          <w:position w:val="0"/>
        </w:rPr>
        <w:t>“</w:t>
      </w:r>
      <w:r>
        <w:rPr>
          <w:color w:val="000000"/>
          <w:spacing w:val="0"/>
          <w:w w:val="100"/>
          <w:position w:val="0"/>
        </w:rPr>
        <w:t>免、抵、退</w:t>
      </w:r>
      <w:r>
        <w:rPr>
          <w:rFonts w:ascii="Times New Roman" w:eastAsia="Times New Roman" w:hAnsi="Times New Roman" w:cs="Times New Roman"/>
          <w:color w:val="000000"/>
          <w:spacing w:val="0"/>
          <w:w w:val="100"/>
          <w:position w:val="0"/>
        </w:rPr>
        <w:t>”</w:t>
      </w:r>
      <w:r>
        <w:rPr>
          <w:color w:val="000000"/>
          <w:spacing w:val="0"/>
          <w:w w:val="100"/>
          <w:position w:val="0"/>
        </w:rPr>
        <w:t>税政策。出口退 税率的变动，将直接影响产品销售毛利率，对公司产品的出口竞争力和经营业绩产生影响。</w:t>
      </w:r>
    </w:p>
    <w:p>
      <w:pPr>
        <w:pStyle w:val="Style12"/>
        <w:keepNext w:val="0"/>
        <w:keepLines w:val="0"/>
        <w:widowControl w:val="0"/>
        <w:shd w:val="clear" w:color="auto" w:fill="auto"/>
        <w:bidi w:val="0"/>
        <w:spacing w:before="0" w:after="0" w:line="240" w:lineRule="auto"/>
        <w:ind w:left="1120" w:right="0" w:firstLine="0"/>
        <w:jc w:val="left"/>
      </w:pPr>
      <w:bookmarkStart w:id="255" w:name="bookmark255"/>
      <w:r>
        <w:rPr>
          <w:rFonts w:ascii="Times New Roman" w:eastAsia="Times New Roman" w:hAnsi="Times New Roman" w:cs="Times New Roman"/>
          <w:color w:val="000000"/>
          <w:spacing w:val="0"/>
          <w:w w:val="100"/>
          <w:position w:val="0"/>
        </w:rPr>
        <w:t>2</w:t>
      </w:r>
      <w:bookmarkEnd w:id="255"/>
      <w:r>
        <w:rPr>
          <w:color w:val="000000"/>
          <w:spacing w:val="0"/>
          <w:w w:val="100"/>
          <w:position w:val="0"/>
        </w:rPr>
        <w:t>、数字营销板块风险提示</w:t>
      </w:r>
    </w:p>
    <w:p>
      <w:pPr>
        <w:pStyle w:val="Style12"/>
        <w:keepNext w:val="0"/>
        <w:keepLines w:val="0"/>
        <w:widowControl w:val="0"/>
        <w:shd w:val="clear" w:color="auto" w:fill="auto"/>
        <w:tabs>
          <w:tab w:pos="1586" w:val="left"/>
        </w:tabs>
        <w:bidi w:val="0"/>
        <w:spacing w:before="0" w:after="0" w:line="468" w:lineRule="exact"/>
        <w:ind w:left="1120" w:right="0" w:firstLine="0"/>
        <w:jc w:val="both"/>
      </w:pPr>
      <w:bookmarkStart w:id="256" w:name="bookmark256"/>
      <w:r>
        <w:rPr>
          <w:color w:val="000000"/>
          <w:spacing w:val="0"/>
          <w:w w:val="100"/>
          <w:position w:val="0"/>
        </w:rPr>
        <w:t>（</w:t>
      </w:r>
      <w:bookmarkEnd w:id="256"/>
      <w:r>
        <w:rPr>
          <w:rFonts w:ascii="Times New Roman" w:eastAsia="Times New Roman" w:hAnsi="Times New Roman" w:cs="Times New Roman"/>
          <w:color w:val="000000"/>
          <w:spacing w:val="0"/>
          <w:w w:val="100"/>
          <w:position w:val="0"/>
        </w:rPr>
        <w:t>1</w:t>
      </w:r>
      <w:r>
        <w:rPr>
          <w:color w:val="000000"/>
          <w:spacing w:val="0"/>
          <w:w w:val="100"/>
          <w:position w:val="0"/>
        </w:rPr>
        <w:t>）</w:t>
        <w:tab/>
        <w:t>整合风险</w:t>
      </w:r>
    </w:p>
    <w:p>
      <w:pPr>
        <w:pStyle w:val="Style12"/>
        <w:keepNext w:val="0"/>
        <w:keepLines w:val="0"/>
        <w:widowControl w:val="0"/>
        <w:shd w:val="clear" w:color="auto" w:fill="auto"/>
        <w:bidi w:val="0"/>
        <w:spacing w:before="0" w:after="0" w:line="468" w:lineRule="exact"/>
        <w:ind w:left="700" w:right="0" w:firstLine="420"/>
        <w:jc w:val="both"/>
      </w:pPr>
      <w:r>
        <w:rPr>
          <w:color w:val="000000"/>
          <w:spacing w:val="0"/>
          <w:w w:val="100"/>
          <w:position w:val="0"/>
        </w:rPr>
        <w:t>公司原有业务属于传统制造业，近些年公司收购的</w:t>
      </w:r>
      <w:r>
        <w:rPr>
          <w:rFonts w:ascii="Times New Roman" w:eastAsia="Times New Roman" w:hAnsi="Times New Roman" w:cs="Times New Roman"/>
          <w:color w:val="000000"/>
          <w:spacing w:val="0"/>
          <w:w w:val="100"/>
          <w:position w:val="0"/>
        </w:rPr>
        <w:t>6</w:t>
      </w:r>
      <w:r>
        <w:rPr>
          <w:color w:val="000000"/>
          <w:spacing w:val="0"/>
          <w:w w:val="100"/>
          <w:position w:val="0"/>
        </w:rPr>
        <w:t>家公司属于互联网新兴行业，公司管理层在互联 网业务领域的管理经验尚待加强。为发挥资产及业务之间的协同效应，提高公司竞争力，公司原有业务与 新收购资产的相关业务需进行一定程度的整合。公司在互联网企业经营管理、组织设置、团队磨合、内部 控制和人才引进等方面存在一定的风险和挑战。</w:t>
      </w:r>
    </w:p>
    <w:p>
      <w:pPr>
        <w:pStyle w:val="Style12"/>
        <w:keepNext w:val="0"/>
        <w:keepLines w:val="0"/>
        <w:widowControl w:val="0"/>
        <w:shd w:val="clear" w:color="auto" w:fill="auto"/>
        <w:tabs>
          <w:tab w:pos="1586" w:val="left"/>
        </w:tabs>
        <w:bidi w:val="0"/>
        <w:spacing w:before="0" w:after="0" w:line="468" w:lineRule="exact"/>
        <w:ind w:left="1120" w:right="0" w:firstLine="0"/>
        <w:jc w:val="both"/>
      </w:pPr>
      <w:bookmarkStart w:id="257" w:name="bookmark257"/>
      <w:r>
        <w:rPr>
          <w:color w:val="000000"/>
          <w:spacing w:val="0"/>
          <w:w w:val="100"/>
          <w:position w:val="0"/>
        </w:rPr>
        <w:t>（</w:t>
      </w:r>
      <w:bookmarkEnd w:id="257"/>
      <w:r>
        <w:rPr>
          <w:rFonts w:ascii="Times New Roman" w:eastAsia="Times New Roman" w:hAnsi="Times New Roman" w:cs="Times New Roman"/>
          <w:color w:val="000000"/>
          <w:spacing w:val="0"/>
          <w:w w:val="100"/>
          <w:position w:val="0"/>
        </w:rPr>
        <w:t>2</w:t>
      </w:r>
      <w:r>
        <w:rPr>
          <w:color w:val="000000"/>
          <w:spacing w:val="0"/>
          <w:w w:val="100"/>
          <w:position w:val="0"/>
        </w:rPr>
        <w:t>）</w:t>
        <w:tab/>
        <w:t>人才流失风险</w:t>
      </w:r>
    </w:p>
    <w:p>
      <w:pPr>
        <w:pStyle w:val="Style12"/>
        <w:keepNext w:val="0"/>
        <w:keepLines w:val="0"/>
        <w:widowControl w:val="0"/>
        <w:shd w:val="clear" w:color="auto" w:fill="auto"/>
        <w:bidi w:val="0"/>
        <w:spacing w:before="0" w:after="0" w:line="468" w:lineRule="exact"/>
        <w:ind w:left="700" w:right="0" w:firstLine="420"/>
        <w:jc w:val="both"/>
      </w:pPr>
      <w:r>
        <w:rPr>
          <w:color w:val="000000"/>
          <w:spacing w:val="0"/>
          <w:w w:val="100"/>
          <w:position w:val="0"/>
        </w:rPr>
        <w:t>人力资源是数字营销公司的核心资源，是保持和提升公司竞争力的关键要素。数字营销公司管理团队 及业务人员的稳定性，将直接影响公司数字营销业务的发展和业绩。若不能很好地控制人才流失的风险， 则会对公司数字营销领域的经营和业务发展造成不利影响。</w:t>
      </w:r>
    </w:p>
    <w:p>
      <w:pPr>
        <w:pStyle w:val="Style12"/>
        <w:keepNext w:val="0"/>
        <w:keepLines w:val="0"/>
        <w:widowControl w:val="0"/>
        <w:shd w:val="clear" w:color="auto" w:fill="auto"/>
        <w:bidi w:val="0"/>
        <w:spacing w:before="0" w:after="0" w:line="468" w:lineRule="exact"/>
        <w:ind w:left="700" w:right="0" w:firstLine="420"/>
        <w:jc w:val="both"/>
      </w:pPr>
      <w:r>
        <w:rPr>
          <w:color w:val="000000"/>
          <w:spacing w:val="0"/>
          <w:w w:val="100"/>
          <w:position w:val="0"/>
        </w:rPr>
        <w:t>为避免核心团队成员流失造成不利影响，公司在股权收购合同中约定了一系列的奖励和惩罚措施，确 保核心团队成员的稳定。</w:t>
      </w:r>
    </w:p>
    <w:p>
      <w:pPr>
        <w:pStyle w:val="Style12"/>
        <w:keepNext w:val="0"/>
        <w:keepLines w:val="0"/>
        <w:widowControl w:val="0"/>
        <w:shd w:val="clear" w:color="auto" w:fill="auto"/>
        <w:tabs>
          <w:tab w:pos="1586" w:val="left"/>
        </w:tabs>
        <w:bidi w:val="0"/>
        <w:spacing w:before="0" w:after="0" w:line="468" w:lineRule="exact"/>
        <w:ind w:left="1120" w:right="0" w:firstLine="0"/>
        <w:jc w:val="both"/>
      </w:pPr>
      <w:bookmarkStart w:id="258" w:name="bookmark258"/>
      <w:r>
        <w:rPr>
          <w:color w:val="000000"/>
          <w:spacing w:val="0"/>
          <w:w w:val="100"/>
          <w:position w:val="0"/>
        </w:rPr>
        <w:t>（</w:t>
      </w:r>
      <w:bookmarkEnd w:id="258"/>
      <w:r>
        <w:rPr>
          <w:rFonts w:ascii="Times New Roman" w:eastAsia="Times New Roman" w:hAnsi="Times New Roman" w:cs="Times New Roman"/>
          <w:color w:val="000000"/>
          <w:spacing w:val="0"/>
          <w:w w:val="100"/>
          <w:position w:val="0"/>
        </w:rPr>
        <w:t>3</w:t>
      </w:r>
      <w:r>
        <w:rPr>
          <w:color w:val="000000"/>
          <w:spacing w:val="0"/>
          <w:w w:val="100"/>
          <w:position w:val="0"/>
        </w:rPr>
        <w:t>）</w:t>
        <w:tab/>
        <w:t>市场竞争加剧风险</w:t>
      </w:r>
    </w:p>
    <w:p>
      <w:pPr>
        <w:pStyle w:val="Style12"/>
        <w:keepNext w:val="0"/>
        <w:keepLines w:val="0"/>
        <w:widowControl w:val="0"/>
        <w:shd w:val="clear" w:color="auto" w:fill="auto"/>
        <w:bidi w:val="0"/>
        <w:spacing w:before="0" w:after="0" w:line="468" w:lineRule="exact"/>
        <w:ind w:left="700" w:right="0" w:firstLine="420"/>
        <w:jc w:val="both"/>
      </w:pPr>
      <w:r>
        <w:rPr>
          <w:color w:val="000000"/>
          <w:spacing w:val="0"/>
          <w:w w:val="100"/>
          <w:position w:val="0"/>
        </w:rPr>
        <w:t>现阶段，我国数字营销领域基本处于完全竞争状态，行业内公司数量众多，市场竞争激烈。随着我国 经济的快速稳定发展，企业品牌意识不断加强，我国数字营销行业步入上升周期，各类数字营销公司纷纷 抓住这一良好时机，不断提升自身的经营实力，力争维持较高的市场份额。在日新月异不断升级的市场竞 争态势中，尽管各家子公司不断提升自身业务水平和创新能力，以保持其经营业绩的稳定发展，但面对大 量竞争对手，不排除上述</w:t>
      </w:r>
      <w:r>
        <w:rPr>
          <w:rFonts w:ascii="Times New Roman" w:eastAsia="Times New Roman" w:hAnsi="Times New Roman" w:cs="Times New Roman"/>
          <w:color w:val="000000"/>
          <w:spacing w:val="0"/>
          <w:w w:val="100"/>
          <w:position w:val="0"/>
        </w:rPr>
        <w:t>6</w:t>
      </w:r>
      <w:r>
        <w:rPr>
          <w:color w:val="000000"/>
          <w:spacing w:val="0"/>
          <w:w w:val="100"/>
          <w:position w:val="0"/>
        </w:rPr>
        <w:t>家公司的业务、财务状况及经营业绩将会受到不利影响。</w:t>
      </w:r>
    </w:p>
    <w:p>
      <w:pPr>
        <w:pStyle w:val="Style12"/>
        <w:keepNext w:val="0"/>
        <w:keepLines w:val="0"/>
        <w:widowControl w:val="0"/>
        <w:shd w:val="clear" w:color="auto" w:fill="auto"/>
        <w:tabs>
          <w:tab w:pos="1586" w:val="left"/>
        </w:tabs>
        <w:bidi w:val="0"/>
        <w:spacing w:before="0" w:after="0" w:line="468" w:lineRule="exact"/>
        <w:ind w:left="1120" w:right="0" w:firstLine="0"/>
        <w:jc w:val="both"/>
      </w:pPr>
      <w:bookmarkStart w:id="259" w:name="bookmark259"/>
      <w:r>
        <w:rPr>
          <w:color w:val="000000"/>
          <w:spacing w:val="0"/>
          <w:w w:val="100"/>
          <w:position w:val="0"/>
        </w:rPr>
        <w:t>（</w:t>
      </w:r>
      <w:bookmarkEnd w:id="259"/>
      <w:r>
        <w:rPr>
          <w:rFonts w:ascii="Times New Roman" w:eastAsia="Times New Roman" w:hAnsi="Times New Roman" w:cs="Times New Roman"/>
          <w:color w:val="000000"/>
          <w:spacing w:val="0"/>
          <w:w w:val="100"/>
          <w:position w:val="0"/>
        </w:rPr>
        <w:t>4</w:t>
      </w:r>
      <w:r>
        <w:rPr>
          <w:color w:val="000000"/>
          <w:spacing w:val="0"/>
          <w:w w:val="100"/>
          <w:position w:val="0"/>
        </w:rPr>
        <w:t>）</w:t>
        <w:tab/>
        <w:t>政策风险</w:t>
      </w:r>
    </w:p>
    <w:p>
      <w:pPr>
        <w:pStyle w:val="Style12"/>
        <w:keepNext w:val="0"/>
        <w:keepLines w:val="0"/>
        <w:widowControl w:val="0"/>
        <w:shd w:val="clear" w:color="auto" w:fill="auto"/>
        <w:bidi w:val="0"/>
        <w:spacing w:before="0" w:after="0" w:line="468" w:lineRule="exact"/>
        <w:ind w:left="700" w:right="0" w:firstLine="420"/>
        <w:jc w:val="both"/>
      </w:pPr>
      <w:r>
        <w:rPr>
          <w:color w:val="000000"/>
          <w:spacing w:val="0"/>
          <w:w w:val="100"/>
          <w:position w:val="0"/>
        </w:rPr>
        <w:t>我国数字营销行业的主管部门是工业和信息化部以及国家市场监督管理总局等。数字营销行业属于互 联网服务行业的新生分支，自诞生以来一直没有统一的行业规范和标准。随着相关监管部门对数字营销行 业持续增强的监管力度，数字营销行业的准入门槛可能会有所提高，若上述</w:t>
      </w:r>
      <w:r>
        <w:rPr>
          <w:rFonts w:ascii="Times New Roman" w:eastAsia="Times New Roman" w:hAnsi="Times New Roman" w:cs="Times New Roman"/>
          <w:color w:val="000000"/>
          <w:spacing w:val="0"/>
          <w:w w:val="100"/>
          <w:position w:val="0"/>
        </w:rPr>
        <w:t>6</w:t>
      </w:r>
      <w:r>
        <w:rPr>
          <w:color w:val="000000"/>
          <w:spacing w:val="0"/>
          <w:w w:val="100"/>
          <w:position w:val="0"/>
        </w:rPr>
        <w:t>家公司在未来不能达到新政 策的要求，则将对其持续经营产生不利影响。</w:t>
      </w:r>
    </w:p>
    <w:p>
      <w:pPr>
        <w:pStyle w:val="Style12"/>
        <w:keepNext w:val="0"/>
        <w:keepLines w:val="0"/>
        <w:widowControl w:val="0"/>
        <w:shd w:val="clear" w:color="auto" w:fill="auto"/>
        <w:bidi w:val="0"/>
        <w:spacing w:before="0" w:after="0" w:line="468" w:lineRule="exact"/>
        <w:ind w:left="1120" w:right="0" w:firstLine="0"/>
        <w:jc w:val="both"/>
      </w:pPr>
      <w:bookmarkStart w:id="260" w:name="bookmark260"/>
      <w:r>
        <w:rPr>
          <w:rFonts w:ascii="Times New Roman" w:eastAsia="Times New Roman" w:hAnsi="Times New Roman" w:cs="Times New Roman"/>
          <w:color w:val="000000"/>
          <w:spacing w:val="0"/>
          <w:w w:val="100"/>
          <w:position w:val="0"/>
        </w:rPr>
        <w:t>3</w:t>
      </w:r>
      <w:bookmarkEnd w:id="260"/>
      <w:r>
        <w:rPr>
          <w:color w:val="000000"/>
          <w:spacing w:val="0"/>
          <w:w w:val="100"/>
          <w:position w:val="0"/>
        </w:rPr>
        <w:t>、投资业务板块风险提示</w:t>
      </w:r>
    </w:p>
    <w:p>
      <w:pPr>
        <w:pStyle w:val="Style12"/>
        <w:keepNext w:val="0"/>
        <w:keepLines w:val="0"/>
        <w:widowControl w:val="0"/>
        <w:shd w:val="clear" w:color="auto" w:fill="auto"/>
        <w:tabs>
          <w:tab w:pos="1586" w:val="left"/>
        </w:tabs>
        <w:bidi w:val="0"/>
        <w:spacing w:before="0" w:after="0" w:line="468" w:lineRule="exact"/>
        <w:ind w:left="1120" w:right="0" w:firstLine="0"/>
        <w:jc w:val="both"/>
      </w:pPr>
      <w:bookmarkStart w:id="261" w:name="bookmark261"/>
      <w:r>
        <w:rPr>
          <w:color w:val="000000"/>
          <w:spacing w:val="0"/>
          <w:w w:val="100"/>
          <w:position w:val="0"/>
        </w:rPr>
        <w:t>（</w:t>
      </w:r>
      <w:bookmarkEnd w:id="261"/>
      <w:r>
        <w:rPr>
          <w:rFonts w:ascii="Times New Roman" w:eastAsia="Times New Roman" w:hAnsi="Times New Roman" w:cs="Times New Roman"/>
          <w:color w:val="000000"/>
          <w:spacing w:val="0"/>
          <w:w w:val="100"/>
          <w:position w:val="0"/>
        </w:rPr>
        <w:t>1</w:t>
      </w:r>
      <w:r>
        <w:rPr>
          <w:color w:val="000000"/>
          <w:spacing w:val="0"/>
          <w:w w:val="100"/>
          <w:position w:val="0"/>
        </w:rPr>
        <w:t>）</w:t>
        <w:tab/>
        <w:t>投资项目管理风险</w:t>
      </w:r>
    </w:p>
    <w:p>
      <w:pPr>
        <w:pStyle w:val="Style12"/>
        <w:keepNext w:val="0"/>
        <w:keepLines w:val="0"/>
        <w:widowControl w:val="0"/>
        <w:shd w:val="clear" w:color="auto" w:fill="auto"/>
        <w:bidi w:val="0"/>
        <w:spacing w:before="0" w:after="0" w:line="468" w:lineRule="exact"/>
        <w:ind w:left="700" w:right="0" w:firstLine="420"/>
        <w:jc w:val="both"/>
      </w:pPr>
      <w:r>
        <w:rPr>
          <w:color w:val="000000"/>
          <w:spacing w:val="0"/>
          <w:w w:val="100"/>
          <w:position w:val="0"/>
        </w:rPr>
        <w:t>近年来，公司通过直接或间接的形式参与了较多项目的投资。较多的在管项目、所投项目对公司的投 后管理能力形成了较大考验。</w:t>
      </w:r>
    </w:p>
    <w:p>
      <w:pPr>
        <w:pStyle w:val="Style12"/>
        <w:keepNext w:val="0"/>
        <w:keepLines w:val="0"/>
        <w:widowControl w:val="0"/>
        <w:shd w:val="clear" w:color="auto" w:fill="auto"/>
        <w:tabs>
          <w:tab w:pos="1586" w:val="left"/>
        </w:tabs>
        <w:bidi w:val="0"/>
        <w:spacing w:before="0" w:after="0" w:line="468" w:lineRule="exact"/>
        <w:ind w:left="1120" w:right="0" w:firstLine="0"/>
        <w:jc w:val="both"/>
      </w:pPr>
      <w:bookmarkStart w:id="262" w:name="bookmark262"/>
      <w:r>
        <w:rPr>
          <w:color w:val="000000"/>
          <w:spacing w:val="0"/>
          <w:w w:val="100"/>
          <w:position w:val="0"/>
        </w:rPr>
        <w:t>（</w:t>
      </w:r>
      <w:bookmarkEnd w:id="262"/>
      <w:r>
        <w:rPr>
          <w:rFonts w:ascii="Times New Roman" w:eastAsia="Times New Roman" w:hAnsi="Times New Roman" w:cs="Times New Roman"/>
          <w:color w:val="000000"/>
          <w:spacing w:val="0"/>
          <w:w w:val="100"/>
          <w:position w:val="0"/>
        </w:rPr>
        <w:t>2</w:t>
      </w:r>
      <w:r>
        <w:rPr>
          <w:color w:val="000000"/>
          <w:spacing w:val="0"/>
          <w:w w:val="100"/>
          <w:position w:val="0"/>
        </w:rPr>
        <w:t>）</w:t>
        <w:tab/>
        <w:t>项目投资收益高低对公司业绩产生的风险</w:t>
      </w:r>
    </w:p>
    <w:p>
      <w:pPr>
        <w:pStyle w:val="Style12"/>
        <w:keepNext w:val="0"/>
        <w:keepLines w:val="0"/>
        <w:widowControl w:val="0"/>
        <w:shd w:val="clear" w:color="auto" w:fill="auto"/>
        <w:bidi w:val="0"/>
        <w:spacing w:before="0" w:after="0" w:line="468" w:lineRule="exact"/>
        <w:ind w:left="700" w:right="0" w:firstLine="420"/>
        <w:jc w:val="both"/>
      </w:pPr>
      <w:r>
        <w:rPr>
          <w:color w:val="000000"/>
          <w:spacing w:val="0"/>
          <w:w w:val="100"/>
          <w:position w:val="0"/>
        </w:rPr>
        <w:t>公司过往投资项目实现了较好的收益，但这并不意味着目前已投项目未来的投资收益必然与之相同或 接近。如果宏观经济出现较大下滑，投资标的不能实现预期业绩发展目标，导致投资标的无法完成上市目 标，可能会影响公司后续年度的经营业绩。</w:t>
      </w:r>
    </w:p>
    <w:p>
      <w:pPr>
        <w:pStyle w:val="Style12"/>
        <w:keepNext w:val="0"/>
        <w:keepLines w:val="0"/>
        <w:widowControl w:val="0"/>
        <w:numPr>
          <w:ilvl w:val="0"/>
          <w:numId w:val="9"/>
        </w:numPr>
        <w:shd w:val="clear" w:color="auto" w:fill="auto"/>
        <w:bidi w:val="0"/>
        <w:spacing w:before="0" w:after="220" w:line="240" w:lineRule="auto"/>
        <w:ind w:left="1120" w:right="0" w:firstLine="0"/>
        <w:jc w:val="left"/>
      </w:pPr>
      <w:bookmarkStart w:id="263" w:name="bookmark263"/>
      <w:bookmarkEnd w:id="263"/>
      <w:r>
        <w:rPr>
          <w:color w:val="000000"/>
          <w:spacing w:val="0"/>
          <w:w w:val="100"/>
          <w:position w:val="0"/>
        </w:rPr>
        <w:t>证券价格风险</w:t>
      </w:r>
    </w:p>
    <w:p>
      <w:pPr>
        <w:pStyle w:val="Style12"/>
        <w:keepNext w:val="0"/>
        <w:keepLines w:val="0"/>
        <w:widowControl w:val="0"/>
        <w:shd w:val="clear" w:color="auto" w:fill="auto"/>
        <w:bidi w:val="0"/>
        <w:spacing w:before="0" w:after="220" w:line="240" w:lineRule="auto"/>
        <w:ind w:left="1120" w:right="0" w:firstLine="0"/>
        <w:jc w:val="left"/>
      </w:pPr>
      <w:r>
        <w:rPr>
          <w:color w:val="000000"/>
          <w:spacing w:val="0"/>
          <w:w w:val="100"/>
          <w:position w:val="0"/>
        </w:rPr>
        <w:t>目前公司投资的部分标的企业已在国内外证券交易所实现上市。因股票价格波动可能会对公司当期损</w:t>
      </w:r>
    </w:p>
    <w:p>
      <w:pPr>
        <w:pStyle w:val="Style12"/>
        <w:keepNext w:val="0"/>
        <w:keepLines w:val="0"/>
        <w:widowControl w:val="0"/>
        <w:shd w:val="clear" w:color="auto" w:fill="auto"/>
        <w:bidi w:val="0"/>
        <w:spacing w:before="0" w:after="720" w:line="240" w:lineRule="auto"/>
        <w:ind w:left="0" w:right="0" w:firstLine="680"/>
        <w:jc w:val="left"/>
      </w:pPr>
      <w:r>
        <w:rPr>
          <w:color w:val="000000"/>
          <w:spacing w:val="0"/>
          <w:w w:val="100"/>
          <w:position w:val="0"/>
        </w:rPr>
        <w:t>益产生较大影响。</w:t>
      </w:r>
    </w:p>
    <w:p>
      <w:pPr>
        <w:pStyle w:val="Style21"/>
        <w:keepNext/>
        <w:keepLines/>
        <w:widowControl w:val="0"/>
        <w:shd w:val="clear" w:color="auto" w:fill="auto"/>
        <w:bidi w:val="0"/>
        <w:spacing w:before="0" w:after="360" w:line="240" w:lineRule="auto"/>
        <w:ind w:left="0" w:right="0" w:firstLine="680"/>
        <w:jc w:val="left"/>
      </w:pPr>
      <w:bookmarkStart w:id="264" w:name="bookmark264"/>
      <w:bookmarkStart w:id="265" w:name="bookmark265"/>
      <w:bookmarkStart w:id="266" w:name="bookmark266"/>
      <w:r>
        <w:rPr>
          <w:color w:val="000000"/>
          <w:spacing w:val="0"/>
          <w:w w:val="100"/>
          <w:position w:val="0"/>
          <w:sz w:val="24"/>
          <w:szCs w:val="24"/>
        </w:rPr>
        <w:t>十二、报告期内接待调研、沟通、采访等活动</w:t>
      </w:r>
      <w:bookmarkEnd w:id="264"/>
      <w:bookmarkEnd w:id="265"/>
      <w:bookmarkEnd w:id="266"/>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96"/>
        <w:gridCol w:w="1296"/>
        <w:gridCol w:w="1296"/>
        <w:gridCol w:w="1296"/>
        <w:gridCol w:w="1296"/>
        <w:gridCol w:w="1291"/>
        <w:gridCol w:w="181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容及提供的资 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全景网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投资者 关系互动平台</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"http://ir.p5w.n" </w:instrText>
            </w:r>
            <w:r>
              <w:fldChar w:fldCharType="separate"/>
            </w:r>
            <w:r>
              <w:rPr>
                <w:rFonts w:ascii="Times New Roman" w:eastAsia="Times New Roman" w:hAnsi="Times New Roman" w:cs="Times New Roman"/>
                <w:color w:val="000000"/>
                <w:spacing w:val="0"/>
                <w:w w:val="100"/>
                <w:position w:val="0"/>
                <w:sz w:val="18"/>
                <w:szCs w:val="18"/>
              </w:rPr>
              <w:t>http://ir.p5w.n</w:t>
            </w:r>
            <w:r>
              <w:fldChar w:fldCharType="end"/>
            </w:r>
            <w:r>
              <w:rPr>
                <w:rFonts w:ascii="Times New Roman" w:eastAsia="Times New Roman" w:hAnsi="Times New Roman" w:cs="Times New Roman"/>
                <w:color w:val="000000"/>
                <w:spacing w:val="0"/>
                <w:w w:val="100"/>
                <w:position w:val="0"/>
                <w:sz w:val="18"/>
                <w:szCs w:val="18"/>
              </w:rPr>
              <w:t xml:space="preserve"> et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公司生产经营 情况，未提供资 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利欧集团股份有限公 司投资者关系活动记 录表(编号</w:t>
            </w:r>
            <w:r>
              <w:rPr>
                <w:rFonts w:ascii="Times New Roman" w:eastAsia="Times New Roman" w:hAnsi="Times New Roman" w:cs="Times New Roman"/>
                <w:color w:val="000000"/>
                <w:spacing w:val="0"/>
                <w:w w:val="100"/>
                <w:position w:val="0"/>
                <w:sz w:val="18"/>
                <w:szCs w:val="18"/>
              </w:rPr>
              <w:t>2021-001</w:t>
            </w:r>
            <w:r>
              <w:rPr>
                <w:color w:val="000000"/>
                <w:spacing w:val="0"/>
                <w:w w:val="100"/>
                <w:position w:val="0"/>
              </w:rPr>
              <w:t>)</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不定期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公司生产经营 情况，未提供资 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1900" w:h="16840"/>
          <w:pgMar w:top="1316" w:right="409" w:bottom="1441" w:left="417" w:header="0" w:footer="3" w:gutter="0"/>
          <w:cols w:space="720"/>
          <w:noEndnote/>
          <w:rtlGutter w:val="0"/>
          <w:docGrid w:linePitch="360"/>
        </w:sectPr>
      </w:pPr>
    </w:p>
    <w:p>
      <w:pPr>
        <w:pStyle w:val="Style10"/>
        <w:keepNext/>
        <w:keepLines/>
        <w:widowControl w:val="0"/>
        <w:shd w:val="clear" w:color="auto" w:fill="auto"/>
        <w:bidi w:val="0"/>
        <w:spacing w:before="660" w:after="540" w:line="240" w:lineRule="auto"/>
        <w:ind w:left="0" w:right="0" w:firstLine="0"/>
        <w:jc w:val="center"/>
      </w:pPr>
      <w:bookmarkStart w:id="267" w:name="bookmark267"/>
      <w:bookmarkStart w:id="268" w:name="bookmark268"/>
      <w:bookmarkStart w:id="269" w:name="bookmark269"/>
      <w:r>
        <w:rPr>
          <w:color w:val="000000"/>
          <w:spacing w:val="0"/>
          <w:w w:val="100"/>
          <w:position w:val="0"/>
        </w:rPr>
        <w:t>第四节公司治理</w:t>
      </w:r>
      <w:bookmarkEnd w:id="267"/>
      <w:bookmarkEnd w:id="268"/>
      <w:bookmarkEnd w:id="269"/>
    </w:p>
    <w:p>
      <w:pPr>
        <w:pStyle w:val="Style21"/>
        <w:keepNext/>
        <w:keepLines/>
        <w:widowControl w:val="0"/>
        <w:shd w:val="clear" w:color="auto" w:fill="auto"/>
        <w:bidi w:val="0"/>
        <w:spacing w:before="0" w:after="200" w:line="240" w:lineRule="auto"/>
        <w:ind w:left="0" w:right="0" w:firstLine="700"/>
        <w:jc w:val="both"/>
      </w:pPr>
      <w:bookmarkStart w:id="270" w:name="bookmark270"/>
      <w:bookmarkStart w:id="271" w:name="bookmark271"/>
      <w:bookmarkStart w:id="272" w:name="bookmark272"/>
      <w:bookmarkStart w:id="273" w:name="bookmark273"/>
      <w:bookmarkStart w:id="274" w:name="bookmark274"/>
      <w:r>
        <w:rPr>
          <w:color w:val="000000"/>
          <w:spacing w:val="0"/>
          <w:w w:val="100"/>
          <w:position w:val="0"/>
          <w:sz w:val="24"/>
          <w:szCs w:val="24"/>
        </w:rPr>
        <w:t>一</w:t>
      </w:r>
      <w:bookmarkEnd w:id="273"/>
      <w:r>
        <w:rPr>
          <w:color w:val="000000"/>
          <w:spacing w:val="0"/>
          <w:w w:val="100"/>
          <w:position w:val="0"/>
          <w:sz w:val="24"/>
          <w:szCs w:val="24"/>
        </w:rPr>
        <w:t>、公司治理的基本状况</w:t>
      </w:r>
      <w:bookmarkEnd w:id="271"/>
      <w:bookmarkEnd w:id="272"/>
      <w:bookmarkEnd w:id="274"/>
      <w:bookmarkEnd w:id="270"/>
    </w:p>
    <w:p>
      <w:pPr>
        <w:pStyle w:val="Style12"/>
        <w:keepNext w:val="0"/>
        <w:keepLines w:val="0"/>
        <w:widowControl w:val="0"/>
        <w:shd w:val="clear" w:color="auto" w:fill="auto"/>
        <w:bidi w:val="0"/>
        <w:spacing w:before="0" w:after="0" w:line="468" w:lineRule="exact"/>
        <w:ind w:left="700" w:right="0" w:firstLine="420"/>
        <w:jc w:val="both"/>
      </w:pPr>
      <w:r>
        <w:rPr>
          <w:color w:val="000000"/>
          <w:spacing w:val="0"/>
          <w:w w:val="100"/>
          <w:position w:val="0"/>
        </w:rPr>
        <w:t>报告期内，公司严格按照《公司法》《证券法》《深圳证券交易所上市公司自律监管指引第</w:t>
      </w:r>
      <w:r>
        <w:rPr>
          <w:rFonts w:ascii="Times New Roman" w:eastAsia="Times New Roman" w:hAnsi="Times New Roman" w:cs="Times New Roman"/>
          <w:color w:val="000000"/>
          <w:spacing w:val="0"/>
          <w:w w:val="100"/>
          <w:position w:val="0"/>
        </w:rPr>
        <w:t>1</w:t>
      </w:r>
      <w:r>
        <w:rPr>
          <w:color w:val="000000"/>
          <w:spacing w:val="0"/>
          <w:w w:val="100"/>
          <w:position w:val="0"/>
        </w:rPr>
        <w:t>号一 主板上市公司规范运作》和《深圳证券交易所股票上市规则》等有关法律、行政法规，以及中国证监会、 深圳证券交易所关于公司治理的有关要求，规范运作，结合公司实际情况，不断完善公司法人治理结构和 公司各项内部管理制度，建立了相互独立、权责明确、相互监督的股东大会、董事会、监事会和经理层， 组建了较为规范的公司内部组织机构，明确了董事会、监事会、经理层的权责范围和工作程序，公司治理 结构规范、完善。</w:t>
      </w:r>
    </w:p>
    <w:p>
      <w:pPr>
        <w:pStyle w:val="Style12"/>
        <w:keepNext w:val="0"/>
        <w:keepLines w:val="0"/>
        <w:widowControl w:val="0"/>
        <w:shd w:val="clear" w:color="auto" w:fill="auto"/>
        <w:tabs>
          <w:tab w:pos="1680" w:val="left"/>
        </w:tabs>
        <w:bidi w:val="0"/>
        <w:spacing w:before="0" w:after="0" w:line="468" w:lineRule="exact"/>
        <w:ind w:left="1120" w:right="0" w:firstLine="0"/>
        <w:jc w:val="both"/>
      </w:pPr>
      <w:bookmarkStart w:id="275" w:name="bookmark275"/>
      <w:r>
        <w:rPr>
          <w:color w:val="000000"/>
          <w:spacing w:val="0"/>
          <w:w w:val="100"/>
          <w:position w:val="0"/>
        </w:rPr>
        <w:t>（</w:t>
      </w:r>
      <w:bookmarkEnd w:id="275"/>
      <w:r>
        <w:rPr>
          <w:color w:val="000000"/>
          <w:spacing w:val="0"/>
          <w:w w:val="100"/>
          <w:position w:val="0"/>
        </w:rPr>
        <w:t>一）</w:t>
        <w:tab/>
        <w:t>关于股东与股东大会</w:t>
      </w:r>
    </w:p>
    <w:p>
      <w:pPr>
        <w:pStyle w:val="Style12"/>
        <w:keepNext w:val="0"/>
        <w:keepLines w:val="0"/>
        <w:widowControl w:val="0"/>
        <w:shd w:val="clear" w:color="auto" w:fill="auto"/>
        <w:bidi w:val="0"/>
        <w:spacing w:before="0" w:after="0" w:line="468" w:lineRule="exact"/>
        <w:ind w:left="700" w:right="0" w:firstLine="420"/>
        <w:jc w:val="both"/>
      </w:pPr>
      <w:r>
        <w:rPr>
          <w:color w:val="000000"/>
          <w:spacing w:val="0"/>
          <w:w w:val="100"/>
          <w:position w:val="0"/>
        </w:rPr>
        <w:t>报告期内，公司召开年度股东大会</w:t>
      </w:r>
      <w:r>
        <w:rPr>
          <w:rFonts w:ascii="Times New Roman" w:eastAsia="Times New Roman" w:hAnsi="Times New Roman" w:cs="Times New Roman"/>
          <w:color w:val="000000"/>
          <w:spacing w:val="0"/>
          <w:w w:val="100"/>
          <w:position w:val="0"/>
        </w:rPr>
        <w:t>1</w:t>
      </w:r>
      <w:r>
        <w:rPr>
          <w:color w:val="000000"/>
          <w:spacing w:val="0"/>
          <w:w w:val="100"/>
          <w:position w:val="0"/>
        </w:rPr>
        <w:t>次、临时股东大会</w:t>
      </w:r>
      <w:r>
        <w:rPr>
          <w:rFonts w:ascii="Times New Roman" w:eastAsia="Times New Roman" w:hAnsi="Times New Roman" w:cs="Times New Roman"/>
          <w:color w:val="000000"/>
          <w:spacing w:val="0"/>
          <w:w w:val="100"/>
          <w:position w:val="0"/>
        </w:rPr>
        <w:t>2</w:t>
      </w:r>
      <w:r>
        <w:rPr>
          <w:color w:val="000000"/>
          <w:spacing w:val="0"/>
          <w:w w:val="100"/>
          <w:position w:val="0"/>
        </w:rPr>
        <w:t>次，共审议议案</w:t>
      </w:r>
      <w:r>
        <w:rPr>
          <w:rFonts w:ascii="Times New Roman" w:eastAsia="Times New Roman" w:hAnsi="Times New Roman" w:cs="Times New Roman"/>
          <w:color w:val="000000"/>
          <w:spacing w:val="0"/>
          <w:w w:val="100"/>
          <w:position w:val="0"/>
        </w:rPr>
        <w:t>20</w:t>
      </w:r>
      <w:r>
        <w:rPr>
          <w:color w:val="000000"/>
          <w:spacing w:val="0"/>
          <w:w w:val="100"/>
          <w:position w:val="0"/>
        </w:rPr>
        <w:t>项，均采取了网络投票和现 场表决相结合的方式进行表决。公司能够严格按照《证券法》《公司法》等法律法规及公司《股东大会议 事规则》的要求，规范股东大会召集、召开、表决程序，切实保证中小股东的权益，使投资者们都能够充 分行使自己的权利，公司聘请的律师列席了股东大会并对股东大会的召开和表决程序出具法律意见书，充 分尊重和维护全体股东的合法权益。</w:t>
      </w:r>
    </w:p>
    <w:p>
      <w:pPr>
        <w:pStyle w:val="Style12"/>
        <w:keepNext w:val="0"/>
        <w:keepLines w:val="0"/>
        <w:widowControl w:val="0"/>
        <w:shd w:val="clear" w:color="auto" w:fill="auto"/>
        <w:tabs>
          <w:tab w:pos="1680" w:val="left"/>
        </w:tabs>
        <w:bidi w:val="0"/>
        <w:spacing w:before="0" w:after="0" w:line="468" w:lineRule="exact"/>
        <w:ind w:left="1120" w:right="0" w:firstLine="0"/>
        <w:jc w:val="both"/>
      </w:pPr>
      <w:bookmarkStart w:id="276" w:name="bookmark276"/>
      <w:r>
        <w:rPr>
          <w:color w:val="000000"/>
          <w:spacing w:val="0"/>
          <w:w w:val="100"/>
          <w:position w:val="0"/>
        </w:rPr>
        <w:t>（</w:t>
      </w:r>
      <w:bookmarkEnd w:id="276"/>
      <w:r>
        <w:rPr>
          <w:color w:val="000000"/>
          <w:spacing w:val="0"/>
          <w:w w:val="100"/>
          <w:position w:val="0"/>
        </w:rPr>
        <w:t>二）</w:t>
        <w:tab/>
        <w:t>关于公司与控股股东</w:t>
      </w:r>
    </w:p>
    <w:p>
      <w:pPr>
        <w:pStyle w:val="Style12"/>
        <w:keepNext w:val="0"/>
        <w:keepLines w:val="0"/>
        <w:widowControl w:val="0"/>
        <w:shd w:val="clear" w:color="auto" w:fill="auto"/>
        <w:bidi w:val="0"/>
        <w:spacing w:before="0" w:after="0" w:line="468" w:lineRule="exact"/>
        <w:ind w:left="700" w:right="0" w:firstLine="420"/>
        <w:jc w:val="both"/>
      </w:pPr>
      <w:r>
        <w:rPr>
          <w:color w:val="000000"/>
          <w:spacing w:val="0"/>
          <w:w w:val="100"/>
          <w:position w:val="0"/>
        </w:rPr>
        <w:t>公司具有独立的业务、经营能力和完备的运营体系，在业务、人员、资产、机构、财务上均独立于控 股股东，公司董事会、监事会和内部机构根据其议事规则或公司制度独立运作。公司控股股东能严格规范 自己的行为，未出现越过公司股东大会直接或间接干预公司决策和经营活动的行为。公司关联交易公平合 理，公司对关联交易的定价依据、协议的订立以及履行情况均及时、充分地予以披露。</w:t>
      </w:r>
    </w:p>
    <w:p>
      <w:pPr>
        <w:pStyle w:val="Style12"/>
        <w:keepNext w:val="0"/>
        <w:keepLines w:val="0"/>
        <w:widowControl w:val="0"/>
        <w:shd w:val="clear" w:color="auto" w:fill="auto"/>
        <w:tabs>
          <w:tab w:pos="1680" w:val="left"/>
        </w:tabs>
        <w:bidi w:val="0"/>
        <w:spacing w:before="0" w:after="0" w:line="468" w:lineRule="exact"/>
        <w:ind w:left="1120" w:right="0" w:firstLine="0"/>
        <w:jc w:val="both"/>
      </w:pPr>
      <w:bookmarkStart w:id="277" w:name="bookmark277"/>
      <w:r>
        <w:rPr>
          <w:color w:val="000000"/>
          <w:spacing w:val="0"/>
          <w:w w:val="100"/>
          <w:position w:val="0"/>
        </w:rPr>
        <w:t>（</w:t>
      </w:r>
      <w:bookmarkEnd w:id="277"/>
      <w:r>
        <w:rPr>
          <w:color w:val="000000"/>
          <w:spacing w:val="0"/>
          <w:w w:val="100"/>
          <w:position w:val="0"/>
        </w:rPr>
        <w:t>三）</w:t>
        <w:tab/>
        <w:t>关于董事与董事会</w:t>
      </w:r>
    </w:p>
    <w:p>
      <w:pPr>
        <w:pStyle w:val="Style12"/>
        <w:keepNext w:val="0"/>
        <w:keepLines w:val="0"/>
        <w:widowControl w:val="0"/>
        <w:shd w:val="clear" w:color="auto" w:fill="auto"/>
        <w:bidi w:val="0"/>
        <w:spacing w:before="0" w:after="0" w:line="468" w:lineRule="exact"/>
        <w:ind w:left="700" w:right="0" w:firstLine="420"/>
        <w:jc w:val="both"/>
      </w:pPr>
      <w:r>
        <w:rPr>
          <w:color w:val="000000"/>
          <w:spacing w:val="0"/>
          <w:w w:val="100"/>
          <w:position w:val="0"/>
        </w:rPr>
        <w:t>公司董事会严格按照《公司章程》《董事会议事规则》及《独立董事工作制度》等相关规定召集召开 董事会。报告期内，公司召开董事会</w:t>
      </w:r>
      <w:r>
        <w:rPr>
          <w:rFonts w:ascii="Times New Roman" w:eastAsia="Times New Roman" w:hAnsi="Times New Roman" w:cs="Times New Roman"/>
          <w:color w:val="000000"/>
          <w:spacing w:val="0"/>
          <w:w w:val="100"/>
          <w:position w:val="0"/>
        </w:rPr>
        <w:t>9</w:t>
      </w:r>
      <w:r>
        <w:rPr>
          <w:color w:val="000000"/>
          <w:spacing w:val="0"/>
          <w:w w:val="100"/>
          <w:position w:val="0"/>
        </w:rPr>
        <w:t>次会议，共审议议案</w:t>
      </w:r>
      <w:r>
        <w:rPr>
          <w:rFonts w:ascii="Times New Roman" w:eastAsia="Times New Roman" w:hAnsi="Times New Roman" w:cs="Times New Roman"/>
          <w:color w:val="000000"/>
          <w:spacing w:val="0"/>
          <w:w w:val="100"/>
          <w:position w:val="0"/>
        </w:rPr>
        <w:t>39</w:t>
      </w:r>
      <w:r>
        <w:rPr>
          <w:color w:val="000000"/>
          <w:spacing w:val="0"/>
          <w:w w:val="100"/>
          <w:position w:val="0"/>
        </w:rPr>
        <w:t>项。全体董事均能按照法律法规开展工作， 积极出席董事会，认真审议各项议案，勤勉尽责，维护公司和股东的合法权利，独立董事能够独立履行职 责，维护公司整体利益，对重要及重大事项发表独立意见；并积极参加相关培训，不断提升履职能力。</w:t>
      </w:r>
    </w:p>
    <w:p>
      <w:pPr>
        <w:pStyle w:val="Style12"/>
        <w:keepNext w:val="0"/>
        <w:keepLines w:val="0"/>
        <w:widowControl w:val="0"/>
        <w:shd w:val="clear" w:color="auto" w:fill="auto"/>
        <w:bidi w:val="0"/>
        <w:spacing w:before="0" w:after="0" w:line="468" w:lineRule="exact"/>
        <w:ind w:left="0" w:right="0" w:firstLine="700"/>
        <w:jc w:val="both"/>
      </w:pPr>
      <w:bookmarkStart w:id="278" w:name="bookmark278"/>
      <w:r>
        <w:rPr>
          <w:color w:val="000000"/>
          <w:spacing w:val="0"/>
          <w:w w:val="100"/>
          <w:position w:val="0"/>
        </w:rPr>
        <w:t>（</w:t>
      </w:r>
      <w:bookmarkEnd w:id="278"/>
      <w:r>
        <w:rPr>
          <w:color w:val="000000"/>
          <w:spacing w:val="0"/>
          <w:w w:val="100"/>
          <w:position w:val="0"/>
        </w:rPr>
        <w:t>四）关于监事与监事会</w:t>
      </w:r>
    </w:p>
    <w:p>
      <w:pPr>
        <w:pStyle w:val="Style12"/>
        <w:keepNext w:val="0"/>
        <w:keepLines w:val="0"/>
        <w:widowControl w:val="0"/>
        <w:shd w:val="clear" w:color="auto" w:fill="auto"/>
        <w:bidi w:val="0"/>
        <w:spacing w:before="0" w:after="100" w:line="468" w:lineRule="exact"/>
        <w:ind w:left="700" w:right="0" w:firstLine="420"/>
        <w:jc w:val="both"/>
      </w:pPr>
      <w:r>
        <w:rPr>
          <w:color w:val="000000"/>
          <w:spacing w:val="0"/>
          <w:w w:val="100"/>
          <w:position w:val="0"/>
        </w:rPr>
        <w:t>公司监事会严格按照《公司章程》及《监事会议事规则》等相关规定召集召开监事会。报告期内，公 司召开监事会议</w:t>
      </w:r>
      <w:r>
        <w:rPr>
          <w:rFonts w:ascii="Times New Roman" w:eastAsia="Times New Roman" w:hAnsi="Times New Roman" w:cs="Times New Roman"/>
          <w:color w:val="000000"/>
          <w:spacing w:val="0"/>
          <w:w w:val="100"/>
          <w:position w:val="0"/>
        </w:rPr>
        <w:t>5</w:t>
      </w:r>
      <w:r>
        <w:rPr>
          <w:color w:val="000000"/>
          <w:spacing w:val="0"/>
          <w:w w:val="100"/>
          <w:position w:val="0"/>
        </w:rPr>
        <w:t>次会议，共计审议议案</w:t>
      </w:r>
      <w:r>
        <w:rPr>
          <w:rFonts w:ascii="Times New Roman" w:eastAsia="Times New Roman" w:hAnsi="Times New Roman" w:cs="Times New Roman"/>
          <w:color w:val="000000"/>
          <w:spacing w:val="0"/>
          <w:w w:val="100"/>
          <w:position w:val="0"/>
        </w:rPr>
        <w:t>16</w:t>
      </w:r>
      <w:r>
        <w:rPr>
          <w:color w:val="000000"/>
          <w:spacing w:val="0"/>
          <w:w w:val="100"/>
          <w:position w:val="0"/>
        </w:rPr>
        <w:t>项。全体监事均能积极出席监事会，认真履行职责，对公司重</w:t>
      </w:r>
    </w:p>
    <w:p>
      <w:pPr>
        <w:pStyle w:val="Style12"/>
        <w:keepNext w:val="0"/>
        <w:keepLines w:val="0"/>
        <w:widowControl w:val="0"/>
        <w:shd w:val="clear" w:color="auto" w:fill="auto"/>
        <w:bidi w:val="0"/>
        <w:spacing w:before="0" w:after="0" w:line="468" w:lineRule="exact"/>
        <w:ind w:left="0" w:right="0" w:firstLine="700"/>
        <w:jc w:val="both"/>
      </w:pPr>
      <w:r>
        <w:rPr>
          <w:color w:val="000000"/>
          <w:spacing w:val="0"/>
          <w:w w:val="100"/>
          <w:position w:val="0"/>
        </w:rPr>
        <w:t>大事项、关联交易、财务状况等进行监督并发表意见。</w:t>
      </w:r>
    </w:p>
    <w:p>
      <w:pPr>
        <w:pStyle w:val="Style12"/>
        <w:keepNext w:val="0"/>
        <w:keepLines w:val="0"/>
        <w:widowControl w:val="0"/>
        <w:shd w:val="clear" w:color="auto" w:fill="auto"/>
        <w:tabs>
          <w:tab w:pos="1712" w:val="left"/>
        </w:tabs>
        <w:bidi w:val="0"/>
        <w:spacing w:before="0" w:after="0" w:line="468" w:lineRule="exact"/>
        <w:ind w:left="1120" w:right="0" w:firstLine="0"/>
        <w:jc w:val="both"/>
      </w:pPr>
      <w:bookmarkStart w:id="279" w:name="bookmark279"/>
      <w:r>
        <w:rPr>
          <w:color w:val="000000"/>
          <w:spacing w:val="0"/>
          <w:w w:val="100"/>
          <w:position w:val="0"/>
        </w:rPr>
        <w:t>（</w:t>
      </w:r>
      <w:bookmarkEnd w:id="279"/>
      <w:r>
        <w:rPr>
          <w:color w:val="000000"/>
          <w:spacing w:val="0"/>
          <w:w w:val="100"/>
          <w:position w:val="0"/>
        </w:rPr>
        <w:t>五）</w:t>
        <w:tab/>
        <w:t>内部审计情况</w:t>
      </w:r>
    </w:p>
    <w:p>
      <w:pPr>
        <w:pStyle w:val="Style12"/>
        <w:keepNext w:val="0"/>
        <w:keepLines w:val="0"/>
        <w:widowControl w:val="0"/>
        <w:shd w:val="clear" w:color="auto" w:fill="auto"/>
        <w:bidi w:val="0"/>
        <w:spacing w:before="0" w:after="0" w:line="468" w:lineRule="exact"/>
        <w:ind w:left="700" w:right="0" w:firstLine="420"/>
        <w:jc w:val="both"/>
      </w:pPr>
      <w:r>
        <w:rPr>
          <w:color w:val="000000"/>
          <w:spacing w:val="0"/>
          <w:w w:val="100"/>
          <w:position w:val="0"/>
        </w:rPr>
        <w:t>公司已建立内部审计制度，设置内部审计部门，聘任了内部审计负责人，对公司的日常运行进行有效 的内部控制。内审部对审计委员会负责，向审计委员会报告工作，行使审计监督权，依法检查公司会计账 目及其相关资产，对财务收支的真实性、合法性、有效性进行监督和评价，对公司的资金运作、资产利用 情况及其他财务运作情况进行分析评价，保证公司资产的真实和完整。在强化内部控制、改善经营管理、 提高经济效益等方面，公司审计部发挥了重要作用。</w:t>
      </w:r>
    </w:p>
    <w:p>
      <w:pPr>
        <w:pStyle w:val="Style12"/>
        <w:keepNext w:val="0"/>
        <w:keepLines w:val="0"/>
        <w:widowControl w:val="0"/>
        <w:shd w:val="clear" w:color="auto" w:fill="auto"/>
        <w:tabs>
          <w:tab w:pos="1712" w:val="left"/>
        </w:tabs>
        <w:bidi w:val="0"/>
        <w:spacing w:before="0" w:after="0" w:line="468" w:lineRule="exact"/>
        <w:ind w:left="1120" w:right="0" w:firstLine="0"/>
        <w:jc w:val="both"/>
      </w:pPr>
      <w:bookmarkStart w:id="280" w:name="bookmark280"/>
      <w:r>
        <w:rPr>
          <w:color w:val="000000"/>
          <w:spacing w:val="0"/>
          <w:w w:val="100"/>
          <w:position w:val="0"/>
        </w:rPr>
        <w:t>（</w:t>
      </w:r>
      <w:bookmarkEnd w:id="280"/>
      <w:r>
        <w:rPr>
          <w:color w:val="000000"/>
          <w:spacing w:val="0"/>
          <w:w w:val="100"/>
          <w:position w:val="0"/>
        </w:rPr>
        <w:t>六）</w:t>
        <w:tab/>
        <w:t>关于信息披露与透明度</w:t>
      </w:r>
    </w:p>
    <w:p>
      <w:pPr>
        <w:pStyle w:val="Style12"/>
        <w:keepNext w:val="0"/>
        <w:keepLines w:val="0"/>
        <w:widowControl w:val="0"/>
        <w:shd w:val="clear" w:color="auto" w:fill="auto"/>
        <w:bidi w:val="0"/>
        <w:spacing w:before="0" w:after="520" w:line="468" w:lineRule="exact"/>
        <w:ind w:left="700" w:right="0" w:firstLine="420"/>
        <w:jc w:val="both"/>
      </w:pPr>
      <w:r>
        <w:rPr>
          <w:color w:val="000000"/>
          <w:spacing w:val="0"/>
          <w:w w:val="100"/>
          <w:position w:val="0"/>
        </w:rPr>
        <w:t>公司严格按照《公司章程》《信息披露事务管理制度》等相关法律法规的要求，认真履行信息披露义 务，确保披露信息的真实、准确、完整、及时。公司指定《中国证券报》《上海证券报》《证券时报》《证 券日报》及巨潮资讯网为公司信息披露指定的报纸和网站。公司董事会秘书全面负责信息披露、投资者关 系管理，接待股东及相关人员的来访和咨询。公司通过电话、邮箱、传真、互动易等多渠道多平台，积极 回复投资者咨询、接受投资者来访与调研，与投资者形成良好的互动关系。公司会进一步保证信息透明度， 保障全体股东的合法权益。</w:t>
      </w:r>
    </w:p>
    <w:p>
      <w:pPr>
        <w:pStyle w:val="Style25"/>
        <w:keepNext w:val="0"/>
        <w:keepLines w:val="0"/>
        <w:widowControl w:val="0"/>
        <w:shd w:val="clear" w:color="auto" w:fill="auto"/>
        <w:bidi w:val="0"/>
        <w:spacing w:before="0" w:line="240" w:lineRule="auto"/>
        <w:ind w:left="0" w:right="0" w:firstLine="700"/>
        <w:jc w:val="both"/>
      </w:pPr>
      <w:r>
        <w:rPr>
          <w:color w:val="000000"/>
          <w:spacing w:val="0"/>
          <w:w w:val="100"/>
          <w:position w:val="0"/>
        </w:rPr>
        <w:t>公司治理的实际状况与法律、行政法规和中国证监会发布的关于上市公司治理的规定是否存在重大差异</w:t>
      </w:r>
    </w:p>
    <w:p>
      <w:pPr>
        <w:pStyle w:val="Style25"/>
        <w:keepNext w:val="0"/>
        <w:keepLines w:val="0"/>
        <w:widowControl w:val="0"/>
        <w:shd w:val="clear" w:color="auto" w:fill="auto"/>
        <w:bidi w:val="0"/>
        <w:spacing w:before="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00" w:line="240" w:lineRule="auto"/>
        <w:ind w:left="0" w:right="0" w:firstLine="700"/>
        <w:jc w:val="both"/>
      </w:pPr>
      <w:r>
        <w:rPr>
          <w:color w:val="000000"/>
          <w:spacing w:val="0"/>
          <w:w w:val="100"/>
          <w:position w:val="0"/>
        </w:rPr>
        <w:t>公司治理的实际状况与法律、行政法规和中国证监会发布的关于上市公司治理的规定不存在重大差异。</w:t>
      </w:r>
    </w:p>
    <w:p>
      <w:pPr>
        <w:pStyle w:val="Style21"/>
        <w:keepNext/>
        <w:keepLines/>
        <w:widowControl w:val="0"/>
        <w:shd w:val="clear" w:color="auto" w:fill="auto"/>
        <w:bidi w:val="0"/>
        <w:spacing w:before="0" w:after="220" w:line="312" w:lineRule="exact"/>
        <w:ind w:left="700" w:right="0" w:firstLine="0"/>
        <w:jc w:val="both"/>
      </w:pPr>
      <w:bookmarkStart w:id="281" w:name="bookmark281"/>
      <w:bookmarkStart w:id="282" w:name="bookmark282"/>
      <w:bookmarkStart w:id="283" w:name="bookmark283"/>
      <w:bookmarkStart w:id="284" w:name="bookmark284"/>
      <w:r>
        <w:rPr>
          <w:color w:val="000000"/>
          <w:spacing w:val="0"/>
          <w:w w:val="100"/>
          <w:position w:val="0"/>
          <w:sz w:val="24"/>
          <w:szCs w:val="24"/>
        </w:rPr>
        <w:t>二</w:t>
      </w:r>
      <w:bookmarkEnd w:id="283"/>
      <w:r>
        <w:rPr>
          <w:color w:val="000000"/>
          <w:spacing w:val="0"/>
          <w:w w:val="100"/>
          <w:position w:val="0"/>
          <w:sz w:val="24"/>
          <w:szCs w:val="24"/>
        </w:rPr>
        <w:t>、公司相对于控股股东、实际控制人在保证公司资产、人员、财务、机构、业务等方面的 独立情况</w:t>
      </w:r>
      <w:bookmarkEnd w:id="281"/>
      <w:bookmarkEnd w:id="282"/>
      <w:bookmarkEnd w:id="284"/>
    </w:p>
    <w:p>
      <w:pPr>
        <w:pStyle w:val="Style12"/>
        <w:keepNext w:val="0"/>
        <w:keepLines w:val="0"/>
        <w:widowControl w:val="0"/>
        <w:shd w:val="clear" w:color="auto" w:fill="auto"/>
        <w:bidi w:val="0"/>
        <w:spacing w:before="0" w:after="0" w:line="472" w:lineRule="exact"/>
        <w:ind w:left="700" w:right="0" w:firstLine="420"/>
        <w:jc w:val="both"/>
      </w:pPr>
      <w:r>
        <w:rPr>
          <w:color w:val="000000"/>
          <w:spacing w:val="0"/>
          <w:w w:val="100"/>
          <w:position w:val="0"/>
        </w:rPr>
        <w:t>公司严格按照《公司法》《证券法》《上市公司治理准则》《深圳证券交易所股票上市规则》《深圳 证券交易所上市公司自律监管指引第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主板上市公司规范运作》等相关法律法规和《公司章程》 的有关规定，与控股股东、实际控制人及其关联人在资产、人员、财务、机构、业务等方面保持独立性， 具备自主经营能力。</w:t>
      </w:r>
    </w:p>
    <w:p>
      <w:pPr>
        <w:pStyle w:val="Style12"/>
        <w:keepNext w:val="0"/>
        <w:keepLines w:val="0"/>
        <w:widowControl w:val="0"/>
        <w:shd w:val="clear" w:color="auto" w:fill="auto"/>
        <w:tabs>
          <w:tab w:pos="1472" w:val="left"/>
        </w:tabs>
        <w:bidi w:val="0"/>
        <w:spacing w:before="0" w:after="0" w:line="472" w:lineRule="exact"/>
        <w:ind w:left="1120" w:right="0" w:firstLine="0"/>
        <w:jc w:val="both"/>
      </w:pPr>
      <w:bookmarkStart w:id="285" w:name="bookmark285"/>
      <w:r>
        <w:rPr>
          <w:color w:val="000000"/>
          <w:spacing w:val="0"/>
          <w:w w:val="100"/>
          <w:position w:val="0"/>
        </w:rPr>
        <w:t>1</w:t>
      </w:r>
      <w:bookmarkEnd w:id="285"/>
      <w:r>
        <w:rPr>
          <w:color w:val="000000"/>
          <w:spacing w:val="0"/>
          <w:w w:val="100"/>
          <w:position w:val="0"/>
        </w:rPr>
        <w:t>、</w:t>
        <w:tab/>
        <w:t>资产独立情况</w:t>
      </w:r>
    </w:p>
    <w:p>
      <w:pPr>
        <w:pStyle w:val="Style12"/>
        <w:keepNext w:val="0"/>
        <w:keepLines w:val="0"/>
        <w:widowControl w:val="0"/>
        <w:shd w:val="clear" w:color="auto" w:fill="auto"/>
        <w:bidi w:val="0"/>
        <w:spacing w:before="0" w:after="0" w:line="472" w:lineRule="exact"/>
        <w:ind w:left="700" w:right="0" w:firstLine="420"/>
        <w:jc w:val="both"/>
      </w:pPr>
      <w:r>
        <w:rPr>
          <w:color w:val="000000"/>
          <w:spacing w:val="0"/>
          <w:w w:val="100"/>
          <w:position w:val="0"/>
        </w:rPr>
        <w:t>公司具备独立的法人资格，合法拥有与主营业务相关的生产设备、生产系统、土地、厂房及商标、专 利、软件著作权的所有权和使用权，完全独立于控股股东、实际控制人及其关联人。</w:t>
      </w:r>
    </w:p>
    <w:p>
      <w:pPr>
        <w:pStyle w:val="Style12"/>
        <w:keepNext w:val="0"/>
        <w:keepLines w:val="0"/>
        <w:widowControl w:val="0"/>
        <w:shd w:val="clear" w:color="auto" w:fill="auto"/>
        <w:bidi w:val="0"/>
        <w:spacing w:before="0" w:after="0" w:line="472" w:lineRule="exact"/>
        <w:ind w:left="1120" w:right="0" w:firstLine="0"/>
        <w:jc w:val="both"/>
      </w:pPr>
      <w:r>
        <w:rPr>
          <w:color w:val="000000"/>
          <w:spacing w:val="0"/>
          <w:w w:val="100"/>
          <w:position w:val="0"/>
        </w:rPr>
        <w:t>业务独立情况</w:t>
      </w:r>
    </w:p>
    <w:p>
      <w:pPr>
        <w:pStyle w:val="Style12"/>
        <w:keepNext w:val="0"/>
        <w:keepLines w:val="0"/>
        <w:widowControl w:val="0"/>
        <w:shd w:val="clear" w:color="auto" w:fill="auto"/>
        <w:tabs>
          <w:tab w:pos="1486" w:val="left"/>
        </w:tabs>
        <w:bidi w:val="0"/>
        <w:spacing w:before="0" w:after="0" w:line="472" w:lineRule="exact"/>
        <w:ind w:left="1120" w:right="0" w:firstLine="0"/>
        <w:jc w:val="both"/>
      </w:pPr>
      <w:bookmarkStart w:id="286" w:name="bookmark286"/>
      <w:r>
        <w:rPr>
          <w:color w:val="000000"/>
          <w:spacing w:val="0"/>
          <w:w w:val="100"/>
          <w:position w:val="0"/>
        </w:rPr>
        <w:t>2</w:t>
      </w:r>
      <w:bookmarkEnd w:id="286"/>
      <w:r>
        <w:rPr>
          <w:color w:val="000000"/>
          <w:spacing w:val="0"/>
          <w:w w:val="100"/>
          <w:position w:val="0"/>
        </w:rPr>
        <w:t>、</w:t>
        <w:tab/>
        <w:t>人员独立情况</w:t>
      </w:r>
    </w:p>
    <w:p>
      <w:pPr>
        <w:pStyle w:val="Style12"/>
        <w:keepNext w:val="0"/>
        <w:keepLines w:val="0"/>
        <w:widowControl w:val="0"/>
        <w:shd w:val="clear" w:color="auto" w:fill="auto"/>
        <w:bidi w:val="0"/>
        <w:spacing w:before="0" w:after="0" w:line="472" w:lineRule="exact"/>
        <w:ind w:left="1120" w:right="0" w:firstLine="0"/>
        <w:jc w:val="both"/>
      </w:pPr>
      <w:r>
        <w:rPr>
          <w:color w:val="000000"/>
          <w:spacing w:val="0"/>
          <w:w w:val="100"/>
          <w:position w:val="0"/>
        </w:rPr>
        <w:t xml:space="preserve">报告期内公司总经理、副总经理、财务总监、董事会秘书等高级管理人员均在公司领取薪酬，没有在 </w:t>
      </w:r>
      <w:r>
        <w:rPr>
          <w:color w:val="000000"/>
          <w:spacing w:val="0"/>
          <w:w w:val="100"/>
          <w:position w:val="0"/>
        </w:rPr>
        <w:t>股东单位领取薪酬情况；公司董事、监事、高级管理人员的选举或任免均符合法定程序，不存在控股股东 越权任命的情形；公司财务人员未在控股股东、实际控制人及其关联企业兼职；公司按照相关法律法规的 规定与员工签订劳动合同，制定人事、薪酬等相关制度，完全独立于公司控股股东、实际控制人及其关联 人。</w:t>
      </w:r>
    </w:p>
    <w:p>
      <w:pPr>
        <w:pStyle w:val="Style12"/>
        <w:keepNext w:val="0"/>
        <w:keepLines w:val="0"/>
        <w:widowControl w:val="0"/>
        <w:shd w:val="clear" w:color="auto" w:fill="auto"/>
        <w:tabs>
          <w:tab w:pos="1483" w:val="left"/>
        </w:tabs>
        <w:bidi w:val="0"/>
        <w:spacing w:before="0" w:after="0" w:line="470" w:lineRule="exact"/>
        <w:ind w:left="1120" w:right="0" w:firstLine="0"/>
        <w:jc w:val="both"/>
      </w:pPr>
      <w:bookmarkStart w:id="287" w:name="bookmark287"/>
      <w:r>
        <w:rPr>
          <w:color w:val="000000"/>
          <w:spacing w:val="0"/>
          <w:w w:val="100"/>
          <w:position w:val="0"/>
        </w:rPr>
        <w:t>3</w:t>
      </w:r>
      <w:bookmarkEnd w:id="287"/>
      <w:r>
        <w:rPr>
          <w:color w:val="000000"/>
          <w:spacing w:val="0"/>
          <w:w w:val="100"/>
          <w:position w:val="0"/>
        </w:rPr>
        <w:t>、</w:t>
        <w:tab/>
        <w:t>财务独立情况</w:t>
      </w:r>
    </w:p>
    <w:p>
      <w:pPr>
        <w:pStyle w:val="Style12"/>
        <w:keepNext w:val="0"/>
        <w:keepLines w:val="0"/>
        <w:widowControl w:val="0"/>
        <w:shd w:val="clear" w:color="auto" w:fill="auto"/>
        <w:bidi w:val="0"/>
        <w:spacing w:before="0" w:after="0" w:line="470" w:lineRule="exact"/>
        <w:ind w:left="700" w:right="0" w:firstLine="420"/>
        <w:jc w:val="both"/>
      </w:pPr>
      <w:r>
        <w:rPr>
          <w:color w:val="000000"/>
          <w:spacing w:val="0"/>
          <w:w w:val="100"/>
          <w:position w:val="0"/>
        </w:rPr>
        <w:t>公司设立独立的财务部门并配备专职财务人员，具备独立的财务核算体系及规范的财务管理制度，能 够独立作出财务决策；公司独立开设银行账户，不存在与控股股东、实际控制人及其关联人共用银行账户 的情形；公司独立进行纳税申报及履行缴税义务，不存在与控股股东、实际控制人及其关联人混合纳税的 情形。</w:t>
      </w:r>
    </w:p>
    <w:p>
      <w:pPr>
        <w:pStyle w:val="Style12"/>
        <w:keepNext w:val="0"/>
        <w:keepLines w:val="0"/>
        <w:widowControl w:val="0"/>
        <w:shd w:val="clear" w:color="auto" w:fill="auto"/>
        <w:tabs>
          <w:tab w:pos="1488" w:val="left"/>
        </w:tabs>
        <w:bidi w:val="0"/>
        <w:spacing w:before="0" w:after="0" w:line="467" w:lineRule="exact"/>
        <w:ind w:left="1120" w:right="0" w:firstLine="0"/>
        <w:jc w:val="both"/>
      </w:pPr>
      <w:bookmarkStart w:id="288" w:name="bookmark288"/>
      <w:r>
        <w:rPr>
          <w:color w:val="000000"/>
          <w:spacing w:val="0"/>
          <w:w w:val="100"/>
          <w:position w:val="0"/>
        </w:rPr>
        <w:t>4</w:t>
      </w:r>
      <w:bookmarkEnd w:id="288"/>
      <w:r>
        <w:rPr>
          <w:color w:val="000000"/>
          <w:spacing w:val="0"/>
          <w:w w:val="100"/>
          <w:position w:val="0"/>
        </w:rPr>
        <w:t>、</w:t>
        <w:tab/>
        <w:t>机构独立情况</w:t>
      </w:r>
    </w:p>
    <w:p>
      <w:pPr>
        <w:pStyle w:val="Style12"/>
        <w:keepNext w:val="0"/>
        <w:keepLines w:val="0"/>
        <w:widowControl w:val="0"/>
        <w:shd w:val="clear" w:color="auto" w:fill="auto"/>
        <w:bidi w:val="0"/>
        <w:spacing w:before="0" w:after="0" w:line="467" w:lineRule="exact"/>
        <w:ind w:left="700" w:right="0" w:firstLine="420"/>
        <w:jc w:val="both"/>
      </w:pPr>
      <w:r>
        <w:rPr>
          <w:color w:val="000000"/>
          <w:spacing w:val="0"/>
          <w:w w:val="100"/>
          <w:position w:val="0"/>
        </w:rPr>
        <w:t>公司建立健全了法人治理结构，设置了董事会、监事会、股东大会等决策和监督机构，同时，建立了 独立完整的内部组织机构，各机构均按照相关规定在其职责范围内独立行使相关权利，不存在与控股股东、 实际控制人及其关联人机构混同的情形。</w:t>
      </w:r>
    </w:p>
    <w:p>
      <w:pPr>
        <w:pStyle w:val="Style12"/>
        <w:keepNext w:val="0"/>
        <w:keepLines w:val="0"/>
        <w:widowControl w:val="0"/>
        <w:shd w:val="clear" w:color="auto" w:fill="auto"/>
        <w:tabs>
          <w:tab w:pos="1488" w:val="left"/>
        </w:tabs>
        <w:bidi w:val="0"/>
        <w:spacing w:before="0" w:after="0" w:line="467" w:lineRule="exact"/>
        <w:ind w:left="1120" w:right="0" w:firstLine="0"/>
        <w:jc w:val="both"/>
      </w:pPr>
      <w:bookmarkStart w:id="289" w:name="bookmark289"/>
      <w:r>
        <w:rPr>
          <w:color w:val="000000"/>
          <w:spacing w:val="0"/>
          <w:w w:val="100"/>
          <w:position w:val="0"/>
        </w:rPr>
        <w:t>5</w:t>
      </w:r>
      <w:bookmarkEnd w:id="289"/>
      <w:r>
        <w:rPr>
          <w:color w:val="000000"/>
          <w:spacing w:val="0"/>
          <w:w w:val="100"/>
          <w:position w:val="0"/>
        </w:rPr>
        <w:t>、</w:t>
        <w:tab/>
        <w:t>业务独立情况</w:t>
      </w:r>
    </w:p>
    <w:p>
      <w:pPr>
        <w:pStyle w:val="Style12"/>
        <w:keepNext w:val="0"/>
        <w:keepLines w:val="0"/>
        <w:widowControl w:val="0"/>
        <w:shd w:val="clear" w:color="auto" w:fill="auto"/>
        <w:bidi w:val="0"/>
        <w:spacing w:before="0" w:after="420" w:line="467" w:lineRule="exact"/>
        <w:ind w:left="700" w:right="0" w:firstLine="420"/>
        <w:jc w:val="both"/>
      </w:pPr>
      <w:r>
        <w:rPr>
          <w:color w:val="000000"/>
          <w:spacing w:val="0"/>
          <w:w w:val="100"/>
          <w:position w:val="0"/>
        </w:rPr>
        <w:t>公司业务完整，自主独立经营，不依赖控股股东或其他任何关联方，与控股股东、实际控制人及其控 制的其他企业之间不存在同业竞争或显失公平的关联交易，也不存在控股股东利用其控股地位直接或间接 地干涉公司决策和生产经营的情形。</w:t>
      </w:r>
    </w:p>
    <w:p>
      <w:pPr>
        <w:pStyle w:val="Style21"/>
        <w:keepNext/>
        <w:keepLines/>
        <w:widowControl w:val="0"/>
        <w:shd w:val="clear" w:color="auto" w:fill="auto"/>
        <w:bidi w:val="0"/>
        <w:spacing w:before="0" w:after="380" w:line="240" w:lineRule="auto"/>
        <w:ind w:left="0" w:right="0" w:firstLine="700"/>
        <w:jc w:val="both"/>
      </w:pPr>
      <w:bookmarkStart w:id="290" w:name="bookmark290"/>
      <w:bookmarkStart w:id="291" w:name="bookmark291"/>
      <w:bookmarkStart w:id="292" w:name="bookmark292"/>
      <w:bookmarkStart w:id="293" w:name="bookmark293"/>
      <w:r>
        <w:rPr>
          <w:color w:val="000000"/>
          <w:spacing w:val="0"/>
          <w:w w:val="100"/>
          <w:position w:val="0"/>
          <w:sz w:val="24"/>
          <w:szCs w:val="24"/>
        </w:rPr>
        <w:t>三</w:t>
      </w:r>
      <w:bookmarkEnd w:id="292"/>
      <w:r>
        <w:rPr>
          <w:color w:val="000000"/>
          <w:spacing w:val="0"/>
          <w:w w:val="100"/>
          <w:position w:val="0"/>
          <w:sz w:val="24"/>
          <w:szCs w:val="24"/>
        </w:rPr>
        <w:t>、同业竞争情况</w:t>
      </w:r>
      <w:bookmarkEnd w:id="290"/>
      <w:bookmarkEnd w:id="291"/>
      <w:bookmarkEnd w:id="293"/>
    </w:p>
    <w:p>
      <w:pPr>
        <w:pStyle w:val="Style25"/>
        <w:keepNext w:val="0"/>
        <w:keepLines w:val="0"/>
        <w:widowControl w:val="0"/>
        <w:shd w:val="clear" w:color="auto" w:fill="auto"/>
        <w:bidi w:val="0"/>
        <w:spacing w:before="0" w:after="32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700"/>
        <w:jc w:val="both"/>
      </w:pPr>
      <w:bookmarkStart w:id="294" w:name="bookmark294"/>
      <w:bookmarkStart w:id="295" w:name="bookmark295"/>
      <w:bookmarkStart w:id="296" w:name="bookmark296"/>
      <w:bookmarkStart w:id="297" w:name="bookmark297"/>
      <w:r>
        <w:rPr>
          <w:color w:val="000000"/>
          <w:spacing w:val="0"/>
          <w:w w:val="100"/>
          <w:position w:val="0"/>
          <w:sz w:val="24"/>
          <w:szCs w:val="24"/>
        </w:rPr>
        <w:t>四</w:t>
      </w:r>
      <w:bookmarkEnd w:id="296"/>
      <w:r>
        <w:rPr>
          <w:color w:val="000000"/>
          <w:spacing w:val="0"/>
          <w:w w:val="100"/>
          <w:position w:val="0"/>
          <w:sz w:val="24"/>
          <w:szCs w:val="24"/>
        </w:rPr>
        <w:t>、报告期内召开的年度股东大会和临时股东大会的有关情况</w:t>
      </w:r>
      <w:bookmarkEnd w:id="294"/>
      <w:bookmarkEnd w:id="295"/>
      <w:bookmarkEnd w:id="297"/>
    </w:p>
    <w:p>
      <w:pPr>
        <w:pStyle w:val="Style29"/>
        <w:keepNext/>
        <w:keepLines/>
        <w:widowControl w:val="0"/>
        <w:shd w:val="clear" w:color="auto" w:fill="auto"/>
        <w:bidi w:val="0"/>
        <w:spacing w:before="0" w:after="320" w:line="240" w:lineRule="auto"/>
        <w:ind w:left="0" w:right="0" w:firstLine="700"/>
        <w:jc w:val="both"/>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1</w:t>
      </w:r>
      <w:bookmarkEnd w:id="300"/>
      <w:r>
        <w:rPr>
          <w:color w:val="000000"/>
          <w:spacing w:val="0"/>
          <w:w w:val="100"/>
          <w:position w:val="0"/>
        </w:rPr>
        <w:t>、本报告期股东大会情况</w:t>
      </w:r>
      <w:bookmarkEnd w:id="298"/>
      <w:bookmarkEnd w:id="299"/>
      <w:bookmarkEnd w:id="301"/>
    </w:p>
    <w:tbl>
      <w:tblPr>
        <w:tblOverlap w:val="never"/>
        <w:jc w:val="center"/>
        <w:tblLayout w:type="fixed"/>
      </w:tblPr>
      <w:tblGrid>
        <w:gridCol w:w="1603"/>
        <w:gridCol w:w="1594"/>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年第一次临时股东 大会决议公告》（公 告编号：</w:t>
            </w:r>
            <w:r>
              <w:rPr>
                <w:rFonts w:ascii="Times New Roman" w:eastAsia="Times New Roman" w:hAnsi="Times New Roman" w:cs="Times New Roman"/>
                <w:color w:val="000000"/>
                <w:spacing w:val="0"/>
                <w:w w:val="100"/>
                <w:position w:val="0"/>
                <w:sz w:val="18"/>
                <w:szCs w:val="18"/>
              </w:rPr>
              <w:t>2021-002</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年第二次临时股东 大会决议公告》（公 告编号：</w:t>
            </w:r>
            <w:r>
              <w:rPr>
                <w:rFonts w:ascii="Times New Roman" w:eastAsia="Times New Roman" w:hAnsi="Times New Roman" w:cs="Times New Roman"/>
                <w:color w:val="000000"/>
                <w:spacing w:val="0"/>
                <w:w w:val="100"/>
                <w:position w:val="0"/>
                <w:sz w:val="18"/>
                <w:szCs w:val="18"/>
              </w:rPr>
              <w:t>2021-024</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13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年度股东大会决议 公告》（公告编号： </w:t>
            </w:r>
            <w:r>
              <w:rPr>
                <w:rFonts w:ascii="Times New Roman" w:eastAsia="Times New Roman" w:hAnsi="Times New Roman" w:cs="Times New Roman"/>
                <w:color w:val="000000"/>
                <w:spacing w:val="0"/>
                <w:w w:val="100"/>
                <w:position w:val="0"/>
                <w:sz w:val="18"/>
                <w:szCs w:val="18"/>
              </w:rPr>
              <w:t>2021-047</w:t>
            </w:r>
            <w:r>
              <w:rPr>
                <w:color w:val="000000"/>
                <w:spacing w:val="0"/>
                <w:w w:val="100"/>
                <w:position w:val="0"/>
              </w:rPr>
              <w:t>）</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70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2</w:t>
      </w:r>
      <w:bookmarkEnd w:id="304"/>
      <w:r>
        <w:rPr>
          <w:color w:val="000000"/>
          <w:spacing w:val="0"/>
          <w:w w:val="100"/>
          <w:position w:val="0"/>
        </w:rPr>
        <w:t>、表决权恢复的优先股股东请求召开临时股东大会</w:t>
      </w:r>
      <w:bookmarkEnd w:id="302"/>
      <w:bookmarkEnd w:id="303"/>
      <w:bookmarkEnd w:id="305"/>
    </w:p>
    <w:p>
      <w:pPr>
        <w:pStyle w:val="Style25"/>
        <w:keepNext w:val="0"/>
        <w:keepLines w:val="0"/>
        <w:widowControl w:val="0"/>
        <w:shd w:val="clear" w:color="auto" w:fill="auto"/>
        <w:bidi w:val="0"/>
        <w:spacing w:before="0" w:after="340" w:line="240" w:lineRule="auto"/>
        <w:ind w:left="0" w:right="0" w:firstLine="7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700"/>
        <w:jc w:val="left"/>
      </w:pPr>
      <w:bookmarkStart w:id="306" w:name="bookmark306"/>
      <w:bookmarkStart w:id="307" w:name="bookmark307"/>
      <w:bookmarkStart w:id="308" w:name="bookmark308"/>
      <w:bookmarkStart w:id="309" w:name="bookmark309"/>
      <w:r>
        <w:rPr>
          <w:color w:val="000000"/>
          <w:spacing w:val="0"/>
          <w:w w:val="100"/>
          <w:position w:val="0"/>
          <w:sz w:val="24"/>
          <w:szCs w:val="24"/>
        </w:rPr>
        <w:t>五</w:t>
      </w:r>
      <w:bookmarkEnd w:id="308"/>
      <w:r>
        <w:rPr>
          <w:color w:val="000000"/>
          <w:spacing w:val="0"/>
          <w:w w:val="100"/>
          <w:position w:val="0"/>
          <w:sz w:val="24"/>
          <w:szCs w:val="24"/>
        </w:rPr>
        <w:t>、董事、监事和高级管理人员情况</w:t>
      </w:r>
      <w:bookmarkEnd w:id="306"/>
      <w:bookmarkEnd w:id="307"/>
      <w:bookmarkEnd w:id="309"/>
    </w:p>
    <w:p>
      <w:pPr>
        <w:pStyle w:val="Style29"/>
        <w:keepNext/>
        <w:keepLines/>
        <w:widowControl w:val="0"/>
        <w:shd w:val="clear" w:color="auto" w:fill="auto"/>
        <w:bidi w:val="0"/>
        <w:spacing w:before="0" w:after="340" w:line="240" w:lineRule="auto"/>
        <w:ind w:left="0" w:right="0" w:firstLine="70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1</w:t>
      </w:r>
      <w:bookmarkEnd w:id="312"/>
      <w:r>
        <w:rPr>
          <w:color w:val="000000"/>
          <w:spacing w:val="0"/>
          <w:w w:val="100"/>
          <w:position w:val="0"/>
        </w:rPr>
        <w:t>、基本情况</w:t>
      </w:r>
      <w:bookmarkEnd w:id="310"/>
      <w:bookmarkEnd w:id="311"/>
      <w:bookmarkEnd w:id="313"/>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w:t>
            </w:r>
          </w:p>
          <w:p>
            <w:pPr>
              <w:pStyle w:val="Style2"/>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股数</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本期减</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持股份</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股份增 减变动 的原因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王相荣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王壮利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副董事 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张旭波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7,662,98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个人资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金需求</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陈林富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13,478,5 61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个人资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金需求</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王呈斌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林仁勇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潘灵松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颜土富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9,175,68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6,883,06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个人资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金需求</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周利明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董事会 秘书、副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黄卿文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700"/>
        <w:jc w:val="both"/>
      </w:pPr>
      <w:r>
        <w:rPr>
          <w:color w:val="000000"/>
          <w:spacing w:val="0"/>
          <w:w w:val="100"/>
          <w:position w:val="0"/>
        </w:rPr>
        <w:t>注：因董监高离任，未获取相关持股信息。</w:t>
      </w:r>
    </w:p>
    <w:p>
      <w:pPr>
        <w:pStyle w:val="Style25"/>
        <w:keepNext w:val="0"/>
        <w:keepLines w:val="0"/>
        <w:widowControl w:val="0"/>
        <w:shd w:val="clear" w:color="auto" w:fill="auto"/>
        <w:bidi w:val="0"/>
        <w:spacing w:before="0" w:line="240" w:lineRule="auto"/>
        <w:ind w:left="0" w:right="0" w:firstLine="700"/>
        <w:jc w:val="both"/>
      </w:pPr>
      <w:r>
        <w:rPr>
          <w:color w:val="000000"/>
          <w:spacing w:val="0"/>
          <w:w w:val="100"/>
          <w:position w:val="0"/>
        </w:rPr>
        <w:t>报告期是否存在任期内董事、监事离任和高级管理人员解聘的情况</w:t>
      </w:r>
    </w:p>
    <w:p>
      <w:pPr>
        <w:pStyle w:val="Style25"/>
        <w:keepNext w:val="0"/>
        <w:keepLines w:val="0"/>
        <w:widowControl w:val="0"/>
        <w:shd w:val="clear" w:color="auto" w:fill="auto"/>
        <w:bidi w:val="0"/>
        <w:spacing w:before="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line="240" w:lineRule="auto"/>
        <w:ind w:left="0" w:right="0" w:firstLine="700"/>
        <w:jc w:val="both"/>
      </w:pPr>
      <w:r>
        <w:rPr>
          <w:color w:val="000000"/>
          <w:spacing w:val="0"/>
          <w:w w:val="100"/>
          <w:position w:val="0"/>
        </w:rPr>
        <w:t>公司董事、监事、高级管理人员变动情况</w:t>
      </w:r>
    </w:p>
    <w:p>
      <w:pPr>
        <w:pStyle w:val="Style25"/>
        <w:keepNext w:val="0"/>
        <w:keepLines w:val="0"/>
        <w:widowControl w:val="0"/>
        <w:shd w:val="clear" w:color="auto" w:fill="auto"/>
        <w:bidi w:val="0"/>
        <w:spacing w:before="0" w:after="80" w:line="240" w:lineRule="auto"/>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黄卿文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bl>
    <w:tbl>
      <w:tblPr>
        <w:tblOverlap w:val="never"/>
        <w:jc w:val="center"/>
        <w:tblLayout w:type="fixed"/>
      </w:tblPr>
      <w:tblGrid>
        <w:gridCol w:w="1334"/>
        <w:gridCol w:w="1330"/>
        <w:gridCol w:w="1330"/>
        <w:gridCol w:w="1330"/>
        <w:gridCol w:w="4258"/>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keepLines/>
        <w:widowControl w:val="0"/>
        <w:shd w:val="clear" w:color="auto" w:fill="auto"/>
        <w:bidi w:val="0"/>
        <w:spacing w:before="0" w:after="400" w:line="471" w:lineRule="exact"/>
        <w:ind w:left="0" w:right="0" w:firstLine="700"/>
        <w:jc w:val="both"/>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2</w:t>
      </w:r>
      <w:bookmarkEnd w:id="316"/>
      <w:r>
        <w:rPr>
          <w:color w:val="000000"/>
          <w:spacing w:val="0"/>
          <w:w w:val="100"/>
          <w:position w:val="0"/>
        </w:rPr>
        <w:t>、任职情况</w:t>
      </w:r>
      <w:bookmarkEnd w:id="314"/>
      <w:bookmarkEnd w:id="315"/>
      <w:bookmarkEnd w:id="317"/>
    </w:p>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公司现任董事、监事、高级管理人员专业背景、主要工作经历以及目前在公司的主要职责</w:t>
      </w:r>
    </w:p>
    <w:p>
      <w:pPr>
        <w:pStyle w:val="Style12"/>
        <w:keepNext w:val="0"/>
        <w:keepLines w:val="0"/>
        <w:widowControl w:val="0"/>
        <w:shd w:val="clear" w:color="auto" w:fill="auto"/>
        <w:bidi w:val="0"/>
        <w:spacing w:before="0" w:after="0" w:line="471" w:lineRule="exact"/>
        <w:ind w:left="1120" w:right="0" w:firstLine="0"/>
        <w:jc w:val="left"/>
      </w:pPr>
      <w:bookmarkStart w:id="318" w:name="bookmark318"/>
      <w:r>
        <w:rPr>
          <w:b/>
          <w:bCs/>
          <w:color w:val="000000"/>
          <w:spacing w:val="0"/>
          <w:w w:val="100"/>
          <w:position w:val="0"/>
        </w:rPr>
        <w:t>（</w:t>
      </w:r>
      <w:bookmarkEnd w:id="318"/>
      <w:r>
        <w:rPr>
          <w:b/>
          <w:bCs/>
          <w:color w:val="000000"/>
          <w:spacing w:val="0"/>
          <w:w w:val="100"/>
          <w:position w:val="0"/>
        </w:rPr>
        <w:t>一）董事</w:t>
      </w:r>
    </w:p>
    <w:p>
      <w:pPr>
        <w:pStyle w:val="Style12"/>
        <w:keepNext w:val="0"/>
        <w:keepLines w:val="0"/>
        <w:widowControl w:val="0"/>
        <w:shd w:val="clear" w:color="auto" w:fill="auto"/>
        <w:bidi w:val="0"/>
        <w:spacing w:before="0" w:after="0" w:line="471" w:lineRule="exact"/>
        <w:ind w:left="700" w:right="0" w:firstLine="420"/>
        <w:jc w:val="both"/>
      </w:pPr>
      <w:bookmarkStart w:id="319" w:name="bookmark319"/>
      <w:r>
        <w:rPr>
          <w:rFonts w:ascii="Times New Roman" w:eastAsia="Times New Roman" w:hAnsi="Times New Roman" w:cs="Times New Roman"/>
          <w:b/>
          <w:bCs/>
          <w:color w:val="000000"/>
          <w:spacing w:val="0"/>
          <w:w w:val="100"/>
          <w:position w:val="0"/>
        </w:rPr>
        <w:t>1</w:t>
      </w:r>
      <w:bookmarkEnd w:id="319"/>
      <w:r>
        <w:rPr>
          <w:b/>
          <w:bCs/>
          <w:color w:val="000000"/>
          <w:spacing w:val="0"/>
          <w:w w:val="100"/>
          <w:position w:val="0"/>
        </w:rPr>
        <w:t>、 王相荣，</w:t>
      </w:r>
      <w:r>
        <w:rPr>
          <w:color w:val="000000"/>
          <w:spacing w:val="0"/>
          <w:w w:val="100"/>
          <w:position w:val="0"/>
        </w:rPr>
        <w:t>男，中国国籍，获新加坡永久居留权，</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月生，本科学历。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 任浙江利欧电气有限公司执行董事兼总经理，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月至今任公司董事长，</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月至今兼任公司总经 理。</w:t>
      </w:r>
    </w:p>
    <w:p>
      <w:pPr>
        <w:pStyle w:val="Style12"/>
        <w:keepNext w:val="0"/>
        <w:keepLines w:val="0"/>
        <w:widowControl w:val="0"/>
        <w:shd w:val="clear" w:color="auto" w:fill="auto"/>
        <w:tabs>
          <w:tab w:pos="1433" w:val="left"/>
        </w:tabs>
        <w:bidi w:val="0"/>
        <w:spacing w:before="0" w:after="0" w:line="471" w:lineRule="exact"/>
        <w:ind w:left="700" w:right="0" w:firstLine="420"/>
        <w:jc w:val="both"/>
      </w:pPr>
      <w:bookmarkStart w:id="320" w:name="bookmark320"/>
      <w:r>
        <w:rPr>
          <w:rFonts w:ascii="Times New Roman" w:eastAsia="Times New Roman" w:hAnsi="Times New Roman" w:cs="Times New Roman"/>
          <w:b/>
          <w:bCs/>
          <w:color w:val="000000"/>
          <w:spacing w:val="0"/>
          <w:w w:val="100"/>
          <w:position w:val="0"/>
        </w:rPr>
        <w:t>2</w:t>
      </w:r>
      <w:bookmarkEnd w:id="320"/>
      <w:r>
        <w:rPr>
          <w:b/>
          <w:bCs/>
          <w:color w:val="000000"/>
          <w:spacing w:val="0"/>
          <w:w w:val="100"/>
          <w:position w:val="0"/>
        </w:rPr>
        <w:t>、</w:t>
        <w:tab/>
        <w:t>王壮利，</w:t>
      </w:r>
      <w:r>
        <w:rPr>
          <w:color w:val="000000"/>
          <w:spacing w:val="0"/>
          <w:w w:val="100"/>
          <w:position w:val="0"/>
        </w:rPr>
        <w:t>男，中国国籍，无境外永久居留权。</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月生，大学学历，工程师。</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2005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月，任浙江利欧电气有限公司监事、副总经理，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月任公司董事、副总经理，</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月至今任公司副董事长。</w:t>
      </w:r>
    </w:p>
    <w:p>
      <w:pPr>
        <w:pStyle w:val="Style12"/>
        <w:keepNext w:val="0"/>
        <w:keepLines w:val="0"/>
        <w:widowControl w:val="0"/>
        <w:shd w:val="clear" w:color="auto" w:fill="auto"/>
        <w:tabs>
          <w:tab w:pos="1435" w:val="left"/>
        </w:tabs>
        <w:bidi w:val="0"/>
        <w:spacing w:before="0" w:after="0" w:line="471" w:lineRule="exact"/>
        <w:ind w:left="700" w:right="0" w:firstLine="420"/>
        <w:jc w:val="both"/>
      </w:pPr>
      <w:bookmarkStart w:id="321" w:name="bookmark321"/>
      <w:r>
        <w:rPr>
          <w:rFonts w:ascii="Times New Roman" w:eastAsia="Times New Roman" w:hAnsi="Times New Roman" w:cs="Times New Roman"/>
          <w:b/>
          <w:bCs/>
          <w:color w:val="000000"/>
          <w:spacing w:val="0"/>
          <w:w w:val="100"/>
          <w:position w:val="0"/>
        </w:rPr>
        <w:t>3</w:t>
      </w:r>
      <w:bookmarkEnd w:id="321"/>
      <w:r>
        <w:rPr>
          <w:b/>
          <w:bCs/>
          <w:color w:val="000000"/>
          <w:spacing w:val="0"/>
          <w:w w:val="100"/>
          <w:position w:val="0"/>
        </w:rPr>
        <w:t>、</w:t>
        <w:tab/>
        <w:t>张旭波，</w:t>
      </w:r>
      <w:r>
        <w:rPr>
          <w:color w:val="000000"/>
          <w:spacing w:val="0"/>
          <w:w w:val="100"/>
          <w:position w:val="0"/>
        </w:rPr>
        <w:t>男，中国国籍，获匈牙利永久居留权，</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月生，硕士研究生学历。曾任职于广发证 券股份有限公司投资银行部及中银国际证券有限责任公司投资银行部，现任公司董事、副总经理，公司上 海分公司总经理。</w:t>
      </w:r>
    </w:p>
    <w:p>
      <w:pPr>
        <w:pStyle w:val="Style12"/>
        <w:keepNext w:val="0"/>
        <w:keepLines w:val="0"/>
        <w:widowControl w:val="0"/>
        <w:shd w:val="clear" w:color="auto" w:fill="auto"/>
        <w:tabs>
          <w:tab w:pos="1433" w:val="left"/>
        </w:tabs>
        <w:bidi w:val="0"/>
        <w:spacing w:before="0" w:after="0" w:line="471" w:lineRule="exact"/>
        <w:ind w:left="700" w:right="0" w:firstLine="420"/>
        <w:jc w:val="both"/>
      </w:pPr>
      <w:bookmarkStart w:id="322" w:name="bookmark322"/>
      <w:r>
        <w:rPr>
          <w:rFonts w:ascii="Times New Roman" w:eastAsia="Times New Roman" w:hAnsi="Times New Roman" w:cs="Times New Roman"/>
          <w:b/>
          <w:bCs/>
          <w:color w:val="000000"/>
          <w:spacing w:val="0"/>
          <w:w w:val="100"/>
          <w:position w:val="0"/>
        </w:rPr>
        <w:t>4</w:t>
      </w:r>
      <w:bookmarkEnd w:id="322"/>
      <w:r>
        <w:rPr>
          <w:b/>
          <w:bCs/>
          <w:color w:val="000000"/>
          <w:spacing w:val="0"/>
          <w:w w:val="100"/>
          <w:position w:val="0"/>
        </w:rPr>
        <w:t>、</w:t>
        <w:tab/>
        <w:t>陈林富，</w:t>
      </w:r>
      <w:r>
        <w:rPr>
          <w:color w:val="000000"/>
          <w:spacing w:val="0"/>
          <w:w w:val="100"/>
          <w:position w:val="0"/>
        </w:rPr>
        <w:t>男，中国国籍</w:t>
      </w:r>
      <w:r>
        <w:rPr>
          <w:rFonts w:ascii="Times New Roman" w:eastAsia="Times New Roman" w:hAnsi="Times New Roman" w:cs="Times New Roman"/>
          <w:color w:val="000000"/>
          <w:spacing w:val="0"/>
          <w:w w:val="100"/>
          <w:position w:val="0"/>
        </w:rPr>
        <w:t>,</w:t>
      </w:r>
      <w:r>
        <w:rPr>
          <w:color w:val="000000"/>
          <w:spacing w:val="0"/>
          <w:w w:val="100"/>
          <w:position w:val="0"/>
        </w:rPr>
        <w:t>无境外永久居留权。</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月生，大专学历，曾任温岭市新河供销社主 办会计、温岭市财政局委派会计、浙江利欧电气有限公司财务部经理，现任本公司董事、财务总监。</w:t>
      </w:r>
    </w:p>
    <w:p>
      <w:pPr>
        <w:pStyle w:val="Style12"/>
        <w:keepNext w:val="0"/>
        <w:keepLines w:val="0"/>
        <w:widowControl w:val="0"/>
        <w:shd w:val="clear" w:color="auto" w:fill="auto"/>
        <w:bidi w:val="0"/>
        <w:spacing w:before="0" w:after="0" w:line="471" w:lineRule="exact"/>
        <w:ind w:left="700" w:right="0" w:firstLine="420"/>
        <w:jc w:val="both"/>
      </w:pPr>
      <w:bookmarkStart w:id="323" w:name="bookmark323"/>
      <w:r>
        <w:rPr>
          <w:rFonts w:ascii="Times New Roman" w:eastAsia="Times New Roman" w:hAnsi="Times New Roman" w:cs="Times New Roman"/>
          <w:b/>
          <w:bCs/>
          <w:color w:val="000000"/>
          <w:spacing w:val="0"/>
          <w:w w:val="100"/>
          <w:position w:val="0"/>
        </w:rPr>
        <w:t>5</w:t>
      </w:r>
      <w:bookmarkEnd w:id="323"/>
      <w:r>
        <w:rPr>
          <w:b/>
          <w:bCs/>
          <w:color w:val="000000"/>
          <w:spacing w:val="0"/>
          <w:w w:val="100"/>
          <w:position w:val="0"/>
        </w:rPr>
        <w:t>、 王呈斌，</w:t>
      </w:r>
      <w:r>
        <w:rPr>
          <w:color w:val="000000"/>
          <w:spacing w:val="0"/>
          <w:w w:val="100"/>
          <w:position w:val="0"/>
        </w:rPr>
        <w:t>男，</w:t>
      </w:r>
      <w:r>
        <w:rPr>
          <w:rFonts w:ascii="Times New Roman" w:eastAsia="Times New Roman" w:hAnsi="Times New Roman" w:cs="Times New Roman"/>
          <w:color w:val="000000"/>
          <w:spacing w:val="0"/>
          <w:w w:val="100"/>
          <w:position w:val="0"/>
        </w:rPr>
        <w:t>1969</w:t>
      </w:r>
      <w:r>
        <w:rPr>
          <w:color w:val="000000"/>
          <w:spacing w:val="0"/>
          <w:w w:val="100"/>
          <w:position w:val="0"/>
        </w:rPr>
        <w:t>年出生，中国国籍，无境外永久居留权，台州学院商学院教授、博士、高级经 济师，中共党员。现任台州市经济学会副会长、台州市统计学会副会长、利欧集团股份有限公司独立董事、 浙江拱东医疗器械股份有限公司独立董事、特洁尔科技股份有限公司独立董事。</w:t>
      </w:r>
    </w:p>
    <w:p>
      <w:pPr>
        <w:pStyle w:val="Style12"/>
        <w:keepNext w:val="0"/>
        <w:keepLines w:val="0"/>
        <w:widowControl w:val="0"/>
        <w:shd w:val="clear" w:color="auto" w:fill="auto"/>
        <w:tabs>
          <w:tab w:pos="1435" w:val="left"/>
        </w:tabs>
        <w:bidi w:val="0"/>
        <w:spacing w:before="0" w:after="0" w:line="471" w:lineRule="exact"/>
        <w:ind w:left="700" w:right="0" w:firstLine="420"/>
        <w:jc w:val="both"/>
      </w:pPr>
      <w:bookmarkStart w:id="324" w:name="bookmark324"/>
      <w:r>
        <w:rPr>
          <w:rFonts w:ascii="Times New Roman" w:eastAsia="Times New Roman" w:hAnsi="Times New Roman" w:cs="Times New Roman"/>
          <w:b/>
          <w:bCs/>
          <w:color w:val="000000"/>
          <w:spacing w:val="0"/>
          <w:w w:val="100"/>
          <w:position w:val="0"/>
        </w:rPr>
        <w:t>6</w:t>
      </w:r>
      <w:bookmarkEnd w:id="324"/>
      <w:r>
        <w:rPr>
          <w:b/>
          <w:bCs/>
          <w:color w:val="000000"/>
          <w:spacing w:val="0"/>
          <w:w w:val="100"/>
          <w:position w:val="0"/>
        </w:rPr>
        <w:t>、</w:t>
        <w:tab/>
        <w:t>彭涛，</w:t>
      </w:r>
      <w:r>
        <w:rPr>
          <w:color w:val="000000"/>
          <w:spacing w:val="0"/>
          <w:w w:val="100"/>
          <w:position w:val="0"/>
        </w:rPr>
        <w:t>男，</w:t>
      </w:r>
      <w:r>
        <w:rPr>
          <w:rFonts w:ascii="Times New Roman" w:eastAsia="Times New Roman" w:hAnsi="Times New Roman" w:cs="Times New Roman"/>
          <w:color w:val="000000"/>
          <w:spacing w:val="0"/>
          <w:w w:val="100"/>
          <w:position w:val="0"/>
        </w:rPr>
        <w:t>1970</w:t>
      </w:r>
      <w:r>
        <w:rPr>
          <w:color w:val="000000"/>
          <w:spacing w:val="0"/>
          <w:w w:val="100"/>
          <w:position w:val="0"/>
        </w:rPr>
        <w:t>年出生，中国国籍，无境外永久居留权，高级会计师，中国注册会计师、中共党 员。曾任职于杭州环境监测中心站主办会计，浙江东方会计师事务所项目经理，浙江证监局主任科员、副 处长，浙江上市公司协会常务副会长、法定代表人，浙江广厦股份有限公司、广厦控股集团有限公司以及 子公司杭州建工集团有限责任公司担任过常务副总经理、副董事长、董事长、总经理等职务，浙江哈尔斯 真空器皿股份有限公司副总裁、董事会秘书，浙江金聚唐电子商务有限公司副总裁等。现任杭州隆启投资 管理有限公司副总经理、报喜鸟控股股份有限公司独立董事、浙江天晟建材股份有限公司独立董事、浙江 远图互联科技股份有限公司独立董事、利欧集团股份有限公司独立董事。</w:t>
      </w:r>
    </w:p>
    <w:p>
      <w:pPr>
        <w:pStyle w:val="Style12"/>
        <w:keepNext w:val="0"/>
        <w:keepLines w:val="0"/>
        <w:widowControl w:val="0"/>
        <w:shd w:val="clear" w:color="auto" w:fill="auto"/>
        <w:bidi w:val="0"/>
        <w:spacing w:before="0" w:after="0" w:line="471" w:lineRule="exact"/>
        <w:ind w:left="700" w:right="0" w:firstLine="420"/>
        <w:jc w:val="both"/>
      </w:pPr>
      <w:bookmarkStart w:id="325" w:name="bookmark325"/>
      <w:r>
        <w:rPr>
          <w:rFonts w:ascii="Times New Roman" w:eastAsia="Times New Roman" w:hAnsi="Times New Roman" w:cs="Times New Roman"/>
          <w:b/>
          <w:bCs/>
          <w:color w:val="000000"/>
          <w:spacing w:val="0"/>
          <w:w w:val="100"/>
          <w:position w:val="0"/>
        </w:rPr>
        <w:t>7</w:t>
      </w:r>
      <w:bookmarkEnd w:id="325"/>
      <w:r>
        <w:rPr>
          <w:b/>
          <w:bCs/>
          <w:color w:val="000000"/>
          <w:spacing w:val="0"/>
          <w:w w:val="100"/>
          <w:position w:val="0"/>
        </w:rPr>
        <w:t>、 袁渊，</w:t>
      </w:r>
      <w:r>
        <w:rPr>
          <w:color w:val="000000"/>
          <w:spacing w:val="0"/>
          <w:w w:val="100"/>
          <w:position w:val="0"/>
        </w:rPr>
        <w:t>男，</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月出生，中国国籍，无境外永久居留权，清华大学金融学博士后，上海财经大 学会计学博士，曾留学美国华盛顿大学和南洋理工大学，曾任东吴证券首席策略分析师、研究所常务副所 长、公司内核委员会委员；兴业银行集团华福证券董事总经理，投行部门负责人、业务委员会副主任；曾 在中国证监会系统工作，曾参与创办中国并购博物馆。现任中德证券董事总经理，保荐业务部门负责人。</w:t>
      </w:r>
    </w:p>
    <w:p>
      <w:pPr>
        <w:pStyle w:val="Style12"/>
        <w:keepNext w:val="0"/>
        <w:keepLines w:val="0"/>
        <w:widowControl w:val="0"/>
        <w:shd w:val="clear" w:color="auto" w:fill="auto"/>
        <w:tabs>
          <w:tab w:pos="1718" w:val="left"/>
        </w:tabs>
        <w:bidi w:val="0"/>
        <w:spacing w:before="0" w:after="0" w:line="473" w:lineRule="exact"/>
        <w:ind w:left="1120" w:right="0" w:firstLine="0"/>
        <w:jc w:val="both"/>
      </w:pPr>
      <w:bookmarkStart w:id="326" w:name="bookmark326"/>
      <w:r>
        <w:rPr>
          <w:b/>
          <w:bCs/>
          <w:color w:val="000000"/>
          <w:spacing w:val="0"/>
          <w:w w:val="100"/>
          <w:position w:val="0"/>
        </w:rPr>
        <w:t>（</w:t>
      </w:r>
      <w:bookmarkEnd w:id="326"/>
      <w:r>
        <w:rPr>
          <w:b/>
          <w:bCs/>
          <w:color w:val="000000"/>
          <w:spacing w:val="0"/>
          <w:w w:val="100"/>
          <w:position w:val="0"/>
        </w:rPr>
        <w:t>二）</w:t>
        <w:tab/>
        <w:t>监事</w:t>
      </w:r>
    </w:p>
    <w:p>
      <w:pPr>
        <w:pStyle w:val="Style12"/>
        <w:keepNext w:val="0"/>
        <w:keepLines w:val="0"/>
        <w:widowControl w:val="0"/>
        <w:shd w:val="clear" w:color="auto" w:fill="auto"/>
        <w:bidi w:val="0"/>
        <w:spacing w:before="0" w:after="0" w:line="473" w:lineRule="exact"/>
        <w:ind w:left="1120" w:right="0" w:firstLine="0"/>
        <w:jc w:val="both"/>
      </w:pPr>
      <w:r>
        <w:rPr>
          <w:color w:val="000000"/>
          <w:spacing w:val="0"/>
          <w:w w:val="100"/>
          <w:position w:val="0"/>
        </w:rPr>
        <w:t>公司共有监事</w:t>
      </w:r>
      <w:r>
        <w:rPr>
          <w:rFonts w:ascii="Times New Roman" w:eastAsia="Times New Roman" w:hAnsi="Times New Roman" w:cs="Times New Roman"/>
          <w:color w:val="000000"/>
          <w:spacing w:val="0"/>
          <w:w w:val="100"/>
          <w:position w:val="0"/>
        </w:rPr>
        <w:t>3</w:t>
      </w:r>
      <w:r>
        <w:rPr>
          <w:color w:val="000000"/>
          <w:spacing w:val="0"/>
          <w:w w:val="100"/>
          <w:position w:val="0"/>
        </w:rPr>
        <w:t>名。各监事的基本情况如下：</w:t>
      </w:r>
    </w:p>
    <w:p>
      <w:pPr>
        <w:pStyle w:val="Style12"/>
        <w:keepNext w:val="0"/>
        <w:keepLines w:val="0"/>
        <w:widowControl w:val="0"/>
        <w:shd w:val="clear" w:color="auto" w:fill="auto"/>
        <w:bidi w:val="0"/>
        <w:spacing w:before="0" w:after="0" w:line="473" w:lineRule="exact"/>
        <w:ind w:left="680" w:right="0" w:firstLine="440"/>
        <w:jc w:val="both"/>
      </w:pPr>
      <w:bookmarkStart w:id="327" w:name="bookmark327"/>
      <w:r>
        <w:rPr>
          <w:rFonts w:ascii="Times New Roman" w:eastAsia="Times New Roman" w:hAnsi="Times New Roman" w:cs="Times New Roman"/>
          <w:b/>
          <w:bCs/>
          <w:color w:val="000000"/>
          <w:spacing w:val="0"/>
          <w:w w:val="100"/>
          <w:position w:val="0"/>
        </w:rPr>
        <w:t>1</w:t>
      </w:r>
      <w:bookmarkEnd w:id="327"/>
      <w:r>
        <w:rPr>
          <w:b/>
          <w:bCs/>
          <w:color w:val="000000"/>
          <w:spacing w:val="0"/>
          <w:w w:val="100"/>
          <w:position w:val="0"/>
        </w:rPr>
        <w:t>、 林仁勇，</w:t>
      </w:r>
      <w:r>
        <w:rPr>
          <w:color w:val="000000"/>
          <w:spacing w:val="0"/>
          <w:w w:val="100"/>
          <w:position w:val="0"/>
        </w:rPr>
        <w:t>男，中国国籍，无境外永久居留权。</w:t>
      </w:r>
      <w:r>
        <w:rPr>
          <w:rFonts w:ascii="Times New Roman" w:eastAsia="Times New Roman" w:hAnsi="Times New Roman" w:cs="Times New Roman"/>
          <w:color w:val="000000"/>
          <w:spacing w:val="0"/>
          <w:w w:val="100"/>
          <w:position w:val="0"/>
        </w:rPr>
        <w:t>1981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月生，大学本科学历。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月，进入台 州利欧电气有限公司（公司前身）工作。现任公司监事会主席、工会主席、利欧集团浙江泵业有限公司行 政总监。</w:t>
      </w:r>
    </w:p>
    <w:p>
      <w:pPr>
        <w:pStyle w:val="Style12"/>
        <w:keepNext w:val="0"/>
        <w:keepLines w:val="0"/>
        <w:widowControl w:val="0"/>
        <w:shd w:val="clear" w:color="auto" w:fill="auto"/>
        <w:tabs>
          <w:tab w:pos="1470" w:val="left"/>
        </w:tabs>
        <w:bidi w:val="0"/>
        <w:spacing w:before="0" w:after="0" w:line="473" w:lineRule="exact"/>
        <w:ind w:left="680" w:right="0" w:firstLine="440"/>
        <w:jc w:val="both"/>
      </w:pPr>
      <w:bookmarkStart w:id="328" w:name="bookmark328"/>
      <w:r>
        <w:rPr>
          <w:rFonts w:ascii="Times New Roman" w:eastAsia="Times New Roman" w:hAnsi="Times New Roman" w:cs="Times New Roman"/>
          <w:b/>
          <w:bCs/>
          <w:color w:val="000000"/>
          <w:spacing w:val="0"/>
          <w:w w:val="100"/>
          <w:position w:val="0"/>
        </w:rPr>
        <w:t>2</w:t>
      </w:r>
      <w:bookmarkEnd w:id="328"/>
      <w:r>
        <w:rPr>
          <w:b/>
          <w:bCs/>
          <w:color w:val="000000"/>
          <w:spacing w:val="0"/>
          <w:w w:val="100"/>
          <w:position w:val="0"/>
        </w:rPr>
        <w:t>、</w:t>
        <w:tab/>
        <w:t>潘灵松，</w:t>
      </w:r>
      <w:r>
        <w:rPr>
          <w:color w:val="000000"/>
          <w:spacing w:val="0"/>
          <w:w w:val="100"/>
          <w:position w:val="0"/>
        </w:rPr>
        <w:t>男，中国国籍，无境外永久居留权。</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月生，大专学历。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月，进入浙江利 欧股份有限公司（公司前身）工作。现任公司监事、利欧集团浙江泵业有限公司人力资源部经理。</w:t>
      </w:r>
    </w:p>
    <w:p>
      <w:pPr>
        <w:pStyle w:val="Style12"/>
        <w:keepNext w:val="0"/>
        <w:keepLines w:val="0"/>
        <w:widowControl w:val="0"/>
        <w:shd w:val="clear" w:color="auto" w:fill="auto"/>
        <w:bidi w:val="0"/>
        <w:spacing w:before="0" w:after="0" w:line="473" w:lineRule="exact"/>
        <w:ind w:left="680" w:right="0" w:firstLine="440"/>
        <w:jc w:val="both"/>
      </w:pPr>
      <w:bookmarkStart w:id="329" w:name="bookmark329"/>
      <w:r>
        <w:rPr>
          <w:rFonts w:ascii="Times New Roman" w:eastAsia="Times New Roman" w:hAnsi="Times New Roman" w:cs="Times New Roman"/>
          <w:b/>
          <w:bCs/>
          <w:color w:val="000000"/>
          <w:spacing w:val="0"/>
          <w:w w:val="100"/>
          <w:position w:val="0"/>
        </w:rPr>
        <w:t>3</w:t>
      </w:r>
      <w:bookmarkEnd w:id="329"/>
      <w:r>
        <w:rPr>
          <w:b/>
          <w:bCs/>
          <w:color w:val="000000"/>
          <w:spacing w:val="0"/>
          <w:w w:val="100"/>
          <w:position w:val="0"/>
        </w:rPr>
        <w:t>、 陈文钰，</w:t>
      </w:r>
      <w:r>
        <w:rPr>
          <w:color w:val="000000"/>
          <w:spacing w:val="0"/>
          <w:w w:val="100"/>
          <w:position w:val="0"/>
        </w:rPr>
        <w:t>女，中国国籍，无境外永久居留权。</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月生，本科学历。曾任上海好耶广告有限公 司人力资源总监职务。</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月加入上海聚胜万合广告有限公司，担任人力资源总监、人力资源副总裁 职务，</w:t>
      </w:r>
      <w:r>
        <w:rPr>
          <w:rFonts w:ascii="Times New Roman" w:eastAsia="Times New Roman" w:hAnsi="Times New Roman" w:cs="Times New Roman"/>
          <w:color w:val="000000"/>
          <w:spacing w:val="0"/>
          <w:w w:val="100"/>
          <w:position w:val="0"/>
        </w:rPr>
        <w:t>2018</w:t>
      </w:r>
      <w:r>
        <w:rPr>
          <w:color w:val="000000"/>
          <w:spacing w:val="0"/>
          <w:w w:val="100"/>
          <w:position w:val="0"/>
        </w:rPr>
        <w:t>年调任利欧集团数字科技有限公司，担任人力资源副总裁职务。</w:t>
      </w:r>
    </w:p>
    <w:p>
      <w:pPr>
        <w:pStyle w:val="Style12"/>
        <w:keepNext w:val="0"/>
        <w:keepLines w:val="0"/>
        <w:widowControl w:val="0"/>
        <w:shd w:val="clear" w:color="auto" w:fill="auto"/>
        <w:tabs>
          <w:tab w:pos="1718" w:val="left"/>
        </w:tabs>
        <w:bidi w:val="0"/>
        <w:spacing w:before="0" w:after="0" w:line="473" w:lineRule="exact"/>
        <w:ind w:left="1120" w:right="0" w:firstLine="0"/>
        <w:jc w:val="both"/>
      </w:pPr>
      <w:bookmarkStart w:id="330" w:name="bookmark330"/>
      <w:r>
        <w:rPr>
          <w:b/>
          <w:bCs/>
          <w:color w:val="000000"/>
          <w:spacing w:val="0"/>
          <w:w w:val="100"/>
          <w:position w:val="0"/>
        </w:rPr>
        <w:t>（</w:t>
      </w:r>
      <w:bookmarkEnd w:id="330"/>
      <w:r>
        <w:rPr>
          <w:b/>
          <w:bCs/>
          <w:color w:val="000000"/>
          <w:spacing w:val="0"/>
          <w:w w:val="100"/>
          <w:position w:val="0"/>
        </w:rPr>
        <w:t>三）</w:t>
        <w:tab/>
        <w:t>高级管理人员</w:t>
      </w:r>
    </w:p>
    <w:p>
      <w:pPr>
        <w:pStyle w:val="Style12"/>
        <w:keepNext w:val="0"/>
        <w:keepLines w:val="0"/>
        <w:widowControl w:val="0"/>
        <w:shd w:val="clear" w:color="auto" w:fill="auto"/>
        <w:bidi w:val="0"/>
        <w:spacing w:before="0" w:after="0" w:line="473" w:lineRule="exact"/>
        <w:ind w:left="1120" w:right="0" w:firstLine="0"/>
        <w:jc w:val="both"/>
      </w:pPr>
      <w:r>
        <w:rPr>
          <w:color w:val="000000"/>
          <w:spacing w:val="0"/>
          <w:w w:val="100"/>
          <w:position w:val="0"/>
        </w:rPr>
        <w:t>公司共有高级管理人员</w:t>
      </w:r>
      <w:r>
        <w:rPr>
          <w:rFonts w:ascii="Times New Roman" w:eastAsia="Times New Roman" w:hAnsi="Times New Roman" w:cs="Times New Roman"/>
          <w:color w:val="000000"/>
          <w:spacing w:val="0"/>
          <w:w w:val="100"/>
          <w:position w:val="0"/>
        </w:rPr>
        <w:t>5</w:t>
      </w:r>
      <w:r>
        <w:rPr>
          <w:color w:val="000000"/>
          <w:spacing w:val="0"/>
          <w:w w:val="100"/>
          <w:position w:val="0"/>
        </w:rPr>
        <w:t>名。各高级管理人员基本情况如下：</w:t>
      </w:r>
    </w:p>
    <w:p>
      <w:pPr>
        <w:pStyle w:val="Style12"/>
        <w:keepNext w:val="0"/>
        <w:keepLines w:val="0"/>
        <w:widowControl w:val="0"/>
        <w:shd w:val="clear" w:color="auto" w:fill="auto"/>
        <w:tabs>
          <w:tab w:pos="1488" w:val="left"/>
        </w:tabs>
        <w:bidi w:val="0"/>
        <w:spacing w:before="0" w:after="0" w:line="473" w:lineRule="exact"/>
        <w:ind w:left="1120" w:right="0" w:firstLine="0"/>
        <w:jc w:val="both"/>
      </w:pPr>
      <w:bookmarkStart w:id="331" w:name="bookmark331"/>
      <w:r>
        <w:rPr>
          <w:rFonts w:ascii="Times New Roman" w:eastAsia="Times New Roman" w:hAnsi="Times New Roman" w:cs="Times New Roman"/>
          <w:b/>
          <w:bCs/>
          <w:color w:val="000000"/>
          <w:spacing w:val="0"/>
          <w:w w:val="100"/>
          <w:position w:val="0"/>
        </w:rPr>
        <w:t>1</w:t>
      </w:r>
      <w:bookmarkEnd w:id="331"/>
      <w:r>
        <w:rPr>
          <w:b/>
          <w:bCs/>
          <w:color w:val="000000"/>
          <w:spacing w:val="0"/>
          <w:w w:val="100"/>
          <w:position w:val="0"/>
        </w:rPr>
        <w:t>、</w:t>
        <w:tab/>
        <w:t>王相荣，</w:t>
      </w:r>
      <w:r>
        <w:rPr>
          <w:color w:val="000000"/>
          <w:spacing w:val="0"/>
          <w:w w:val="100"/>
          <w:position w:val="0"/>
        </w:rPr>
        <w:t>本公司董事长兼总经理，请参见（个人简况参见本节</w:t>
      </w:r>
      <w:r>
        <w:rPr>
          <w:rFonts w:ascii="Times New Roman" w:eastAsia="Times New Roman" w:hAnsi="Times New Roman" w:cs="Times New Roman"/>
          <w:color w:val="000000"/>
          <w:spacing w:val="0"/>
          <w:w w:val="100"/>
          <w:position w:val="0"/>
        </w:rPr>
        <w:t>“</w:t>
      </w:r>
      <w:r>
        <w:rPr>
          <w:color w:val="000000"/>
          <w:spacing w:val="0"/>
          <w:w w:val="100"/>
          <w:position w:val="0"/>
        </w:rPr>
        <w:t>（一）董事</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2"/>
        <w:keepNext w:val="0"/>
        <w:keepLines w:val="0"/>
        <w:widowControl w:val="0"/>
        <w:shd w:val="clear" w:color="auto" w:fill="auto"/>
        <w:tabs>
          <w:tab w:pos="1498" w:val="left"/>
        </w:tabs>
        <w:bidi w:val="0"/>
        <w:spacing w:before="0" w:after="0" w:line="473" w:lineRule="exact"/>
        <w:ind w:left="1120" w:right="0" w:firstLine="0"/>
        <w:jc w:val="both"/>
      </w:pPr>
      <w:bookmarkStart w:id="332" w:name="bookmark332"/>
      <w:r>
        <w:rPr>
          <w:rFonts w:ascii="Times New Roman" w:eastAsia="Times New Roman" w:hAnsi="Times New Roman" w:cs="Times New Roman"/>
          <w:b/>
          <w:bCs/>
          <w:color w:val="000000"/>
          <w:spacing w:val="0"/>
          <w:w w:val="100"/>
          <w:position w:val="0"/>
        </w:rPr>
        <w:t>2</w:t>
      </w:r>
      <w:bookmarkEnd w:id="332"/>
      <w:r>
        <w:rPr>
          <w:b/>
          <w:bCs/>
          <w:color w:val="000000"/>
          <w:spacing w:val="0"/>
          <w:w w:val="100"/>
          <w:position w:val="0"/>
        </w:rPr>
        <w:t>、</w:t>
        <w:tab/>
        <w:t>张旭波，</w:t>
      </w:r>
      <w:r>
        <w:rPr>
          <w:color w:val="000000"/>
          <w:spacing w:val="0"/>
          <w:w w:val="100"/>
          <w:position w:val="0"/>
        </w:rPr>
        <w:t>本公司董事、副总经理（个人简况参见本节</w:t>
      </w:r>
      <w:r>
        <w:rPr>
          <w:rFonts w:ascii="Times New Roman" w:eastAsia="Times New Roman" w:hAnsi="Times New Roman" w:cs="Times New Roman"/>
          <w:color w:val="000000"/>
          <w:spacing w:val="0"/>
          <w:w w:val="100"/>
          <w:position w:val="0"/>
        </w:rPr>
        <w:t>“</w:t>
      </w:r>
      <w:r>
        <w:rPr>
          <w:color w:val="000000"/>
          <w:spacing w:val="0"/>
          <w:w w:val="100"/>
          <w:position w:val="0"/>
        </w:rPr>
        <w:t>（一）董事</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2"/>
        <w:keepNext w:val="0"/>
        <w:keepLines w:val="0"/>
        <w:widowControl w:val="0"/>
        <w:shd w:val="clear" w:color="auto" w:fill="auto"/>
        <w:tabs>
          <w:tab w:pos="1498" w:val="left"/>
        </w:tabs>
        <w:bidi w:val="0"/>
        <w:spacing w:before="0" w:after="0" w:line="473" w:lineRule="exact"/>
        <w:ind w:left="1120" w:right="0" w:firstLine="0"/>
        <w:jc w:val="both"/>
      </w:pPr>
      <w:bookmarkStart w:id="333" w:name="bookmark333"/>
      <w:r>
        <w:rPr>
          <w:rFonts w:ascii="Times New Roman" w:eastAsia="Times New Roman" w:hAnsi="Times New Roman" w:cs="Times New Roman"/>
          <w:b/>
          <w:bCs/>
          <w:color w:val="000000"/>
          <w:spacing w:val="0"/>
          <w:w w:val="100"/>
          <w:position w:val="0"/>
        </w:rPr>
        <w:t>3</w:t>
      </w:r>
      <w:bookmarkEnd w:id="333"/>
      <w:r>
        <w:rPr>
          <w:b/>
          <w:bCs/>
          <w:color w:val="000000"/>
          <w:spacing w:val="0"/>
          <w:w w:val="100"/>
          <w:position w:val="0"/>
        </w:rPr>
        <w:t>、</w:t>
        <w:tab/>
        <w:t>陈林富，</w:t>
      </w:r>
      <w:r>
        <w:rPr>
          <w:color w:val="000000"/>
          <w:spacing w:val="0"/>
          <w:w w:val="100"/>
          <w:position w:val="0"/>
        </w:rPr>
        <w:t>本公司董事兼财务总监，请参见（个人简况参见本节</w:t>
      </w:r>
      <w:r>
        <w:rPr>
          <w:rFonts w:ascii="Times New Roman" w:eastAsia="Times New Roman" w:hAnsi="Times New Roman" w:cs="Times New Roman"/>
          <w:color w:val="000000"/>
          <w:spacing w:val="0"/>
          <w:w w:val="100"/>
          <w:position w:val="0"/>
        </w:rPr>
        <w:t>“</w:t>
      </w:r>
      <w:r>
        <w:rPr>
          <w:color w:val="000000"/>
          <w:spacing w:val="0"/>
          <w:w w:val="100"/>
          <w:position w:val="0"/>
        </w:rPr>
        <w:t>（一）董事</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2"/>
        <w:keepNext w:val="0"/>
        <w:keepLines w:val="0"/>
        <w:widowControl w:val="0"/>
        <w:shd w:val="clear" w:color="auto" w:fill="auto"/>
        <w:tabs>
          <w:tab w:pos="1470" w:val="left"/>
        </w:tabs>
        <w:bidi w:val="0"/>
        <w:spacing w:before="0" w:after="0" w:line="473" w:lineRule="exact"/>
        <w:ind w:left="680" w:right="0" w:firstLine="440"/>
        <w:jc w:val="both"/>
      </w:pPr>
      <w:bookmarkStart w:id="334" w:name="bookmark334"/>
      <w:r>
        <w:rPr>
          <w:rFonts w:ascii="Times New Roman" w:eastAsia="Times New Roman" w:hAnsi="Times New Roman" w:cs="Times New Roman"/>
          <w:b/>
          <w:bCs/>
          <w:color w:val="000000"/>
          <w:spacing w:val="0"/>
          <w:w w:val="100"/>
          <w:position w:val="0"/>
        </w:rPr>
        <w:t>4</w:t>
      </w:r>
      <w:bookmarkEnd w:id="334"/>
      <w:r>
        <w:rPr>
          <w:b/>
          <w:bCs/>
          <w:color w:val="000000"/>
          <w:spacing w:val="0"/>
          <w:w w:val="100"/>
          <w:position w:val="0"/>
        </w:rPr>
        <w:t>、</w:t>
        <w:tab/>
        <w:t>颜土富，</w:t>
      </w:r>
      <w:r>
        <w:rPr>
          <w:color w:val="000000"/>
          <w:spacing w:val="0"/>
          <w:w w:val="100"/>
          <w:position w:val="0"/>
        </w:rPr>
        <w:t>男，中国国籍</w:t>
      </w:r>
      <w:r>
        <w:rPr>
          <w:color w:val="000000"/>
          <w:spacing w:val="0"/>
          <w:w w:val="100"/>
          <w:position w:val="0"/>
        </w:rPr>
        <w:t>，</w:t>
      </w:r>
      <w:r>
        <w:rPr>
          <w:color w:val="000000"/>
          <w:spacing w:val="0"/>
          <w:w w:val="100"/>
          <w:position w:val="0"/>
        </w:rPr>
        <w:t>无境外永久居留权。</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月生，中专学历，曾任浙江利欧电气有限公司 总经理助理，现任公司副总经理。</w:t>
      </w:r>
    </w:p>
    <w:p>
      <w:pPr>
        <w:pStyle w:val="Style12"/>
        <w:keepNext w:val="0"/>
        <w:keepLines w:val="0"/>
        <w:widowControl w:val="0"/>
        <w:shd w:val="clear" w:color="auto" w:fill="auto"/>
        <w:bidi w:val="0"/>
        <w:spacing w:before="0" w:after="220" w:line="473" w:lineRule="exact"/>
        <w:ind w:left="680" w:right="0" w:firstLine="440"/>
        <w:jc w:val="both"/>
      </w:pPr>
      <w:bookmarkStart w:id="335" w:name="bookmark335"/>
      <w:r>
        <w:rPr>
          <w:rFonts w:ascii="Times New Roman" w:eastAsia="Times New Roman" w:hAnsi="Times New Roman" w:cs="Times New Roman"/>
          <w:b/>
          <w:bCs/>
          <w:color w:val="000000"/>
          <w:spacing w:val="0"/>
          <w:w w:val="100"/>
          <w:position w:val="0"/>
        </w:rPr>
        <w:t>5</w:t>
      </w:r>
      <w:bookmarkEnd w:id="335"/>
      <w:r>
        <w:rPr>
          <w:b/>
          <w:bCs/>
          <w:color w:val="000000"/>
          <w:spacing w:val="0"/>
          <w:w w:val="100"/>
          <w:position w:val="0"/>
        </w:rPr>
        <w:t>、 周利明，</w:t>
      </w:r>
      <w:r>
        <w:rPr>
          <w:color w:val="000000"/>
          <w:spacing w:val="0"/>
          <w:w w:val="100"/>
          <w:position w:val="0"/>
        </w:rPr>
        <w:t>男，中国国籍，无境外永久居留权，</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月生，大学本科学历。曾任浙江永强集团股 份有限公司证券专员、利欧集团股份有限公司证券事务助理、证券事务代表，现任本公司副总经理、董事 会秘书。</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8"/>
        <w:gridCol w:w="1090"/>
        <w:gridCol w:w="1478"/>
        <w:gridCol w:w="1512"/>
        <w:gridCol w:w="138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40" w:right="0" w:hanging="140"/>
              <w:jc w:val="left"/>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王相荣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王相荣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台州新科环保研究所有限公司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王相荣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温岭市广源房地产开发有限公司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王相荣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浙江大农实业股份有限公司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王相荣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温岭市利欧小额贷款有限公司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王相荣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上海漫酷广告有限公司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1090"/>
        <w:gridCol w:w="1478"/>
        <w:gridCol w:w="1512"/>
        <w:gridCol w:w="138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上海氩氪广告有限公司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银色琥珀文化传播（北京）有限公司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江苏万圣伟业网络科技有限公司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北京微创时代广告有限公司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上海智趣广告有限公司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天台佳合企业管理有限公司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浙江商大创业园管理有限公司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利欧（大连）工业泵技术中心有限公司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青创投资管理有限公司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温岭市青商大厦企业管理有限公司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上海磊利汽车贸易有限公司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利欧集团泵业有限公司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温岭利恒担保有限公司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台州新科环保研究所有限公司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台州利欧环保新材料有限公司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温岭利欧贸易有限公司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温岭市利恒机械有限公司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台州利欧矿业投资有限公司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台州市路桥黄礁岛开发有限公司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长沙美能电力设备股份有限公司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浙江利欧环境科技有限公司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浙江碳银互联网科技有限公司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台州荣利物资配送有限公司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北京利欧水务有限公司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浙江利欧水务科技有限公司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利欧集团浙江泵业有限公司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利欧集团泵业有限公司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温岭越赫科技有限公司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张旭波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浙江大农实业股份有限公司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张旭波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温岭市利欧小额贷款有限公司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1090"/>
        <w:gridCol w:w="1478"/>
        <w:gridCol w:w="1512"/>
        <w:gridCol w:w="138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张旭波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温岭市信合非融资性担保有限公司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张旭波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上海漫酷广告有限公司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张旭波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上海氩氪广告有限公司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张旭波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银色琥珀文化传播（北京）有限公司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张旭波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江苏万圣伟业网络科技有限公司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张旭波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北京微创时代广告有限公司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张旭波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上海智趣广告有限公司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张旭波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张旭波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北京盛夏星空影视传媒股份有限公司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张旭波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看财经文化传媒（深圳）有限公司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张旭波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利欧集团股份有限公司上海分公司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负责人兼总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张旭波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上海吉舒贸易有限公司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法定代表人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兼执行董事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陈林富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陈林富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利欧集团浙江泵业有限公司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陈林富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利欧集团湖南泵业有限公司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陈林富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温岭市小微金融服务有限公司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陈林富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温岭利欧电子科技有限公司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陈林富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利普诺持之水泵系统（上海）有限公司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陈林富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利欧集团泵业有限公司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王呈斌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浙江拱东医疗器械股份有限公司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王呈斌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特洁尔科技股份有限公司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彭涛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杭州隆启投资管理有限公司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彭涛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报喜鸟控股股份有限公司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彭涛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浙江天晟建材股份有限公司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彭涛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浙江远图技术股份有限公司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袁渊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江苏苏州农村商业银行股份有限公司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袁渊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新疆大全新能源股份有限公司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林仁勇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温岭市汇英实业有限公司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林仁勇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浙江利欧医疗器械有限公司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林仁勇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台州利恒检验检测技术有限公司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林仁勇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台州利欧跨境电子商务有限公司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林仁勇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温岭利欧电子科技有限公司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1090"/>
        <w:gridCol w:w="1478"/>
        <w:gridCol w:w="1512"/>
        <w:gridCol w:w="138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林仁勇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温岭市利昂机械制造有限公司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林仁勇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温岭市利奥机械设备有限公司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林仁勇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温岭通利投资有限公司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林仁勇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温岭利新机械有限公司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林仁勇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台州荣利物资配送有限公司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林仁勇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利欧集团泵业有限公司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林仁勇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台州中盟知识产权服务有限公司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林仁勇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温岭市东部新区英伦幼儿园有限公司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颜土富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浙江利欧医疗器械有限公司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颜土富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利欧集团浙江泵业有限公司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颜土富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利欧集团湖南泵业有限公司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颜土富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台州利恒检验检测技术有限公司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颜土富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温岭利欧电子科技有限公司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颜土富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利普诺持之水泵系统（上海）有限公司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颜土富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温岭利欧模具制造有限公司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颜土富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台州利欧跨境电子商务有限公司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颜土富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浙江利欧泵业销售有限公司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颜土富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利欧集团泵业有限公司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董事长兼总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周利明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宁波梅山保税港区利欧投资管理合伙企 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 伙人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160" w:line="48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3</w:t>
      </w:r>
      <w:bookmarkEnd w:id="338"/>
      <w:r>
        <w:rPr>
          <w:color w:val="000000"/>
          <w:spacing w:val="0"/>
          <w:w w:val="100"/>
          <w:position w:val="0"/>
        </w:rPr>
        <w:t>、董事、监事、高级管理人员报酬情况</w:t>
      </w:r>
      <w:bookmarkEnd w:id="336"/>
      <w:bookmarkEnd w:id="337"/>
      <w:bookmarkEnd w:id="339"/>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12"/>
        <w:keepNext w:val="0"/>
        <w:keepLines w:val="0"/>
        <w:widowControl w:val="0"/>
        <w:shd w:val="clear" w:color="auto" w:fill="auto"/>
        <w:bidi w:val="0"/>
        <w:spacing w:before="0" w:after="520" w:line="469" w:lineRule="exact"/>
        <w:ind w:left="0" w:right="0" w:firstLine="440"/>
        <w:jc w:val="both"/>
      </w:pPr>
      <w:r>
        <w:rPr>
          <w:color w:val="000000"/>
          <w:spacing w:val="0"/>
          <w:w w:val="100"/>
          <w:position w:val="0"/>
        </w:rPr>
        <w:t>公司董事、监事的报酬由股东大会决定，高级管理人员的报酬由董事会决定，独立董事津贴标准由公 司股东大会决议通过，独立董事参加会议发生的差旅费、办公费等履职费用由公司承担。公司董事会下设 薪酬与考核委员会，其主要职责为：（一）根据董事及高级管理人员管理岗位的主要范围、职责、重要性 制定薪酬计划或方案；（二）审查公司董事（非独立董事）及高级管理人员履行职责的情况并对其进行年 度绩效考评；（三）负责对公司薪酬制度执行情况进行监督。</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160" w:line="240" w:lineRule="auto"/>
        <w:ind w:left="0" w:right="320" w:firstLine="0"/>
        <w:jc w:val="right"/>
      </w:pPr>
      <w:r>
        <w:rPr>
          <w:color w:val="000000"/>
          <w:spacing w:val="0"/>
          <w:w w:val="100"/>
          <w:position w:val="0"/>
        </w:rPr>
        <w:t>单位：万元</w:t>
      </w:r>
      <w:r>
        <w:br w:type="page"/>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王相荣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王壮利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张旭波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陈林富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王呈斌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林仁勇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潘灵松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颜土富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周利明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董事会秘书、副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黄卿文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340" w:name="bookmark340"/>
      <w:bookmarkStart w:id="341" w:name="bookmark341"/>
      <w:bookmarkStart w:id="342" w:name="bookmark342"/>
      <w:bookmarkStart w:id="343" w:name="bookmark343"/>
      <w:r>
        <w:rPr>
          <w:color w:val="000000"/>
          <w:spacing w:val="0"/>
          <w:w w:val="100"/>
          <w:position w:val="0"/>
          <w:sz w:val="24"/>
          <w:szCs w:val="24"/>
        </w:rPr>
        <w:t>六</w:t>
      </w:r>
      <w:bookmarkEnd w:id="342"/>
      <w:r>
        <w:rPr>
          <w:color w:val="000000"/>
          <w:spacing w:val="0"/>
          <w:w w:val="100"/>
          <w:position w:val="0"/>
          <w:sz w:val="24"/>
          <w:szCs w:val="24"/>
        </w:rPr>
        <w:t>、报告期内董事履行职责的情况</w:t>
      </w:r>
      <w:bookmarkEnd w:id="340"/>
      <w:bookmarkEnd w:id="341"/>
      <w:bookmarkEnd w:id="343"/>
    </w:p>
    <w:p>
      <w:pPr>
        <w:pStyle w:val="Style29"/>
        <w:keepNext/>
        <w:keepLines/>
        <w:widowControl w:val="0"/>
        <w:shd w:val="clear" w:color="auto" w:fill="auto"/>
        <w:bidi w:val="0"/>
        <w:spacing w:before="0" w:after="32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1</w:t>
      </w:r>
      <w:bookmarkEnd w:id="346"/>
      <w:r>
        <w:rPr>
          <w:color w:val="000000"/>
          <w:spacing w:val="0"/>
          <w:w w:val="100"/>
          <w:position w:val="0"/>
        </w:rPr>
        <w:t>、本报告期董事会情况</w:t>
      </w:r>
      <w:bookmarkEnd w:id="344"/>
      <w:bookmarkEnd w:id="345"/>
      <w:bookmarkEnd w:id="347"/>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第五届董事会第三十四次会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《第五届董事会第三十四次 会议决议公告》(公告编号 </w:t>
            </w:r>
            <w:r>
              <w:rPr>
                <w:rFonts w:ascii="Times New Roman" w:eastAsia="Times New Roman" w:hAnsi="Times New Roman" w:cs="Times New Roman"/>
                <w:color w:val="000000"/>
                <w:spacing w:val="0"/>
                <w:w w:val="100"/>
                <w:position w:val="0"/>
                <w:sz w:val="18"/>
                <w:szCs w:val="18"/>
              </w:rPr>
              <w:t>2021-005</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第五届董事会第三十五次会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《第五届董事会第三十五次 会议决议公告》(公告编号 </w:t>
            </w:r>
            <w:r>
              <w:rPr>
                <w:rFonts w:ascii="Times New Roman" w:eastAsia="Times New Roman" w:hAnsi="Times New Roman" w:cs="Times New Roman"/>
                <w:color w:val="000000"/>
                <w:spacing w:val="0"/>
                <w:w w:val="100"/>
                <w:position w:val="0"/>
                <w:sz w:val="18"/>
                <w:szCs w:val="18"/>
              </w:rPr>
              <w:t>2021-014</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第五届董事会第三十六次会 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《第五届董事会第三十六次 会议决议公告》（公告编号 </w:t>
            </w:r>
            <w:r>
              <w:rPr>
                <w:rFonts w:ascii="Times New Roman" w:eastAsia="Times New Roman" w:hAnsi="Times New Roman" w:cs="Times New Roman"/>
                <w:color w:val="000000"/>
                <w:spacing w:val="0"/>
                <w:w w:val="100"/>
                <w:position w:val="0"/>
                <w:sz w:val="18"/>
                <w:szCs w:val="18"/>
              </w:rPr>
              <w:t>2021-016</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《第六届董事会第一次会议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决议公告》（公告编号</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2021-025</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《第六届董事会第二次会议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决议公告》（公告编号</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2021-030</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《第六届董事会第三次会议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决议公告》（公告编号</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2021-057</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审议通过《关于公司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半年度报告及摘要的议案》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审议通过《关于公司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第三季度报告的议案》</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第六届董事会第六次会议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《第六届董事会第六次会议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决议公告》（公告编号</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2021-070</w:t>
            </w:r>
            <w:r>
              <w:rPr>
                <w:color w:val="000000"/>
                <w:spacing w:val="0"/>
                <w:w w:val="100"/>
                <w:position w:val="0"/>
              </w:rPr>
              <w:t>）</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2</w:t>
      </w:r>
      <w:bookmarkEnd w:id="350"/>
      <w:r>
        <w:rPr>
          <w:color w:val="000000"/>
          <w:spacing w:val="0"/>
          <w:w w:val="100"/>
          <w:position w:val="0"/>
        </w:rPr>
        <w:t>、董事出席董事会及股东大会的情况</w:t>
      </w:r>
      <w:bookmarkEnd w:id="348"/>
      <w:bookmarkEnd w:id="349"/>
      <w:bookmarkEnd w:id="351"/>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是否连续两次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未亲自参加董</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王相荣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王壮利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张旭波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陈林富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王呈斌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连续两次未亲自出席董事会的说明</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400" w:line="472" w:lineRule="exact"/>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3</w:t>
      </w:r>
      <w:bookmarkEnd w:id="354"/>
      <w:r>
        <w:rPr>
          <w:color w:val="000000"/>
          <w:spacing w:val="0"/>
          <w:w w:val="100"/>
          <w:position w:val="0"/>
        </w:rPr>
        <w:t>、</w:t>
        <w:tab/>
        <w:t>董事对公司有关事项提出异议的情况</w:t>
      </w:r>
      <w:bookmarkEnd w:id="352"/>
      <w:bookmarkEnd w:id="353"/>
      <w:bookmarkEnd w:id="355"/>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董事对公司有关事项是否提出异议</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报告期内董事对公司有关事项未提出异议。</w:t>
      </w:r>
    </w:p>
    <w:p>
      <w:pPr>
        <w:pStyle w:val="Style29"/>
        <w:keepNext/>
        <w:keepLines/>
        <w:widowControl w:val="0"/>
        <w:shd w:val="clear" w:color="auto" w:fill="auto"/>
        <w:tabs>
          <w:tab w:pos="378" w:val="left"/>
        </w:tabs>
        <w:bidi w:val="0"/>
        <w:spacing w:before="0" w:after="400" w:line="472" w:lineRule="exact"/>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4</w:t>
      </w:r>
      <w:bookmarkEnd w:id="358"/>
      <w:r>
        <w:rPr>
          <w:color w:val="000000"/>
          <w:spacing w:val="0"/>
          <w:w w:val="100"/>
          <w:position w:val="0"/>
        </w:rPr>
        <w:t>、</w:t>
        <w:tab/>
        <w:t>董事履行职责的其他说明</w:t>
      </w:r>
      <w:bookmarkEnd w:id="356"/>
      <w:bookmarkEnd w:id="357"/>
      <w:bookmarkEnd w:id="359"/>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董事对公司有关建议是否被采纳</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董事对公司有关建议被采纳或未被采纳的说明</w:t>
      </w:r>
    </w:p>
    <w:p>
      <w:pPr>
        <w:pStyle w:val="Style12"/>
        <w:keepNext w:val="0"/>
        <w:keepLines w:val="0"/>
        <w:widowControl w:val="0"/>
        <w:shd w:val="clear" w:color="auto" w:fill="auto"/>
        <w:bidi w:val="0"/>
        <w:spacing w:before="0" w:after="720" w:line="472" w:lineRule="exact"/>
        <w:ind w:left="0" w:right="0" w:firstLine="440"/>
        <w:jc w:val="left"/>
      </w:pPr>
      <w:r>
        <w:rPr>
          <w:color w:val="000000"/>
          <w:spacing w:val="0"/>
          <w:w w:val="100"/>
          <w:position w:val="0"/>
        </w:rPr>
        <w:t>报告期内公司董事勤勉尽责，严格按照中国证监会的相关规定及《公司章程》《董事会议事规则》等 制度开展工作，关注公司运作</w:t>
      </w:r>
      <w:r>
        <w:rPr>
          <w:color w:val="000000"/>
          <w:spacing w:val="0"/>
          <w:w w:val="100"/>
          <w:position w:val="0"/>
        </w:rPr>
        <w:t>，</w:t>
      </w:r>
      <w:r>
        <w:rPr>
          <w:color w:val="000000"/>
          <w:spacing w:val="0"/>
          <w:w w:val="100"/>
          <w:position w:val="0"/>
        </w:rPr>
        <w:t>独立履行职责</w:t>
      </w:r>
      <w:r>
        <w:rPr>
          <w:rFonts w:ascii="Times New Roman" w:eastAsia="Times New Roman" w:hAnsi="Times New Roman" w:cs="Times New Roman"/>
          <w:color w:val="000000"/>
          <w:spacing w:val="0"/>
          <w:w w:val="100"/>
          <w:position w:val="0"/>
        </w:rPr>
        <w:t>,</w:t>
      </w:r>
      <w:r>
        <w:rPr>
          <w:color w:val="000000"/>
          <w:spacing w:val="0"/>
          <w:w w:val="100"/>
          <w:position w:val="0"/>
        </w:rPr>
        <w:t>对公司内部控制建设、管理体系建设、人才梯队建设和重大 决策等方面提出了很多宝贵的专业性建议，对公司财务及生产经营活动进行了有效监督，提高了公司决策 的科学性，为完善公司监督机制，维护公司和全体股东的合法权益发挥了应有的作用。</w:t>
      </w:r>
    </w:p>
    <w:p>
      <w:pPr>
        <w:pStyle w:val="Style21"/>
        <w:keepNext/>
        <w:keepLines/>
        <w:widowControl w:val="0"/>
        <w:shd w:val="clear" w:color="auto" w:fill="auto"/>
        <w:bidi w:val="0"/>
        <w:spacing w:before="0" w:after="30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sz w:val="24"/>
          <w:szCs w:val="24"/>
        </w:rPr>
        <w:t>七</w:t>
      </w:r>
      <w:bookmarkEnd w:id="362"/>
      <w:r>
        <w:rPr>
          <w:color w:val="000000"/>
          <w:spacing w:val="0"/>
          <w:w w:val="100"/>
          <w:position w:val="0"/>
          <w:sz w:val="24"/>
          <w:szCs w:val="24"/>
        </w:rPr>
        <w:t>、董事会下设专门委员会在报告期内的情况</w:t>
      </w:r>
      <w:bookmarkEnd w:id="360"/>
      <w:bookmarkEnd w:id="361"/>
      <w:bookmarkEnd w:id="363"/>
    </w:p>
    <w:tbl>
      <w:tblPr>
        <w:tblOverlap w:val="never"/>
        <w:jc w:val="center"/>
        <w:tblLayout w:type="fixed"/>
      </w:tblPr>
      <w:tblGrid>
        <w:gridCol w:w="451"/>
        <w:gridCol w:w="782"/>
        <w:gridCol w:w="384"/>
        <w:gridCol w:w="605"/>
        <w:gridCol w:w="5746"/>
        <w:gridCol w:w="509"/>
        <w:gridCol w:w="475"/>
        <w:gridCol w:w="730"/>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会名</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召 开 会 议 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召开日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提出 的重 要意 见和 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其他 履行 职责 的情 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异议事 项具体 情况（如 有）</w:t>
            </w:r>
          </w:p>
        </w:tc>
      </w:tr>
      <w:tr>
        <w:trPr>
          <w:trHeight w:val="9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审议通过了以下议案：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年第四季度控股股东及关联方资金 占用问题的内部审计报告》；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年第四季度开展远期外汇交易 业务的内部审计报告》；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年第四季度大额资金往来情况的内</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彭涛、王</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部审计报告》；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年第四季度对外担保、证券投资与衍生品交</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通过</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壮利、王</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易、提供财务资助、购买或出售资产、对外投资等重大事项实施情况的内</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29"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呈斌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left"/>
            </w:pPr>
            <w:r>
              <w:rPr>
                <w:color w:val="000000"/>
                <w:spacing w:val="0"/>
                <w:w w:val="100"/>
                <w:position w:val="0"/>
              </w:rPr>
              <w:t>日</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部审计报告》；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年第四季度募集资金存放与使用情况的内部 审计报告》；</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、《审计部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年第四季度工作总结及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年第一季度工 作计划》；</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、《关于会计师事务所年度审计工作的总结报告及续聘会计师 事务所的议案》。</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议案</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51"/>
        <w:gridCol w:w="782"/>
        <w:gridCol w:w="384"/>
        <w:gridCol w:w="605"/>
        <w:gridCol w:w="5746"/>
        <w:gridCol w:w="509"/>
        <w:gridCol w:w="475"/>
        <w:gridCol w:w="730"/>
      </w:tblGrid>
      <w:tr>
        <w:trPr>
          <w:trHeight w:val="2592"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审议通过了以下议案：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年第一季度控股股东及关联方资金 占用问题的内部审计报告》；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年第一季度开展远期外汇交易 业务的内部审计报告》；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年第一季度大额资金往来情况的内 部审计报告》；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年第一季度对外担保、证券投资与衍生品交 易、提供财务资助、购买或出售资产、对外投资等重大事项实施情况的内 部审计报告》；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年第一季度募集资金存放与使用情况的内部 审计报告》；</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、《审计部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年第一季度工作总结及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年第二季度工 作计划》。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通过</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所有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审议通过了以下议案：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年第二季度控股股东及关联方资金 占用问题的内部审计报告》；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年第二季度开展远期外汇交易 业务的内部审计报告》；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年第二季度大额资金往来情况的内 部审计报告》；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年第二季度对外担保、证券投资与衍生品交 易、提供财务资助、购买或出售资产、对外投资等重大事项实施情况的内 部审计报告》；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年第二季度募集资金存放与使用情况的内部 审计报告》；</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、《审计部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年第二季度工作总结及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年第三季度工 作计划》。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通过</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所有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审议通过了以下议案：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年第三季度控股股东及关联方资金 占用问题的内部审计报告》；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年第三季度开展远期外汇交易 业务的内部审计报告》；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年第三季度大额资金往来情况的内 部审计报告》；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年第三季度对外担保、证券投资与衍生品交 易、提供财务资助、购买或出售资产、对外投资等重大事项实施情况的内 部审计报告》；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年第三季度募集资金存放与使用情况的内部 审计报告》；</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、《审计部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年第三季度工作总结及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年第四季度工 作计划》。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通过</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所有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提名</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委员</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吴非、王 相荣、彭 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审议通过了以下议案：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、《关于选举第六届董事会董事的议案》。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通过</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所有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薪酬 与考 核委 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王呈斌、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王相荣、</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吴非、袁</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审议通过了以下议案：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、《关于调整独立董事薪酬的议案》。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通过</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所有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审议通过了以下议案：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、《关于公司董事和高级管理人员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年度薪酬 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通过</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所有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战略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决策</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委员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王呈斌、 王相荣、 王壮利、 张旭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审议通过了以下议案：《关于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年度经营计划的议案》。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通过</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所有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1"/>
        <w:keepNext/>
        <w:keepLines/>
        <w:widowControl w:val="0"/>
        <w:shd w:val="clear" w:color="auto" w:fill="auto"/>
        <w:bidi w:val="0"/>
        <w:spacing w:before="0" w:after="380" w:line="240" w:lineRule="auto"/>
        <w:ind w:left="0" w:right="0" w:firstLine="0"/>
        <w:jc w:val="both"/>
      </w:pPr>
      <w:bookmarkStart w:id="364" w:name="bookmark364"/>
      <w:bookmarkStart w:id="365" w:name="bookmark365"/>
      <w:bookmarkStart w:id="366" w:name="bookmark366"/>
      <w:bookmarkStart w:id="367" w:name="bookmark367"/>
      <w:r>
        <w:rPr>
          <w:color w:val="000000"/>
          <w:spacing w:val="0"/>
          <w:w w:val="100"/>
          <w:position w:val="0"/>
          <w:sz w:val="24"/>
          <w:szCs w:val="24"/>
        </w:rPr>
        <w:t>八</w:t>
      </w:r>
      <w:bookmarkEnd w:id="366"/>
      <w:r>
        <w:rPr>
          <w:color w:val="000000"/>
          <w:spacing w:val="0"/>
          <w:w w:val="100"/>
          <w:position w:val="0"/>
          <w:sz w:val="24"/>
          <w:szCs w:val="24"/>
        </w:rPr>
        <w:t>、监事会工作情况</w:t>
      </w:r>
      <w:bookmarkEnd w:id="364"/>
      <w:bookmarkEnd w:id="365"/>
      <w:bookmarkEnd w:id="367"/>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监事会在报告期内的监督活动中发现公司是否存在风险</w:t>
      </w:r>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20" w:line="240" w:lineRule="auto"/>
        <w:ind w:left="0" w:right="0" w:firstLine="0"/>
        <w:jc w:val="both"/>
      </w:pPr>
      <w:r>
        <w:rPr>
          <w:color w:val="000000"/>
          <w:spacing w:val="0"/>
          <w:w w:val="100"/>
          <w:position w:val="0"/>
        </w:rPr>
        <w:t>监事会对报告期内的监督事项无异议。</w:t>
      </w:r>
    </w:p>
    <w:p>
      <w:pPr>
        <w:pStyle w:val="Style21"/>
        <w:keepNext/>
        <w:keepLines/>
        <w:widowControl w:val="0"/>
        <w:shd w:val="clear" w:color="auto" w:fill="auto"/>
        <w:bidi w:val="0"/>
        <w:spacing w:before="0" w:after="380" w:line="240" w:lineRule="auto"/>
        <w:ind w:left="0" w:right="0" w:firstLine="0"/>
        <w:jc w:val="both"/>
      </w:pPr>
      <w:bookmarkStart w:id="368" w:name="bookmark368"/>
      <w:bookmarkStart w:id="369" w:name="bookmark369"/>
      <w:bookmarkStart w:id="370" w:name="bookmark370"/>
      <w:bookmarkStart w:id="371" w:name="bookmark371"/>
      <w:r>
        <w:rPr>
          <w:color w:val="000000"/>
          <w:spacing w:val="0"/>
          <w:w w:val="100"/>
          <w:position w:val="0"/>
          <w:sz w:val="24"/>
          <w:szCs w:val="24"/>
        </w:rPr>
        <w:t>九</w:t>
      </w:r>
      <w:bookmarkEnd w:id="370"/>
      <w:r>
        <w:rPr>
          <w:color w:val="000000"/>
          <w:spacing w:val="0"/>
          <w:w w:val="100"/>
          <w:position w:val="0"/>
          <w:sz w:val="24"/>
          <w:szCs w:val="24"/>
        </w:rPr>
        <w:t>、公司员工情况</w:t>
      </w:r>
      <w:bookmarkEnd w:id="368"/>
      <w:bookmarkEnd w:id="369"/>
      <w:bookmarkEnd w:id="371"/>
    </w:p>
    <w:p>
      <w:pPr>
        <w:pStyle w:val="Style29"/>
        <w:keepNext/>
        <w:keepLines/>
        <w:widowControl w:val="0"/>
        <w:shd w:val="clear" w:color="auto" w:fill="auto"/>
        <w:bidi w:val="0"/>
        <w:spacing w:before="0" w:after="320" w:line="240" w:lineRule="auto"/>
        <w:ind w:left="0" w:right="0" w:firstLine="0"/>
        <w:jc w:val="both"/>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1</w:t>
      </w:r>
      <w:bookmarkEnd w:id="374"/>
      <w:r>
        <w:rPr>
          <w:color w:val="000000"/>
          <w:spacing w:val="0"/>
          <w:w w:val="100"/>
          <w:position w:val="0"/>
        </w:rPr>
        <w:t>、员工数量、专业构成及教育程度</w:t>
      </w:r>
      <w:bookmarkEnd w:id="372"/>
      <w:bookmarkEnd w:id="373"/>
      <w:bookmarkEnd w:id="375"/>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5,030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5,192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5,192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创意人员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5,192</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本科及本科以上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1,457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1,258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2,477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5,192</w:t>
            </w:r>
          </w:p>
        </w:tc>
      </w:tr>
    </w:tbl>
    <w:p>
      <w:pPr>
        <w:widowControl w:val="0"/>
        <w:spacing w:after="119" w:line="1" w:lineRule="exact"/>
      </w:pPr>
    </w:p>
    <w:p>
      <w:pPr>
        <w:pStyle w:val="Style29"/>
        <w:keepNext/>
        <w:keepLines/>
        <w:widowControl w:val="0"/>
        <w:shd w:val="clear" w:color="auto" w:fill="auto"/>
        <w:bidi w:val="0"/>
        <w:spacing w:before="0" w:after="220" w:line="468" w:lineRule="exact"/>
        <w:ind w:left="0" w:right="0" w:firstLine="0"/>
        <w:jc w:val="both"/>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2</w:t>
      </w:r>
      <w:bookmarkEnd w:id="378"/>
      <w:r>
        <w:rPr>
          <w:color w:val="000000"/>
          <w:spacing w:val="0"/>
          <w:w w:val="100"/>
          <w:position w:val="0"/>
        </w:rPr>
        <w:t>、薪酬政策</w:t>
      </w:r>
      <w:bookmarkEnd w:id="376"/>
      <w:bookmarkEnd w:id="377"/>
      <w:bookmarkEnd w:id="379"/>
    </w:p>
    <w:p>
      <w:pPr>
        <w:pStyle w:val="Style12"/>
        <w:keepNext w:val="0"/>
        <w:keepLines w:val="0"/>
        <w:widowControl w:val="0"/>
        <w:shd w:val="clear" w:color="auto" w:fill="auto"/>
        <w:bidi w:val="0"/>
        <w:spacing w:before="0" w:after="260" w:line="468" w:lineRule="exact"/>
        <w:ind w:left="0" w:right="0" w:firstLine="440"/>
        <w:jc w:val="both"/>
      </w:pPr>
      <w:r>
        <w:rPr>
          <w:color w:val="000000"/>
          <w:spacing w:val="0"/>
          <w:w w:val="100"/>
          <w:position w:val="0"/>
        </w:rPr>
        <w:t>公司及控股子公司实行劳动合同制，与员工签订《劳动合同》，员工按照与公司签订的劳动合同承担 义务和享受权利。公司根据相关法律、法规之规定执行劳动保护制度、社会保障制度，公司员工参加基本 养老保险、基本医疗保险、失业保险、生育保险、工伤保险等各类社会保险。</w:t>
      </w:r>
    </w:p>
    <w:p>
      <w:pPr>
        <w:pStyle w:val="Style29"/>
        <w:keepNext/>
        <w:keepLines/>
        <w:widowControl w:val="0"/>
        <w:shd w:val="clear" w:color="auto" w:fill="auto"/>
        <w:tabs>
          <w:tab w:pos="378" w:val="left"/>
        </w:tabs>
        <w:bidi w:val="0"/>
        <w:spacing w:before="0" w:after="200" w:line="468" w:lineRule="exact"/>
        <w:ind w:left="0" w:right="0" w:firstLine="0"/>
        <w:jc w:val="both"/>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3</w:t>
      </w:r>
      <w:bookmarkEnd w:id="382"/>
      <w:r>
        <w:rPr>
          <w:color w:val="000000"/>
          <w:spacing w:val="0"/>
          <w:w w:val="100"/>
          <w:position w:val="0"/>
        </w:rPr>
        <w:t>、</w:t>
        <w:tab/>
        <w:t>培训计划</w:t>
      </w:r>
      <w:bookmarkEnd w:id="380"/>
      <w:bookmarkEnd w:id="381"/>
      <w:bookmarkEnd w:id="383"/>
    </w:p>
    <w:p>
      <w:pPr>
        <w:pStyle w:val="Style12"/>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公司建立了员工培训机制，并根据生产经营的需要、员工业务、管理素质提升的需求等，采取内部培 训与外派培训相结合的方式，制定培训计划，提升团队素质，以保证既定经营目标的实现以及企业、员工 的双向可持续发展。</w:t>
      </w:r>
    </w:p>
    <w:p>
      <w:pPr>
        <w:pStyle w:val="Style29"/>
        <w:keepNext/>
        <w:keepLines/>
        <w:widowControl w:val="0"/>
        <w:shd w:val="clear" w:color="auto" w:fill="auto"/>
        <w:tabs>
          <w:tab w:pos="378" w:val="left"/>
        </w:tabs>
        <w:bidi w:val="0"/>
        <w:spacing w:before="0" w:after="360" w:line="468" w:lineRule="exact"/>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4</w:t>
      </w:r>
      <w:bookmarkEnd w:id="386"/>
      <w:r>
        <w:rPr>
          <w:color w:val="000000"/>
          <w:spacing w:val="0"/>
          <w:w w:val="100"/>
          <w:position w:val="0"/>
        </w:rPr>
        <w:t>、</w:t>
        <w:tab/>
        <w:t>劳务外包情况</w:t>
      </w:r>
      <w:bookmarkEnd w:id="384"/>
      <w:bookmarkEnd w:id="385"/>
      <w:bookmarkEnd w:id="387"/>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1,283,908.8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30,498,139.50</w:t>
            </w:r>
          </w:p>
        </w:tc>
      </w:tr>
    </w:tbl>
    <w:p>
      <w:pPr>
        <w:widowControl w:val="0"/>
        <w:spacing w:after="279" w:line="1" w:lineRule="exact"/>
      </w:pPr>
    </w:p>
    <w:p>
      <w:pPr>
        <w:pStyle w:val="Style21"/>
        <w:keepNext/>
        <w:keepLines/>
        <w:widowControl w:val="0"/>
        <w:shd w:val="clear" w:color="auto" w:fill="auto"/>
        <w:bidi w:val="0"/>
        <w:spacing w:before="0" w:after="280" w:line="240" w:lineRule="auto"/>
        <w:ind w:left="0" w:right="0" w:firstLine="0"/>
        <w:jc w:val="left"/>
      </w:pPr>
      <w:bookmarkStart w:id="388" w:name="bookmark388"/>
      <w:bookmarkStart w:id="389" w:name="bookmark389"/>
      <w:bookmarkStart w:id="390" w:name="bookmark390"/>
      <w:r>
        <w:rPr>
          <w:color w:val="000000"/>
          <w:spacing w:val="0"/>
          <w:w w:val="100"/>
          <w:position w:val="0"/>
          <w:sz w:val="24"/>
          <w:szCs w:val="24"/>
        </w:rPr>
        <w:t>十、公司利润分配及资本公积金转增股本情况</w:t>
      </w:r>
      <w:bookmarkEnd w:id="388"/>
      <w:bookmarkEnd w:id="389"/>
      <w:bookmarkEnd w:id="390"/>
    </w:p>
    <w:p>
      <w:pPr>
        <w:pStyle w:val="Style25"/>
        <w:keepNext w:val="0"/>
        <w:keepLines w:val="0"/>
        <w:widowControl w:val="0"/>
        <w:shd w:val="clear" w:color="auto" w:fill="auto"/>
        <w:bidi w:val="0"/>
        <w:spacing w:before="0" w:line="326" w:lineRule="exact"/>
        <w:ind w:left="0" w:right="0" w:firstLine="0"/>
        <w:jc w:val="left"/>
      </w:pPr>
      <w:r>
        <w:rPr>
          <w:color w:val="000000"/>
          <w:spacing w:val="0"/>
          <w:w w:val="100"/>
          <w:position w:val="0"/>
        </w:rPr>
        <w:t>报告期内利润分配政策，特别是现金分红政策的制定、执行或调整情况</w:t>
      </w:r>
    </w:p>
    <w:p>
      <w:pPr>
        <w:pStyle w:val="Style25"/>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6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日，公司披露了《未来三年</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年）股东回报规划》，该事项已经公司第六届董事会第二次会议、</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年度股东大会审议通过。报告期内，公司严格按照《公司章程》等规定的要求进行利润分配。</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报告期内现金分红政策未进行调整和变更。</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本报告期利润分配及资本公积金转增股本情况</w:t>
      </w:r>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公司计划年度不派发现金红利，不送红股，不以公积金转增股本。</w:t>
      </w:r>
    </w:p>
    <w:p>
      <w:pPr>
        <w:pStyle w:val="Style21"/>
        <w:keepNext/>
        <w:keepLines/>
        <w:widowControl w:val="0"/>
        <w:shd w:val="clear" w:color="auto" w:fill="auto"/>
        <w:bidi w:val="0"/>
        <w:spacing w:before="0" w:after="360" w:line="240" w:lineRule="auto"/>
        <w:ind w:left="0" w:right="0" w:firstLine="0"/>
        <w:jc w:val="both"/>
      </w:pPr>
      <w:bookmarkStart w:id="391" w:name="bookmark391"/>
      <w:bookmarkStart w:id="392" w:name="bookmark392"/>
      <w:bookmarkStart w:id="393" w:name="bookmark393"/>
      <w:r>
        <w:rPr>
          <w:color w:val="000000"/>
          <w:spacing w:val="0"/>
          <w:w w:val="100"/>
          <w:position w:val="0"/>
          <w:sz w:val="24"/>
          <w:szCs w:val="24"/>
        </w:rPr>
        <w:t>十一、公司股权激励计划、员工持股计划或其他员工激励措施的实施情况</w:t>
      </w:r>
      <w:bookmarkEnd w:id="391"/>
      <w:bookmarkEnd w:id="392"/>
      <w:bookmarkEnd w:id="393"/>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公司报告期无股权激励计划、员工持股计划或其他员工激励措施及其实施情况。</w:t>
      </w:r>
    </w:p>
    <w:p>
      <w:pPr>
        <w:pStyle w:val="Style21"/>
        <w:keepNext/>
        <w:keepLines/>
        <w:widowControl w:val="0"/>
        <w:shd w:val="clear" w:color="auto" w:fill="auto"/>
        <w:bidi w:val="0"/>
        <w:spacing w:before="0" w:after="380" w:line="240" w:lineRule="auto"/>
        <w:ind w:left="0" w:right="0" w:firstLine="0"/>
        <w:jc w:val="left"/>
      </w:pPr>
      <w:bookmarkStart w:id="394" w:name="bookmark394"/>
      <w:bookmarkStart w:id="395" w:name="bookmark395"/>
      <w:bookmarkStart w:id="396" w:name="bookmark396"/>
      <w:r>
        <w:rPr>
          <w:color w:val="000000"/>
          <w:spacing w:val="0"/>
          <w:w w:val="100"/>
          <w:position w:val="0"/>
          <w:sz w:val="24"/>
          <w:szCs w:val="24"/>
        </w:rPr>
        <w:t>十二、报告期内的内部控制制度建设及实施情况</w:t>
      </w:r>
      <w:bookmarkEnd w:id="394"/>
      <w:bookmarkEnd w:id="395"/>
      <w:bookmarkEnd w:id="396"/>
    </w:p>
    <w:p>
      <w:pPr>
        <w:pStyle w:val="Style29"/>
        <w:keepNext/>
        <w:keepLines/>
        <w:widowControl w:val="0"/>
        <w:shd w:val="clear" w:color="auto" w:fill="auto"/>
        <w:bidi w:val="0"/>
        <w:spacing w:before="0" w:after="0" w:line="48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1</w:t>
      </w:r>
      <w:bookmarkEnd w:id="399"/>
      <w:r>
        <w:rPr>
          <w:color w:val="000000"/>
          <w:spacing w:val="0"/>
          <w:w w:val="100"/>
          <w:position w:val="0"/>
        </w:rPr>
        <w:t>、内部控制建设及实施情况</w:t>
      </w:r>
      <w:bookmarkEnd w:id="397"/>
      <w:bookmarkEnd w:id="398"/>
      <w:bookmarkEnd w:id="400"/>
    </w:p>
    <w:p>
      <w:pPr>
        <w:pStyle w:val="Style12"/>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报告期内，公司严格按照《企业内部控制基本规范》《上市公司治理准则》以及公司内部控制规范相 关规定，坚持以合规为目标，以风险管理为基础，结合公司经营管理实际需要，不断优化业务流程、完善 内部控制措施。公司通过内部控制体系的运行、分析与评价，有效防范了经营管理中的风险，促进了内部 控制目标的实现。公司将持续完善内部控制制度，规范内部控制制度的执行，强化内部控制的监督和整改， 促进公司健康可持续发展。</w:t>
      </w:r>
    </w:p>
    <w:p>
      <w:pPr>
        <w:pStyle w:val="Style12"/>
        <w:keepNext w:val="0"/>
        <w:keepLines w:val="0"/>
        <w:widowControl w:val="0"/>
        <w:shd w:val="clear" w:color="auto" w:fill="auto"/>
        <w:bidi w:val="0"/>
        <w:spacing w:before="0" w:after="780" w:line="466" w:lineRule="exact"/>
        <w:ind w:left="0" w:right="0" w:firstLine="440"/>
        <w:jc w:val="left"/>
      </w:pPr>
      <w:r>
        <w:rPr>
          <w:color w:val="000000"/>
          <w:spacing w:val="0"/>
          <w:w w:val="100"/>
          <w:position w:val="0"/>
        </w:rPr>
        <w:t>报告期内，公司各项内部控制体系得到了有效执行，不存在内部控制重大缺陷情况，详见披露于巨潮 资讯网</w:t>
      </w:r>
      <w:r>
        <w:rPr>
          <w:color w:val="000000"/>
          <w:spacing w:val="0"/>
          <w:w w:val="100"/>
          <w:position w:val="0"/>
        </w:rPr>
        <w:t>www.cninfo.com.cn</w:t>
      </w:r>
      <w:r>
        <w:rPr>
          <w:color w:val="000000"/>
          <w:spacing w:val="0"/>
          <w:w w:val="100"/>
          <w:position w:val="0"/>
        </w:rPr>
        <w:t>的《内部控制自我评价报告》。</w:t>
      </w:r>
    </w:p>
    <w:p>
      <w:pPr>
        <w:pStyle w:val="Style29"/>
        <w:keepNext/>
        <w:keepLines/>
        <w:widowControl w:val="0"/>
        <w:shd w:val="clear" w:color="auto" w:fill="auto"/>
        <w:bidi w:val="0"/>
        <w:spacing w:before="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2</w:t>
      </w:r>
      <w:bookmarkEnd w:id="403"/>
      <w:r>
        <w:rPr>
          <w:color w:val="000000"/>
          <w:spacing w:val="0"/>
          <w:w w:val="100"/>
          <w:position w:val="0"/>
        </w:rPr>
        <w:t>、报告期内发现的内部控制重大缺陷的具体情况</w:t>
      </w:r>
      <w:bookmarkEnd w:id="401"/>
      <w:bookmarkEnd w:id="402"/>
      <w:bookmarkEnd w:id="404"/>
    </w:p>
    <w:p>
      <w:pPr>
        <w:pStyle w:val="Style25"/>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bidi w:val="0"/>
        <w:spacing w:before="0" w:after="320" w:line="240" w:lineRule="auto"/>
        <w:ind w:left="0" w:right="0" w:firstLine="0"/>
        <w:jc w:val="left"/>
      </w:pPr>
      <w:bookmarkStart w:id="405" w:name="bookmark405"/>
      <w:bookmarkStart w:id="406" w:name="bookmark406"/>
      <w:bookmarkStart w:id="407" w:name="bookmark407"/>
      <w:r>
        <w:rPr>
          <w:color w:val="000000"/>
          <w:spacing w:val="0"/>
          <w:w w:val="100"/>
          <w:position w:val="0"/>
          <w:sz w:val="24"/>
          <w:szCs w:val="24"/>
        </w:rPr>
        <w:t>十三、公司报告期内对子公司的管理控制情况</w:t>
      </w:r>
      <w:bookmarkEnd w:id="405"/>
      <w:bookmarkEnd w:id="406"/>
      <w:bookmarkEnd w:id="407"/>
    </w:p>
    <w:tbl>
      <w:tblPr>
        <w:tblOverlap w:val="never"/>
        <w:jc w:val="center"/>
        <w:tblLayout w:type="fixed"/>
      </w:tblPr>
      <w:tblGrid>
        <w:gridCol w:w="1373"/>
        <w:gridCol w:w="1368"/>
        <w:gridCol w:w="1363"/>
        <w:gridCol w:w="1368"/>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left"/>
      </w:pPr>
      <w:bookmarkStart w:id="408" w:name="bookmark408"/>
      <w:bookmarkStart w:id="409" w:name="bookmark409"/>
      <w:bookmarkStart w:id="410" w:name="bookmark410"/>
      <w:r>
        <w:rPr>
          <w:color w:val="000000"/>
          <w:spacing w:val="0"/>
          <w:w w:val="100"/>
          <w:position w:val="0"/>
          <w:sz w:val="24"/>
          <w:szCs w:val="24"/>
        </w:rPr>
        <w:t>十四、内部控制自我评价报告或内部控制审计报告</w:t>
      </w:r>
      <w:bookmarkEnd w:id="408"/>
      <w:bookmarkEnd w:id="409"/>
      <w:bookmarkEnd w:id="410"/>
    </w:p>
    <w:p>
      <w:pPr>
        <w:pStyle w:val="Style29"/>
        <w:keepNext/>
        <w:keepLines/>
        <w:widowControl w:val="0"/>
        <w:shd w:val="clear" w:color="auto" w:fill="auto"/>
        <w:bidi w:val="0"/>
        <w:spacing w:before="0" w:after="320" w:line="240" w:lineRule="auto"/>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1</w:t>
      </w:r>
      <w:bookmarkEnd w:id="413"/>
      <w:r>
        <w:rPr>
          <w:color w:val="000000"/>
          <w:spacing w:val="0"/>
          <w:w w:val="100"/>
          <w:position w:val="0"/>
        </w:rPr>
        <w:t>、内控自我评价报告</w:t>
      </w:r>
      <w:bookmarkEnd w:id="411"/>
      <w:bookmarkEnd w:id="412"/>
      <w:bookmarkEnd w:id="414"/>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10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财务报告重大缺陷的迹象包括：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①公司董事、监事和高级管理人员的舞弊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非财务报告缺陷认定主要以缺陷对业 务流程有效性的影响程度、发生的可能 性作判定。</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638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numPr>
                <w:ilvl w:val="0"/>
                <w:numId w:val="11"/>
              </w:numPr>
              <w:shd w:val="clear" w:color="auto" w:fill="auto"/>
              <w:tabs>
                <w:tab w:pos="192" w:val="left"/>
              </w:tabs>
              <w:bidi w:val="0"/>
              <w:spacing w:before="0" w:after="0" w:line="317" w:lineRule="exact"/>
              <w:ind w:left="0" w:right="0" w:firstLine="0"/>
              <w:jc w:val="both"/>
            </w:pPr>
            <w:r>
              <w:rPr>
                <w:color w:val="000000"/>
                <w:spacing w:val="0"/>
                <w:w w:val="100"/>
                <w:position w:val="0"/>
              </w:rPr>
              <w:t>公司更正已公布的财务报告（并对主要 指标做出超过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以上的修正）；</w:t>
            </w:r>
          </w:p>
          <w:p>
            <w:pPr>
              <w:pStyle w:val="Style2"/>
              <w:keepNext w:val="0"/>
              <w:keepLines w:val="0"/>
              <w:widowControl w:val="0"/>
              <w:numPr>
                <w:ilvl w:val="0"/>
                <w:numId w:val="11"/>
              </w:numPr>
              <w:shd w:val="clear" w:color="auto" w:fill="auto"/>
              <w:tabs>
                <w:tab w:pos="187" w:val="left"/>
              </w:tabs>
              <w:bidi w:val="0"/>
              <w:spacing w:before="0" w:after="0" w:line="317" w:lineRule="exact"/>
              <w:ind w:left="0" w:right="0" w:firstLine="0"/>
              <w:jc w:val="both"/>
            </w:pPr>
            <w:r>
              <w:rPr>
                <w:color w:val="000000"/>
                <w:spacing w:val="0"/>
                <w:w w:val="100"/>
                <w:position w:val="0"/>
              </w:rPr>
              <w:t>注册会计师发现的却未被公司内部控制 识别的当期财务报告中的重大错报；</w:t>
            </w:r>
          </w:p>
          <w:p>
            <w:pPr>
              <w:pStyle w:val="Style2"/>
              <w:keepNext w:val="0"/>
              <w:keepLines w:val="0"/>
              <w:widowControl w:val="0"/>
              <w:numPr>
                <w:ilvl w:val="0"/>
                <w:numId w:val="11"/>
              </w:numPr>
              <w:shd w:val="clear" w:color="auto" w:fill="auto"/>
              <w:tabs>
                <w:tab w:pos="192" w:val="left"/>
              </w:tabs>
              <w:bidi w:val="0"/>
              <w:spacing w:before="0" w:after="0" w:line="317" w:lineRule="exact"/>
              <w:ind w:left="0" w:right="0" w:firstLine="0"/>
              <w:jc w:val="both"/>
            </w:pPr>
            <w:r>
              <w:rPr>
                <w:color w:val="000000"/>
                <w:spacing w:val="0"/>
                <w:w w:val="100"/>
                <w:position w:val="0"/>
              </w:rPr>
              <w:t>审计委员会和审计部门对公司的对外财 务报告和财务报告内部控制监督无效。</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财务报告重要缺陷的迹象包括：</w:t>
            </w:r>
          </w:p>
          <w:p>
            <w:pPr>
              <w:pStyle w:val="Style2"/>
              <w:keepNext w:val="0"/>
              <w:keepLines w:val="0"/>
              <w:widowControl w:val="0"/>
              <w:numPr>
                <w:ilvl w:val="0"/>
                <w:numId w:val="13"/>
              </w:numPr>
              <w:shd w:val="clear" w:color="auto" w:fill="auto"/>
              <w:tabs>
                <w:tab w:pos="192" w:val="left"/>
              </w:tabs>
              <w:bidi w:val="0"/>
              <w:spacing w:before="0" w:after="0" w:line="322" w:lineRule="exact"/>
              <w:ind w:left="0" w:right="0" w:firstLine="0"/>
              <w:jc w:val="both"/>
            </w:pPr>
            <w:r>
              <w:rPr>
                <w:color w:val="000000"/>
                <w:spacing w:val="0"/>
                <w:w w:val="100"/>
                <w:position w:val="0"/>
              </w:rPr>
              <w:t>未依照公认会计准则选择和应用会计政 策；</w:t>
            </w:r>
          </w:p>
          <w:p>
            <w:pPr>
              <w:pStyle w:val="Style2"/>
              <w:keepNext w:val="0"/>
              <w:keepLines w:val="0"/>
              <w:widowControl w:val="0"/>
              <w:numPr>
                <w:ilvl w:val="0"/>
                <w:numId w:val="13"/>
              </w:numPr>
              <w:shd w:val="clear" w:color="auto" w:fill="auto"/>
              <w:tabs>
                <w:tab w:pos="192" w:val="left"/>
              </w:tabs>
              <w:bidi w:val="0"/>
              <w:spacing w:before="0" w:after="0" w:line="317" w:lineRule="exact"/>
              <w:ind w:left="0" w:right="0" w:firstLine="0"/>
              <w:jc w:val="both"/>
            </w:pPr>
            <w:r>
              <w:rPr>
                <w:color w:val="000000"/>
                <w:spacing w:val="0"/>
                <w:w w:val="100"/>
                <w:position w:val="0"/>
              </w:rPr>
              <w:t>未建立反舞弊程序和控制措施；</w:t>
            </w:r>
          </w:p>
          <w:p>
            <w:pPr>
              <w:pStyle w:val="Style2"/>
              <w:keepNext w:val="0"/>
              <w:keepLines w:val="0"/>
              <w:widowControl w:val="0"/>
              <w:numPr>
                <w:ilvl w:val="0"/>
                <w:numId w:val="13"/>
              </w:numPr>
              <w:shd w:val="clear" w:color="auto" w:fill="auto"/>
              <w:tabs>
                <w:tab w:pos="182" w:val="left"/>
              </w:tabs>
              <w:bidi w:val="0"/>
              <w:spacing w:before="0" w:after="0" w:line="314" w:lineRule="exact"/>
              <w:ind w:left="0" w:right="0" w:firstLine="0"/>
              <w:jc w:val="both"/>
            </w:pPr>
            <w:r>
              <w:rPr>
                <w:color w:val="000000"/>
                <w:spacing w:val="0"/>
                <w:w w:val="100"/>
                <w:position w:val="0"/>
              </w:rPr>
              <w:t>对于非常规或特殊交易的账务处理没有 建立相应的控制机制或没有实施且没有相 应的补偿性控制；</w:t>
            </w:r>
          </w:p>
          <w:p>
            <w:pPr>
              <w:pStyle w:val="Style2"/>
              <w:keepNext w:val="0"/>
              <w:keepLines w:val="0"/>
              <w:widowControl w:val="0"/>
              <w:numPr>
                <w:ilvl w:val="0"/>
                <w:numId w:val="13"/>
              </w:numPr>
              <w:shd w:val="clear" w:color="auto" w:fill="auto"/>
              <w:tabs>
                <w:tab w:pos="182" w:val="left"/>
              </w:tabs>
              <w:bidi w:val="0"/>
              <w:spacing w:before="0" w:after="0" w:line="312" w:lineRule="exact"/>
              <w:ind w:left="0" w:right="0" w:firstLine="0"/>
              <w:jc w:val="both"/>
            </w:pPr>
            <w:r>
              <w:rPr>
                <w:color w:val="000000"/>
                <w:spacing w:val="0"/>
                <w:w w:val="100"/>
                <w:position w:val="0"/>
              </w:rPr>
              <w:t>对于期末财务报告过程的控制存在一项 或多项缺陷且不能合理保证编制的财务报 表达到真实、完整的目标。</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一般缺陷是指除上述重大缺陷、重要缺陷 之外的其他控制缺陷。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如果缺陷发生的可能性较小，会降低工 作效率或效果、或加大效果的不确定 性、或使之偏离预期目标为一般缺陷； 如果缺陷发生的可能性较高，会显著降 低工作效率或效果、或显著加大效果的 不确定性、或使之显著偏离预期目标为 重要缺陷；</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如果缺陷发生的可能性高，会严重降低 工作效率或效果、或严重加大效果的不 确定性、或使之严重偏离预期目标为重 大缺陷。</w:t>
            </w:r>
          </w:p>
        </w:tc>
      </w:tr>
      <w:tr>
        <w:trPr>
          <w:trHeight w:val="45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310" w:lineRule="exact"/>
              <w:ind w:left="0" w:right="0" w:firstLine="0"/>
              <w:jc w:val="both"/>
            </w:pPr>
            <w:r>
              <w:rPr>
                <w:color w:val="000000"/>
                <w:spacing w:val="0"/>
                <w:w w:val="100"/>
                <w:position w:val="0"/>
              </w:rPr>
              <w:t>内部控制缺陷可能导致或导致的损失与利 润表相关的，以利润总额衡量。如果该缺 陷单独或连同其他缺陷可能导致的财务报 告错报金额小于利润总额的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，则认定 为一般缺陷；如果超过利润总额的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但 小于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，则为重要缺陷；如果超过利润 总额的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，则认定为重大缺陷。</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内部控制缺陷可能导致或导致的损失与资 产管理相关的，以资产总额指标衡量。如 果该缺陷单独或连同其他缺陷可能导致的 财务报告错报金额小于资产总额的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 则认定为一般缺陷；如果超过资产总额的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认定为重要缺陷；如果 超过资产总额</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，则认定为重大缺陷。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非财务报告内部控制缺陷评价的定量 标准参照财务报告内部控制缺陷评价 的定量标准执行。</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2</w:t>
      </w:r>
      <w:bookmarkEnd w:id="417"/>
      <w:r>
        <w:rPr>
          <w:color w:val="000000"/>
          <w:spacing w:val="0"/>
          <w:w w:val="100"/>
          <w:position w:val="0"/>
        </w:rPr>
        <w:t>、内部控制审计报告</w:t>
      </w:r>
      <w:bookmarkEnd w:id="415"/>
      <w:bookmarkEnd w:id="416"/>
      <w:bookmarkEnd w:id="418"/>
    </w:p>
    <w:p>
      <w:pPr>
        <w:pStyle w:val="Style25"/>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6912"/>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1066"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02" w:lineRule="exact"/>
              <w:ind w:left="0" w:right="0" w:firstLine="0"/>
              <w:jc w:val="left"/>
            </w:pPr>
            <w:r>
              <w:rPr>
                <w:color w:val="000000"/>
                <w:spacing w:val="0"/>
                <w:w w:val="100"/>
                <w:position w:val="0"/>
              </w:rPr>
              <w:t>我们认为，利欧股份公司按照《深圳证券交易所上市公司自律监管指引第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主板上市公司规范运作》（深证上〔</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号）规定于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日在所有重大方面保持了有效的财务报告内部控制。</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本结论是在受到鉴证报告中指出的固有限制的条件下形成的。</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会计师事务所是否出具非标准意见的内部控制审计报告</w:t>
      </w:r>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会计师事务所出具的内部控制审计报告与董事会的自我评价报告意见是否一致</w:t>
      </w:r>
    </w:p>
    <w:p>
      <w:pPr>
        <w:pStyle w:val="Style25"/>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1"/>
        <w:keepNext/>
        <w:keepLines/>
        <w:widowControl w:val="0"/>
        <w:shd w:val="clear" w:color="auto" w:fill="auto"/>
        <w:bidi w:val="0"/>
        <w:spacing w:before="0" w:after="200" w:line="240" w:lineRule="auto"/>
        <w:ind w:left="0" w:right="0" w:firstLine="0"/>
        <w:jc w:val="both"/>
      </w:pPr>
      <w:bookmarkStart w:id="419" w:name="bookmark419"/>
      <w:bookmarkStart w:id="420" w:name="bookmark420"/>
      <w:bookmarkStart w:id="421" w:name="bookmark421"/>
      <w:r>
        <w:rPr>
          <w:color w:val="000000"/>
          <w:spacing w:val="0"/>
          <w:w w:val="100"/>
          <w:position w:val="0"/>
          <w:sz w:val="24"/>
          <w:szCs w:val="24"/>
        </w:rPr>
        <w:t>十五、上市公司治理专项行动自查问题整改情况</w:t>
      </w:r>
      <w:bookmarkEnd w:id="419"/>
      <w:bookmarkEnd w:id="420"/>
      <w:bookmarkEnd w:id="421"/>
    </w:p>
    <w:p>
      <w:pPr>
        <w:pStyle w:val="Style12"/>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按照中国证监会《关于开展上市公司治理专项行动的公告》的部署要求，公司本着实事求是的原则， 严格按照《公司法》《证券法》等有关法律法规、内部规章制度的要求，对专项活动的自查事项进行了自 查。经公司自查，公司不存在影响公司治理水平的重大违规事项，并已经按照《公司法》《证券法》《上 市公司治理准则》等相关法律法规的要求，建立了较为完整、合理的法人治理结构及内部控制体系。但随 着公司业务规模的不断发展，外部宏观经济及市场环境的变化，公司需要进一步完善内部控制体系，持续 加强公司治理体系建设，科学决策，稳健经营，规范发展，切实提升公司规范运作水平，保证公司治理有 效性，促进公司稳健规范运作。</w:t>
      </w:r>
    </w:p>
    <w:p>
      <w:pPr>
        <w:pStyle w:val="Style10"/>
        <w:keepNext/>
        <w:keepLines/>
        <w:widowControl w:val="0"/>
        <w:shd w:val="clear" w:color="auto" w:fill="auto"/>
        <w:bidi w:val="0"/>
        <w:spacing w:before="0" w:line="240" w:lineRule="auto"/>
        <w:ind w:left="0" w:right="0" w:firstLine="0"/>
        <w:jc w:val="center"/>
      </w:pPr>
      <w:bookmarkStart w:id="422" w:name="bookmark422"/>
      <w:bookmarkStart w:id="423" w:name="bookmark423"/>
      <w:bookmarkStart w:id="424" w:name="bookmark424"/>
      <w:r>
        <w:rPr>
          <w:color w:val="000000"/>
          <w:spacing w:val="0"/>
          <w:w w:val="100"/>
          <w:position w:val="0"/>
        </w:rPr>
        <w:t>第五节环境和社会责任</w:t>
      </w:r>
      <w:bookmarkEnd w:id="422"/>
      <w:bookmarkEnd w:id="423"/>
      <w:bookmarkEnd w:id="424"/>
    </w:p>
    <w:p>
      <w:pPr>
        <w:pStyle w:val="Style21"/>
        <w:keepNext/>
        <w:keepLines/>
        <w:widowControl w:val="0"/>
        <w:shd w:val="clear" w:color="auto" w:fill="auto"/>
        <w:bidi w:val="0"/>
        <w:spacing w:before="0" w:after="380" w:line="240" w:lineRule="auto"/>
        <w:ind w:left="0" w:right="0" w:firstLine="260"/>
        <w:jc w:val="left"/>
      </w:pPr>
      <w:bookmarkStart w:id="425" w:name="bookmark425"/>
      <w:bookmarkStart w:id="426" w:name="bookmark426"/>
      <w:bookmarkStart w:id="427" w:name="bookmark427"/>
      <w:bookmarkStart w:id="428" w:name="bookmark428"/>
      <w:r>
        <w:rPr>
          <w:color w:val="000000"/>
          <w:spacing w:val="0"/>
          <w:w w:val="100"/>
          <w:position w:val="0"/>
          <w:sz w:val="24"/>
          <w:szCs w:val="24"/>
        </w:rPr>
        <w:t>、重大环保问题</w:t>
      </w:r>
      <w:bookmarkEnd w:id="426"/>
      <w:bookmarkEnd w:id="427"/>
      <w:bookmarkEnd w:id="428"/>
      <w:bookmarkEnd w:id="425"/>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上市公司及其子公司是否属于环境保护部门公布的重点排污单位</w:t>
      </w:r>
    </w:p>
    <w:p>
      <w:pPr>
        <w:pStyle w:val="Style25"/>
        <w:keepNext w:val="0"/>
        <w:keepLines w:val="0"/>
        <w:widowControl w:val="0"/>
        <w:shd w:val="clear" w:color="auto" w:fill="auto"/>
        <w:bidi w:val="0"/>
        <w:spacing w:before="0" w:after="80" w:line="240" w:lineRule="auto"/>
        <w:ind w:left="0" w:right="0" w:firstLine="0"/>
        <w:jc w:val="both"/>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965"/>
        <w:gridCol w:w="955"/>
        <w:gridCol w:w="960"/>
        <w:gridCol w:w="955"/>
        <w:gridCol w:w="955"/>
        <w:gridCol w:w="955"/>
        <w:gridCol w:w="960"/>
        <w:gridCol w:w="955"/>
        <w:gridCol w:w="955"/>
        <w:gridCol w:w="970"/>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公司或子公 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主要污染物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及特征污染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物的名称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排放口数量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80" w:right="0" w:hanging="280"/>
              <w:jc w:val="left"/>
            </w:pPr>
            <w:r>
              <w:rPr>
                <w:color w:val="000000"/>
                <w:spacing w:val="0"/>
                <w:w w:val="100"/>
                <w:position w:val="0"/>
              </w:rPr>
              <w:t>排放口分布 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排放浓度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执行的污染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物排放标准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排放总量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核定的排放</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总量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超标排放情 况</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利欧集团浙</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江泵业有限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COD </w:t>
            </w:r>
            <w:r>
              <w:rPr>
                <w:color w:val="000000"/>
                <w:spacing w:val="0"/>
                <w:w w:val="100"/>
                <w:position w:val="0"/>
              </w:rPr>
              <w:t>（化学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需要量）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污水站东北 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&lt;500mg/L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 xml:space="preserve">《污水综合 排放标准》 </w:t>
            </w:r>
            <w:r>
              <w:rPr>
                <w:rFonts w:ascii="Times New Roman" w:eastAsia="Times New Roman" w:hAnsi="Times New Roman" w:cs="Times New Roman"/>
                <w:color w:val="000000"/>
                <w:spacing w:val="0"/>
                <w:w w:val="100"/>
                <w:position w:val="0"/>
                <w:sz w:val="18"/>
                <w:szCs w:val="18"/>
              </w:rPr>
              <w:t xml:space="preserve">GB8978-19 </w:t>
            </w: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利欧集团浙</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江泵业有限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氨氮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污水站东北 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&lt;35 </w:t>
            </w:r>
            <w:r>
              <w:rPr>
                <w:rFonts w:ascii="Times New Roman" w:eastAsia="Times New Roman" w:hAnsi="Times New Roman" w:cs="Times New Roman"/>
                <w:color w:val="000000"/>
                <w:spacing w:val="0"/>
                <w:w w:val="100"/>
                <w:position w:val="0"/>
                <w:sz w:val="18"/>
                <w:szCs w:val="18"/>
              </w:rPr>
              <w:t>mg/L</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17" w:lineRule="exact"/>
              <w:ind w:left="0" w:right="0" w:firstLine="0"/>
              <w:jc w:val="both"/>
            </w:pPr>
            <w:r>
              <w:rPr>
                <w:color w:val="000000"/>
                <w:spacing w:val="0"/>
                <w:w w:val="100"/>
                <w:position w:val="0"/>
              </w:rPr>
              <w:t>工业企业废 水氨、磷污 染物间接排 放限值</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DB33/887-2 </w:t>
            </w:r>
            <w:r>
              <w:rPr>
                <w:rFonts w:ascii="Times New Roman" w:eastAsia="Times New Roman" w:hAnsi="Times New Roman" w:cs="Times New Roman"/>
                <w:color w:val="000000"/>
                <w:spacing w:val="0"/>
                <w:w w:val="100"/>
                <w:position w:val="0"/>
                <w:sz w:val="18"/>
                <w:szCs w:val="18"/>
              </w:rPr>
              <w:t>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0.083T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0.65T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防治污染设施的建设和运行情况</w:t>
      </w:r>
    </w:p>
    <w:p>
      <w:pPr>
        <w:pStyle w:val="Style25"/>
        <w:keepNext w:val="0"/>
        <w:keepLines w:val="0"/>
        <w:widowControl w:val="0"/>
        <w:shd w:val="clear" w:color="auto" w:fill="auto"/>
        <w:bidi w:val="0"/>
        <w:spacing w:before="0" w:after="220" w:line="473" w:lineRule="exact"/>
        <w:ind w:left="0" w:right="0" w:firstLine="440"/>
        <w:jc w:val="left"/>
      </w:pPr>
      <w:r>
        <w:rPr>
          <w:color w:val="000000"/>
          <w:spacing w:val="0"/>
          <w:w w:val="100"/>
          <w:position w:val="0"/>
        </w:rPr>
        <w:t>公司建有污水处理站，废水处理能力为</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天，生产废水经污水站处理后达三级排放标准进入市政废水内管，进入 东部污水处理厂。且在废水总排口安装在线监测系统，废水排放指标实时对接环保局，受环保局监督。污水站运行正常，各 项污染物达标排放。</w:t>
      </w:r>
    </w:p>
    <w:p>
      <w:pPr>
        <w:pStyle w:val="Style25"/>
        <w:keepNext w:val="0"/>
        <w:keepLines w:val="0"/>
        <w:widowControl w:val="0"/>
        <w:shd w:val="clear" w:color="auto" w:fill="auto"/>
        <w:bidi w:val="0"/>
        <w:spacing w:before="0" w:after="220" w:line="240" w:lineRule="auto"/>
        <w:ind w:left="0" w:right="0" w:firstLine="0"/>
        <w:jc w:val="both"/>
      </w:pPr>
      <w:r>
        <w:rPr>
          <w:color w:val="000000"/>
          <w:spacing w:val="0"/>
          <w:w w:val="100"/>
          <w:position w:val="0"/>
        </w:rPr>
        <w:t>建设项目环境影响评价及其他环境保护行政许可情况</w:t>
      </w:r>
    </w:p>
    <w:p>
      <w:pPr>
        <w:pStyle w:val="Style25"/>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公司现在生产经营项目按照环保相关要求，编制了环评报告并在环保局审批，取得了行政许可。</w:t>
      </w:r>
    </w:p>
    <w:p>
      <w:pPr>
        <w:pStyle w:val="Style25"/>
        <w:keepNext w:val="0"/>
        <w:keepLines w:val="0"/>
        <w:widowControl w:val="0"/>
        <w:shd w:val="clear" w:color="auto" w:fill="auto"/>
        <w:bidi w:val="0"/>
        <w:spacing w:before="0" w:after="220" w:line="240" w:lineRule="auto"/>
        <w:ind w:left="0" w:right="0" w:firstLine="0"/>
        <w:jc w:val="both"/>
      </w:pPr>
      <w:r>
        <w:rPr>
          <w:color w:val="000000"/>
          <w:spacing w:val="0"/>
          <w:w w:val="100"/>
          <w:position w:val="0"/>
        </w:rPr>
        <w:t>突发环境事件应急预案</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公司已按照环保相关规定，编制了突发环境事件应急预案。</w:t>
      </w:r>
    </w:p>
    <w:p>
      <w:pPr>
        <w:pStyle w:val="Style25"/>
        <w:keepNext w:val="0"/>
        <w:keepLines w:val="0"/>
        <w:widowControl w:val="0"/>
        <w:shd w:val="clear" w:color="auto" w:fill="auto"/>
        <w:bidi w:val="0"/>
        <w:spacing w:before="0" w:after="220" w:line="473" w:lineRule="exact"/>
        <w:ind w:left="0" w:right="0" w:firstLine="0"/>
        <w:jc w:val="both"/>
      </w:pPr>
      <w:r>
        <w:rPr>
          <w:color w:val="000000"/>
          <w:spacing w:val="0"/>
          <w:w w:val="100"/>
          <w:position w:val="0"/>
        </w:rPr>
        <w:t>环境自行监测方案</w:t>
      </w:r>
    </w:p>
    <w:p>
      <w:pPr>
        <w:pStyle w:val="Style25"/>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公司严格按照排污许可证执行报告要求，对厂内废气定期检测监测，按时上传相关的生产数据、检测监测数据到全国</w:t>
      </w: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排污许可证管理平台。定期开展环保隐患自查，跟踪整改落实。</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84"/>
        <w:gridCol w:w="1603"/>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其他应当公开的环境信息</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在报告期内为减少其碳排放所采取的措施及效果</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其他环保相关信息</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1"/>
        <w:keepNext/>
        <w:keepLines/>
        <w:widowControl w:val="0"/>
        <w:shd w:val="clear" w:color="auto" w:fill="auto"/>
        <w:tabs>
          <w:tab w:pos="511" w:val="left"/>
        </w:tabs>
        <w:bidi w:val="0"/>
        <w:spacing w:before="0" w:after="20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sz w:val="24"/>
          <w:szCs w:val="24"/>
        </w:rPr>
        <w:t>二</w:t>
      </w:r>
      <w:bookmarkEnd w:id="431"/>
      <w:r>
        <w:rPr>
          <w:color w:val="000000"/>
          <w:spacing w:val="0"/>
          <w:w w:val="100"/>
          <w:position w:val="0"/>
          <w:sz w:val="24"/>
          <w:szCs w:val="24"/>
        </w:rPr>
        <w:t>、</w:t>
        <w:tab/>
        <w:t>社会责任情况</w:t>
      </w:r>
      <w:bookmarkEnd w:id="429"/>
      <w:bookmarkEnd w:id="430"/>
      <w:bookmarkEnd w:id="432"/>
    </w:p>
    <w:p>
      <w:pPr>
        <w:pStyle w:val="Style1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 xml:space="preserve">利欧股份作为一家上市的社会公众公司，在追求企业最佳经济效益同时，积极承担社会责任。公司以 </w:t>
      </w:r>
      <w:r>
        <w:rPr>
          <w:rFonts w:ascii="Times New Roman" w:eastAsia="Times New Roman" w:hAnsi="Times New Roman" w:cs="Times New Roman"/>
          <w:color w:val="000000"/>
          <w:spacing w:val="0"/>
          <w:w w:val="100"/>
          <w:position w:val="0"/>
        </w:rPr>
        <w:t>“</w:t>
      </w:r>
      <w:r>
        <w:rPr>
          <w:color w:val="000000"/>
          <w:spacing w:val="0"/>
          <w:w w:val="100"/>
          <w:position w:val="0"/>
        </w:rPr>
        <w:t>为所有利益相关者创造价值</w:t>
      </w:r>
      <w:r>
        <w:rPr>
          <w:rFonts w:ascii="Times New Roman" w:eastAsia="Times New Roman" w:hAnsi="Times New Roman" w:cs="Times New Roman"/>
          <w:color w:val="000000"/>
          <w:spacing w:val="0"/>
          <w:w w:val="100"/>
          <w:position w:val="0"/>
        </w:rPr>
        <w:t>''</w:t>
      </w:r>
      <w:r>
        <w:rPr>
          <w:color w:val="000000"/>
          <w:spacing w:val="0"/>
          <w:w w:val="100"/>
          <w:position w:val="0"/>
        </w:rPr>
        <w:t>为企业使命，切实履行经济、环境、社会等层面社会责任，实现企业与社会 的全面、协调、可持续发展。</w:t>
      </w:r>
    </w:p>
    <w:p>
      <w:pPr>
        <w:pStyle w:val="Style1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公司致力于绿色工厂的建设，注重环境保护，认真执行国家和地方关于环境保护的法律法规，将环境 保护视为企业的基本社会责任。同时，公司结合自身实际，科学规划，讲究实效，稳步推进节能工作，降 低了企业生产成本。报告期内，公司下属生产型企业严格按照监管部门的要求实现排放物有效规范处理、 达标排放，全年无重大环保责任事故发生。</w:t>
      </w:r>
    </w:p>
    <w:p>
      <w:pPr>
        <w:pStyle w:val="Style1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公司高度重视员工权益保障，逐年健全完善平等协商机制和激励机制。严格遵守《劳动法》《劳动合 同法》等法律法规的相关规定，依法依规制定公司相关规章制度，为员工提供各项劳动和社会保障措施， 以调动员工的工作积极性，增强员工的归属感，提高员工的满意度以及对公司的认同度。同时公司还充分 发挥党组织、工会的桥梁、纽带作用，加强企业文化建设，组织丰富多彩的文体活动，提升公司的凝聚力， 实现员工与公司的共同成长，构建和谐稳定的劳资关系。</w:t>
      </w:r>
    </w:p>
    <w:p>
      <w:pPr>
        <w:pStyle w:val="Style12"/>
        <w:keepNext w:val="0"/>
        <w:keepLines w:val="0"/>
        <w:widowControl w:val="0"/>
        <w:shd w:val="clear" w:color="auto" w:fill="auto"/>
        <w:bidi w:val="0"/>
        <w:spacing w:before="0" w:after="720" w:line="469" w:lineRule="exact"/>
        <w:ind w:left="0" w:right="0" w:firstLine="440"/>
        <w:jc w:val="left"/>
      </w:pPr>
      <w:r>
        <w:rPr>
          <w:color w:val="000000"/>
          <w:spacing w:val="0"/>
          <w:w w:val="100"/>
          <w:position w:val="0"/>
        </w:rPr>
        <w:t>公司在实现企业稳步发展和创造经济效益的同时，积极参与社会公益事业，注重社会价值的创造，与 社会分享公司发展的经济成果。公司高度注重社会价值体现，用爱心回馈社会，努力实现经济发展与人文、 自然的和谐。</w:t>
      </w:r>
    </w:p>
    <w:p>
      <w:pPr>
        <w:pStyle w:val="Style21"/>
        <w:keepNext/>
        <w:keepLines/>
        <w:widowControl w:val="0"/>
        <w:shd w:val="clear" w:color="auto" w:fill="auto"/>
        <w:tabs>
          <w:tab w:pos="511" w:val="left"/>
        </w:tabs>
        <w:bidi w:val="0"/>
        <w:spacing w:before="0" w:after="36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sz w:val="24"/>
          <w:szCs w:val="24"/>
        </w:rPr>
        <w:t>三</w:t>
      </w:r>
      <w:bookmarkEnd w:id="435"/>
      <w:r>
        <w:rPr>
          <w:color w:val="000000"/>
          <w:spacing w:val="0"/>
          <w:w w:val="100"/>
          <w:position w:val="0"/>
          <w:sz w:val="24"/>
          <w:szCs w:val="24"/>
        </w:rPr>
        <w:t>、</w:t>
        <w:tab/>
        <w:t>巩固拓展脱贫攻坚成果、乡村振兴的情况</w:t>
      </w:r>
      <w:bookmarkEnd w:id="433"/>
      <w:bookmarkEnd w:id="434"/>
      <w:bookmarkEnd w:id="436"/>
    </w:p>
    <w:p>
      <w:pPr>
        <w:pStyle w:val="Style25"/>
        <w:keepNext w:val="0"/>
        <w:keepLines w:val="0"/>
        <w:widowControl w:val="0"/>
        <w:shd w:val="clear" w:color="auto" w:fill="auto"/>
        <w:bidi w:val="0"/>
        <w:spacing w:before="0" w:after="180" w:line="240" w:lineRule="auto"/>
        <w:ind w:left="0" w:right="0" w:firstLine="0"/>
        <w:jc w:val="left"/>
      </w:pPr>
      <w:r>
        <w:rPr>
          <w:color w:val="000000"/>
          <w:spacing w:val="0"/>
          <w:w w:val="100"/>
          <w:position w:val="0"/>
        </w:rPr>
        <w:t>无</w:t>
      </w:r>
      <w:r>
        <w:br w:type="page"/>
      </w:r>
    </w:p>
    <w:p>
      <w:pPr>
        <w:pStyle w:val="Style10"/>
        <w:keepNext/>
        <w:keepLines/>
        <w:widowControl w:val="0"/>
        <w:shd w:val="clear" w:color="auto" w:fill="auto"/>
        <w:bidi w:val="0"/>
        <w:spacing w:before="0" w:after="500" w:line="240" w:lineRule="auto"/>
        <w:ind w:left="0" w:right="0" w:firstLine="0"/>
        <w:jc w:val="center"/>
      </w:pPr>
      <w:bookmarkStart w:id="437" w:name="bookmark437"/>
      <w:bookmarkStart w:id="438" w:name="bookmark438"/>
      <w:bookmarkStart w:id="439" w:name="bookmark439"/>
      <w:r>
        <w:rPr>
          <w:color w:val="000000"/>
          <w:spacing w:val="0"/>
          <w:w w:val="100"/>
          <w:position w:val="0"/>
        </w:rPr>
        <w:t>第六节重要事项</w:t>
      </w:r>
      <w:bookmarkEnd w:id="437"/>
      <w:bookmarkEnd w:id="438"/>
      <w:bookmarkEnd w:id="439"/>
    </w:p>
    <w:p>
      <w:pPr>
        <w:pStyle w:val="Style21"/>
        <w:keepNext/>
        <w:keepLines/>
        <w:widowControl w:val="0"/>
        <w:shd w:val="clear" w:color="auto" w:fill="auto"/>
        <w:bidi w:val="0"/>
        <w:spacing w:before="0" w:line="240" w:lineRule="auto"/>
        <w:ind w:left="0" w:right="0" w:firstLine="0"/>
        <w:jc w:val="left"/>
      </w:pPr>
      <w:bookmarkStart w:id="440" w:name="bookmark440"/>
      <w:bookmarkStart w:id="441" w:name="bookmark441"/>
      <w:bookmarkStart w:id="442" w:name="bookmark442"/>
      <w:bookmarkStart w:id="443" w:name="bookmark443"/>
      <w:bookmarkStart w:id="444" w:name="bookmark444"/>
      <w:r>
        <w:rPr>
          <w:color w:val="000000"/>
          <w:spacing w:val="0"/>
          <w:w w:val="100"/>
          <w:position w:val="0"/>
          <w:sz w:val="24"/>
          <w:szCs w:val="24"/>
        </w:rPr>
        <w:t>一</w:t>
      </w:r>
      <w:bookmarkEnd w:id="443"/>
      <w:r>
        <w:rPr>
          <w:color w:val="000000"/>
          <w:spacing w:val="0"/>
          <w:w w:val="100"/>
          <w:position w:val="0"/>
          <w:sz w:val="24"/>
          <w:szCs w:val="24"/>
        </w:rPr>
        <w:t>、承诺事项履行情况</w:t>
      </w:r>
      <w:bookmarkEnd w:id="441"/>
      <w:bookmarkEnd w:id="442"/>
      <w:bookmarkEnd w:id="444"/>
      <w:bookmarkEnd w:id="440"/>
    </w:p>
    <w:p>
      <w:pPr>
        <w:pStyle w:val="Style29"/>
        <w:keepNext/>
        <w:keepLines/>
        <w:widowControl w:val="0"/>
        <w:shd w:val="clear" w:color="auto" w:fill="auto"/>
        <w:bidi w:val="0"/>
        <w:spacing w:before="0" w:after="340" w:line="307" w:lineRule="exact"/>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1</w:t>
      </w:r>
      <w:bookmarkEnd w:id="447"/>
      <w:r>
        <w:rPr>
          <w:color w:val="000000"/>
          <w:spacing w:val="0"/>
          <w:w w:val="100"/>
          <w:position w:val="0"/>
        </w:rPr>
        <w:t>、公司实际控制人、股东、关联方、收购人以及公司等承诺相关方在报告期内履行完毕及截至报告期末 尚未履行完毕的承诺事项</w:t>
      </w:r>
      <w:bookmarkEnd w:id="445"/>
      <w:bookmarkEnd w:id="446"/>
      <w:bookmarkEnd w:id="448"/>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854"/>
        <w:gridCol w:w="494"/>
        <w:gridCol w:w="4296"/>
        <w:gridCol w:w="562"/>
        <w:gridCol w:w="586"/>
        <w:gridCol w:w="164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承诺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履行情况</w:t>
            </w:r>
          </w:p>
        </w:tc>
      </w:tr>
      <w:tr>
        <w:trPr>
          <w:trHeight w:val="196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资产重组时所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迹象信息 技术（上 海）有限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徐佳 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徐晓峰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股份 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通过本次交易取得的上市公司股份，自新增股份上市日 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个月内不得转让。在上述锁定期限届满后，其转 让和交易依照届时有效的法律和交易所的规则办理。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履行中（尚未解除限 售）；业绩补偿仲裁 案已裁决，公司将督 促相关义务方推进 业绩补偿事宜并及 时履行信息披露。</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 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将</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股股票（含该等股票因送股、资本公积金 转赠股本等事项而增加的股份）在原有</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个月锁定期 届满后自愿延长锁定</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履行完毕（因回购注 销业绩补偿股份，徐 佳亮已不再持有本 公司股票）</w:t>
            </w:r>
          </w:p>
        </w:tc>
      </w:tr>
      <w:tr>
        <w:trPr>
          <w:trHeight w:val="1646"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迹象信息 技术（上 海）有限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徐佳 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徐晓峰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业绩 承诺 及补 偿安 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智趣广告于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年度应实现 的年度经审核税后净利润应分别不低于人民币</w:t>
            </w:r>
            <w:r>
              <w:rPr>
                <w:rFonts w:ascii="Times New Roman" w:eastAsia="Times New Roman" w:hAnsi="Times New Roman" w:cs="Times New Roman"/>
                <w:color w:val="000000"/>
                <w:spacing w:val="0"/>
                <w:w w:val="100"/>
                <w:position w:val="0"/>
                <w:sz w:val="18"/>
                <w:szCs w:val="18"/>
              </w:rPr>
              <w:t>5,800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7,540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9,802</w:t>
            </w:r>
            <w:r>
              <w:rPr>
                <w:color w:val="000000"/>
                <w:spacing w:val="0"/>
                <w:w w:val="100"/>
                <w:position w:val="0"/>
              </w:rPr>
              <w:t>万元。否则，徐佳亮、徐晓峰、 迹象信息将按照《智趣广告业绩补偿协议》的约定对上 市公司进行补偿。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履行中；业绩补偿仲 裁案已裁决，公司将 督促相关义务方推 进业绩补偿事宜并 及时履行信息披露。</w:t>
            </w: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或再融资时所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王相荣、 王壮利、 颜土富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王相荣承诺：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、在公司任职期间，每年转让的股份不 超过其所持有的公司股份总数的百分之二十五，且离职 后半年内不转让其所持有的公司股份。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、关于避免同 业竞争的承诺。王壮利、颜土富承诺：在公司任职期间， 每年转让的股份不超过其所持有的公司股份总数的百 分之二十五，且离职后半年内不转让其所持有的公司股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 小股东所作承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未来 三年 股东 回报 规划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日披露的《未来三年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年）股东回报规划》（公告编号:</w:t>
            </w:r>
            <w:r>
              <w:rPr>
                <w:rFonts w:ascii="Times New Roman" w:eastAsia="Times New Roman" w:hAnsi="Times New Roman" w:cs="Times New Roman"/>
                <w:color w:val="000000"/>
                <w:spacing w:val="0"/>
                <w:w w:val="100"/>
                <w:position w:val="0"/>
                <w:sz w:val="18"/>
                <w:szCs w:val="18"/>
              </w:rPr>
              <w:t>2021-042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承诺是否按时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tbl>
      <w:tblPr>
        <w:tblOverlap w:val="never"/>
        <w:jc w:val="center"/>
        <w:tblLayout w:type="fixed"/>
      </w:tblPr>
      <w:tblGrid>
        <w:gridCol w:w="1243"/>
        <w:gridCol w:w="8438"/>
      </w:tblGrid>
      <w:tr>
        <w:trPr>
          <w:trHeight w:val="19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如承诺超期未 履行完毕的，应 当详细说明未 完成履行的具 体原因及下一 步的工作计划</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受公司委托，浙江天册律师事务所于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月向上海国际经济贸易仲裁委员会（上海国际仲裁中心）提 交了仲裁申请。截至目前本次仲裁已裁决，本次仲裁结果执行情况，公司将按照有关法律法规的规定及时履 行信息披露义务，具体内容详见公司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日披露的《关 于迹象信息技术（上海）有限公司业绩补偿的进展公告》（公告编号：</w:t>
            </w:r>
            <w:r>
              <w:rPr>
                <w:rFonts w:ascii="Times New Roman" w:eastAsia="Times New Roman" w:hAnsi="Times New Roman" w:cs="Times New Roman"/>
                <w:color w:val="000000"/>
                <w:spacing w:val="0"/>
                <w:w w:val="100"/>
                <w:position w:val="0"/>
                <w:sz w:val="18"/>
                <w:szCs w:val="18"/>
              </w:rPr>
              <w:t>2021-011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2021-049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2021-076</w:t>
            </w:r>
            <w:r>
              <w:rPr>
                <w:color w:val="000000"/>
                <w:spacing w:val="0"/>
                <w:w w:val="100"/>
                <w:position w:val="0"/>
              </w:rPr>
              <w:t>）。目 前迹象信息所持股份已被另案强制执行拍卖、变卖，公司将根据上述案件的进展情况，采取进一步的法律措 施，包括但不限于向法院申请迹象信息破产清算等，维护公司的利益。</w:t>
            </w:r>
          </w:p>
        </w:tc>
      </w:tr>
    </w:tbl>
    <w:p>
      <w:pPr>
        <w:widowControl w:val="0"/>
        <w:spacing w:after="239" w:line="1" w:lineRule="exact"/>
      </w:pPr>
    </w:p>
    <w:p>
      <w:pPr>
        <w:pStyle w:val="Style29"/>
        <w:keepNext/>
        <w:keepLines/>
        <w:widowControl w:val="0"/>
        <w:shd w:val="clear" w:color="auto" w:fill="auto"/>
        <w:bidi w:val="0"/>
        <w:spacing w:before="0" w:after="360" w:line="326" w:lineRule="exact"/>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2</w:t>
      </w:r>
      <w:bookmarkEnd w:id="451"/>
      <w:r>
        <w:rPr>
          <w:color w:val="000000"/>
          <w:spacing w:val="0"/>
          <w:w w:val="100"/>
          <w:position w:val="0"/>
        </w:rPr>
        <w:t>、公司资产或项目存在盈利预测，且报告期仍处在盈利预测期间，公司就资产或项目达到原盈利预测及 其原因做出说明</w:t>
      </w:r>
      <w:bookmarkEnd w:id="449"/>
      <w:bookmarkEnd w:id="450"/>
      <w:bookmarkEnd w:id="452"/>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6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sz w:val="24"/>
          <w:szCs w:val="24"/>
        </w:rPr>
        <w:t>二</w:t>
      </w:r>
      <w:bookmarkEnd w:id="455"/>
      <w:r>
        <w:rPr>
          <w:color w:val="000000"/>
          <w:spacing w:val="0"/>
          <w:w w:val="100"/>
          <w:position w:val="0"/>
          <w:sz w:val="24"/>
          <w:szCs w:val="24"/>
        </w:rPr>
        <w:t>、</w:t>
        <w:tab/>
        <w:t>控股股东及其他关联方对上市公司的非经营性占用资金情况</w:t>
      </w:r>
      <w:bookmarkEnd w:id="453"/>
      <w:bookmarkEnd w:id="454"/>
      <w:bookmarkEnd w:id="456"/>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1"/>
        <w:keepNext/>
        <w:keepLines/>
        <w:widowControl w:val="0"/>
        <w:shd w:val="clear" w:color="auto" w:fill="auto"/>
        <w:tabs>
          <w:tab w:pos="517" w:val="left"/>
        </w:tabs>
        <w:bidi w:val="0"/>
        <w:spacing w:before="0" w:after="36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sz w:val="24"/>
          <w:szCs w:val="24"/>
        </w:rPr>
        <w:t>三</w:t>
      </w:r>
      <w:bookmarkEnd w:id="459"/>
      <w:r>
        <w:rPr>
          <w:color w:val="000000"/>
          <w:spacing w:val="0"/>
          <w:w w:val="100"/>
          <w:position w:val="0"/>
          <w:sz w:val="24"/>
          <w:szCs w:val="24"/>
        </w:rPr>
        <w:t>、</w:t>
        <w:tab/>
        <w:t>违规对外担保情况</w:t>
      </w:r>
      <w:bookmarkEnd w:id="457"/>
      <w:bookmarkEnd w:id="458"/>
      <w:bookmarkEnd w:id="460"/>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21"/>
        <w:keepNext/>
        <w:keepLines/>
        <w:widowControl w:val="0"/>
        <w:shd w:val="clear" w:color="auto" w:fill="auto"/>
        <w:tabs>
          <w:tab w:pos="517" w:val="left"/>
        </w:tabs>
        <w:bidi w:val="0"/>
        <w:spacing w:before="0" w:after="360" w:line="240" w:lineRule="auto"/>
        <w:ind w:left="0" w:right="0" w:firstLine="0"/>
        <w:jc w:val="both"/>
      </w:pPr>
      <w:bookmarkStart w:id="461" w:name="bookmark461"/>
      <w:bookmarkStart w:id="462" w:name="bookmark462"/>
      <w:bookmarkStart w:id="463" w:name="bookmark463"/>
      <w:bookmarkStart w:id="464" w:name="bookmark464"/>
      <w:r>
        <w:rPr>
          <w:color w:val="000000"/>
          <w:spacing w:val="0"/>
          <w:w w:val="100"/>
          <w:position w:val="0"/>
          <w:sz w:val="24"/>
          <w:szCs w:val="24"/>
        </w:rPr>
        <w:t>四</w:t>
      </w:r>
      <w:bookmarkEnd w:id="463"/>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61"/>
      <w:bookmarkEnd w:id="462"/>
      <w:bookmarkEnd w:id="464"/>
    </w:p>
    <w:p>
      <w:pPr>
        <w:pStyle w:val="Style25"/>
        <w:keepNext w:val="0"/>
        <w:keepLines w:val="0"/>
        <w:widowControl w:val="0"/>
        <w:numPr>
          <w:ilvl w:val="0"/>
          <w:numId w:val="15"/>
        </w:numPr>
        <w:shd w:val="clear" w:color="auto" w:fill="auto"/>
        <w:tabs>
          <w:tab w:pos="282" w:val="left"/>
        </w:tabs>
        <w:bidi w:val="0"/>
        <w:spacing w:before="0" w:after="360" w:line="240" w:lineRule="auto"/>
        <w:ind w:left="0" w:right="0" w:firstLine="0"/>
        <w:jc w:val="both"/>
      </w:pPr>
      <w:bookmarkStart w:id="465" w:name="bookmark465"/>
      <w:bookmarkEnd w:id="46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tabs>
          <w:tab w:pos="517" w:val="left"/>
        </w:tabs>
        <w:bidi w:val="0"/>
        <w:spacing w:before="0" w:after="360" w:line="240" w:lineRule="auto"/>
        <w:ind w:left="0" w:right="0" w:firstLine="0"/>
        <w:jc w:val="both"/>
      </w:pPr>
      <w:bookmarkStart w:id="466" w:name="bookmark466"/>
      <w:bookmarkStart w:id="467" w:name="bookmark467"/>
      <w:bookmarkStart w:id="468" w:name="bookmark468"/>
      <w:bookmarkStart w:id="469" w:name="bookmark469"/>
      <w:r>
        <w:rPr>
          <w:color w:val="000000"/>
          <w:spacing w:val="0"/>
          <w:w w:val="100"/>
          <w:position w:val="0"/>
          <w:sz w:val="24"/>
          <w:szCs w:val="24"/>
        </w:rPr>
        <w:t>五</w:t>
      </w:r>
      <w:bookmarkEnd w:id="46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66"/>
      <w:bookmarkEnd w:id="467"/>
      <w:bookmarkEnd w:id="469"/>
    </w:p>
    <w:p>
      <w:pPr>
        <w:pStyle w:val="Style25"/>
        <w:keepNext w:val="0"/>
        <w:keepLines w:val="0"/>
        <w:widowControl w:val="0"/>
        <w:numPr>
          <w:ilvl w:val="0"/>
          <w:numId w:val="15"/>
        </w:numPr>
        <w:shd w:val="clear" w:color="auto" w:fill="auto"/>
        <w:tabs>
          <w:tab w:pos="282" w:val="left"/>
        </w:tabs>
        <w:bidi w:val="0"/>
        <w:spacing w:before="0" w:after="360" w:line="240" w:lineRule="auto"/>
        <w:ind w:left="0" w:right="0" w:firstLine="0"/>
        <w:jc w:val="both"/>
      </w:pPr>
      <w:bookmarkStart w:id="470" w:name="bookmark470"/>
      <w:bookmarkEnd w:id="47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tabs>
          <w:tab w:pos="517" w:val="left"/>
        </w:tabs>
        <w:bidi w:val="0"/>
        <w:spacing w:before="0" w:after="360" w:line="240" w:lineRule="auto"/>
        <w:ind w:left="0" w:right="0" w:firstLine="0"/>
        <w:jc w:val="both"/>
      </w:pPr>
      <w:bookmarkStart w:id="471" w:name="bookmark471"/>
      <w:bookmarkStart w:id="472" w:name="bookmark472"/>
      <w:bookmarkStart w:id="473" w:name="bookmark473"/>
      <w:bookmarkStart w:id="474" w:name="bookmark474"/>
      <w:r>
        <w:rPr>
          <w:color w:val="000000"/>
          <w:spacing w:val="0"/>
          <w:w w:val="100"/>
          <w:position w:val="0"/>
          <w:sz w:val="24"/>
          <w:szCs w:val="24"/>
        </w:rPr>
        <w:t>六</w:t>
      </w:r>
      <w:bookmarkEnd w:id="473"/>
      <w:r>
        <w:rPr>
          <w:color w:val="000000"/>
          <w:spacing w:val="0"/>
          <w:w w:val="100"/>
          <w:position w:val="0"/>
          <w:sz w:val="24"/>
          <w:szCs w:val="24"/>
        </w:rPr>
        <w:t>、</w:t>
        <w:tab/>
        <w:t>与上年度财务报告相比，会计政策、会计估计变更或重大会计差错更正的情况说明</w:t>
      </w:r>
      <w:bookmarkEnd w:id="471"/>
      <w:bookmarkEnd w:id="472"/>
      <w:bookmarkEnd w:id="474"/>
    </w:p>
    <w:p>
      <w:pPr>
        <w:pStyle w:val="Style25"/>
        <w:keepNext w:val="0"/>
        <w:keepLines w:val="0"/>
        <w:widowControl w:val="0"/>
        <w:numPr>
          <w:ilvl w:val="0"/>
          <w:numId w:val="15"/>
        </w:numPr>
        <w:shd w:val="clear" w:color="auto" w:fill="auto"/>
        <w:tabs>
          <w:tab w:pos="282" w:val="left"/>
        </w:tabs>
        <w:bidi w:val="0"/>
        <w:spacing w:before="0" w:line="240" w:lineRule="auto"/>
        <w:ind w:left="0" w:right="0" w:firstLine="0"/>
        <w:jc w:val="both"/>
      </w:pPr>
      <w:bookmarkStart w:id="475" w:name="bookmark475"/>
      <w:bookmarkEnd w:id="47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公司报告期无会计政策、会计估计变更或重大会计差错更正的情况。</w:t>
      </w:r>
    </w:p>
    <w:p>
      <w:pPr>
        <w:pStyle w:val="Style21"/>
        <w:keepNext/>
        <w:keepLines/>
        <w:widowControl w:val="0"/>
        <w:shd w:val="clear" w:color="auto" w:fill="auto"/>
        <w:tabs>
          <w:tab w:pos="522" w:val="left"/>
        </w:tabs>
        <w:bidi w:val="0"/>
        <w:spacing w:before="0" w:after="36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sz w:val="24"/>
          <w:szCs w:val="24"/>
        </w:rPr>
        <w:t>七</w:t>
      </w:r>
      <w:bookmarkEnd w:id="478"/>
      <w:r>
        <w:rPr>
          <w:color w:val="000000"/>
          <w:spacing w:val="0"/>
          <w:w w:val="100"/>
          <w:position w:val="0"/>
          <w:sz w:val="24"/>
          <w:szCs w:val="24"/>
        </w:rPr>
        <w:t>、</w:t>
        <w:tab/>
        <w:t>与上年度财务报告相比，合并报表范围发生变化的情况说明</w:t>
      </w:r>
      <w:bookmarkEnd w:id="476"/>
      <w:bookmarkEnd w:id="477"/>
      <w:bookmarkEnd w:id="479"/>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合并报表范围发生变化情况详见本报告第十节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keepLines/>
        <w:widowControl w:val="0"/>
        <w:shd w:val="clear" w:color="auto" w:fill="auto"/>
        <w:tabs>
          <w:tab w:pos="522" w:val="left"/>
        </w:tabs>
        <w:bidi w:val="0"/>
        <w:spacing w:before="0" w:after="360" w:line="240" w:lineRule="auto"/>
        <w:ind w:left="0" w:right="0" w:firstLine="0"/>
        <w:jc w:val="both"/>
      </w:pPr>
      <w:bookmarkStart w:id="480" w:name="bookmark480"/>
      <w:bookmarkStart w:id="481" w:name="bookmark481"/>
      <w:bookmarkStart w:id="482" w:name="bookmark482"/>
      <w:bookmarkStart w:id="483" w:name="bookmark483"/>
      <w:r>
        <w:rPr>
          <w:color w:val="000000"/>
          <w:spacing w:val="0"/>
          <w:w w:val="100"/>
          <w:position w:val="0"/>
          <w:sz w:val="24"/>
          <w:szCs w:val="24"/>
        </w:rPr>
        <w:t>八</w:t>
      </w:r>
      <w:bookmarkEnd w:id="482"/>
      <w:r>
        <w:rPr>
          <w:color w:val="000000"/>
          <w:spacing w:val="0"/>
          <w:w w:val="100"/>
          <w:position w:val="0"/>
          <w:sz w:val="24"/>
          <w:szCs w:val="24"/>
        </w:rPr>
        <w:t>、</w:t>
        <w:tab/>
        <w:t>聘任、解聘会计师事务所情况</w:t>
      </w:r>
      <w:bookmarkEnd w:id="480"/>
      <w:bookmarkEnd w:id="481"/>
      <w:bookmarkEnd w:id="483"/>
    </w:p>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现聘任的会计师事务所</w:t>
      </w:r>
    </w:p>
    <w:tbl>
      <w:tblPr>
        <w:tblOverlap w:val="never"/>
        <w:jc w:val="center"/>
        <w:tblLayout w:type="fixed"/>
      </w:tblPr>
      <w:tblGrid>
        <w:gridCol w:w="4795"/>
        <w:gridCol w:w="478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bl>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陈彩琴、孙志清</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含本报告期，陈彩琴连续服务年限</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年，孙志清连续服务年 限</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r>
    </w:tbl>
    <w:p>
      <w:pPr>
        <w:widowControl w:val="0"/>
        <w:spacing w:after="13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当期是否改聘会计师事务所</w:t>
      </w:r>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聘请内部控制审计会计师事务所、财务顾问或保荐人情况</w:t>
      </w:r>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both"/>
      </w:pPr>
      <w:bookmarkStart w:id="484" w:name="bookmark484"/>
      <w:bookmarkStart w:id="485" w:name="bookmark485"/>
      <w:bookmarkStart w:id="486" w:name="bookmark486"/>
      <w:bookmarkStart w:id="487" w:name="bookmark487"/>
      <w:r>
        <w:rPr>
          <w:color w:val="000000"/>
          <w:spacing w:val="0"/>
          <w:w w:val="100"/>
          <w:position w:val="0"/>
          <w:sz w:val="24"/>
          <w:szCs w:val="24"/>
        </w:rPr>
        <w:t>九</w:t>
      </w:r>
      <w:bookmarkEnd w:id="486"/>
      <w:r>
        <w:rPr>
          <w:color w:val="000000"/>
          <w:spacing w:val="0"/>
          <w:w w:val="100"/>
          <w:position w:val="0"/>
          <w:sz w:val="24"/>
          <w:szCs w:val="24"/>
        </w:rPr>
        <w:t>、年度报告披露后面临退市情况</w:t>
      </w:r>
      <w:bookmarkEnd w:id="484"/>
      <w:bookmarkEnd w:id="485"/>
      <w:bookmarkEnd w:id="487"/>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both"/>
      </w:pPr>
      <w:bookmarkStart w:id="488" w:name="bookmark488"/>
      <w:bookmarkStart w:id="489" w:name="bookmark489"/>
      <w:bookmarkStart w:id="490" w:name="bookmark490"/>
      <w:r>
        <w:rPr>
          <w:color w:val="000000"/>
          <w:spacing w:val="0"/>
          <w:w w:val="100"/>
          <w:position w:val="0"/>
          <w:sz w:val="24"/>
          <w:szCs w:val="24"/>
        </w:rPr>
        <w:t>十、破产重整相关事项</w:t>
      </w:r>
      <w:bookmarkEnd w:id="488"/>
      <w:bookmarkEnd w:id="489"/>
      <w:bookmarkEnd w:id="490"/>
    </w:p>
    <w:p>
      <w:pPr>
        <w:pStyle w:val="Style25"/>
        <w:keepNext w:val="0"/>
        <w:keepLines w:val="0"/>
        <w:widowControl w:val="0"/>
        <w:numPr>
          <w:ilvl w:val="0"/>
          <w:numId w:val="15"/>
        </w:numPr>
        <w:shd w:val="clear" w:color="auto" w:fill="auto"/>
        <w:tabs>
          <w:tab w:pos="282" w:val="left"/>
        </w:tabs>
        <w:bidi w:val="0"/>
        <w:spacing w:before="0" w:line="240" w:lineRule="auto"/>
        <w:ind w:left="0" w:right="0" w:firstLine="0"/>
        <w:jc w:val="both"/>
      </w:pPr>
      <w:bookmarkStart w:id="491" w:name="bookmark491"/>
      <w:bookmarkEnd w:id="49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1"/>
        <w:keepNext/>
        <w:keepLines/>
        <w:widowControl w:val="0"/>
        <w:shd w:val="clear" w:color="auto" w:fill="auto"/>
        <w:bidi w:val="0"/>
        <w:spacing w:before="0" w:after="360" w:line="240" w:lineRule="auto"/>
        <w:ind w:left="0" w:right="0" w:firstLine="0"/>
        <w:jc w:val="both"/>
      </w:pPr>
      <w:bookmarkStart w:id="492" w:name="bookmark492"/>
      <w:bookmarkStart w:id="493" w:name="bookmark493"/>
      <w:bookmarkStart w:id="494" w:name="bookmark494"/>
      <w:r>
        <w:rPr>
          <w:color w:val="000000"/>
          <w:spacing w:val="0"/>
          <w:w w:val="100"/>
          <w:position w:val="0"/>
          <w:sz w:val="24"/>
          <w:szCs w:val="24"/>
        </w:rPr>
        <w:t>十一、重大诉讼、仲裁事项</w:t>
      </w:r>
      <w:bookmarkEnd w:id="492"/>
      <w:bookmarkEnd w:id="493"/>
      <w:bookmarkEnd w:id="494"/>
    </w:p>
    <w:p>
      <w:pPr>
        <w:pStyle w:val="Style25"/>
        <w:keepNext w:val="0"/>
        <w:keepLines w:val="0"/>
        <w:widowControl w:val="0"/>
        <w:numPr>
          <w:ilvl w:val="0"/>
          <w:numId w:val="15"/>
        </w:numPr>
        <w:shd w:val="clear" w:color="auto" w:fill="auto"/>
        <w:tabs>
          <w:tab w:pos="282" w:val="left"/>
        </w:tabs>
        <w:bidi w:val="0"/>
        <w:spacing w:before="0" w:line="240" w:lineRule="auto"/>
        <w:ind w:left="0" w:right="0" w:firstLine="0"/>
        <w:jc w:val="both"/>
      </w:pPr>
      <w:bookmarkStart w:id="495" w:name="bookmark495"/>
      <w:bookmarkEnd w:id="49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本报告期公司无重大诉讼、仲裁事项。</w:t>
      </w:r>
    </w:p>
    <w:p>
      <w:pPr>
        <w:pStyle w:val="Style21"/>
        <w:keepNext/>
        <w:keepLines/>
        <w:widowControl w:val="0"/>
        <w:shd w:val="clear" w:color="auto" w:fill="auto"/>
        <w:bidi w:val="0"/>
        <w:spacing w:before="0" w:after="360" w:line="240" w:lineRule="auto"/>
        <w:ind w:left="0" w:right="0" w:firstLine="0"/>
        <w:jc w:val="both"/>
      </w:pPr>
      <w:bookmarkStart w:id="496" w:name="bookmark496"/>
      <w:bookmarkStart w:id="497" w:name="bookmark497"/>
      <w:bookmarkStart w:id="498" w:name="bookmark498"/>
      <w:r>
        <w:rPr>
          <w:color w:val="000000"/>
          <w:spacing w:val="0"/>
          <w:w w:val="100"/>
          <w:position w:val="0"/>
          <w:sz w:val="24"/>
          <w:szCs w:val="24"/>
        </w:rPr>
        <w:t>十二、处罚及整改情况</w:t>
      </w:r>
      <w:bookmarkEnd w:id="496"/>
      <w:bookmarkEnd w:id="497"/>
      <w:bookmarkEnd w:id="498"/>
    </w:p>
    <w:p>
      <w:pPr>
        <w:pStyle w:val="Style25"/>
        <w:keepNext w:val="0"/>
        <w:keepLines w:val="0"/>
        <w:widowControl w:val="0"/>
        <w:numPr>
          <w:ilvl w:val="0"/>
          <w:numId w:val="15"/>
        </w:numPr>
        <w:shd w:val="clear" w:color="auto" w:fill="auto"/>
        <w:tabs>
          <w:tab w:pos="282" w:val="left"/>
        </w:tabs>
        <w:bidi w:val="0"/>
        <w:spacing w:before="0" w:line="240" w:lineRule="auto"/>
        <w:ind w:left="0" w:right="0" w:firstLine="0"/>
        <w:jc w:val="both"/>
      </w:pPr>
      <w:bookmarkStart w:id="499" w:name="bookmark499"/>
      <w:bookmarkEnd w:id="49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公司报告期不存在处罚及整改情况。</w:t>
      </w:r>
    </w:p>
    <w:p>
      <w:pPr>
        <w:pStyle w:val="Style21"/>
        <w:keepNext/>
        <w:keepLines/>
        <w:widowControl w:val="0"/>
        <w:shd w:val="clear" w:color="auto" w:fill="auto"/>
        <w:bidi w:val="0"/>
        <w:spacing w:before="0" w:after="360" w:line="240" w:lineRule="auto"/>
        <w:ind w:left="0" w:right="0" w:firstLine="0"/>
        <w:jc w:val="both"/>
      </w:pPr>
      <w:bookmarkStart w:id="500" w:name="bookmark500"/>
      <w:bookmarkStart w:id="501" w:name="bookmark501"/>
      <w:bookmarkStart w:id="502" w:name="bookmark502"/>
      <w:r>
        <w:rPr>
          <w:color w:val="000000"/>
          <w:spacing w:val="0"/>
          <w:w w:val="100"/>
          <w:position w:val="0"/>
          <w:sz w:val="24"/>
          <w:szCs w:val="24"/>
        </w:rPr>
        <w:t>十三、公司及其控股股东、实际控制人的诚信状况</w:t>
      </w:r>
      <w:bookmarkEnd w:id="500"/>
      <w:bookmarkEnd w:id="501"/>
      <w:bookmarkEnd w:id="502"/>
    </w:p>
    <w:p>
      <w:pPr>
        <w:pStyle w:val="Style25"/>
        <w:keepNext w:val="0"/>
        <w:keepLines w:val="0"/>
        <w:widowControl w:val="0"/>
        <w:numPr>
          <w:ilvl w:val="0"/>
          <w:numId w:val="15"/>
        </w:numPr>
        <w:shd w:val="clear" w:color="auto" w:fill="auto"/>
        <w:tabs>
          <w:tab w:pos="282" w:val="left"/>
        </w:tabs>
        <w:bidi w:val="0"/>
        <w:spacing w:before="0" w:after="360" w:line="240" w:lineRule="auto"/>
        <w:ind w:left="0" w:right="0" w:firstLine="0"/>
        <w:jc w:val="both"/>
      </w:pPr>
      <w:bookmarkStart w:id="503" w:name="bookmark503"/>
      <w:bookmarkEnd w:id="50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both"/>
      </w:pPr>
      <w:bookmarkStart w:id="504" w:name="bookmark504"/>
      <w:bookmarkStart w:id="505" w:name="bookmark505"/>
      <w:bookmarkStart w:id="506" w:name="bookmark506"/>
      <w:r>
        <w:rPr>
          <w:color w:val="000000"/>
          <w:spacing w:val="0"/>
          <w:w w:val="100"/>
          <w:position w:val="0"/>
          <w:sz w:val="24"/>
          <w:szCs w:val="24"/>
        </w:rPr>
        <w:t>十四、重大关联交易</w:t>
      </w:r>
      <w:bookmarkEnd w:id="504"/>
      <w:bookmarkEnd w:id="505"/>
      <w:bookmarkEnd w:id="506"/>
    </w:p>
    <w:p>
      <w:pPr>
        <w:pStyle w:val="Style29"/>
        <w:keepNext/>
        <w:keepLines/>
        <w:widowControl w:val="0"/>
        <w:shd w:val="clear" w:color="auto" w:fill="auto"/>
        <w:tabs>
          <w:tab w:pos="368" w:val="left"/>
        </w:tabs>
        <w:bidi w:val="0"/>
        <w:spacing w:before="0" w:after="360" w:line="240" w:lineRule="auto"/>
        <w:ind w:left="0" w:right="0" w:firstLine="0"/>
        <w:jc w:val="both"/>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1</w:t>
      </w:r>
      <w:bookmarkEnd w:id="509"/>
      <w:r>
        <w:rPr>
          <w:color w:val="000000"/>
          <w:spacing w:val="0"/>
          <w:w w:val="100"/>
          <w:position w:val="0"/>
        </w:rPr>
        <w:t>、</w:t>
        <w:tab/>
        <w:t>与日常经营相关的关联交易</w:t>
      </w:r>
      <w:bookmarkEnd w:id="507"/>
      <w:bookmarkEnd w:id="508"/>
      <w:bookmarkEnd w:id="510"/>
    </w:p>
    <w:p>
      <w:pPr>
        <w:pStyle w:val="Style25"/>
        <w:keepNext w:val="0"/>
        <w:keepLines w:val="0"/>
        <w:widowControl w:val="0"/>
        <w:numPr>
          <w:ilvl w:val="0"/>
          <w:numId w:val="15"/>
        </w:numPr>
        <w:shd w:val="clear" w:color="auto" w:fill="auto"/>
        <w:tabs>
          <w:tab w:pos="282" w:val="left"/>
        </w:tabs>
        <w:bidi w:val="0"/>
        <w:spacing w:before="0" w:line="240" w:lineRule="auto"/>
        <w:ind w:left="0" w:right="0" w:firstLine="0"/>
        <w:jc w:val="both"/>
      </w:pPr>
      <w:bookmarkStart w:id="511" w:name="bookmark511"/>
      <w:bookmarkEnd w:id="51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公司报告期未发生与日常经营相关的关联交易。</w:t>
      </w:r>
    </w:p>
    <w:p>
      <w:pPr>
        <w:pStyle w:val="Style29"/>
        <w:keepNext/>
        <w:keepLines/>
        <w:widowControl w:val="0"/>
        <w:shd w:val="clear" w:color="auto" w:fill="auto"/>
        <w:tabs>
          <w:tab w:pos="378" w:val="left"/>
        </w:tabs>
        <w:bidi w:val="0"/>
        <w:spacing w:before="0" w:after="360" w:line="240" w:lineRule="auto"/>
        <w:ind w:left="0" w:right="0" w:firstLine="0"/>
        <w:jc w:val="both"/>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2</w:t>
      </w:r>
      <w:bookmarkEnd w:id="514"/>
      <w:r>
        <w:rPr>
          <w:color w:val="000000"/>
          <w:spacing w:val="0"/>
          <w:w w:val="100"/>
          <w:position w:val="0"/>
        </w:rPr>
        <w:t>、</w:t>
        <w:tab/>
        <w:t>资产或股权收购、出售发生的关联交易</w:t>
      </w:r>
      <w:bookmarkEnd w:id="512"/>
      <w:bookmarkEnd w:id="513"/>
      <w:bookmarkEnd w:id="515"/>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公司报告期未发生资产或股权收购、出售的关联交易。</w:t>
      </w:r>
    </w:p>
    <w:p>
      <w:pPr>
        <w:pStyle w:val="Style29"/>
        <w:keepNext/>
        <w:keepLines/>
        <w:widowControl w:val="0"/>
        <w:shd w:val="clear" w:color="auto" w:fill="auto"/>
        <w:tabs>
          <w:tab w:pos="378" w:val="left"/>
        </w:tabs>
        <w:bidi w:val="0"/>
        <w:spacing w:before="0" w:line="240" w:lineRule="auto"/>
        <w:ind w:left="0" w:right="0" w:firstLine="0"/>
        <w:jc w:val="both"/>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3</w:t>
      </w:r>
      <w:bookmarkEnd w:id="518"/>
      <w:r>
        <w:rPr>
          <w:color w:val="000000"/>
          <w:spacing w:val="0"/>
          <w:w w:val="100"/>
          <w:position w:val="0"/>
        </w:rPr>
        <w:t>、</w:t>
        <w:tab/>
        <w:t>共同对外投资的关联交易</w:t>
      </w:r>
      <w:bookmarkEnd w:id="516"/>
      <w:bookmarkEnd w:id="517"/>
      <w:bookmarkEnd w:id="519"/>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公司报告期未发生共同对外投资的关联交易。</w:t>
      </w:r>
    </w:p>
    <w:p>
      <w:pPr>
        <w:pStyle w:val="Style29"/>
        <w:keepNext/>
        <w:keepLines/>
        <w:widowControl w:val="0"/>
        <w:shd w:val="clear" w:color="auto" w:fill="auto"/>
        <w:tabs>
          <w:tab w:pos="378" w:val="left"/>
        </w:tabs>
        <w:bidi w:val="0"/>
        <w:spacing w:before="0" w:line="240" w:lineRule="auto"/>
        <w:ind w:left="0" w:right="0" w:firstLine="0"/>
        <w:jc w:val="both"/>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4</w:t>
      </w:r>
      <w:bookmarkEnd w:id="522"/>
      <w:r>
        <w:rPr>
          <w:color w:val="000000"/>
          <w:spacing w:val="0"/>
          <w:w w:val="100"/>
          <w:position w:val="0"/>
        </w:rPr>
        <w:t>、</w:t>
        <w:tab/>
        <w:t>关联债权债务往来</w:t>
      </w:r>
      <w:bookmarkEnd w:id="520"/>
      <w:bookmarkEnd w:id="521"/>
      <w:bookmarkEnd w:id="523"/>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公司报告期不存在关联债权债务往来。</w:t>
      </w:r>
    </w:p>
    <w:p>
      <w:pPr>
        <w:pStyle w:val="Style29"/>
        <w:keepNext/>
        <w:keepLines/>
        <w:widowControl w:val="0"/>
        <w:shd w:val="clear" w:color="auto" w:fill="auto"/>
        <w:tabs>
          <w:tab w:pos="378" w:val="left"/>
        </w:tabs>
        <w:bidi w:val="0"/>
        <w:spacing w:before="0" w:line="240" w:lineRule="auto"/>
        <w:ind w:left="0" w:right="0" w:firstLine="0"/>
        <w:jc w:val="both"/>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5</w:t>
      </w:r>
      <w:bookmarkEnd w:id="526"/>
      <w:r>
        <w:rPr>
          <w:color w:val="000000"/>
          <w:spacing w:val="0"/>
          <w:w w:val="100"/>
          <w:position w:val="0"/>
        </w:rPr>
        <w:t>、</w:t>
        <w:tab/>
        <w:t>与存在关联关系的财务公司的往来情况</w:t>
      </w:r>
      <w:bookmarkEnd w:id="524"/>
      <w:bookmarkEnd w:id="525"/>
      <w:bookmarkEnd w:id="527"/>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公司与存在关联关系的财务公司与关联方之间不存在存款、贷款、授信或其他金融业务。</w:t>
      </w:r>
    </w:p>
    <w:p>
      <w:pPr>
        <w:pStyle w:val="Style29"/>
        <w:keepNext/>
        <w:keepLines/>
        <w:widowControl w:val="0"/>
        <w:shd w:val="clear" w:color="auto" w:fill="auto"/>
        <w:tabs>
          <w:tab w:pos="378" w:val="left"/>
        </w:tabs>
        <w:bidi w:val="0"/>
        <w:spacing w:before="0" w:line="240" w:lineRule="auto"/>
        <w:ind w:left="0" w:right="0" w:firstLine="0"/>
        <w:jc w:val="both"/>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6</w:t>
      </w:r>
      <w:bookmarkEnd w:id="530"/>
      <w:r>
        <w:rPr>
          <w:color w:val="000000"/>
          <w:spacing w:val="0"/>
          <w:w w:val="100"/>
          <w:position w:val="0"/>
        </w:rPr>
        <w:t>、</w:t>
        <w:tab/>
        <w:t>公司控股的财务公司与关联方的往来情况</w:t>
      </w:r>
      <w:bookmarkEnd w:id="528"/>
      <w:bookmarkEnd w:id="529"/>
      <w:bookmarkEnd w:id="531"/>
    </w:p>
    <w:p>
      <w:pPr>
        <w:pStyle w:val="Style25"/>
        <w:keepNext w:val="0"/>
        <w:keepLines w:val="0"/>
        <w:widowControl w:val="0"/>
        <w:numPr>
          <w:ilvl w:val="0"/>
          <w:numId w:val="15"/>
        </w:numPr>
        <w:shd w:val="clear" w:color="auto" w:fill="auto"/>
        <w:tabs>
          <w:tab w:pos="295" w:val="left"/>
        </w:tabs>
        <w:bidi w:val="0"/>
        <w:spacing w:before="0" w:line="240" w:lineRule="auto"/>
        <w:ind w:left="0" w:right="0" w:firstLine="0"/>
        <w:jc w:val="both"/>
      </w:pPr>
      <w:bookmarkStart w:id="532" w:name="bookmark532"/>
      <w:bookmarkEnd w:id="53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公司控股的财务公司与关联方之间不存在存款、贷款、授信或其他金融业务。</w:t>
      </w:r>
    </w:p>
    <w:p>
      <w:pPr>
        <w:pStyle w:val="Style29"/>
        <w:keepNext/>
        <w:keepLines/>
        <w:widowControl w:val="0"/>
        <w:shd w:val="clear" w:color="auto" w:fill="auto"/>
        <w:tabs>
          <w:tab w:pos="373" w:val="left"/>
        </w:tabs>
        <w:bidi w:val="0"/>
        <w:spacing w:before="0" w:line="240" w:lineRule="auto"/>
        <w:ind w:left="0" w:right="0" w:firstLine="0"/>
        <w:jc w:val="both"/>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7</w:t>
      </w:r>
      <w:bookmarkEnd w:id="535"/>
      <w:r>
        <w:rPr>
          <w:color w:val="000000"/>
          <w:spacing w:val="0"/>
          <w:w w:val="100"/>
          <w:position w:val="0"/>
        </w:rPr>
        <w:t>、</w:t>
        <w:tab/>
        <w:t>其他重大关联交易</w:t>
      </w:r>
      <w:bookmarkEnd w:id="533"/>
      <w:bookmarkEnd w:id="534"/>
      <w:bookmarkEnd w:id="536"/>
    </w:p>
    <w:p>
      <w:pPr>
        <w:pStyle w:val="Style25"/>
        <w:keepNext w:val="0"/>
        <w:keepLines w:val="0"/>
        <w:widowControl w:val="0"/>
        <w:numPr>
          <w:ilvl w:val="0"/>
          <w:numId w:val="15"/>
        </w:numPr>
        <w:shd w:val="clear" w:color="auto" w:fill="auto"/>
        <w:tabs>
          <w:tab w:pos="295" w:val="left"/>
        </w:tabs>
        <w:bidi w:val="0"/>
        <w:spacing w:before="0" w:line="240" w:lineRule="auto"/>
        <w:ind w:left="0" w:right="0" w:firstLine="0"/>
        <w:jc w:val="both"/>
      </w:pPr>
      <w:bookmarkStart w:id="537" w:name="bookmark537"/>
      <w:bookmarkEnd w:id="53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1"/>
        <w:keepNext/>
        <w:keepLines/>
        <w:widowControl w:val="0"/>
        <w:shd w:val="clear" w:color="auto" w:fill="auto"/>
        <w:bidi w:val="0"/>
        <w:spacing w:before="0" w:after="380" w:line="240" w:lineRule="auto"/>
        <w:ind w:left="0" w:right="0" w:firstLine="0"/>
        <w:jc w:val="both"/>
      </w:pPr>
      <w:bookmarkStart w:id="538" w:name="bookmark538"/>
      <w:bookmarkStart w:id="539" w:name="bookmark539"/>
      <w:bookmarkStart w:id="540" w:name="bookmark540"/>
      <w:r>
        <w:rPr>
          <w:color w:val="000000"/>
          <w:spacing w:val="0"/>
          <w:w w:val="100"/>
          <w:position w:val="0"/>
          <w:sz w:val="24"/>
          <w:szCs w:val="24"/>
        </w:rPr>
        <w:t>十五、重大合同及其履行情况</w:t>
      </w:r>
      <w:bookmarkEnd w:id="538"/>
      <w:bookmarkEnd w:id="539"/>
      <w:bookmarkEnd w:id="540"/>
    </w:p>
    <w:p>
      <w:pPr>
        <w:pStyle w:val="Style29"/>
        <w:keepNext/>
        <w:keepLines/>
        <w:widowControl w:val="0"/>
        <w:shd w:val="clear" w:color="auto" w:fill="auto"/>
        <w:bidi w:val="0"/>
        <w:spacing w:before="0" w:line="240" w:lineRule="auto"/>
        <w:ind w:left="0" w:right="0" w:firstLine="0"/>
        <w:jc w:val="both"/>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1</w:t>
      </w:r>
      <w:bookmarkEnd w:id="543"/>
      <w:r>
        <w:rPr>
          <w:color w:val="000000"/>
          <w:spacing w:val="0"/>
          <w:w w:val="100"/>
          <w:position w:val="0"/>
        </w:rPr>
        <w:t>、托管、承包、租赁事项情况</w:t>
      </w:r>
      <w:bookmarkEnd w:id="541"/>
      <w:bookmarkEnd w:id="542"/>
      <w:bookmarkEnd w:id="544"/>
    </w:p>
    <w:p>
      <w:pPr>
        <w:pStyle w:val="Style37"/>
        <w:keepNext/>
        <w:keepLines/>
        <w:widowControl w:val="0"/>
        <w:shd w:val="clear" w:color="auto" w:fill="auto"/>
        <w:tabs>
          <w:tab w:pos="493" w:val="left"/>
        </w:tabs>
        <w:bidi w:val="0"/>
        <w:spacing w:before="0" w:line="240" w:lineRule="auto"/>
        <w:ind w:left="0" w:right="0" w:firstLine="0"/>
        <w:jc w:val="both"/>
      </w:pPr>
      <w:bookmarkStart w:id="545" w:name="bookmark545"/>
      <w:bookmarkStart w:id="546" w:name="bookmark546"/>
      <w:bookmarkStart w:id="547" w:name="bookmark547"/>
      <w:bookmarkStart w:id="548" w:name="bookmark548"/>
      <w:r>
        <w:rPr>
          <w:color w:val="000000"/>
          <w:spacing w:val="0"/>
          <w:w w:val="100"/>
          <w:position w:val="0"/>
        </w:rPr>
        <w:t>（</w:t>
      </w:r>
      <w:bookmarkEnd w:id="54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45"/>
      <w:bookmarkEnd w:id="546"/>
      <w:bookmarkEnd w:id="548"/>
    </w:p>
    <w:p>
      <w:pPr>
        <w:pStyle w:val="Style25"/>
        <w:keepNext w:val="0"/>
        <w:keepLines w:val="0"/>
        <w:widowControl w:val="0"/>
        <w:numPr>
          <w:ilvl w:val="0"/>
          <w:numId w:val="15"/>
        </w:numPr>
        <w:shd w:val="clear" w:color="auto" w:fill="auto"/>
        <w:tabs>
          <w:tab w:pos="295" w:val="left"/>
        </w:tabs>
        <w:bidi w:val="0"/>
        <w:spacing w:before="0" w:line="240" w:lineRule="auto"/>
        <w:ind w:left="0" w:right="0" w:firstLine="0"/>
        <w:jc w:val="both"/>
      </w:pPr>
      <w:bookmarkStart w:id="549" w:name="bookmark549"/>
      <w:bookmarkEnd w:id="54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7"/>
        <w:keepNext/>
        <w:keepLines/>
        <w:widowControl w:val="0"/>
        <w:shd w:val="clear" w:color="auto" w:fill="auto"/>
        <w:tabs>
          <w:tab w:pos="493" w:val="left"/>
        </w:tabs>
        <w:bidi w:val="0"/>
        <w:spacing w:before="0" w:line="240" w:lineRule="auto"/>
        <w:ind w:left="0" w:right="0" w:firstLine="0"/>
        <w:jc w:val="both"/>
      </w:pPr>
      <w:bookmarkStart w:id="550" w:name="bookmark550"/>
      <w:bookmarkStart w:id="551" w:name="bookmark551"/>
      <w:bookmarkStart w:id="552" w:name="bookmark552"/>
      <w:bookmarkStart w:id="553" w:name="bookmark553"/>
      <w:r>
        <w:rPr>
          <w:color w:val="000000"/>
          <w:spacing w:val="0"/>
          <w:w w:val="100"/>
          <w:position w:val="0"/>
        </w:rPr>
        <w:t>（</w:t>
      </w:r>
      <w:bookmarkEnd w:id="55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50"/>
      <w:bookmarkEnd w:id="551"/>
      <w:bookmarkEnd w:id="553"/>
    </w:p>
    <w:p>
      <w:pPr>
        <w:pStyle w:val="Style25"/>
        <w:keepNext w:val="0"/>
        <w:keepLines w:val="0"/>
        <w:widowControl w:val="0"/>
        <w:numPr>
          <w:ilvl w:val="0"/>
          <w:numId w:val="15"/>
        </w:numPr>
        <w:shd w:val="clear" w:color="auto" w:fill="auto"/>
        <w:tabs>
          <w:tab w:pos="295" w:val="left"/>
        </w:tabs>
        <w:bidi w:val="0"/>
        <w:spacing w:before="0" w:line="240" w:lineRule="auto"/>
        <w:ind w:left="0" w:right="0" w:firstLine="0"/>
        <w:jc w:val="both"/>
      </w:pPr>
      <w:bookmarkStart w:id="554" w:name="bookmark554"/>
      <w:bookmarkEnd w:id="55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7"/>
        <w:keepNext/>
        <w:keepLines/>
        <w:widowControl w:val="0"/>
        <w:shd w:val="clear" w:color="auto" w:fill="auto"/>
        <w:tabs>
          <w:tab w:pos="493" w:val="left"/>
        </w:tabs>
        <w:bidi w:val="0"/>
        <w:spacing w:before="0" w:line="240" w:lineRule="auto"/>
        <w:ind w:left="0" w:right="0" w:firstLine="0"/>
        <w:jc w:val="both"/>
      </w:pPr>
      <w:bookmarkStart w:id="555" w:name="bookmark555"/>
      <w:bookmarkStart w:id="556" w:name="bookmark556"/>
      <w:bookmarkStart w:id="557" w:name="bookmark557"/>
      <w:bookmarkStart w:id="558" w:name="bookmark558"/>
      <w:r>
        <w:rPr>
          <w:color w:val="000000"/>
          <w:spacing w:val="0"/>
          <w:w w:val="100"/>
          <w:position w:val="0"/>
        </w:rPr>
        <w:t>（</w:t>
      </w:r>
      <w:bookmarkEnd w:id="55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55"/>
      <w:bookmarkEnd w:id="556"/>
      <w:bookmarkEnd w:id="558"/>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租赁情况说明</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租赁事项详见本报告第十节“十五、其他重要事项（二）租赁”。</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29"/>
        <w:keepNext/>
        <w:keepLines/>
        <w:widowControl w:val="0"/>
        <w:shd w:val="clear" w:color="auto" w:fill="auto"/>
        <w:bidi w:val="0"/>
        <w:spacing w:before="0" w:line="240"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2</w:t>
      </w:r>
      <w:bookmarkEnd w:id="561"/>
      <w:r>
        <w:rPr>
          <w:color w:val="000000"/>
          <w:spacing w:val="0"/>
          <w:w w:val="100"/>
          <w:position w:val="0"/>
        </w:rPr>
        <w:t>、重大担保</w:t>
      </w:r>
      <w:bookmarkEnd w:id="559"/>
      <w:bookmarkEnd w:id="560"/>
      <w:bookmarkEnd w:id="562"/>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反担保</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情况</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反担保</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情况</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利欧集团</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湖南泵业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上海漫酷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广告有限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上海易合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广告有限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利欧聚合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广告有限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上海聚胜</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万合广告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利欧集团</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浙江泵业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利欧集团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浙江泵业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利欧集团</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浙江泵业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利欧集团</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浙江泵业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上海聚胜</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万合广告</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上海聚胜</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万合广告</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江苏大网 时代信息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利欧集团</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浙江泵业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北京微创</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时代广告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7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江苏万圣 广告传媒 有限公司、 北京乘风 网络科技 有限公司、 利欧聚合 广告有限 公司、利欧 万圣（北 京）广告有 限公司、利 欧万圣（上 海）广告有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上海智趣</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广告有限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5,335.49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上海智趣</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广告有限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利欧集团</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浙江泵业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江苏大网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时代信息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技术有限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公司、北京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微创时代</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广告有限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公司上海</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14,312.57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利欧集团</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浙江泵业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利欧集团</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湖南泵业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13,076.49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利欧集团</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浙江泵业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上海聚胜</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万合广告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利欧集团</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浙江泵业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25,581.78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利欧集团</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浙江泵业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8,125.42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166,940.61</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公司担保额度合计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166,940.61</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担保对象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相关公告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left"/>
            </w:pPr>
            <w:r>
              <w:rPr>
                <w:color w:val="000000"/>
                <w:spacing w:val="0"/>
                <w:w w:val="100"/>
                <w:position w:val="0"/>
              </w:rPr>
              <w:t>是否履行 完毕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bl>
    <w:tbl>
      <w:tblPr>
        <w:tblOverlap w:val="never"/>
        <w:jc w:val="center"/>
        <w:tblLayout w:type="fixed"/>
      </w:tblPr>
      <w:tblGrid>
        <w:gridCol w:w="2443"/>
        <w:gridCol w:w="1286"/>
        <w:gridCol w:w="1862"/>
        <w:gridCol w:w="3994"/>
      </w:tblGrid>
      <w:tr>
        <w:trPr>
          <w:trHeight w:val="36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披露日期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有）</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704,300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报告期内担保实际发生 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166,940.61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704,300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报告期末实际担保余额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166,940.61</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 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为股东、实际控制人及其关联方提供担保的余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56,945.73</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56,945.73</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采用复合方式担保的具体情况说明</w:t>
      </w:r>
    </w:p>
    <w:p>
      <w:pPr>
        <w:pStyle w:val="Style29"/>
        <w:keepNext/>
        <w:keepLines/>
        <w:widowControl w:val="0"/>
        <w:shd w:val="clear" w:color="auto" w:fill="auto"/>
        <w:tabs>
          <w:tab w:pos="378" w:val="left"/>
        </w:tabs>
        <w:bidi w:val="0"/>
        <w:spacing w:before="0" w:after="120" w:line="480" w:lineRule="exact"/>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3</w:t>
      </w:r>
      <w:bookmarkEnd w:id="565"/>
      <w:r>
        <w:rPr>
          <w:color w:val="000000"/>
          <w:spacing w:val="0"/>
          <w:w w:val="100"/>
          <w:position w:val="0"/>
        </w:rPr>
        <w:t>、</w:t>
        <w:tab/>
        <w:t>委托他人进行现金资产管理情况</w:t>
      </w:r>
      <w:bookmarkEnd w:id="563"/>
      <w:bookmarkEnd w:id="564"/>
      <w:bookmarkEnd w:id="566"/>
    </w:p>
    <w:p>
      <w:pPr>
        <w:pStyle w:val="Style37"/>
        <w:keepNext/>
        <w:keepLines/>
        <w:widowControl w:val="0"/>
        <w:shd w:val="clear" w:color="auto" w:fill="auto"/>
        <w:tabs>
          <w:tab w:pos="493" w:val="left"/>
        </w:tabs>
        <w:bidi w:val="0"/>
        <w:spacing w:before="0" w:line="480" w:lineRule="exact"/>
        <w:ind w:left="0" w:right="0" w:firstLine="0"/>
        <w:jc w:val="left"/>
      </w:pPr>
      <w:bookmarkStart w:id="567" w:name="bookmark567"/>
      <w:bookmarkStart w:id="568" w:name="bookmark568"/>
      <w:bookmarkStart w:id="569" w:name="bookmark569"/>
      <w:bookmarkStart w:id="570" w:name="bookmark570"/>
      <w:r>
        <w:rPr>
          <w:color w:val="000000"/>
          <w:spacing w:val="0"/>
          <w:w w:val="100"/>
          <w:position w:val="0"/>
        </w:rPr>
        <w:t>（</w:t>
      </w:r>
      <w:bookmarkEnd w:id="569"/>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67"/>
      <w:bookmarkEnd w:id="568"/>
      <w:bookmarkEnd w:id="570"/>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line="480" w:lineRule="exact"/>
        <w:ind w:left="0" w:right="0" w:firstLine="0"/>
        <w:jc w:val="left"/>
      </w:pPr>
      <w:bookmarkStart w:id="571" w:name="bookmark571"/>
      <w:bookmarkStart w:id="572" w:name="bookmark572"/>
      <w:bookmarkStart w:id="573" w:name="bookmark573"/>
      <w:bookmarkStart w:id="574" w:name="bookmark574"/>
      <w:r>
        <w:rPr>
          <w:color w:val="000000"/>
          <w:spacing w:val="0"/>
          <w:w w:val="100"/>
          <w:position w:val="0"/>
        </w:rPr>
        <w:t>（</w:t>
      </w:r>
      <w:bookmarkEnd w:id="573"/>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71"/>
      <w:bookmarkEnd w:id="572"/>
      <w:bookmarkEnd w:id="574"/>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29"/>
        <w:keepNext/>
        <w:keepLines/>
        <w:widowControl w:val="0"/>
        <w:shd w:val="clear" w:color="auto" w:fill="auto"/>
        <w:tabs>
          <w:tab w:pos="378" w:val="left"/>
        </w:tabs>
        <w:bidi w:val="0"/>
        <w:spacing w:before="0" w:after="120" w:line="502"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4</w:t>
      </w:r>
      <w:bookmarkEnd w:id="577"/>
      <w:r>
        <w:rPr>
          <w:color w:val="000000"/>
          <w:spacing w:val="0"/>
          <w:w w:val="100"/>
          <w:position w:val="0"/>
        </w:rPr>
        <w:t>、</w:t>
        <w:tab/>
        <w:t>其他重大合同</w:t>
      </w:r>
      <w:bookmarkEnd w:id="575"/>
      <w:bookmarkEnd w:id="576"/>
      <w:bookmarkEnd w:id="578"/>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1"/>
        <w:keepNext/>
        <w:keepLines/>
        <w:widowControl w:val="0"/>
        <w:shd w:val="clear" w:color="auto" w:fill="auto"/>
        <w:bidi w:val="0"/>
        <w:spacing w:before="0" w:after="380" w:line="240" w:lineRule="auto"/>
        <w:ind w:left="0" w:right="0" w:firstLine="0"/>
        <w:jc w:val="left"/>
      </w:pPr>
      <w:bookmarkStart w:id="579" w:name="bookmark579"/>
      <w:bookmarkStart w:id="580" w:name="bookmark580"/>
      <w:bookmarkStart w:id="581" w:name="bookmark581"/>
      <w:r>
        <w:rPr>
          <w:color w:val="000000"/>
          <w:spacing w:val="0"/>
          <w:w w:val="100"/>
          <w:position w:val="0"/>
          <w:sz w:val="24"/>
          <w:szCs w:val="24"/>
        </w:rPr>
        <w:t>十六、其他重大事项的说明</w:t>
      </w:r>
      <w:bookmarkEnd w:id="579"/>
      <w:bookmarkEnd w:id="580"/>
      <w:bookmarkEnd w:id="581"/>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2"/>
        <w:keepNext w:val="0"/>
        <w:keepLines w:val="0"/>
        <w:widowControl w:val="0"/>
        <w:shd w:val="clear" w:color="auto" w:fill="auto"/>
        <w:bidi w:val="0"/>
        <w:spacing w:before="0" w:after="0" w:line="480" w:lineRule="exact"/>
        <w:ind w:left="0" w:right="0" w:firstLine="220"/>
        <w:jc w:val="left"/>
      </w:pPr>
      <w:r>
        <w:rPr>
          <w:b/>
          <w:bCs/>
          <w:color w:val="000000"/>
          <w:spacing w:val="0"/>
          <w:w w:val="100"/>
          <w:position w:val="0"/>
        </w:rPr>
        <w:t>智趣原股东业绩补偿事项</w:t>
      </w:r>
    </w:p>
    <w:p>
      <w:pPr>
        <w:pStyle w:val="Style12"/>
        <w:keepNext w:val="0"/>
        <w:keepLines w:val="0"/>
        <w:widowControl w:val="0"/>
        <w:shd w:val="clear" w:color="auto" w:fill="auto"/>
        <w:bidi w:val="0"/>
        <w:spacing w:before="0" w:after="0" w:line="480" w:lineRule="exact"/>
        <w:ind w:left="0" w:right="0" w:firstLine="220"/>
        <w:jc w:val="left"/>
      </w:pPr>
      <w:bookmarkStart w:id="582" w:name="bookmark582"/>
      <w:r>
        <w:rPr>
          <w:b/>
          <w:bCs/>
          <w:color w:val="000000"/>
          <w:spacing w:val="0"/>
          <w:w w:val="100"/>
          <w:position w:val="0"/>
        </w:rPr>
        <w:t>（</w:t>
      </w:r>
      <w:bookmarkEnd w:id="582"/>
      <w:r>
        <w:rPr>
          <w:b/>
          <w:bCs/>
          <w:color w:val="000000"/>
          <w:spacing w:val="0"/>
          <w:w w:val="100"/>
          <w:position w:val="0"/>
        </w:rPr>
        <w:t>一）上海智趣广告有限公司原股东的业绩承诺和业绩补偿的约定情况</w:t>
      </w:r>
    </w:p>
    <w:p>
      <w:pPr>
        <w:pStyle w:val="Style12"/>
        <w:keepNext w:val="0"/>
        <w:keepLines w:val="0"/>
        <w:widowControl w:val="0"/>
        <w:shd w:val="clear" w:color="auto" w:fill="auto"/>
        <w:bidi w:val="0"/>
        <w:spacing w:before="0" w:after="0" w:line="480" w:lineRule="exact"/>
        <w:ind w:left="0" w:right="0" w:firstLine="22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日，公司与迹象信息技术（上海）有限公司（以下简称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迹象信息</w:t>
      </w:r>
      <w:r>
        <w:rPr>
          <w:rFonts w:ascii="Times New Roman" w:eastAsia="Times New Roman" w:hAnsi="Times New Roman" w:cs="Times New Roman"/>
          <w:color w:val="000000"/>
          <w:spacing w:val="0"/>
          <w:w w:val="100"/>
          <w:position w:val="0"/>
        </w:rPr>
        <w:t>”</w:t>
      </w:r>
      <w:r>
        <w:rPr>
          <w:color w:val="000000"/>
          <w:spacing w:val="0"/>
          <w:w w:val="100"/>
          <w:position w:val="0"/>
        </w:rPr>
        <w:t>）、徐佳亮、徐晓峰签订 了《利欧集团股份有限公司与徐佳亮、徐晓峰、迹象信息技术（上海）有限公司之业绩补偿协议》（</w:t>
      </w:r>
      <w:r>
        <w:rPr>
          <w:rFonts w:ascii="Times New Roman" w:eastAsia="Times New Roman" w:hAnsi="Times New Roman" w:cs="Times New Roman"/>
          <w:color w:val="000000"/>
          <w:spacing w:val="0"/>
          <w:w w:val="100"/>
          <w:position w:val="0"/>
        </w:rPr>
        <w:t>“</w:t>
      </w:r>
      <w:r>
        <w:rPr>
          <w:color w:val="000000"/>
          <w:spacing w:val="0"/>
          <w:w w:val="100"/>
          <w:position w:val="0"/>
        </w:rPr>
        <w:t xml:space="preserve">《补 </w:t>
      </w:r>
      <w:r>
        <w:rPr>
          <w:color w:val="000000"/>
          <w:spacing w:val="0"/>
          <w:w w:val="100"/>
          <w:position w:val="0"/>
        </w:rPr>
        <w:t>偿协议》</w:t>
      </w:r>
      <w:r>
        <w:rPr>
          <w:rFonts w:ascii="Times New Roman" w:eastAsia="Times New Roman" w:hAnsi="Times New Roman" w:cs="Times New Roman"/>
          <w:color w:val="000000"/>
          <w:spacing w:val="0"/>
          <w:w w:val="100"/>
          <w:position w:val="0"/>
        </w:rPr>
        <w:t>”</w:t>
      </w:r>
      <w:r>
        <w:rPr>
          <w:color w:val="000000"/>
          <w:spacing w:val="0"/>
          <w:w w:val="100"/>
          <w:position w:val="0"/>
        </w:rPr>
        <w:t>），约定：徐佳亮、徐晓峰、迹象信息（以下合称</w:t>
      </w:r>
      <w:r>
        <w:rPr>
          <w:rFonts w:ascii="Times New Roman" w:eastAsia="Times New Roman" w:hAnsi="Times New Roman" w:cs="Times New Roman"/>
          <w:color w:val="000000"/>
          <w:spacing w:val="0"/>
          <w:w w:val="100"/>
          <w:position w:val="0"/>
        </w:rPr>
        <w:t>“</w:t>
      </w:r>
      <w:r>
        <w:rPr>
          <w:color w:val="000000"/>
          <w:spacing w:val="0"/>
          <w:w w:val="100"/>
          <w:position w:val="0"/>
        </w:rPr>
        <w:t>原股东</w:t>
      </w:r>
      <w:r>
        <w:rPr>
          <w:rFonts w:ascii="Times New Roman" w:eastAsia="Times New Roman" w:hAnsi="Times New Roman" w:cs="Times New Roman"/>
          <w:color w:val="000000"/>
          <w:spacing w:val="0"/>
          <w:w w:val="100"/>
          <w:position w:val="0"/>
        </w:rPr>
        <w:t>”</w:t>
      </w:r>
      <w:r>
        <w:rPr>
          <w:color w:val="000000"/>
          <w:spacing w:val="0"/>
          <w:w w:val="100"/>
          <w:position w:val="0"/>
        </w:rPr>
        <w:t>）承诺智趣广告于</w:t>
      </w:r>
      <w:r>
        <w:rPr>
          <w:rFonts w:ascii="Times New Roman" w:eastAsia="Times New Roman" w:hAnsi="Times New Roman" w:cs="Times New Roman"/>
          <w:color w:val="000000"/>
          <w:spacing w:val="0"/>
          <w:w w:val="100"/>
          <w:position w:val="0"/>
        </w:rPr>
        <w:t>2016</w:t>
      </w:r>
      <w:r>
        <w:rPr>
          <w:color w:val="000000"/>
          <w:spacing w:val="0"/>
          <w:w w:val="100"/>
          <w:position w:val="0"/>
        </w:rPr>
        <w:t>年度、</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年度及</w:t>
      </w:r>
      <w:r>
        <w:rPr>
          <w:rFonts w:ascii="Times New Roman" w:eastAsia="Times New Roman" w:hAnsi="Times New Roman" w:cs="Times New Roman"/>
          <w:color w:val="000000"/>
          <w:spacing w:val="0"/>
          <w:w w:val="100"/>
          <w:position w:val="0"/>
        </w:rPr>
        <w:t>2018</w:t>
      </w:r>
      <w:r>
        <w:rPr>
          <w:color w:val="000000"/>
          <w:spacing w:val="0"/>
          <w:w w:val="100"/>
          <w:position w:val="0"/>
        </w:rPr>
        <w:t>年度应实现的年度经审核税后净利润应分别不低于人民币</w:t>
      </w:r>
      <w:r>
        <w:rPr>
          <w:rFonts w:ascii="Times New Roman" w:eastAsia="Times New Roman" w:hAnsi="Times New Roman" w:cs="Times New Roman"/>
          <w:color w:val="000000"/>
          <w:spacing w:val="0"/>
          <w:w w:val="100"/>
          <w:position w:val="0"/>
        </w:rPr>
        <w:t>5,800</w:t>
      </w:r>
      <w:r>
        <w:rPr>
          <w:color w:val="000000"/>
          <w:spacing w:val="0"/>
          <w:w w:val="100"/>
          <w:position w:val="0"/>
        </w:rPr>
        <w:t>万元、</w:t>
      </w:r>
      <w:r>
        <w:rPr>
          <w:rFonts w:ascii="Times New Roman" w:eastAsia="Times New Roman" w:hAnsi="Times New Roman" w:cs="Times New Roman"/>
          <w:color w:val="000000"/>
          <w:spacing w:val="0"/>
          <w:w w:val="100"/>
          <w:position w:val="0"/>
        </w:rPr>
        <w:t>7,540</w:t>
      </w:r>
      <w:r>
        <w:rPr>
          <w:color w:val="000000"/>
          <w:spacing w:val="0"/>
          <w:w w:val="100"/>
          <w:position w:val="0"/>
        </w:rPr>
        <w:t>万元、</w:t>
      </w:r>
      <w:r>
        <w:rPr>
          <w:rFonts w:ascii="Times New Roman" w:eastAsia="Times New Roman" w:hAnsi="Times New Roman" w:cs="Times New Roman"/>
          <w:color w:val="000000"/>
          <w:spacing w:val="0"/>
          <w:w w:val="100"/>
          <w:position w:val="0"/>
        </w:rPr>
        <w:t>9,802</w:t>
      </w:r>
      <w:r>
        <w:rPr>
          <w:color w:val="000000"/>
          <w:spacing w:val="0"/>
          <w:w w:val="100"/>
          <w:position w:val="0"/>
        </w:rPr>
        <w:t>万元， 即</w:t>
      </w:r>
      <w:r>
        <w:rPr>
          <w:rFonts w:ascii="Times New Roman" w:eastAsia="Times New Roman" w:hAnsi="Times New Roman" w:cs="Times New Roman"/>
          <w:color w:val="000000"/>
          <w:spacing w:val="0"/>
          <w:w w:val="100"/>
          <w:position w:val="0"/>
        </w:rPr>
        <w:t>“</w:t>
      </w:r>
      <w:r>
        <w:rPr>
          <w:color w:val="000000"/>
          <w:spacing w:val="0"/>
          <w:w w:val="100"/>
          <w:position w:val="0"/>
        </w:rPr>
        <w:t>承诺净利润</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2"/>
        <w:keepNext w:val="0"/>
        <w:keepLines w:val="0"/>
        <w:widowControl w:val="0"/>
        <w:shd w:val="clear" w:color="auto" w:fill="auto"/>
        <w:bidi w:val="0"/>
        <w:spacing w:before="0" w:after="0" w:line="474" w:lineRule="exact"/>
        <w:ind w:left="0" w:right="0" w:firstLine="200"/>
        <w:jc w:val="both"/>
      </w:pPr>
      <w:r>
        <w:rPr>
          <w:color w:val="000000"/>
          <w:spacing w:val="0"/>
          <w:w w:val="100"/>
          <w:position w:val="0"/>
        </w:rPr>
        <w:t>根据天健审〔</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7883</w:t>
      </w:r>
      <w:r>
        <w:rPr>
          <w:color w:val="000000"/>
          <w:spacing w:val="0"/>
          <w:w w:val="100"/>
          <w:position w:val="0"/>
        </w:rPr>
        <w:t>号《上海智趣广告有限公司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年度承诺业绩实现情况专项审核报告》，智趣 广告</w:t>
      </w:r>
      <w:r>
        <w:rPr>
          <w:rFonts w:ascii="Times New Roman" w:eastAsia="Times New Roman" w:hAnsi="Times New Roman" w:cs="Times New Roman"/>
          <w:color w:val="000000"/>
          <w:spacing w:val="0"/>
          <w:w w:val="100"/>
          <w:position w:val="0"/>
        </w:rPr>
        <w:t>2016</w:t>
      </w:r>
      <w:r>
        <w:rPr>
          <w:color w:val="000000"/>
          <w:spacing w:val="0"/>
          <w:w w:val="100"/>
          <w:position w:val="0"/>
        </w:rPr>
        <w:t>年度实现审核税后净利润</w:t>
      </w:r>
      <w:r>
        <w:rPr>
          <w:rFonts w:ascii="Times New Roman" w:eastAsia="Times New Roman" w:hAnsi="Times New Roman" w:cs="Times New Roman"/>
          <w:color w:val="000000"/>
          <w:spacing w:val="0"/>
          <w:w w:val="100"/>
          <w:position w:val="0"/>
        </w:rPr>
        <w:t>32,239,594.87</w:t>
      </w:r>
      <w:r>
        <w:rPr>
          <w:color w:val="000000"/>
          <w:spacing w:val="0"/>
          <w:w w:val="100"/>
          <w:position w:val="0"/>
        </w:rPr>
        <w:t>元，未达到业绩承诺要求。</w:t>
      </w:r>
    </w:p>
    <w:p>
      <w:pPr>
        <w:pStyle w:val="Style12"/>
        <w:keepNext w:val="0"/>
        <w:keepLines w:val="0"/>
        <w:widowControl w:val="0"/>
        <w:shd w:val="clear" w:color="auto" w:fill="auto"/>
        <w:tabs>
          <w:tab w:pos="2147" w:val="left"/>
        </w:tabs>
        <w:bidi w:val="0"/>
        <w:spacing w:before="0" w:after="0" w:line="474" w:lineRule="exact"/>
        <w:ind w:left="0" w:right="0" w:firstLine="200"/>
        <w:jc w:val="both"/>
      </w:pPr>
      <w:r>
        <w:rPr>
          <w:color w:val="000000"/>
          <w:spacing w:val="0"/>
          <w:w w:val="100"/>
          <w:position w:val="0"/>
        </w:rPr>
        <w:t>根据天健审〔</w:t>
      </w:r>
      <w:r>
        <w:rPr>
          <w:rFonts w:ascii="Times New Roman" w:eastAsia="Times New Roman" w:hAnsi="Times New Roman" w:cs="Times New Roman"/>
          <w:color w:val="000000"/>
          <w:spacing w:val="0"/>
          <w:w w:val="100"/>
          <w:position w:val="0"/>
        </w:rPr>
        <w:t>2018</w:t>
      </w:r>
      <w:r>
        <w:rPr>
          <w:color w:val="000000"/>
          <w:spacing w:val="0"/>
          <w:w w:val="100"/>
          <w:position w:val="0"/>
        </w:rPr>
        <w:t>）</w:t>
        <w:tab/>
      </w:r>
      <w:r>
        <w:rPr>
          <w:rFonts w:ascii="Times New Roman" w:eastAsia="Times New Roman" w:hAnsi="Times New Roman" w:cs="Times New Roman"/>
          <w:color w:val="000000"/>
          <w:spacing w:val="0"/>
          <w:w w:val="100"/>
          <w:position w:val="0"/>
        </w:rPr>
        <w:t>8225</w:t>
      </w:r>
      <w:r>
        <w:rPr>
          <w:color w:val="000000"/>
          <w:spacing w:val="0"/>
          <w:w w:val="100"/>
          <w:position w:val="0"/>
        </w:rPr>
        <w:t>号《上海智趣广告有限公司</w:t>
      </w:r>
      <w:r>
        <w:rPr>
          <w:rFonts w:ascii="Times New Roman" w:eastAsia="Times New Roman" w:hAnsi="Times New Roman" w:cs="Times New Roman"/>
          <w:color w:val="000000"/>
          <w:spacing w:val="0"/>
          <w:w w:val="100"/>
          <w:position w:val="0"/>
        </w:rPr>
        <w:t>2017</w:t>
      </w:r>
      <w:r>
        <w:rPr>
          <w:color w:val="000000"/>
          <w:spacing w:val="0"/>
          <w:w w:val="100"/>
          <w:position w:val="0"/>
        </w:rPr>
        <w:t>年度承诺业绩实现情况专项审核报告》，智趣</w:t>
      </w:r>
    </w:p>
    <w:p>
      <w:pPr>
        <w:pStyle w:val="Style12"/>
        <w:keepNext w:val="0"/>
        <w:keepLines w:val="0"/>
        <w:widowControl w:val="0"/>
        <w:shd w:val="clear" w:color="auto" w:fill="auto"/>
        <w:bidi w:val="0"/>
        <w:spacing w:before="0" w:after="0" w:line="474" w:lineRule="exact"/>
        <w:ind w:left="0" w:right="0" w:firstLine="0"/>
        <w:jc w:val="both"/>
      </w:pPr>
      <w:r>
        <w:rPr>
          <w:color w:val="000000"/>
          <w:spacing w:val="0"/>
          <w:w w:val="100"/>
          <w:position w:val="0"/>
        </w:rPr>
        <w:t>广告</w:t>
      </w:r>
      <w:r>
        <w:rPr>
          <w:rFonts w:ascii="Times New Roman" w:eastAsia="Times New Roman" w:hAnsi="Times New Roman" w:cs="Times New Roman"/>
          <w:color w:val="000000"/>
          <w:spacing w:val="0"/>
          <w:w w:val="100"/>
          <w:position w:val="0"/>
        </w:rPr>
        <w:t>2017</w:t>
      </w:r>
      <w:r>
        <w:rPr>
          <w:color w:val="000000"/>
          <w:spacing w:val="0"/>
          <w:w w:val="100"/>
          <w:position w:val="0"/>
        </w:rPr>
        <w:t>年度实现审核税后净利润</w:t>
      </w:r>
      <w:r>
        <w:rPr>
          <w:rFonts w:ascii="Times New Roman" w:eastAsia="Times New Roman" w:hAnsi="Times New Roman" w:cs="Times New Roman"/>
          <w:color w:val="000000"/>
          <w:spacing w:val="0"/>
          <w:w w:val="100"/>
          <w:position w:val="0"/>
        </w:rPr>
        <w:t>36,689,479.02</w:t>
      </w:r>
      <w:r>
        <w:rPr>
          <w:color w:val="000000"/>
          <w:spacing w:val="0"/>
          <w:w w:val="100"/>
          <w:position w:val="0"/>
        </w:rPr>
        <w:t>元，未达到业绩承诺要求。</w:t>
      </w:r>
    </w:p>
    <w:p>
      <w:pPr>
        <w:pStyle w:val="Style12"/>
        <w:keepNext w:val="0"/>
        <w:keepLines w:val="0"/>
        <w:widowControl w:val="0"/>
        <w:shd w:val="clear" w:color="auto" w:fill="auto"/>
        <w:tabs>
          <w:tab w:pos="2147" w:val="left"/>
        </w:tabs>
        <w:bidi w:val="0"/>
        <w:spacing w:before="0" w:after="0" w:line="474" w:lineRule="exact"/>
        <w:ind w:left="0" w:right="0" w:firstLine="200"/>
        <w:jc w:val="both"/>
      </w:pPr>
      <w:r>
        <w:rPr>
          <w:color w:val="000000"/>
          <w:spacing w:val="0"/>
          <w:w w:val="100"/>
          <w:position w:val="0"/>
        </w:rPr>
        <w:t>根据天健审〔</w:t>
      </w:r>
      <w:r>
        <w:rPr>
          <w:rFonts w:ascii="Times New Roman" w:eastAsia="Times New Roman" w:hAnsi="Times New Roman" w:cs="Times New Roman"/>
          <w:color w:val="000000"/>
          <w:spacing w:val="0"/>
          <w:w w:val="100"/>
          <w:position w:val="0"/>
        </w:rPr>
        <w:t>2019</w:t>
      </w:r>
      <w:r>
        <w:rPr>
          <w:color w:val="000000"/>
          <w:spacing w:val="0"/>
          <w:w w:val="100"/>
          <w:position w:val="0"/>
        </w:rPr>
        <w:t>）</w:t>
        <w:tab/>
      </w:r>
      <w:r>
        <w:rPr>
          <w:rFonts w:ascii="Times New Roman" w:eastAsia="Times New Roman" w:hAnsi="Times New Roman" w:cs="Times New Roman"/>
          <w:color w:val="000000"/>
          <w:spacing w:val="0"/>
          <w:w w:val="100"/>
          <w:position w:val="0"/>
        </w:rPr>
        <w:t>8867</w:t>
      </w:r>
      <w:r>
        <w:rPr>
          <w:color w:val="000000"/>
          <w:spacing w:val="0"/>
          <w:w w:val="100"/>
          <w:position w:val="0"/>
        </w:rPr>
        <w:t>号《上海智趣广告有限公司</w:t>
      </w:r>
      <w:r>
        <w:rPr>
          <w:rFonts w:ascii="Times New Roman" w:eastAsia="Times New Roman" w:hAnsi="Times New Roman" w:cs="Times New Roman"/>
          <w:color w:val="000000"/>
          <w:spacing w:val="0"/>
          <w:w w:val="100"/>
          <w:position w:val="0"/>
        </w:rPr>
        <w:t>2018</w:t>
      </w:r>
      <w:r>
        <w:rPr>
          <w:color w:val="000000"/>
          <w:spacing w:val="0"/>
          <w:w w:val="100"/>
          <w:position w:val="0"/>
        </w:rPr>
        <w:t>年度承诺业绩实现情况专项审核报告》，智趣</w:t>
      </w:r>
    </w:p>
    <w:p>
      <w:pPr>
        <w:pStyle w:val="Style12"/>
        <w:keepNext w:val="0"/>
        <w:keepLines w:val="0"/>
        <w:widowControl w:val="0"/>
        <w:shd w:val="clear" w:color="auto" w:fill="auto"/>
        <w:bidi w:val="0"/>
        <w:spacing w:before="0" w:after="0" w:line="474" w:lineRule="exact"/>
        <w:ind w:left="0" w:right="0" w:firstLine="0"/>
        <w:jc w:val="both"/>
      </w:pPr>
      <w:r>
        <w:rPr>
          <w:color w:val="000000"/>
          <w:spacing w:val="0"/>
          <w:w w:val="100"/>
          <w:position w:val="0"/>
        </w:rPr>
        <w:t>广告</w:t>
      </w:r>
      <w:r>
        <w:rPr>
          <w:rFonts w:ascii="Times New Roman" w:eastAsia="Times New Roman" w:hAnsi="Times New Roman" w:cs="Times New Roman"/>
          <w:color w:val="000000"/>
          <w:spacing w:val="0"/>
          <w:w w:val="100"/>
          <w:position w:val="0"/>
        </w:rPr>
        <w:t>2018</w:t>
      </w:r>
      <w:r>
        <w:rPr>
          <w:color w:val="000000"/>
          <w:spacing w:val="0"/>
          <w:w w:val="100"/>
          <w:position w:val="0"/>
        </w:rPr>
        <w:t>年度实现审核税后净利润</w:t>
      </w:r>
      <w:r>
        <w:rPr>
          <w:rFonts w:ascii="Times New Roman" w:eastAsia="Times New Roman" w:hAnsi="Times New Roman" w:cs="Times New Roman"/>
          <w:color w:val="000000"/>
          <w:spacing w:val="0"/>
          <w:w w:val="100"/>
          <w:position w:val="0"/>
        </w:rPr>
        <w:t>7,701,458.61</w:t>
      </w:r>
      <w:r>
        <w:rPr>
          <w:color w:val="000000"/>
          <w:spacing w:val="0"/>
          <w:w w:val="100"/>
          <w:position w:val="0"/>
        </w:rPr>
        <w:t>元，未达到业绩承诺要求。</w:t>
      </w:r>
    </w:p>
    <w:p>
      <w:pPr>
        <w:pStyle w:val="Style12"/>
        <w:keepNext w:val="0"/>
        <w:keepLines w:val="0"/>
        <w:widowControl w:val="0"/>
        <w:shd w:val="clear" w:color="auto" w:fill="auto"/>
        <w:bidi w:val="0"/>
        <w:spacing w:before="0" w:after="0" w:line="474" w:lineRule="exact"/>
        <w:ind w:left="0" w:right="0" w:firstLine="200"/>
        <w:jc w:val="both"/>
      </w:pPr>
      <w:r>
        <w:rPr>
          <w:color w:val="000000"/>
          <w:spacing w:val="0"/>
          <w:w w:val="100"/>
          <w:position w:val="0"/>
        </w:rPr>
        <w:t>根据《补偿协议》规定，</w:t>
      </w:r>
      <w:r>
        <w:rPr>
          <w:rFonts w:ascii="Times New Roman" w:eastAsia="Times New Roman" w:hAnsi="Times New Roman" w:cs="Times New Roman"/>
          <w:color w:val="000000"/>
          <w:spacing w:val="0"/>
          <w:w w:val="100"/>
          <w:position w:val="0"/>
        </w:rPr>
        <w:t>2018</w:t>
      </w:r>
      <w:r>
        <w:rPr>
          <w:color w:val="000000"/>
          <w:spacing w:val="0"/>
          <w:w w:val="100"/>
          <w:position w:val="0"/>
        </w:rPr>
        <w:t>年度应补偿金额</w:t>
      </w:r>
      <w:r>
        <w:rPr>
          <w:rFonts w:ascii="Times New Roman" w:eastAsia="Times New Roman" w:hAnsi="Times New Roman" w:cs="Times New Roman"/>
          <w:color w:val="000000"/>
          <w:spacing w:val="0"/>
          <w:w w:val="100"/>
          <w:position w:val="0"/>
        </w:rPr>
        <w:t>402,738,466.59</w:t>
      </w:r>
      <w:r>
        <w:rPr>
          <w:color w:val="000000"/>
          <w:spacing w:val="0"/>
          <w:w w:val="100"/>
          <w:position w:val="0"/>
        </w:rPr>
        <w:t>元（上述金额已包含</w:t>
      </w:r>
      <w:r>
        <w:rPr>
          <w:rFonts w:ascii="Times New Roman" w:eastAsia="Times New Roman" w:hAnsi="Times New Roman" w:cs="Times New Roman"/>
          <w:color w:val="000000"/>
          <w:spacing w:val="0"/>
          <w:w w:val="100"/>
          <w:position w:val="0"/>
        </w:rPr>
        <w:t>2017</w:t>
      </w:r>
      <w:r>
        <w:rPr>
          <w:color w:val="000000"/>
          <w:spacing w:val="0"/>
          <w:w w:val="100"/>
          <w:position w:val="0"/>
        </w:rPr>
        <w:t>年度应补偿未补 偿的金额）。</w:t>
      </w:r>
    </w:p>
    <w:p>
      <w:pPr>
        <w:pStyle w:val="Style12"/>
        <w:keepNext w:val="0"/>
        <w:keepLines w:val="0"/>
        <w:widowControl w:val="0"/>
        <w:shd w:val="clear" w:color="auto" w:fill="auto"/>
        <w:bidi w:val="0"/>
        <w:spacing w:before="0" w:after="0" w:line="474" w:lineRule="exact"/>
        <w:ind w:left="0" w:right="0" w:firstLine="200"/>
        <w:jc w:val="both"/>
      </w:pPr>
      <w:r>
        <w:rPr>
          <w:color w:val="000000"/>
          <w:spacing w:val="0"/>
          <w:w w:val="100"/>
          <w:position w:val="0"/>
        </w:rPr>
        <w:t>具体补偿顺位如下：</w:t>
      </w:r>
    </w:p>
    <w:p>
      <w:pPr>
        <w:pStyle w:val="Style12"/>
        <w:keepNext w:val="0"/>
        <w:keepLines w:val="0"/>
        <w:widowControl w:val="0"/>
        <w:shd w:val="clear" w:color="auto" w:fill="auto"/>
        <w:tabs>
          <w:tab w:pos="565" w:val="left"/>
        </w:tabs>
        <w:bidi w:val="0"/>
        <w:spacing w:before="0" w:after="0" w:line="474" w:lineRule="exact"/>
        <w:ind w:left="0" w:right="0" w:firstLine="200"/>
        <w:jc w:val="both"/>
      </w:pPr>
      <w:bookmarkStart w:id="583" w:name="bookmark583"/>
      <w:r>
        <w:rPr>
          <w:rFonts w:ascii="Times New Roman" w:eastAsia="Times New Roman" w:hAnsi="Times New Roman" w:cs="Times New Roman"/>
          <w:color w:val="000000"/>
          <w:spacing w:val="0"/>
          <w:w w:val="100"/>
          <w:position w:val="0"/>
        </w:rPr>
        <w:t>1</w:t>
      </w:r>
      <w:bookmarkEnd w:id="583"/>
      <w:r>
        <w:rPr>
          <w:color w:val="000000"/>
          <w:spacing w:val="0"/>
          <w:w w:val="100"/>
          <w:position w:val="0"/>
        </w:rPr>
        <w:t>、</w:t>
        <w:tab/>
        <w:t>应首先由徐佳亮、徐晓峰以其在本次交易中取得的公司股份予以补偿，徐佳亮、徐晓峰就应补偿金 额总额按照其各自于本次交易中取得的股份对价比例予以分配；</w:t>
      </w:r>
    </w:p>
    <w:p>
      <w:pPr>
        <w:pStyle w:val="Style12"/>
        <w:keepNext w:val="0"/>
        <w:keepLines w:val="0"/>
        <w:widowControl w:val="0"/>
        <w:shd w:val="clear" w:color="auto" w:fill="auto"/>
        <w:tabs>
          <w:tab w:pos="565" w:val="left"/>
        </w:tabs>
        <w:bidi w:val="0"/>
        <w:spacing w:before="0" w:after="0" w:line="474" w:lineRule="exact"/>
        <w:ind w:left="0" w:right="0" w:firstLine="200"/>
        <w:jc w:val="both"/>
      </w:pPr>
      <w:bookmarkStart w:id="584" w:name="bookmark584"/>
      <w:r>
        <w:rPr>
          <w:rFonts w:ascii="Times New Roman" w:eastAsia="Times New Roman" w:hAnsi="Times New Roman" w:cs="Times New Roman"/>
          <w:color w:val="000000"/>
          <w:spacing w:val="0"/>
          <w:w w:val="100"/>
          <w:position w:val="0"/>
        </w:rPr>
        <w:t>2</w:t>
      </w:r>
      <w:bookmarkEnd w:id="584"/>
      <w:r>
        <w:rPr>
          <w:color w:val="000000"/>
          <w:spacing w:val="0"/>
          <w:w w:val="100"/>
          <w:position w:val="0"/>
        </w:rPr>
        <w:t>、</w:t>
        <w:tab/>
        <w:t>在依照前款约定徐佳亮、徐晓峰名下的公司股份不足以全额补偿的，由徐佳亮、徐晓峰以现金方式 补偿，徐佳亮、徐晓峰就应补偿金额总额按照其各自于本次交易中取得的现金对价比例予以分配，徐佳亮、 徐晓峰就上述补偿责任承担连带责任；</w:t>
      </w:r>
    </w:p>
    <w:p>
      <w:pPr>
        <w:pStyle w:val="Style12"/>
        <w:keepNext w:val="0"/>
        <w:keepLines w:val="0"/>
        <w:widowControl w:val="0"/>
        <w:shd w:val="clear" w:color="auto" w:fill="auto"/>
        <w:bidi w:val="0"/>
        <w:spacing w:before="0" w:after="0" w:line="474" w:lineRule="exact"/>
        <w:ind w:left="0" w:right="0" w:firstLine="200"/>
        <w:jc w:val="both"/>
      </w:pPr>
      <w:bookmarkStart w:id="585" w:name="bookmark585"/>
      <w:r>
        <w:rPr>
          <w:rFonts w:ascii="Times New Roman" w:eastAsia="Times New Roman" w:hAnsi="Times New Roman" w:cs="Times New Roman"/>
          <w:color w:val="000000"/>
          <w:spacing w:val="0"/>
          <w:w w:val="100"/>
          <w:position w:val="0"/>
        </w:rPr>
        <w:t>3</w:t>
      </w:r>
      <w:bookmarkEnd w:id="585"/>
      <w:r>
        <w:rPr>
          <w:color w:val="000000"/>
          <w:spacing w:val="0"/>
          <w:w w:val="100"/>
          <w:position w:val="0"/>
        </w:rPr>
        <w:t>、 在利欧股份发出要求补偿的书面通知后三十（</w:t>
      </w:r>
      <w:r>
        <w:rPr>
          <w:rFonts w:ascii="Times New Roman" w:eastAsia="Times New Roman" w:hAnsi="Times New Roman" w:cs="Times New Roman"/>
          <w:color w:val="000000"/>
          <w:spacing w:val="0"/>
          <w:w w:val="100"/>
          <w:position w:val="0"/>
        </w:rPr>
        <w:t>30</w:t>
      </w:r>
      <w:r>
        <w:rPr>
          <w:color w:val="000000"/>
          <w:spacing w:val="0"/>
          <w:w w:val="100"/>
          <w:position w:val="0"/>
        </w:rPr>
        <w:t>）日内，徐佳亮、徐晓峰未足额补偿的，就尚未补 偿的部分由迹象信息以其持有的公司股份予以补偿；</w:t>
      </w:r>
    </w:p>
    <w:p>
      <w:pPr>
        <w:pStyle w:val="Style12"/>
        <w:keepNext w:val="0"/>
        <w:keepLines w:val="0"/>
        <w:widowControl w:val="0"/>
        <w:shd w:val="clear" w:color="auto" w:fill="auto"/>
        <w:bidi w:val="0"/>
        <w:spacing w:before="0" w:after="0" w:line="474" w:lineRule="exact"/>
        <w:ind w:left="0" w:right="0" w:firstLine="200"/>
        <w:jc w:val="both"/>
      </w:pPr>
      <w:bookmarkStart w:id="586" w:name="bookmark586"/>
      <w:r>
        <w:rPr>
          <w:rFonts w:ascii="Times New Roman" w:eastAsia="Times New Roman" w:hAnsi="Times New Roman" w:cs="Times New Roman"/>
          <w:color w:val="000000"/>
          <w:spacing w:val="0"/>
          <w:w w:val="100"/>
          <w:position w:val="0"/>
        </w:rPr>
        <w:t>4</w:t>
      </w:r>
      <w:bookmarkEnd w:id="586"/>
      <w:r>
        <w:rPr>
          <w:color w:val="000000"/>
          <w:spacing w:val="0"/>
          <w:w w:val="100"/>
          <w:position w:val="0"/>
        </w:rPr>
        <w:t>、 如依照前款约定仍未足额补偿的，由迹象信息以现金方式按照其在本次交易中取得的现金对价（即 人民币</w:t>
      </w:r>
      <w:r>
        <w:rPr>
          <w:rFonts w:ascii="Times New Roman" w:eastAsia="Times New Roman" w:hAnsi="Times New Roman" w:cs="Times New Roman"/>
          <w:color w:val="000000"/>
          <w:spacing w:val="0"/>
          <w:w w:val="100"/>
          <w:position w:val="0"/>
        </w:rPr>
        <w:t>25,510,009</w:t>
      </w:r>
      <w:r>
        <w:rPr>
          <w:color w:val="000000"/>
          <w:spacing w:val="0"/>
          <w:w w:val="100"/>
          <w:position w:val="0"/>
        </w:rPr>
        <w:t>元）为限予以补偿；</w:t>
      </w:r>
    </w:p>
    <w:p>
      <w:pPr>
        <w:pStyle w:val="Style12"/>
        <w:keepNext w:val="0"/>
        <w:keepLines w:val="0"/>
        <w:widowControl w:val="0"/>
        <w:shd w:val="clear" w:color="auto" w:fill="auto"/>
        <w:tabs>
          <w:tab w:pos="570" w:val="left"/>
        </w:tabs>
        <w:bidi w:val="0"/>
        <w:spacing w:before="0" w:after="0" w:line="474" w:lineRule="exact"/>
        <w:ind w:left="0" w:right="0" w:firstLine="200"/>
        <w:jc w:val="both"/>
      </w:pPr>
      <w:bookmarkStart w:id="587" w:name="bookmark587"/>
      <w:r>
        <w:rPr>
          <w:rFonts w:ascii="Times New Roman" w:eastAsia="Times New Roman" w:hAnsi="Times New Roman" w:cs="Times New Roman"/>
          <w:color w:val="000000"/>
          <w:spacing w:val="0"/>
          <w:w w:val="100"/>
          <w:position w:val="0"/>
        </w:rPr>
        <w:t>5</w:t>
      </w:r>
      <w:bookmarkEnd w:id="587"/>
      <w:r>
        <w:rPr>
          <w:color w:val="000000"/>
          <w:spacing w:val="0"/>
          <w:w w:val="100"/>
          <w:position w:val="0"/>
        </w:rPr>
        <w:t>、</w:t>
        <w:tab/>
        <w:t>如依照上述约定仍未能足额补偿的，则由徐佳亮、徐晓峰以现金方式予以补偿，且徐佳亮、徐晓峰 就上述补偿责任承担连带责任。</w:t>
      </w:r>
    </w:p>
    <w:p>
      <w:pPr>
        <w:pStyle w:val="Style12"/>
        <w:keepNext w:val="0"/>
        <w:keepLines w:val="0"/>
        <w:widowControl w:val="0"/>
        <w:shd w:val="clear" w:color="auto" w:fill="auto"/>
        <w:bidi w:val="0"/>
        <w:spacing w:before="0" w:after="0" w:line="474" w:lineRule="exact"/>
        <w:ind w:left="0" w:right="0" w:firstLine="200"/>
        <w:jc w:val="both"/>
      </w:pPr>
      <w:bookmarkStart w:id="588" w:name="bookmark588"/>
      <w:r>
        <w:rPr>
          <w:b/>
          <w:bCs/>
          <w:color w:val="000000"/>
          <w:spacing w:val="0"/>
          <w:w w:val="100"/>
          <w:position w:val="0"/>
        </w:rPr>
        <w:t>（</w:t>
      </w:r>
      <w:bookmarkEnd w:id="588"/>
      <w:r>
        <w:rPr>
          <w:b/>
          <w:bCs/>
          <w:color w:val="000000"/>
          <w:spacing w:val="0"/>
          <w:w w:val="100"/>
          <w:position w:val="0"/>
        </w:rPr>
        <w:t>二）业绩补偿履行情况</w:t>
      </w:r>
    </w:p>
    <w:p>
      <w:pPr>
        <w:pStyle w:val="Style12"/>
        <w:keepNext w:val="0"/>
        <w:keepLines w:val="0"/>
        <w:widowControl w:val="0"/>
        <w:shd w:val="clear" w:color="auto" w:fill="auto"/>
        <w:tabs>
          <w:tab w:pos="554" w:val="left"/>
        </w:tabs>
        <w:bidi w:val="0"/>
        <w:spacing w:before="0" w:after="0" w:line="474" w:lineRule="exact"/>
        <w:ind w:left="0" w:right="0" w:firstLine="200"/>
        <w:jc w:val="both"/>
      </w:pPr>
      <w:bookmarkStart w:id="589" w:name="bookmark589"/>
      <w:r>
        <w:rPr>
          <w:rFonts w:ascii="Times New Roman" w:eastAsia="Times New Roman" w:hAnsi="Times New Roman" w:cs="Times New Roman"/>
          <w:color w:val="000000"/>
          <w:spacing w:val="0"/>
          <w:w w:val="100"/>
          <w:position w:val="0"/>
        </w:rPr>
        <w:t>1</w:t>
      </w:r>
      <w:bookmarkEnd w:id="589"/>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年度智趣广告原股东业绩补偿事项已履行完毕。</w:t>
      </w:r>
    </w:p>
    <w:p>
      <w:pPr>
        <w:pStyle w:val="Style12"/>
        <w:keepNext w:val="0"/>
        <w:keepLines w:val="0"/>
        <w:widowControl w:val="0"/>
        <w:shd w:val="clear" w:color="auto" w:fill="auto"/>
        <w:tabs>
          <w:tab w:pos="573" w:val="left"/>
        </w:tabs>
        <w:bidi w:val="0"/>
        <w:spacing w:before="0" w:after="0" w:line="474" w:lineRule="exact"/>
        <w:ind w:left="0" w:right="0" w:firstLine="200"/>
        <w:jc w:val="both"/>
      </w:pPr>
      <w:bookmarkStart w:id="590" w:name="bookmark590"/>
      <w:r>
        <w:rPr>
          <w:rFonts w:ascii="Times New Roman" w:eastAsia="Times New Roman" w:hAnsi="Times New Roman" w:cs="Times New Roman"/>
          <w:color w:val="000000"/>
          <w:spacing w:val="0"/>
          <w:w w:val="100"/>
          <w:position w:val="0"/>
        </w:rPr>
        <w:t>2</w:t>
      </w:r>
      <w:bookmarkEnd w:id="590"/>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年度智趣广告原股东业绩补偿事项履行情况：</w:t>
      </w:r>
    </w:p>
    <w:p>
      <w:pPr>
        <w:pStyle w:val="Style12"/>
        <w:keepNext w:val="0"/>
        <w:keepLines w:val="0"/>
        <w:widowControl w:val="0"/>
        <w:shd w:val="clear" w:color="auto" w:fill="auto"/>
        <w:bidi w:val="0"/>
        <w:spacing w:before="0" w:after="0" w:line="474" w:lineRule="exact"/>
        <w:ind w:left="0" w:right="0" w:firstLine="200"/>
        <w:jc w:val="both"/>
      </w:pPr>
      <w:r>
        <w:rPr>
          <w:color w:val="000000"/>
          <w:spacing w:val="0"/>
          <w:w w:val="100"/>
          <w:position w:val="0"/>
        </w:rPr>
        <w:t>公司已定向回购、注销徐佳亮、徐晓峰合计应补偿股份数</w:t>
      </w:r>
      <w:r>
        <w:rPr>
          <w:rFonts w:ascii="Times New Roman" w:eastAsia="Times New Roman" w:hAnsi="Times New Roman" w:cs="Times New Roman"/>
          <w:color w:val="000000"/>
          <w:spacing w:val="0"/>
          <w:w w:val="100"/>
          <w:position w:val="0"/>
        </w:rPr>
        <w:t>3,821,856</w:t>
      </w:r>
      <w:r>
        <w:rPr>
          <w:color w:val="000000"/>
          <w:spacing w:val="0"/>
          <w:w w:val="100"/>
          <w:position w:val="0"/>
        </w:rPr>
        <w:t>股。</w:t>
      </w:r>
    </w:p>
    <w:p>
      <w:pPr>
        <w:pStyle w:val="Style12"/>
        <w:keepNext w:val="0"/>
        <w:keepLines w:val="0"/>
        <w:widowControl w:val="0"/>
        <w:shd w:val="clear" w:color="auto" w:fill="auto"/>
        <w:bidi w:val="0"/>
        <w:spacing w:before="0" w:after="0" w:line="474" w:lineRule="exact"/>
        <w:ind w:left="0" w:right="0" w:firstLine="200"/>
        <w:jc w:val="both"/>
      </w:pPr>
      <w:r>
        <w:rPr>
          <w:color w:val="000000"/>
          <w:spacing w:val="0"/>
          <w:w w:val="100"/>
          <w:position w:val="0"/>
        </w:rPr>
        <w:t>鉴于徐佳亮、徐晓峰已无公司股份且无力履行现金补偿义务，未能在合同约定期限内对公司作出现金补 偿，则尚未补偿的部分将由迹象信息予以补偿。</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日，公司函告迹象信息及其股东要求其履行 补偿义务并返还对应的分红款</w:t>
      </w:r>
      <w:r>
        <w:rPr>
          <w:rFonts w:ascii="Times New Roman" w:eastAsia="Times New Roman" w:hAnsi="Times New Roman" w:cs="Times New Roman"/>
          <w:color w:val="000000"/>
          <w:spacing w:val="0"/>
          <w:w w:val="100"/>
          <w:position w:val="0"/>
        </w:rPr>
        <w:t>,</w:t>
      </w:r>
      <w:r>
        <w:rPr>
          <w:color w:val="000000"/>
          <w:spacing w:val="0"/>
          <w:w w:val="100"/>
          <w:position w:val="0"/>
        </w:rPr>
        <w:t>但对方一直未能依约履行。</w:t>
      </w:r>
    </w:p>
    <w:p>
      <w:pPr>
        <w:pStyle w:val="Style12"/>
        <w:keepNext w:val="0"/>
        <w:keepLines w:val="0"/>
        <w:widowControl w:val="0"/>
        <w:shd w:val="clear" w:color="auto" w:fill="auto"/>
        <w:bidi w:val="0"/>
        <w:spacing w:before="0" w:after="0" w:line="468" w:lineRule="exact"/>
        <w:ind w:left="0" w:right="0" w:firstLine="220"/>
        <w:jc w:val="both"/>
      </w:pPr>
      <w:r>
        <w:rPr>
          <w:color w:val="000000"/>
          <w:spacing w:val="0"/>
          <w:w w:val="100"/>
          <w:position w:val="0"/>
        </w:rPr>
        <w:t>受公司委托，浙江天册律师事务所于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日向上海国际经济贸易仲裁委员会（上海国际仲裁中 心）就迹象信息</w:t>
      </w:r>
      <w:r>
        <w:rPr>
          <w:rFonts w:ascii="Times New Roman" w:eastAsia="Times New Roman" w:hAnsi="Times New Roman" w:cs="Times New Roman"/>
          <w:color w:val="000000"/>
          <w:spacing w:val="0"/>
          <w:w w:val="100"/>
          <w:position w:val="0"/>
        </w:rPr>
        <w:t>2017</w:t>
      </w:r>
      <w:r>
        <w:rPr>
          <w:color w:val="000000"/>
          <w:spacing w:val="0"/>
          <w:w w:val="100"/>
          <w:position w:val="0"/>
        </w:rPr>
        <w:t>年度业绩补偿事项提交了仲裁申请。仲裁请求：</w:t>
      </w:r>
      <w:r>
        <w:rPr>
          <w:rFonts w:ascii="Times New Roman" w:eastAsia="Times New Roman" w:hAnsi="Times New Roman" w:cs="Times New Roman"/>
          <w:color w:val="000000"/>
          <w:spacing w:val="0"/>
          <w:w w:val="100"/>
          <w:position w:val="0"/>
        </w:rPr>
        <w:t>1</w:t>
      </w:r>
      <w:r>
        <w:rPr>
          <w:color w:val="000000"/>
          <w:spacing w:val="0"/>
          <w:w w:val="100"/>
          <w:position w:val="0"/>
        </w:rPr>
        <w:t>、裁决被申请人（迹象信息，下同） 向申请人（利欧股份，下同）交付</w:t>
      </w:r>
      <w:r>
        <w:rPr>
          <w:rFonts w:ascii="Times New Roman" w:eastAsia="Times New Roman" w:hAnsi="Times New Roman" w:cs="Times New Roman"/>
          <w:color w:val="000000"/>
          <w:spacing w:val="0"/>
          <w:w w:val="100"/>
          <w:position w:val="0"/>
        </w:rPr>
        <w:t>23,477,822</w:t>
      </w:r>
      <w:r>
        <w:rPr>
          <w:color w:val="000000"/>
          <w:spacing w:val="0"/>
          <w:w w:val="100"/>
          <w:position w:val="0"/>
        </w:rPr>
        <w:t>股利欧集团股份有限公司股份（证券代码：</w:t>
      </w:r>
      <w:r>
        <w:rPr>
          <w:rFonts w:ascii="Times New Roman" w:eastAsia="Times New Roman" w:hAnsi="Times New Roman" w:cs="Times New Roman"/>
          <w:color w:val="000000"/>
          <w:spacing w:val="0"/>
          <w:w w:val="100"/>
          <w:position w:val="0"/>
        </w:rPr>
        <w:t>002131</w:t>
      </w:r>
      <w:r>
        <w:rPr>
          <w:color w:val="000000"/>
          <w:spacing w:val="0"/>
          <w:w w:val="100"/>
          <w:position w:val="0"/>
        </w:rPr>
        <w:t>，证券简 称：利欧股份），并协助申请人办理前述股份的回购、注销事宜。</w:t>
      </w:r>
      <w:r>
        <w:rPr>
          <w:rFonts w:ascii="Times New Roman" w:eastAsia="Times New Roman" w:hAnsi="Times New Roman" w:cs="Times New Roman"/>
          <w:color w:val="000000"/>
          <w:spacing w:val="0"/>
          <w:w w:val="100"/>
          <w:position w:val="0"/>
        </w:rPr>
        <w:t>2</w:t>
      </w:r>
      <w:r>
        <w:rPr>
          <w:color w:val="000000"/>
          <w:spacing w:val="0"/>
          <w:w w:val="100"/>
          <w:position w:val="0"/>
        </w:rPr>
        <w:t>、裁决如被申请人无法足额向申请人 交付上述</w:t>
      </w:r>
      <w:r>
        <w:rPr>
          <w:rFonts w:ascii="Times New Roman" w:eastAsia="Times New Roman" w:hAnsi="Times New Roman" w:cs="Times New Roman"/>
          <w:color w:val="000000"/>
          <w:spacing w:val="0"/>
          <w:w w:val="100"/>
          <w:position w:val="0"/>
        </w:rPr>
        <w:t>23,477,822</w:t>
      </w:r>
      <w:r>
        <w:rPr>
          <w:color w:val="000000"/>
          <w:spacing w:val="0"/>
          <w:w w:val="100"/>
          <w:position w:val="0"/>
        </w:rPr>
        <w:t>股利欧集团股份有限公司股份的，则应将交付不足部分的股份数折算现金补偿金支付 给申请人。（现金补偿金的计算公式为：应付现金补偿金</w:t>
      </w:r>
      <w:r>
        <w:rPr>
          <w:rFonts w:ascii="Times New Roman" w:eastAsia="Times New Roman" w:hAnsi="Times New Roman" w:cs="Times New Roman"/>
          <w:color w:val="000000"/>
          <w:spacing w:val="0"/>
          <w:w w:val="100"/>
          <w:position w:val="0"/>
        </w:rPr>
        <w:t>=</w:t>
      </w:r>
      <w:r>
        <w:rPr>
          <w:color w:val="000000"/>
          <w:spacing w:val="0"/>
          <w:w w:val="100"/>
          <w:position w:val="0"/>
        </w:rPr>
        <w:t>原发行股份的发行价</w:t>
      </w:r>
      <w:r>
        <w:rPr>
          <w:rFonts w:ascii="Times New Roman" w:eastAsia="Times New Roman" w:hAnsi="Times New Roman" w:cs="Times New Roman"/>
          <w:color w:val="000000"/>
          <w:spacing w:val="0"/>
          <w:w w:val="100"/>
          <w:position w:val="0"/>
        </w:rPr>
        <w:t>16.17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交付不足部分 的股份数</w:t>
      </w:r>
      <w:r>
        <w:rPr>
          <w:rFonts w:ascii="Times New Roman" w:eastAsia="Times New Roman" w:hAnsi="Times New Roman" w:cs="Times New Roman"/>
          <w:color w:val="000000"/>
          <w:spacing w:val="0"/>
          <w:w w:val="100"/>
          <w:position w:val="0"/>
        </w:rPr>
        <w:t>/3.5</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、裁决被申请人向申请人返还上述</w:t>
      </w:r>
      <w:r>
        <w:rPr>
          <w:rFonts w:ascii="Times New Roman" w:eastAsia="Times New Roman" w:hAnsi="Times New Roman" w:cs="Times New Roman"/>
          <w:color w:val="000000"/>
          <w:spacing w:val="0"/>
          <w:w w:val="100"/>
          <w:position w:val="0"/>
        </w:rPr>
        <w:t>23,477,822</w:t>
      </w:r>
      <w:r>
        <w:rPr>
          <w:color w:val="000000"/>
          <w:spacing w:val="0"/>
          <w:w w:val="100"/>
          <w:position w:val="0"/>
        </w:rPr>
        <w:t>股股份对应的现金分红款人民币</w:t>
      </w:r>
      <w:r>
        <w:rPr>
          <w:rFonts w:ascii="Times New Roman" w:eastAsia="Times New Roman" w:hAnsi="Times New Roman" w:cs="Times New Roman"/>
          <w:color w:val="000000"/>
          <w:spacing w:val="0"/>
          <w:w w:val="100"/>
          <w:position w:val="0"/>
        </w:rPr>
        <w:t xml:space="preserve">506,450.16 </w:t>
      </w:r>
      <w:r>
        <w:rPr>
          <w:color w:val="000000"/>
          <w:spacing w:val="0"/>
          <w:w w:val="100"/>
          <w:position w:val="0"/>
        </w:rPr>
        <w:t>元。</w:t>
      </w:r>
      <w:r>
        <w:rPr>
          <w:rFonts w:ascii="Times New Roman" w:eastAsia="Times New Roman" w:hAnsi="Times New Roman" w:cs="Times New Roman"/>
          <w:color w:val="000000"/>
          <w:spacing w:val="0"/>
          <w:w w:val="100"/>
          <w:position w:val="0"/>
        </w:rPr>
        <w:t>4</w:t>
      </w:r>
      <w:r>
        <w:rPr>
          <w:color w:val="000000"/>
          <w:spacing w:val="0"/>
          <w:w w:val="100"/>
          <w:position w:val="0"/>
        </w:rPr>
        <w:t>、裁决被申请人向申请人支付申请人因本案而支出的律师费用人民币</w:t>
      </w:r>
      <w:r>
        <w:rPr>
          <w:rFonts w:ascii="Times New Roman" w:eastAsia="Times New Roman" w:hAnsi="Times New Roman" w:cs="Times New Roman"/>
          <w:color w:val="000000"/>
          <w:spacing w:val="0"/>
          <w:w w:val="100"/>
          <w:position w:val="0"/>
        </w:rPr>
        <w:t>300,000</w:t>
      </w:r>
      <w:r>
        <w:rPr>
          <w:color w:val="000000"/>
          <w:spacing w:val="0"/>
          <w:w w:val="100"/>
          <w:position w:val="0"/>
        </w:rPr>
        <w:t>元。</w:t>
      </w:r>
      <w:r>
        <w:rPr>
          <w:rFonts w:ascii="Times New Roman" w:eastAsia="Times New Roman" w:hAnsi="Times New Roman" w:cs="Times New Roman"/>
          <w:color w:val="000000"/>
          <w:spacing w:val="0"/>
          <w:w w:val="100"/>
          <w:position w:val="0"/>
        </w:rPr>
        <w:t>5</w:t>
      </w:r>
      <w:r>
        <w:rPr>
          <w:color w:val="000000"/>
          <w:spacing w:val="0"/>
          <w:w w:val="100"/>
          <w:position w:val="0"/>
        </w:rPr>
        <w:t>、裁决被申请人承 担本案的仲裁费用。</w:t>
      </w:r>
    </w:p>
    <w:p>
      <w:pPr>
        <w:pStyle w:val="Style12"/>
        <w:keepNext w:val="0"/>
        <w:keepLines w:val="0"/>
        <w:widowControl w:val="0"/>
        <w:shd w:val="clear" w:color="auto" w:fill="auto"/>
        <w:bidi w:val="0"/>
        <w:spacing w:before="0" w:after="0" w:line="468" w:lineRule="exact"/>
        <w:ind w:left="0" w:right="0" w:firstLine="220"/>
        <w:jc w:val="both"/>
      </w:pPr>
      <w:bookmarkStart w:id="591" w:name="bookmark591"/>
      <w:r>
        <w:rPr>
          <w:rFonts w:ascii="Times New Roman" w:eastAsia="Times New Roman" w:hAnsi="Times New Roman" w:cs="Times New Roman"/>
          <w:color w:val="000000"/>
          <w:spacing w:val="0"/>
          <w:w w:val="100"/>
          <w:position w:val="0"/>
        </w:rPr>
        <w:t>3</w:t>
      </w:r>
      <w:bookmarkEnd w:id="591"/>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年智趣广告原股东业绩补偿事项履行情况：</w:t>
      </w:r>
    </w:p>
    <w:p>
      <w:pPr>
        <w:pStyle w:val="Style12"/>
        <w:keepNext w:val="0"/>
        <w:keepLines w:val="0"/>
        <w:widowControl w:val="0"/>
        <w:shd w:val="clear" w:color="auto" w:fill="auto"/>
        <w:bidi w:val="0"/>
        <w:spacing w:before="0" w:after="0" w:line="468" w:lineRule="exact"/>
        <w:ind w:left="0" w:right="0" w:firstLine="22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日，公司披露了《上海智趣广告有限公司</w:t>
      </w:r>
      <w:r>
        <w:rPr>
          <w:rFonts w:ascii="Times New Roman" w:eastAsia="Times New Roman" w:hAnsi="Times New Roman" w:cs="Times New Roman"/>
          <w:color w:val="000000"/>
          <w:spacing w:val="0"/>
          <w:w w:val="100"/>
          <w:position w:val="0"/>
        </w:rPr>
        <w:t>2018</w:t>
      </w:r>
      <w:r>
        <w:rPr>
          <w:color w:val="000000"/>
          <w:spacing w:val="0"/>
          <w:w w:val="100"/>
          <w:position w:val="0"/>
        </w:rPr>
        <w:t>年度承诺业绩实现情况专项审核报告》，智 趣广告</w:t>
      </w:r>
      <w:r>
        <w:rPr>
          <w:rFonts w:ascii="Times New Roman" w:eastAsia="Times New Roman" w:hAnsi="Times New Roman" w:cs="Times New Roman"/>
          <w:color w:val="000000"/>
          <w:spacing w:val="0"/>
          <w:w w:val="100"/>
          <w:position w:val="0"/>
        </w:rPr>
        <w:t>2018</w:t>
      </w:r>
      <w:r>
        <w:rPr>
          <w:color w:val="000000"/>
          <w:spacing w:val="0"/>
          <w:w w:val="100"/>
          <w:position w:val="0"/>
        </w:rPr>
        <w:t>年度实现的审核税后净利润实现数仍低于业绩承诺数。鉴于徐佳亮、徐晓峰仍未能在约定期限 内对公司作出现金补偿，迹象信息也未依约履行补偿义务。公司向上海国际经济贸易仲裁委员会（上海国 际仲裁中心）提交了变更仲裁请求申请。仲裁请求：</w:t>
      </w:r>
      <w:r>
        <w:rPr>
          <w:rFonts w:ascii="Times New Roman" w:eastAsia="Times New Roman" w:hAnsi="Times New Roman" w:cs="Times New Roman"/>
          <w:color w:val="000000"/>
          <w:spacing w:val="0"/>
          <w:w w:val="100"/>
          <w:position w:val="0"/>
        </w:rPr>
        <w:t>1</w:t>
      </w:r>
      <w:r>
        <w:rPr>
          <w:color w:val="000000"/>
          <w:spacing w:val="0"/>
          <w:w w:val="100"/>
          <w:position w:val="0"/>
        </w:rPr>
        <w:t>、裁决被申请人向申请人交付</w:t>
      </w:r>
      <w:r>
        <w:rPr>
          <w:rFonts w:ascii="Times New Roman" w:eastAsia="Times New Roman" w:hAnsi="Times New Roman" w:cs="Times New Roman"/>
          <w:color w:val="000000"/>
          <w:spacing w:val="0"/>
          <w:w w:val="100"/>
          <w:position w:val="0"/>
        </w:rPr>
        <w:t>45,779,220</w:t>
      </w:r>
      <w:r>
        <w:rPr>
          <w:color w:val="000000"/>
          <w:spacing w:val="0"/>
          <w:w w:val="100"/>
          <w:position w:val="0"/>
        </w:rPr>
        <w:t>股利欧集 团股份有限公司股份（证券代码：</w:t>
      </w:r>
      <w:r>
        <w:rPr>
          <w:rFonts w:ascii="Times New Roman" w:eastAsia="Times New Roman" w:hAnsi="Times New Roman" w:cs="Times New Roman"/>
          <w:color w:val="000000"/>
          <w:spacing w:val="0"/>
          <w:w w:val="100"/>
          <w:position w:val="0"/>
        </w:rPr>
        <w:t>002131</w:t>
      </w:r>
      <w:r>
        <w:rPr>
          <w:color w:val="000000"/>
          <w:spacing w:val="0"/>
          <w:w w:val="100"/>
          <w:position w:val="0"/>
        </w:rPr>
        <w:t>），并协助申请人办理前述股份的回购、注销事宜。</w:t>
      </w:r>
      <w:r>
        <w:rPr>
          <w:rFonts w:ascii="Times New Roman" w:eastAsia="Times New Roman" w:hAnsi="Times New Roman" w:cs="Times New Roman"/>
          <w:color w:val="000000"/>
          <w:spacing w:val="0"/>
          <w:w w:val="100"/>
          <w:position w:val="0"/>
        </w:rPr>
        <w:t>2</w:t>
      </w:r>
      <w:r>
        <w:rPr>
          <w:color w:val="000000"/>
          <w:spacing w:val="0"/>
          <w:w w:val="100"/>
          <w:position w:val="0"/>
        </w:rPr>
        <w:t xml:space="preserve">、裁决如 被申请人无法足额向申请人交付上述 </w:t>
      </w:r>
      <w:r>
        <w:rPr>
          <w:rFonts w:ascii="Times New Roman" w:eastAsia="Times New Roman" w:hAnsi="Times New Roman" w:cs="Times New Roman"/>
          <w:color w:val="000000"/>
          <w:spacing w:val="0"/>
          <w:w w:val="100"/>
          <w:position w:val="0"/>
        </w:rPr>
        <w:t xml:space="preserve">45,779,220 </w:t>
      </w:r>
      <w:r>
        <w:rPr>
          <w:color w:val="000000"/>
          <w:spacing w:val="0"/>
          <w:w w:val="100"/>
          <w:position w:val="0"/>
        </w:rPr>
        <w:t>股利欧集团股份有限公司股份的，则应将交付不足部分的 股份数折算现金补偿金支付给申请人（现金补偿金的计算公式为：应付现金补偿金</w:t>
      </w:r>
      <w:r>
        <w:rPr>
          <w:rFonts w:ascii="Times New Roman" w:eastAsia="Times New Roman" w:hAnsi="Times New Roman" w:cs="Times New Roman"/>
          <w:color w:val="000000"/>
          <w:spacing w:val="0"/>
          <w:w w:val="100"/>
          <w:position w:val="0"/>
        </w:rPr>
        <w:t>=</w:t>
      </w:r>
      <w:r>
        <w:rPr>
          <w:color w:val="000000"/>
          <w:spacing w:val="0"/>
          <w:w w:val="100"/>
          <w:position w:val="0"/>
        </w:rPr>
        <w:t xml:space="preserve">原发行股份的发行价 </w:t>
      </w:r>
      <w:r>
        <w:rPr>
          <w:rFonts w:ascii="Times New Roman" w:eastAsia="Times New Roman" w:hAnsi="Times New Roman" w:cs="Times New Roman"/>
          <w:color w:val="000000"/>
          <w:spacing w:val="0"/>
          <w:w w:val="100"/>
          <w:position w:val="0"/>
        </w:rPr>
        <w:t>16.17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交付不足部分的股份数</w:t>
      </w:r>
      <w:r>
        <w:rPr>
          <w:rFonts w:ascii="Times New Roman" w:eastAsia="Times New Roman" w:hAnsi="Times New Roman" w:cs="Times New Roman"/>
          <w:color w:val="000000"/>
          <w:spacing w:val="0"/>
          <w:w w:val="100"/>
          <w:position w:val="0"/>
        </w:rPr>
        <w:t>/3.5</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、裁决被申请人向申请人返还上述</w:t>
      </w:r>
      <w:r>
        <w:rPr>
          <w:rFonts w:ascii="Times New Roman" w:eastAsia="Times New Roman" w:hAnsi="Times New Roman" w:cs="Times New Roman"/>
          <w:color w:val="000000"/>
          <w:spacing w:val="0"/>
          <w:w w:val="100"/>
          <w:position w:val="0"/>
        </w:rPr>
        <w:t>45,779,220</w:t>
      </w:r>
      <w:r>
        <w:rPr>
          <w:color w:val="000000"/>
          <w:spacing w:val="0"/>
          <w:w w:val="100"/>
          <w:position w:val="0"/>
        </w:rPr>
        <w:t>股股份对应的现 金分红款人民币</w:t>
      </w:r>
      <w:r>
        <w:rPr>
          <w:rFonts w:ascii="Times New Roman" w:eastAsia="Times New Roman" w:hAnsi="Times New Roman" w:cs="Times New Roman"/>
          <w:color w:val="000000"/>
          <w:spacing w:val="0"/>
          <w:w w:val="100"/>
          <w:position w:val="0"/>
        </w:rPr>
        <w:t>987,523.17</w:t>
      </w:r>
      <w:r>
        <w:rPr>
          <w:color w:val="000000"/>
          <w:spacing w:val="0"/>
          <w:w w:val="100"/>
          <w:position w:val="0"/>
        </w:rPr>
        <w:t>元。</w:t>
      </w:r>
      <w:r>
        <w:rPr>
          <w:rFonts w:ascii="Times New Roman" w:eastAsia="Times New Roman" w:hAnsi="Times New Roman" w:cs="Times New Roman"/>
          <w:color w:val="000000"/>
          <w:spacing w:val="0"/>
          <w:w w:val="100"/>
          <w:position w:val="0"/>
        </w:rPr>
        <w:t>4</w:t>
      </w:r>
      <w:r>
        <w:rPr>
          <w:color w:val="000000"/>
          <w:spacing w:val="0"/>
          <w:w w:val="100"/>
          <w:position w:val="0"/>
        </w:rPr>
        <w:t>、裁决被申请人向申请人支付申请人因本案而支出的律师费人民币</w:t>
      </w:r>
      <w:r>
        <w:rPr>
          <w:rFonts w:ascii="Times New Roman" w:eastAsia="Times New Roman" w:hAnsi="Times New Roman" w:cs="Times New Roman"/>
          <w:color w:val="000000"/>
          <w:spacing w:val="0"/>
          <w:w w:val="100"/>
          <w:position w:val="0"/>
        </w:rPr>
        <w:t xml:space="preserve">600,000 </w:t>
      </w:r>
      <w:r>
        <w:rPr>
          <w:color w:val="000000"/>
          <w:spacing w:val="0"/>
          <w:w w:val="100"/>
          <w:position w:val="0"/>
        </w:rPr>
        <w:t>元；</w:t>
      </w:r>
      <w:r>
        <w:rPr>
          <w:rFonts w:ascii="Times New Roman" w:eastAsia="Times New Roman" w:hAnsi="Times New Roman" w:cs="Times New Roman"/>
          <w:color w:val="000000"/>
          <w:spacing w:val="0"/>
          <w:w w:val="100"/>
          <w:position w:val="0"/>
        </w:rPr>
        <w:t>5</w:t>
      </w:r>
      <w:r>
        <w:rPr>
          <w:color w:val="000000"/>
          <w:spacing w:val="0"/>
          <w:w w:val="100"/>
          <w:position w:val="0"/>
        </w:rPr>
        <w:t>、裁决被申请人承担本案的仲裁费用。</w:t>
      </w:r>
      <w:r>
        <w:rPr>
          <w:rFonts w:ascii="Times New Roman" w:eastAsia="Times New Roman" w:hAnsi="Times New Roman" w:cs="Times New Roman"/>
          <w:color w:val="000000"/>
          <w:spacing w:val="0"/>
          <w:w w:val="100"/>
          <w:position w:val="0"/>
        </w:rPr>
        <w:t>6</w:t>
      </w:r>
      <w:r>
        <w:rPr>
          <w:color w:val="000000"/>
          <w:spacing w:val="0"/>
          <w:w w:val="100"/>
          <w:position w:val="0"/>
        </w:rPr>
        <w:t>、裁决被申请人向申请人支付现金补偿款人民币</w:t>
      </w:r>
      <w:r>
        <w:rPr>
          <w:rFonts w:ascii="Times New Roman" w:eastAsia="Times New Roman" w:hAnsi="Times New Roman" w:cs="Times New Roman"/>
          <w:color w:val="000000"/>
          <w:spacing w:val="0"/>
          <w:w w:val="100"/>
          <w:position w:val="0"/>
        </w:rPr>
        <w:t xml:space="preserve">25,510,005.91 </w:t>
      </w:r>
      <w:r>
        <w:rPr>
          <w:color w:val="000000"/>
          <w:spacing w:val="0"/>
          <w:w w:val="100"/>
          <w:position w:val="0"/>
        </w:rPr>
        <w:t xml:space="preserve">元，并自申请人增加仲裁请求之日起以未付价款为基数按中国人民银行授权全国银行间同业拆借中心于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日公布的一年期贷款市场报价利率（年利率</w:t>
      </w:r>
      <w:r>
        <w:rPr>
          <w:rFonts w:ascii="Times New Roman" w:eastAsia="Times New Roman" w:hAnsi="Times New Roman" w:cs="Times New Roman"/>
          <w:color w:val="000000"/>
          <w:spacing w:val="0"/>
          <w:w w:val="100"/>
          <w:position w:val="0"/>
        </w:rPr>
        <w:t>4.20%</w:t>
      </w:r>
      <w:r>
        <w:rPr>
          <w:color w:val="000000"/>
          <w:spacing w:val="0"/>
          <w:w w:val="100"/>
          <w:position w:val="0"/>
        </w:rPr>
        <w:t>）赔偿给申请人造成的损失。</w:t>
      </w:r>
    </w:p>
    <w:p>
      <w:pPr>
        <w:pStyle w:val="Style12"/>
        <w:keepNext w:val="0"/>
        <w:keepLines w:val="0"/>
        <w:widowControl w:val="0"/>
        <w:shd w:val="clear" w:color="auto" w:fill="auto"/>
        <w:bidi w:val="0"/>
        <w:spacing w:before="0" w:after="0" w:line="468" w:lineRule="exact"/>
        <w:ind w:left="0" w:right="0" w:firstLine="220"/>
        <w:jc w:val="both"/>
      </w:pPr>
      <w:bookmarkStart w:id="592" w:name="bookmark592"/>
      <w:r>
        <w:rPr>
          <w:b/>
          <w:bCs/>
          <w:color w:val="000000"/>
          <w:spacing w:val="0"/>
          <w:w w:val="100"/>
          <w:position w:val="0"/>
        </w:rPr>
        <w:t>（</w:t>
      </w:r>
      <w:bookmarkEnd w:id="592"/>
      <w:r>
        <w:rPr>
          <w:b/>
          <w:bCs/>
          <w:color w:val="000000"/>
          <w:spacing w:val="0"/>
          <w:w w:val="100"/>
          <w:position w:val="0"/>
        </w:rPr>
        <w:t>三）仲裁结果</w:t>
      </w:r>
    </w:p>
    <w:p>
      <w:pPr>
        <w:pStyle w:val="Style12"/>
        <w:keepNext w:val="0"/>
        <w:keepLines w:val="0"/>
        <w:widowControl w:val="0"/>
        <w:shd w:val="clear" w:color="auto" w:fill="auto"/>
        <w:bidi w:val="0"/>
        <w:spacing w:before="0" w:after="0" w:line="468" w:lineRule="exact"/>
        <w:ind w:left="0" w:right="0" w:firstLine="220"/>
        <w:jc w:val="both"/>
      </w:pPr>
      <w:r>
        <w:rPr>
          <w:color w:val="000000"/>
          <w:spacing w:val="0"/>
          <w:w w:val="100"/>
          <w:position w:val="0"/>
        </w:rPr>
        <w:t>公司已收到上海国际经济贸易仲裁委员会下发的《上海国际经济贸易仲裁委员会（上海国际仲裁中心） 裁决书》【（</w:t>
      </w:r>
      <w:r>
        <w:rPr>
          <w:rFonts w:ascii="Times New Roman" w:eastAsia="Times New Roman" w:hAnsi="Times New Roman" w:cs="Times New Roman"/>
          <w:color w:val="000000"/>
          <w:spacing w:val="0"/>
          <w:w w:val="100"/>
          <w:position w:val="0"/>
        </w:rPr>
        <w:t>2021</w:t>
      </w:r>
      <w:r>
        <w:rPr>
          <w:color w:val="000000"/>
          <w:spacing w:val="0"/>
          <w:w w:val="100"/>
          <w:position w:val="0"/>
        </w:rPr>
        <w:t>）沪贸仲裁字第</w:t>
      </w:r>
      <w:r>
        <w:rPr>
          <w:rFonts w:ascii="Times New Roman" w:eastAsia="Times New Roman" w:hAnsi="Times New Roman" w:cs="Times New Roman"/>
          <w:color w:val="000000"/>
          <w:spacing w:val="0"/>
          <w:w w:val="100"/>
          <w:position w:val="0"/>
        </w:rPr>
        <w:t>0132</w:t>
      </w:r>
      <w:r>
        <w:rPr>
          <w:color w:val="000000"/>
          <w:spacing w:val="0"/>
          <w:w w:val="100"/>
          <w:position w:val="0"/>
        </w:rPr>
        <w:t>号】。相关内容如下：</w:t>
      </w:r>
    </w:p>
    <w:p>
      <w:pPr>
        <w:pStyle w:val="Style12"/>
        <w:keepNext w:val="0"/>
        <w:keepLines w:val="0"/>
        <w:widowControl w:val="0"/>
        <w:shd w:val="clear" w:color="auto" w:fill="auto"/>
        <w:bidi w:val="0"/>
        <w:spacing w:before="0" w:after="0" w:line="468" w:lineRule="exact"/>
        <w:ind w:left="0" w:right="0" w:firstLine="220"/>
        <w:jc w:val="both"/>
      </w:pPr>
      <w:r>
        <w:rPr>
          <w:color w:val="000000"/>
          <w:spacing w:val="0"/>
          <w:w w:val="100"/>
          <w:position w:val="0"/>
        </w:rPr>
        <w:t>申请人：利欧集团股份有限公司</w:t>
      </w:r>
    </w:p>
    <w:p>
      <w:pPr>
        <w:pStyle w:val="Style12"/>
        <w:keepNext w:val="0"/>
        <w:keepLines w:val="0"/>
        <w:widowControl w:val="0"/>
        <w:shd w:val="clear" w:color="auto" w:fill="auto"/>
        <w:bidi w:val="0"/>
        <w:spacing w:before="0" w:after="0" w:line="468" w:lineRule="exact"/>
        <w:ind w:left="0" w:right="0" w:firstLine="220"/>
        <w:jc w:val="both"/>
      </w:pPr>
      <w:r>
        <w:rPr>
          <w:color w:val="000000"/>
          <w:spacing w:val="0"/>
          <w:w w:val="100"/>
          <w:position w:val="0"/>
        </w:rPr>
        <w:t>被申请人：迹象信息技术（上海）有限公司</w:t>
      </w:r>
    </w:p>
    <w:p>
      <w:pPr>
        <w:pStyle w:val="Style12"/>
        <w:keepNext w:val="0"/>
        <w:keepLines w:val="0"/>
        <w:widowControl w:val="0"/>
        <w:shd w:val="clear" w:color="auto" w:fill="auto"/>
        <w:bidi w:val="0"/>
        <w:spacing w:before="0" w:after="0" w:line="468" w:lineRule="exact"/>
        <w:ind w:left="0" w:right="0" w:firstLine="220"/>
        <w:jc w:val="both"/>
      </w:pPr>
      <w:r>
        <w:rPr>
          <w:color w:val="000000"/>
          <w:spacing w:val="0"/>
          <w:w w:val="100"/>
          <w:position w:val="0"/>
        </w:rPr>
        <w:t>仲裁庭裁决如下：</w:t>
      </w:r>
    </w:p>
    <w:p>
      <w:pPr>
        <w:pStyle w:val="Style12"/>
        <w:keepNext w:val="0"/>
        <w:keepLines w:val="0"/>
        <w:widowControl w:val="0"/>
        <w:shd w:val="clear" w:color="auto" w:fill="auto"/>
        <w:bidi w:val="0"/>
        <w:spacing w:before="0" w:after="0" w:line="468" w:lineRule="exact"/>
        <w:ind w:left="0" w:right="0" w:firstLine="220"/>
        <w:jc w:val="both"/>
      </w:pPr>
      <w:bookmarkStart w:id="593" w:name="bookmark593"/>
      <w:r>
        <w:rPr>
          <w:rFonts w:ascii="Times New Roman" w:eastAsia="Times New Roman" w:hAnsi="Times New Roman" w:cs="Times New Roman"/>
          <w:color w:val="000000"/>
          <w:spacing w:val="0"/>
          <w:w w:val="100"/>
          <w:position w:val="0"/>
        </w:rPr>
        <w:t>1</w:t>
      </w:r>
      <w:bookmarkEnd w:id="593"/>
      <w:r>
        <w:rPr>
          <w:color w:val="000000"/>
          <w:spacing w:val="0"/>
          <w:w w:val="100"/>
          <w:position w:val="0"/>
        </w:rPr>
        <w:t>、被申请人向申请人交付</w:t>
      </w:r>
      <w:r>
        <w:rPr>
          <w:rFonts w:ascii="Times New Roman" w:eastAsia="Times New Roman" w:hAnsi="Times New Roman" w:cs="Times New Roman"/>
          <w:color w:val="000000"/>
          <w:spacing w:val="0"/>
          <w:w w:val="100"/>
          <w:position w:val="0"/>
        </w:rPr>
        <w:t>45,779,220</w:t>
      </w:r>
      <w:r>
        <w:rPr>
          <w:color w:val="000000"/>
          <w:spacing w:val="0"/>
          <w:w w:val="100"/>
          <w:position w:val="0"/>
        </w:rPr>
        <w:t>股利欧集团股份有限公司股份（证券代码：</w:t>
      </w:r>
      <w:r>
        <w:rPr>
          <w:rFonts w:ascii="Times New Roman" w:eastAsia="Times New Roman" w:hAnsi="Times New Roman" w:cs="Times New Roman"/>
          <w:color w:val="000000"/>
          <w:spacing w:val="0"/>
          <w:w w:val="100"/>
          <w:position w:val="0"/>
        </w:rPr>
        <w:t>002131</w:t>
      </w:r>
      <w:r>
        <w:rPr>
          <w:color w:val="000000"/>
          <w:spacing w:val="0"/>
          <w:w w:val="100"/>
          <w:position w:val="0"/>
        </w:rPr>
        <w:t>），并协助申请 人办理前述股份的回购、注销事宜；</w:t>
      </w:r>
    </w:p>
    <w:p>
      <w:pPr>
        <w:pStyle w:val="Style12"/>
        <w:keepNext w:val="0"/>
        <w:keepLines w:val="0"/>
        <w:widowControl w:val="0"/>
        <w:shd w:val="clear" w:color="auto" w:fill="auto"/>
        <w:tabs>
          <w:tab w:pos="560" w:val="left"/>
        </w:tabs>
        <w:bidi w:val="0"/>
        <w:spacing w:before="0" w:after="0" w:line="469" w:lineRule="exact"/>
        <w:ind w:left="0" w:right="0" w:firstLine="220"/>
        <w:jc w:val="both"/>
      </w:pPr>
      <w:bookmarkStart w:id="594" w:name="bookmark594"/>
      <w:r>
        <w:rPr>
          <w:rFonts w:ascii="Times New Roman" w:eastAsia="Times New Roman" w:hAnsi="Times New Roman" w:cs="Times New Roman"/>
          <w:color w:val="000000"/>
          <w:spacing w:val="0"/>
          <w:w w:val="100"/>
          <w:position w:val="0"/>
        </w:rPr>
        <w:t>2</w:t>
      </w:r>
      <w:bookmarkEnd w:id="594"/>
      <w:r>
        <w:rPr>
          <w:color w:val="000000"/>
          <w:spacing w:val="0"/>
          <w:w w:val="100"/>
          <w:position w:val="0"/>
        </w:rPr>
        <w:t>、</w:t>
        <w:tab/>
        <w:t>如被申请人在本裁决作出之日起</w:t>
      </w:r>
      <w:r>
        <w:rPr>
          <w:rFonts w:ascii="Times New Roman" w:eastAsia="Times New Roman" w:hAnsi="Times New Roman" w:cs="Times New Roman"/>
          <w:color w:val="000000"/>
          <w:spacing w:val="0"/>
          <w:w w:val="100"/>
          <w:position w:val="0"/>
        </w:rPr>
        <w:t>45</w:t>
      </w:r>
      <w:r>
        <w:rPr>
          <w:color w:val="000000"/>
          <w:spacing w:val="0"/>
          <w:w w:val="100"/>
          <w:position w:val="0"/>
        </w:rPr>
        <w:t>天内无法足额向申请人交付上述</w:t>
      </w:r>
      <w:r>
        <w:rPr>
          <w:rFonts w:ascii="Times New Roman" w:eastAsia="Times New Roman" w:hAnsi="Times New Roman" w:cs="Times New Roman"/>
          <w:color w:val="000000"/>
          <w:spacing w:val="0"/>
          <w:w w:val="100"/>
          <w:position w:val="0"/>
        </w:rPr>
        <w:t>45,779,220</w:t>
      </w:r>
      <w:r>
        <w:rPr>
          <w:color w:val="000000"/>
          <w:spacing w:val="0"/>
          <w:w w:val="100"/>
          <w:position w:val="0"/>
        </w:rPr>
        <w:t>股股份，则应将交付不 足部分的股份数折算现金补偿金支付给申请人（计算公式：应付现金补偿金</w:t>
      </w:r>
      <w:r>
        <w:rPr>
          <w:rFonts w:ascii="Times New Roman" w:eastAsia="Times New Roman" w:hAnsi="Times New Roman" w:cs="Times New Roman"/>
          <w:color w:val="000000"/>
          <w:spacing w:val="0"/>
          <w:w w:val="100"/>
          <w:position w:val="0"/>
        </w:rPr>
        <w:t>=</w:t>
      </w:r>
      <w:r>
        <w:rPr>
          <w:color w:val="000000"/>
          <w:spacing w:val="0"/>
          <w:w w:val="100"/>
          <w:position w:val="0"/>
        </w:rPr>
        <w:t xml:space="preserve">交付不足部分的股份数 </w:t>
      </w:r>
      <w:r>
        <w:rPr>
          <w:rFonts w:ascii="Times New Roman" w:eastAsia="Times New Roman" w:hAnsi="Times New Roman" w:cs="Times New Roman"/>
          <w:color w:val="000000"/>
          <w:spacing w:val="0"/>
          <w:w w:val="100"/>
          <w:position w:val="0"/>
        </w:rPr>
        <w:t>*16.17/3.5</w:t>
      </w:r>
      <w:r>
        <w:rPr>
          <w:color w:val="000000"/>
          <w:spacing w:val="0"/>
          <w:w w:val="100"/>
          <w:position w:val="0"/>
        </w:rPr>
        <w:t>）；</w:t>
      </w:r>
    </w:p>
    <w:p>
      <w:pPr>
        <w:pStyle w:val="Style12"/>
        <w:keepNext w:val="0"/>
        <w:keepLines w:val="0"/>
        <w:widowControl w:val="0"/>
        <w:shd w:val="clear" w:color="auto" w:fill="auto"/>
        <w:tabs>
          <w:tab w:pos="622" w:val="left"/>
        </w:tabs>
        <w:bidi w:val="0"/>
        <w:spacing w:before="0" w:after="0" w:line="469" w:lineRule="exact"/>
        <w:ind w:left="0" w:right="0" w:firstLine="220"/>
        <w:jc w:val="both"/>
      </w:pPr>
      <w:bookmarkStart w:id="595" w:name="bookmark595"/>
      <w:r>
        <w:rPr>
          <w:rFonts w:ascii="Times New Roman" w:eastAsia="Times New Roman" w:hAnsi="Times New Roman" w:cs="Times New Roman"/>
          <w:color w:val="000000"/>
          <w:spacing w:val="0"/>
          <w:w w:val="100"/>
          <w:position w:val="0"/>
        </w:rPr>
        <w:t>3</w:t>
      </w:r>
      <w:bookmarkEnd w:id="595"/>
      <w:r>
        <w:rPr>
          <w:color w:val="000000"/>
          <w:spacing w:val="0"/>
          <w:w w:val="100"/>
          <w:position w:val="0"/>
        </w:rPr>
        <w:t>、</w:t>
        <w:tab/>
        <w:t>被申请人向申请人支付现金补偿款人民币</w:t>
      </w:r>
      <w:r>
        <w:rPr>
          <w:rFonts w:ascii="Times New Roman" w:eastAsia="Times New Roman" w:hAnsi="Times New Roman" w:cs="Times New Roman"/>
          <w:color w:val="000000"/>
          <w:spacing w:val="0"/>
          <w:w w:val="100"/>
          <w:position w:val="0"/>
        </w:rPr>
        <w:t>9,626,612.92</w:t>
      </w:r>
      <w:r>
        <w:rPr>
          <w:color w:val="000000"/>
          <w:spacing w:val="0"/>
          <w:w w:val="100"/>
          <w:position w:val="0"/>
        </w:rPr>
        <w:t xml:space="preserve">元，并按公式（损失赔偿金 </w:t>
      </w:r>
      <w:r>
        <w:rPr>
          <w:rFonts w:ascii="Times New Roman" w:eastAsia="Times New Roman" w:hAnsi="Times New Roman" w:cs="Times New Roman"/>
          <w:color w:val="000000"/>
          <w:spacing w:val="0"/>
          <w:w w:val="100"/>
          <w:position w:val="0"/>
        </w:rPr>
        <w:t>=9,626,612.92*3.85%/365*N</w:t>
      </w:r>
      <w:r>
        <w:rPr>
          <w:color w:val="000000"/>
          <w:spacing w:val="0"/>
          <w:w w:val="100"/>
          <w:position w:val="0"/>
        </w:rPr>
        <w:t>）</w:t>
      </w:r>
      <w:r>
        <w:rPr>
          <w:color w:val="000000"/>
          <w:spacing w:val="0"/>
          <w:w w:val="100"/>
          <w:position w:val="0"/>
        </w:rPr>
        <w:t>向申请人支付损失赔偿金，其中</w:t>
      </w:r>
      <w:r>
        <w:rPr>
          <w:rFonts w:ascii="Times New Roman" w:eastAsia="Times New Roman" w:hAnsi="Times New Roman" w:cs="Times New Roman"/>
          <w:color w:val="000000"/>
          <w:spacing w:val="0"/>
          <w:w w:val="100"/>
          <w:position w:val="0"/>
        </w:rPr>
        <w:t>N</w:t>
      </w:r>
      <w:r>
        <w:rPr>
          <w:color w:val="000000"/>
          <w:spacing w:val="0"/>
          <w:w w:val="100"/>
          <w:position w:val="0"/>
        </w:rPr>
        <w:t>为从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日起至前述现金补偿款偿 清之日为止的日历天数；</w:t>
      </w:r>
    </w:p>
    <w:p>
      <w:pPr>
        <w:pStyle w:val="Style12"/>
        <w:keepNext w:val="0"/>
        <w:keepLines w:val="0"/>
        <w:widowControl w:val="0"/>
        <w:shd w:val="clear" w:color="auto" w:fill="auto"/>
        <w:tabs>
          <w:tab w:pos="646" w:val="left"/>
        </w:tabs>
        <w:bidi w:val="0"/>
        <w:spacing w:before="0" w:after="0" w:line="469" w:lineRule="exact"/>
        <w:ind w:left="0" w:right="0" w:firstLine="220"/>
        <w:jc w:val="both"/>
      </w:pPr>
      <w:bookmarkStart w:id="596" w:name="bookmark596"/>
      <w:r>
        <w:rPr>
          <w:rFonts w:ascii="Times New Roman" w:eastAsia="Times New Roman" w:hAnsi="Times New Roman" w:cs="Times New Roman"/>
          <w:color w:val="000000"/>
          <w:spacing w:val="0"/>
          <w:w w:val="100"/>
          <w:position w:val="0"/>
        </w:rPr>
        <w:t>4</w:t>
      </w:r>
      <w:bookmarkEnd w:id="596"/>
      <w:r>
        <w:rPr>
          <w:color w:val="000000"/>
          <w:spacing w:val="0"/>
          <w:w w:val="100"/>
          <w:position w:val="0"/>
        </w:rPr>
        <w:t>、</w:t>
        <w:tab/>
        <w:t>被申请人向申请人返还现金分红款人民币</w:t>
      </w:r>
      <w:r>
        <w:rPr>
          <w:rFonts w:ascii="Times New Roman" w:eastAsia="Times New Roman" w:hAnsi="Times New Roman" w:cs="Times New Roman"/>
          <w:color w:val="000000"/>
          <w:spacing w:val="0"/>
          <w:w w:val="100"/>
          <w:position w:val="0"/>
        </w:rPr>
        <w:t>987,523.17</w:t>
      </w:r>
      <w:r>
        <w:rPr>
          <w:color w:val="000000"/>
          <w:spacing w:val="0"/>
          <w:w w:val="100"/>
          <w:position w:val="0"/>
        </w:rPr>
        <w:t>元；</w:t>
      </w:r>
    </w:p>
    <w:p>
      <w:pPr>
        <w:pStyle w:val="Style12"/>
        <w:keepNext w:val="0"/>
        <w:keepLines w:val="0"/>
        <w:widowControl w:val="0"/>
        <w:shd w:val="clear" w:color="auto" w:fill="auto"/>
        <w:tabs>
          <w:tab w:pos="593" w:val="left"/>
        </w:tabs>
        <w:bidi w:val="0"/>
        <w:spacing w:before="0" w:after="0" w:line="469" w:lineRule="exact"/>
        <w:ind w:left="0" w:right="0" w:firstLine="220"/>
        <w:jc w:val="both"/>
      </w:pPr>
      <w:bookmarkStart w:id="597" w:name="bookmark597"/>
      <w:r>
        <w:rPr>
          <w:rFonts w:ascii="Times New Roman" w:eastAsia="Times New Roman" w:hAnsi="Times New Roman" w:cs="Times New Roman"/>
          <w:color w:val="000000"/>
          <w:spacing w:val="0"/>
          <w:w w:val="100"/>
          <w:position w:val="0"/>
        </w:rPr>
        <w:t>5</w:t>
      </w:r>
      <w:bookmarkEnd w:id="597"/>
      <w:r>
        <w:rPr>
          <w:color w:val="000000"/>
          <w:spacing w:val="0"/>
          <w:w w:val="100"/>
          <w:position w:val="0"/>
        </w:rPr>
        <w:t>、</w:t>
        <w:tab/>
        <w:t>被申请人向申请人支付申请人因本案而支出的律师费人民币</w:t>
      </w:r>
      <w:r>
        <w:rPr>
          <w:rFonts w:ascii="Times New Roman" w:eastAsia="Times New Roman" w:hAnsi="Times New Roman" w:cs="Times New Roman"/>
          <w:color w:val="000000"/>
          <w:spacing w:val="0"/>
          <w:w w:val="100"/>
          <w:position w:val="0"/>
        </w:rPr>
        <w:t>500,000</w:t>
      </w:r>
      <w:r>
        <w:rPr>
          <w:color w:val="000000"/>
          <w:spacing w:val="0"/>
          <w:w w:val="100"/>
          <w:position w:val="0"/>
        </w:rPr>
        <w:t>元；</w:t>
      </w:r>
    </w:p>
    <w:p>
      <w:pPr>
        <w:pStyle w:val="Style12"/>
        <w:keepNext w:val="0"/>
        <w:keepLines w:val="0"/>
        <w:widowControl w:val="0"/>
        <w:shd w:val="clear" w:color="auto" w:fill="auto"/>
        <w:tabs>
          <w:tab w:pos="570" w:val="left"/>
        </w:tabs>
        <w:bidi w:val="0"/>
        <w:spacing w:before="0" w:after="0" w:line="469" w:lineRule="exact"/>
        <w:ind w:left="0" w:right="0" w:firstLine="220"/>
        <w:jc w:val="both"/>
      </w:pPr>
      <w:bookmarkStart w:id="598" w:name="bookmark598"/>
      <w:r>
        <w:rPr>
          <w:rFonts w:ascii="Times New Roman" w:eastAsia="Times New Roman" w:hAnsi="Times New Roman" w:cs="Times New Roman"/>
          <w:color w:val="000000"/>
          <w:spacing w:val="0"/>
          <w:w w:val="100"/>
          <w:position w:val="0"/>
        </w:rPr>
        <w:t>6</w:t>
      </w:r>
      <w:bookmarkEnd w:id="598"/>
      <w:r>
        <w:rPr>
          <w:color w:val="000000"/>
          <w:spacing w:val="0"/>
          <w:w w:val="100"/>
          <w:position w:val="0"/>
        </w:rPr>
        <w:t>、</w:t>
        <w:tab/>
        <w:t>本案仲裁费人民币</w:t>
      </w:r>
      <w:r>
        <w:rPr>
          <w:rFonts w:ascii="Times New Roman" w:eastAsia="Times New Roman" w:hAnsi="Times New Roman" w:cs="Times New Roman"/>
          <w:color w:val="000000"/>
          <w:spacing w:val="0"/>
          <w:w w:val="100"/>
          <w:position w:val="0"/>
        </w:rPr>
        <w:t>1,632,434</w:t>
      </w:r>
      <w:r>
        <w:rPr>
          <w:color w:val="000000"/>
          <w:spacing w:val="0"/>
          <w:w w:val="100"/>
          <w:position w:val="0"/>
        </w:rPr>
        <w:t>元，由申请人承担</w:t>
      </w:r>
      <w:r>
        <w:rPr>
          <w:rFonts w:ascii="Times New Roman" w:eastAsia="Times New Roman" w:hAnsi="Times New Roman" w:cs="Times New Roman"/>
          <w:color w:val="000000"/>
          <w:spacing w:val="0"/>
          <w:w w:val="100"/>
          <w:position w:val="0"/>
        </w:rPr>
        <w:t>30%</w:t>
      </w:r>
      <w:r>
        <w:rPr>
          <w:color w:val="000000"/>
          <w:spacing w:val="0"/>
          <w:w w:val="100"/>
          <w:position w:val="0"/>
        </w:rPr>
        <w:t>，即人民币</w:t>
      </w:r>
      <w:r>
        <w:rPr>
          <w:rFonts w:ascii="Times New Roman" w:eastAsia="Times New Roman" w:hAnsi="Times New Roman" w:cs="Times New Roman"/>
          <w:color w:val="000000"/>
          <w:spacing w:val="0"/>
          <w:w w:val="100"/>
          <w:position w:val="0"/>
        </w:rPr>
        <w:t>489,730.20</w:t>
      </w:r>
      <w:r>
        <w:rPr>
          <w:color w:val="000000"/>
          <w:spacing w:val="0"/>
          <w:w w:val="100"/>
          <w:position w:val="0"/>
        </w:rPr>
        <w:t>元，被申请人承担</w:t>
      </w:r>
      <w:r>
        <w:rPr>
          <w:rFonts w:ascii="Times New Roman" w:eastAsia="Times New Roman" w:hAnsi="Times New Roman" w:cs="Times New Roman"/>
          <w:color w:val="000000"/>
          <w:spacing w:val="0"/>
          <w:w w:val="100"/>
          <w:position w:val="0"/>
        </w:rPr>
        <w:t>70%</w:t>
      </w:r>
      <w:r>
        <w:rPr>
          <w:color w:val="000000"/>
          <w:spacing w:val="0"/>
          <w:w w:val="100"/>
          <w:position w:val="0"/>
        </w:rPr>
        <w:t>，即 人民币</w:t>
      </w:r>
      <w:r>
        <w:rPr>
          <w:rFonts w:ascii="Times New Roman" w:eastAsia="Times New Roman" w:hAnsi="Times New Roman" w:cs="Times New Roman"/>
          <w:color w:val="000000"/>
          <w:spacing w:val="0"/>
          <w:w w:val="100"/>
          <w:position w:val="0"/>
        </w:rPr>
        <w:t>1,142,703.80</w:t>
      </w:r>
      <w:r>
        <w:rPr>
          <w:color w:val="000000"/>
          <w:spacing w:val="0"/>
          <w:w w:val="100"/>
          <w:position w:val="0"/>
        </w:rPr>
        <w:t>元。鉴于申请人业已全额预缴本案仲裁费，被申请人应向申请人支付人民币</w:t>
      </w:r>
      <w:r>
        <w:rPr>
          <w:rFonts w:ascii="Times New Roman" w:eastAsia="Times New Roman" w:hAnsi="Times New Roman" w:cs="Times New Roman"/>
          <w:color w:val="000000"/>
          <w:spacing w:val="0"/>
          <w:w w:val="100"/>
          <w:position w:val="0"/>
        </w:rPr>
        <w:t xml:space="preserve">1,142,703.80 </w:t>
      </w:r>
      <w:r>
        <w:rPr>
          <w:color w:val="000000"/>
          <w:spacing w:val="0"/>
          <w:w w:val="100"/>
          <w:position w:val="0"/>
        </w:rPr>
        <w:t>元；</w:t>
      </w:r>
    </w:p>
    <w:p>
      <w:pPr>
        <w:pStyle w:val="Style12"/>
        <w:keepNext w:val="0"/>
        <w:keepLines w:val="0"/>
        <w:widowControl w:val="0"/>
        <w:shd w:val="clear" w:color="auto" w:fill="auto"/>
        <w:bidi w:val="0"/>
        <w:spacing w:before="0" w:after="0" w:line="469" w:lineRule="exact"/>
        <w:ind w:left="0" w:right="0" w:firstLine="220"/>
        <w:jc w:val="both"/>
      </w:pPr>
      <w:r>
        <w:rPr>
          <w:color w:val="000000"/>
          <w:spacing w:val="0"/>
          <w:w w:val="100"/>
          <w:position w:val="0"/>
        </w:rPr>
        <w:t>上述各裁决事项，被申请人应于本裁决作出之日起</w:t>
      </w:r>
      <w:r>
        <w:rPr>
          <w:rFonts w:ascii="Times New Roman" w:eastAsia="Times New Roman" w:hAnsi="Times New Roman" w:cs="Times New Roman"/>
          <w:color w:val="000000"/>
          <w:spacing w:val="0"/>
          <w:w w:val="100"/>
          <w:position w:val="0"/>
        </w:rPr>
        <w:t>45</w:t>
      </w:r>
      <w:r>
        <w:rPr>
          <w:color w:val="000000"/>
          <w:spacing w:val="0"/>
          <w:w w:val="100"/>
          <w:position w:val="0"/>
        </w:rPr>
        <w:t>日内履行完毕。</w:t>
      </w:r>
    </w:p>
    <w:p>
      <w:pPr>
        <w:pStyle w:val="Style12"/>
        <w:keepNext w:val="0"/>
        <w:keepLines w:val="0"/>
        <w:widowControl w:val="0"/>
        <w:shd w:val="clear" w:color="auto" w:fill="auto"/>
        <w:bidi w:val="0"/>
        <w:spacing w:before="0" w:after="0" w:line="469" w:lineRule="exact"/>
        <w:ind w:left="0" w:right="0" w:firstLine="220"/>
        <w:jc w:val="both"/>
      </w:pPr>
      <w:r>
        <w:rPr>
          <w:color w:val="000000"/>
          <w:spacing w:val="0"/>
          <w:w w:val="100"/>
          <w:position w:val="0"/>
        </w:rPr>
        <w:t>本裁决为终局裁决，自作出之日起生效。</w:t>
      </w:r>
    </w:p>
    <w:p>
      <w:pPr>
        <w:pStyle w:val="Style12"/>
        <w:keepNext w:val="0"/>
        <w:keepLines w:val="0"/>
        <w:widowControl w:val="0"/>
        <w:shd w:val="clear" w:color="auto" w:fill="auto"/>
        <w:bidi w:val="0"/>
        <w:spacing w:before="0" w:after="0" w:line="469" w:lineRule="exact"/>
        <w:ind w:left="0" w:right="0" w:firstLine="220"/>
        <w:jc w:val="both"/>
      </w:pPr>
      <w:r>
        <w:rPr>
          <w:color w:val="000000"/>
          <w:spacing w:val="0"/>
          <w:w w:val="100"/>
          <w:position w:val="0"/>
        </w:rPr>
        <w:t>迹象信息未在规定期限内执行仲裁结果，公司已申请强制执行，目前尚在强制执行中。</w:t>
      </w:r>
    </w:p>
    <w:p>
      <w:pPr>
        <w:pStyle w:val="Style12"/>
        <w:keepNext w:val="0"/>
        <w:keepLines w:val="0"/>
        <w:widowControl w:val="0"/>
        <w:shd w:val="clear" w:color="auto" w:fill="auto"/>
        <w:bidi w:val="0"/>
        <w:spacing w:before="0" w:after="0" w:line="469" w:lineRule="exact"/>
        <w:ind w:left="0" w:right="0" w:firstLine="220"/>
        <w:jc w:val="both"/>
      </w:pPr>
      <w:r>
        <w:rPr>
          <w:color w:val="000000"/>
          <w:spacing w:val="0"/>
          <w:w w:val="100"/>
          <w:position w:val="0"/>
        </w:rPr>
        <w:t>目前迹象信息持有的</w:t>
      </w:r>
      <w:r>
        <w:rPr>
          <w:rFonts w:ascii="Times New Roman" w:eastAsia="Times New Roman" w:hAnsi="Times New Roman" w:cs="Times New Roman"/>
          <w:color w:val="000000"/>
          <w:spacing w:val="0"/>
          <w:w w:val="100"/>
          <w:position w:val="0"/>
        </w:rPr>
        <w:t>45,779,213</w:t>
      </w:r>
      <w:r>
        <w:rPr>
          <w:color w:val="000000"/>
          <w:spacing w:val="0"/>
          <w:w w:val="100"/>
          <w:position w:val="0"/>
        </w:rPr>
        <w:t>股公司股票被另案强制执行拍卖、变卖，所得资金将优先支付给安信证 券。迹象信息存在无法完成业绩补偿义务的风险。公司将密切关注事件进展，并将继续督促迹象信息履行 业绩补偿义务。此外，公司将根据上述案件的进展情况，采取进一步的法律措施，包括但不限于向法院申 请迹象信息破产清算等，维护公司的利益。</w:t>
      </w:r>
    </w:p>
    <w:p>
      <w:pPr>
        <w:pStyle w:val="Style12"/>
        <w:keepNext w:val="0"/>
        <w:keepLines w:val="0"/>
        <w:widowControl w:val="0"/>
        <w:shd w:val="clear" w:color="auto" w:fill="auto"/>
        <w:bidi w:val="0"/>
        <w:spacing w:before="0" w:after="720" w:line="469" w:lineRule="exact"/>
        <w:ind w:left="0" w:right="0" w:firstLine="220"/>
        <w:jc w:val="both"/>
      </w:pPr>
      <w:r>
        <w:rPr>
          <w:color w:val="000000"/>
          <w:spacing w:val="0"/>
          <w:w w:val="100"/>
          <w:position w:val="0"/>
        </w:rPr>
        <w:t>公司将按照《深圳证券交易所股票上市规则》等有关法律法规的规定及时履行信息披露义务。</w:t>
      </w:r>
    </w:p>
    <w:p>
      <w:pPr>
        <w:pStyle w:val="Style21"/>
        <w:keepNext/>
        <w:keepLines/>
        <w:widowControl w:val="0"/>
        <w:shd w:val="clear" w:color="auto" w:fill="auto"/>
        <w:bidi w:val="0"/>
        <w:spacing w:before="0" w:after="380" w:line="240" w:lineRule="auto"/>
        <w:ind w:left="0" w:right="0" w:firstLine="0"/>
        <w:jc w:val="left"/>
      </w:pPr>
      <w:bookmarkStart w:id="599" w:name="bookmark599"/>
      <w:bookmarkStart w:id="600" w:name="bookmark600"/>
      <w:bookmarkStart w:id="601" w:name="bookmark601"/>
      <w:r>
        <w:rPr>
          <w:color w:val="000000"/>
          <w:spacing w:val="0"/>
          <w:w w:val="100"/>
          <w:position w:val="0"/>
          <w:sz w:val="24"/>
          <w:szCs w:val="24"/>
        </w:rPr>
        <w:t>十七、公司子公司重大事项</w:t>
      </w:r>
      <w:bookmarkEnd w:id="599"/>
      <w:bookmarkEnd w:id="600"/>
      <w:bookmarkEnd w:id="601"/>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0"/>
        <w:keepNext/>
        <w:keepLines/>
        <w:widowControl w:val="0"/>
        <w:shd w:val="clear" w:color="auto" w:fill="auto"/>
        <w:bidi w:val="0"/>
        <w:spacing w:before="0" w:after="540" w:line="240" w:lineRule="auto"/>
        <w:ind w:left="0" w:right="0" w:firstLine="0"/>
        <w:jc w:val="center"/>
      </w:pPr>
      <w:bookmarkStart w:id="602" w:name="bookmark602"/>
      <w:bookmarkStart w:id="603" w:name="bookmark603"/>
      <w:bookmarkStart w:id="604" w:name="bookmark604"/>
      <w:r>
        <w:rPr>
          <w:color w:val="000000"/>
          <w:spacing w:val="0"/>
          <w:w w:val="100"/>
          <w:position w:val="0"/>
        </w:rPr>
        <w:t>第七节股份变动及股东情况</w:t>
      </w:r>
      <w:bookmarkEnd w:id="602"/>
      <w:bookmarkEnd w:id="603"/>
      <w:bookmarkEnd w:id="604"/>
    </w:p>
    <w:p>
      <w:pPr>
        <w:pStyle w:val="Style21"/>
        <w:keepNext/>
        <w:keepLines/>
        <w:widowControl w:val="0"/>
        <w:shd w:val="clear" w:color="auto" w:fill="auto"/>
        <w:bidi w:val="0"/>
        <w:spacing w:before="0" w:after="360" w:line="240" w:lineRule="auto"/>
        <w:ind w:left="0" w:right="0" w:firstLine="0"/>
        <w:jc w:val="left"/>
      </w:pPr>
      <w:bookmarkStart w:id="605" w:name="bookmark605"/>
      <w:bookmarkStart w:id="606" w:name="bookmark606"/>
      <w:bookmarkStart w:id="607" w:name="bookmark607"/>
      <w:bookmarkStart w:id="608" w:name="bookmark608"/>
      <w:bookmarkStart w:id="609" w:name="bookmark609"/>
      <w:r>
        <w:rPr>
          <w:color w:val="000000"/>
          <w:spacing w:val="0"/>
          <w:w w:val="100"/>
          <w:position w:val="0"/>
          <w:sz w:val="24"/>
          <w:szCs w:val="24"/>
        </w:rPr>
        <w:t>一</w:t>
      </w:r>
      <w:bookmarkEnd w:id="608"/>
      <w:r>
        <w:rPr>
          <w:color w:val="000000"/>
          <w:spacing w:val="0"/>
          <w:w w:val="100"/>
          <w:position w:val="0"/>
          <w:sz w:val="24"/>
          <w:szCs w:val="24"/>
        </w:rPr>
        <w:t>、股份变动情况</w:t>
      </w:r>
      <w:bookmarkEnd w:id="606"/>
      <w:bookmarkEnd w:id="607"/>
      <w:bookmarkEnd w:id="609"/>
      <w:bookmarkEnd w:id="605"/>
    </w:p>
    <w:p>
      <w:pPr>
        <w:pStyle w:val="Style29"/>
        <w:keepNext/>
        <w:keepLines/>
        <w:widowControl w:val="0"/>
        <w:shd w:val="clear" w:color="auto" w:fill="auto"/>
        <w:bidi w:val="0"/>
        <w:spacing w:before="0" w:after="36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1</w:t>
      </w:r>
      <w:bookmarkEnd w:id="612"/>
      <w:r>
        <w:rPr>
          <w:color w:val="000000"/>
          <w:spacing w:val="0"/>
          <w:w w:val="100"/>
          <w:position w:val="0"/>
        </w:rPr>
        <w:t>、股份变动情况</w:t>
      </w:r>
      <w:bookmarkEnd w:id="610"/>
      <w:bookmarkEnd w:id="611"/>
      <w:bookmarkEnd w:id="613"/>
    </w:p>
    <w:p>
      <w:pPr>
        <w:pStyle w:val="Style23"/>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单位：股</w:t>
      </w:r>
    </w:p>
    <w:tbl>
      <w:tblPr>
        <w:tblOverlap w:val="never"/>
        <w:jc w:val="center"/>
        <w:tblLayout w:type="fixed"/>
      </w:tblPr>
      <w:tblGrid>
        <w:gridCol w:w="2040"/>
        <w:gridCol w:w="1094"/>
        <w:gridCol w:w="701"/>
        <w:gridCol w:w="773"/>
        <w:gridCol w:w="418"/>
        <w:gridCol w:w="955"/>
        <w:gridCol w:w="926"/>
        <w:gridCol w:w="926"/>
        <w:gridCol w:w="1090"/>
        <w:gridCol w:w="71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967,462,910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-41,061,887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-41,061,887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926,401,023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967,462,910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-41,061,887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-41,061,887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926,401,023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45,779,220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45,779,220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921,683,690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-41,061,887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-41,061,887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880,621,803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5,787,341,295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41,061,887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41,061,887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5,828,403,182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5,787,341,295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41,061,887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41,061,887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5,828,403,182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6,754,804,205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6,754,804,205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股份变动的原因</w:t>
      </w:r>
    </w:p>
    <w:p>
      <w:pPr>
        <w:pStyle w:val="Style25"/>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2"/>
        <w:keepNext w:val="0"/>
        <w:keepLines w:val="0"/>
        <w:widowControl w:val="0"/>
        <w:shd w:val="clear" w:color="auto" w:fill="auto"/>
        <w:tabs>
          <w:tab w:pos="789" w:val="left"/>
        </w:tabs>
        <w:bidi w:val="0"/>
        <w:spacing w:before="0" w:after="260" w:line="240" w:lineRule="auto"/>
        <w:ind w:left="0" w:right="0" w:firstLine="440"/>
        <w:jc w:val="left"/>
      </w:pPr>
      <w:bookmarkStart w:id="614" w:name="bookmark614"/>
      <w:r>
        <w:rPr>
          <w:rFonts w:ascii="Times New Roman" w:eastAsia="Times New Roman" w:hAnsi="Times New Roman" w:cs="Times New Roman"/>
          <w:color w:val="000000"/>
          <w:spacing w:val="0"/>
          <w:w w:val="100"/>
          <w:position w:val="0"/>
        </w:rPr>
        <w:t>1</w:t>
      </w:r>
      <w:bookmarkEnd w:id="614"/>
      <w:r>
        <w:rPr>
          <w:color w:val="000000"/>
          <w:spacing w:val="0"/>
          <w:w w:val="100"/>
          <w:position w:val="0"/>
        </w:rPr>
        <w:t>、</w:t>
        <w:tab/>
      </w:r>
      <w:r>
        <w:rPr>
          <w:rFonts w:ascii="Tahoma" w:eastAsia="Tahoma" w:hAnsi="Tahoma" w:cs="Tahoma"/>
          <w:color w:val="000000"/>
          <w:spacing w:val="0"/>
          <w:w w:val="100"/>
          <w:position w:val="0"/>
          <w:sz w:val="16"/>
          <w:szCs w:val="16"/>
        </w:rPr>
        <w:t>2020</w:t>
      </w:r>
      <w:r>
        <w:rPr>
          <w:color w:val="000000"/>
          <w:spacing w:val="0"/>
          <w:w w:val="100"/>
          <w:position w:val="0"/>
        </w:rPr>
        <w:t>年度，公司董事、高管因个人资金需求减持，其持有股份总数减少导致期初限售股数相应变动；</w:t>
      </w:r>
    </w:p>
    <w:p>
      <w:pPr>
        <w:pStyle w:val="Style12"/>
        <w:keepNext w:val="0"/>
        <w:keepLines w:val="0"/>
        <w:widowControl w:val="0"/>
        <w:shd w:val="clear" w:color="auto" w:fill="auto"/>
        <w:bidi w:val="0"/>
        <w:spacing w:before="0" w:after="200" w:line="240" w:lineRule="auto"/>
        <w:ind w:left="0" w:right="0" w:firstLine="440"/>
        <w:jc w:val="left"/>
      </w:pPr>
      <w:bookmarkStart w:id="615" w:name="bookmark615"/>
      <w:r>
        <w:rPr>
          <w:rFonts w:ascii="Times New Roman" w:eastAsia="Times New Roman" w:hAnsi="Times New Roman" w:cs="Times New Roman"/>
          <w:color w:val="000000"/>
          <w:spacing w:val="0"/>
          <w:w w:val="100"/>
          <w:position w:val="0"/>
        </w:rPr>
        <w:t>2</w:t>
      </w:r>
      <w:bookmarkEnd w:id="615"/>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日，公司进行了董事会、监事会换届选举，部分持股董事、高管届满离任，导致董监高持</w:t>
      </w:r>
    </w:p>
    <w:p>
      <w:pPr>
        <w:pStyle w:val="Style1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股总数减少，董监高期末限售股份相应产生变动。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2</w:t>
      </w:r>
      <w:bookmarkEnd w:id="618"/>
      <w:r>
        <w:rPr>
          <w:color w:val="000000"/>
          <w:spacing w:val="0"/>
          <w:w w:val="100"/>
          <w:position w:val="0"/>
        </w:rPr>
        <w:t>、限售股份变动情况</w:t>
      </w:r>
      <w:bookmarkEnd w:id="616"/>
      <w:bookmarkEnd w:id="617"/>
      <w:bookmarkEnd w:id="619"/>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6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sz w:val="24"/>
          <w:szCs w:val="24"/>
        </w:rPr>
        <w:t>二</w:t>
      </w:r>
      <w:bookmarkEnd w:id="622"/>
      <w:r>
        <w:rPr>
          <w:color w:val="000000"/>
          <w:spacing w:val="0"/>
          <w:w w:val="100"/>
          <w:position w:val="0"/>
          <w:sz w:val="24"/>
          <w:szCs w:val="24"/>
        </w:rPr>
        <w:t>、</w:t>
        <w:tab/>
        <w:t>证券发行与上市情况</w:t>
      </w:r>
      <w:bookmarkEnd w:id="620"/>
      <w:bookmarkEnd w:id="621"/>
      <w:bookmarkEnd w:id="623"/>
    </w:p>
    <w:p>
      <w:pPr>
        <w:pStyle w:val="Style29"/>
        <w:keepNext/>
        <w:keepLines/>
        <w:widowControl w:val="0"/>
        <w:shd w:val="clear" w:color="auto" w:fill="auto"/>
        <w:tabs>
          <w:tab w:pos="368" w:val="left"/>
        </w:tabs>
        <w:bidi w:val="0"/>
        <w:spacing w:before="0" w:after="36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1</w:t>
      </w:r>
      <w:bookmarkEnd w:id="626"/>
      <w:r>
        <w:rPr>
          <w:color w:val="000000"/>
          <w:spacing w:val="0"/>
          <w:w w:val="100"/>
          <w:position w:val="0"/>
        </w:rPr>
        <w:t>、</w:t>
        <w:tab/>
        <w:t>报告期内证券发行（不含优先股）情况</w:t>
      </w:r>
      <w:bookmarkEnd w:id="624"/>
      <w:bookmarkEnd w:id="625"/>
      <w:bookmarkEnd w:id="627"/>
    </w:p>
    <w:p>
      <w:pPr>
        <w:pStyle w:val="Style25"/>
        <w:keepNext w:val="0"/>
        <w:keepLines w:val="0"/>
        <w:widowControl w:val="0"/>
        <w:numPr>
          <w:ilvl w:val="0"/>
          <w:numId w:val="15"/>
        </w:numPr>
        <w:shd w:val="clear" w:color="auto" w:fill="auto"/>
        <w:tabs>
          <w:tab w:pos="282" w:val="left"/>
        </w:tabs>
        <w:bidi w:val="0"/>
        <w:spacing w:before="0" w:after="360" w:line="240" w:lineRule="auto"/>
        <w:ind w:left="0" w:right="0" w:firstLine="0"/>
        <w:jc w:val="left"/>
      </w:pPr>
      <w:bookmarkStart w:id="628" w:name="bookmark628"/>
      <w:bookmarkEnd w:id="62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2</w:t>
      </w:r>
      <w:bookmarkEnd w:id="631"/>
      <w:r>
        <w:rPr>
          <w:color w:val="000000"/>
          <w:spacing w:val="0"/>
          <w:w w:val="100"/>
          <w:position w:val="0"/>
        </w:rPr>
        <w:t>、</w:t>
        <w:tab/>
        <w:t>公司股份总数及股东结构的变动、公司资产和负债结构的变动情况说明</w:t>
      </w:r>
      <w:bookmarkEnd w:id="629"/>
      <w:bookmarkEnd w:id="630"/>
      <w:bookmarkEnd w:id="632"/>
    </w:p>
    <w:p>
      <w:pPr>
        <w:pStyle w:val="Style25"/>
        <w:keepNext w:val="0"/>
        <w:keepLines w:val="0"/>
        <w:widowControl w:val="0"/>
        <w:numPr>
          <w:ilvl w:val="0"/>
          <w:numId w:val="15"/>
        </w:numPr>
        <w:shd w:val="clear" w:color="auto" w:fill="auto"/>
        <w:tabs>
          <w:tab w:pos="282" w:val="left"/>
        </w:tabs>
        <w:bidi w:val="0"/>
        <w:spacing w:before="0" w:after="360" w:line="240" w:lineRule="auto"/>
        <w:ind w:left="0" w:right="0" w:firstLine="0"/>
        <w:jc w:val="left"/>
      </w:pPr>
      <w:bookmarkStart w:id="633" w:name="bookmark633"/>
      <w:bookmarkEnd w:id="63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3</w:t>
      </w:r>
      <w:bookmarkEnd w:id="636"/>
      <w:r>
        <w:rPr>
          <w:color w:val="000000"/>
          <w:spacing w:val="0"/>
          <w:w w:val="100"/>
          <w:position w:val="0"/>
        </w:rPr>
        <w:t>、</w:t>
        <w:tab/>
        <w:t>现存的内部职工股情况</w:t>
      </w:r>
      <w:bookmarkEnd w:id="634"/>
      <w:bookmarkEnd w:id="635"/>
      <w:bookmarkEnd w:id="637"/>
    </w:p>
    <w:p>
      <w:pPr>
        <w:pStyle w:val="Style25"/>
        <w:keepNext w:val="0"/>
        <w:keepLines w:val="0"/>
        <w:widowControl w:val="0"/>
        <w:numPr>
          <w:ilvl w:val="0"/>
          <w:numId w:val="15"/>
        </w:numPr>
        <w:shd w:val="clear" w:color="auto" w:fill="auto"/>
        <w:tabs>
          <w:tab w:pos="282" w:val="left"/>
        </w:tabs>
        <w:bidi w:val="0"/>
        <w:spacing w:before="0" w:after="360" w:line="240" w:lineRule="auto"/>
        <w:ind w:left="0" w:right="0" w:firstLine="0"/>
        <w:jc w:val="left"/>
      </w:pPr>
      <w:bookmarkStart w:id="638" w:name="bookmark638"/>
      <w:bookmarkEnd w:id="63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tabs>
          <w:tab w:pos="517" w:val="left"/>
        </w:tabs>
        <w:bidi w:val="0"/>
        <w:spacing w:before="0" w:after="360" w:line="240" w:lineRule="auto"/>
        <w:ind w:left="0" w:right="0" w:firstLine="0"/>
        <w:jc w:val="left"/>
      </w:pPr>
      <w:bookmarkStart w:id="639" w:name="bookmark639"/>
      <w:bookmarkStart w:id="640" w:name="bookmark640"/>
      <w:bookmarkStart w:id="641" w:name="bookmark641"/>
      <w:bookmarkStart w:id="642" w:name="bookmark642"/>
      <w:r>
        <w:rPr>
          <w:color w:val="000000"/>
          <w:spacing w:val="0"/>
          <w:w w:val="100"/>
          <w:position w:val="0"/>
          <w:sz w:val="24"/>
          <w:szCs w:val="24"/>
        </w:rPr>
        <w:t>三</w:t>
      </w:r>
      <w:bookmarkEnd w:id="641"/>
      <w:r>
        <w:rPr>
          <w:color w:val="000000"/>
          <w:spacing w:val="0"/>
          <w:w w:val="100"/>
          <w:position w:val="0"/>
          <w:sz w:val="24"/>
          <w:szCs w:val="24"/>
        </w:rPr>
        <w:t>、</w:t>
        <w:tab/>
        <w:t>股东和实际控制人情况</w:t>
      </w:r>
      <w:bookmarkEnd w:id="639"/>
      <w:bookmarkEnd w:id="640"/>
      <w:bookmarkEnd w:id="642"/>
    </w:p>
    <w:p>
      <w:pPr>
        <w:pStyle w:val="Style29"/>
        <w:keepNext/>
        <w:keepLines/>
        <w:widowControl w:val="0"/>
        <w:shd w:val="clear" w:color="auto" w:fill="auto"/>
        <w:bidi w:val="0"/>
        <w:spacing w:before="0" w:after="36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1</w:t>
      </w:r>
      <w:bookmarkEnd w:id="645"/>
      <w:r>
        <w:rPr>
          <w:color w:val="000000"/>
          <w:spacing w:val="0"/>
          <w:w w:val="100"/>
          <w:position w:val="0"/>
        </w:rPr>
        <w:t>、公司股东数量及持股情况</w:t>
      </w:r>
      <w:bookmarkEnd w:id="643"/>
      <w:bookmarkEnd w:id="644"/>
      <w:bookmarkEnd w:id="646"/>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单位：股</w:t>
      </w:r>
    </w:p>
    <w:tbl>
      <w:tblPr>
        <w:tblOverlap w:val="never"/>
        <w:jc w:val="center"/>
        <w:tblLayout w:type="fixed"/>
      </w:tblPr>
      <w:tblGrid>
        <w:gridCol w:w="1205"/>
        <w:gridCol w:w="269"/>
        <w:gridCol w:w="926"/>
        <w:gridCol w:w="485"/>
        <w:gridCol w:w="806"/>
        <w:gridCol w:w="941"/>
        <w:gridCol w:w="350"/>
        <w:gridCol w:w="442"/>
        <w:gridCol w:w="1013"/>
        <w:gridCol w:w="240"/>
        <w:gridCol w:w="773"/>
        <w:gridCol w:w="456"/>
        <w:gridCol w:w="893"/>
        <w:gridCol w:w="437"/>
        <w:gridCol w:w="936"/>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246,568</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232,744</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报告期末表决权恢复</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的优先股股东总数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增减变动</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持有有限售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持有无限售</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王相荣</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637,387,033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478,040,275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159,346,758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286,000,000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王壮利</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503,903,819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377,927,864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125,975,955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137,500,000</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香港中央结算有 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86,558,906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86,558,906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中国水务投资有 限公司</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66,110,996</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66,110,996</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87"/>
        <w:gridCol w:w="960"/>
        <w:gridCol w:w="792"/>
        <w:gridCol w:w="1013"/>
        <w:gridCol w:w="1013"/>
        <w:gridCol w:w="1349"/>
        <w:gridCol w:w="1373"/>
      </w:tblGrid>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珠海阿巴马资产 管理有限公司一 阿巴马元享红利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号私募证券投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中国工商银行股 份有限公司一广 发中证传媒交易 型开放式指数证 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53,184,200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53,184,200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迹象信息技术（上 海）有限公司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0.68%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45,779,220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45,779,220</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45,779,220</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45,779,213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中国北方工业有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39,750,574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39,750,574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中国农业银行股 份有限公司一中 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交易型开放 式指数证券投资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38,144,002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38,144,002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周兰云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37,152,900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37,152,900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10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6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王相荣为公司控股股东和实际控制人，王壮利为其胞弟；</w:t>
            </w:r>
          </w:p>
          <w:p>
            <w:pPr>
              <w:pStyle w:val="Style2"/>
              <w:keepNext w:val="0"/>
              <w:keepLines w:val="0"/>
              <w:widowControl w:val="0"/>
              <w:shd w:val="clear" w:color="auto" w:fill="auto"/>
              <w:tabs>
                <w:tab w:pos="264"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公司未知其它股东之间是否存在关联关系，也未知其它股东是否属于《上市公司收购管理 办法》中规定的一致行动人。</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名股东中存在回购专户的特别 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王相荣</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159,346,758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159,346,758</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王壮利</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125,975,955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125,975,955</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香港中央结算有限公司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86,558,906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86,558,906</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中国水务投资有限公司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66,110,996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66,110,996</w:t>
            </w:r>
          </w:p>
        </w:tc>
      </w:tr>
      <w:tr>
        <w:trPr>
          <w:trHeight w:val="686"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珠海阿巴马资产管理有限公司一阿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巴马元享红利</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号私募证券投资基</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59,180,000</w:t>
            </w:r>
          </w:p>
        </w:tc>
      </w:tr>
    </w:tbl>
    <w:p>
      <w:pPr>
        <w:spacing w:lineRule="exact" w:line="1"/>
        <w:rPr>
          <w:sz w:val="2"/>
          <w:szCs w:val="2"/>
        </w:rPr>
      </w:pPr>
      <w:r>
        <w:br w:type="page"/>
      </w:r>
    </w:p>
    <w:tbl>
      <w:tblPr>
        <w:tblOverlap w:val="never"/>
        <w:jc w:val="center"/>
        <w:tblLayout w:type="fixed"/>
      </w:tblPr>
      <w:tblGrid>
        <w:gridCol w:w="2885"/>
        <w:gridCol w:w="4565"/>
        <w:gridCol w:w="1349"/>
        <w:gridCol w:w="1373"/>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中国工商银行股份有限公司一广发 中证传媒交易型开放式指数证券投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53,184,200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53,184,200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中国北方工业有限公司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39,750,574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39,750,574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中国农业银行股份有限公司一中证</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交易型开放式指数证券投资基金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38,144,002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38,144,002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周兰云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37,152,900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37,152,900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汪双全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18,550,000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18,550,000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6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王相荣为公司控股股东和实际控制人，王壮利为其胞弟；</w:t>
            </w:r>
          </w:p>
          <w:p>
            <w:pPr>
              <w:pStyle w:val="Style2"/>
              <w:keepNext w:val="0"/>
              <w:keepLines w:val="0"/>
              <w:widowControl w:val="0"/>
              <w:shd w:val="clear" w:color="auto" w:fill="auto"/>
              <w:tabs>
                <w:tab w:pos="26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公司未知其它股东之间是否存在关联关系，也未知其它股东是否属于《上市公司收购管理 办法》中规定的一致行动人。</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截至报告期末，珠海阿巴马资产管理有限公司一阿巴马元享红利</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号私募证券投资基金通过 信用证券账户持有公司股份</w:t>
            </w:r>
            <w:r>
              <w:rPr>
                <w:rFonts w:ascii="Times New Roman" w:eastAsia="Times New Roman" w:hAnsi="Times New Roman" w:cs="Times New Roman"/>
                <w:color w:val="000000"/>
                <w:spacing w:val="0"/>
                <w:w w:val="100"/>
                <w:position w:val="0"/>
                <w:sz w:val="18"/>
                <w:szCs w:val="18"/>
              </w:rPr>
              <w:t>59,180,000</w:t>
            </w:r>
            <w:r>
              <w:rPr>
                <w:color w:val="000000"/>
                <w:spacing w:val="0"/>
                <w:w w:val="100"/>
                <w:position w:val="0"/>
              </w:rPr>
              <w:t>股。周兰云通过信用证券账户持有公司股份</w:t>
            </w:r>
            <w:r>
              <w:rPr>
                <w:rFonts w:ascii="Times New Roman" w:eastAsia="Times New Roman" w:hAnsi="Times New Roman" w:cs="Times New Roman"/>
                <w:color w:val="000000"/>
                <w:spacing w:val="0"/>
                <w:w w:val="100"/>
                <w:position w:val="0"/>
                <w:sz w:val="18"/>
                <w:szCs w:val="18"/>
              </w:rPr>
              <w:t xml:space="preserve">15,920,000 </w:t>
            </w:r>
            <w:r>
              <w:rPr>
                <w:color w:val="000000"/>
                <w:spacing w:val="0"/>
                <w:w w:val="100"/>
                <w:position w:val="0"/>
              </w:rPr>
              <w:t>股。</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after="240" w:line="240" w:lineRule="auto"/>
        <w:ind w:left="0" w:right="0" w:firstLine="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2</w:t>
      </w:r>
      <w:bookmarkEnd w:id="649"/>
      <w:r>
        <w:rPr>
          <w:color w:val="000000"/>
          <w:spacing w:val="0"/>
          <w:w w:val="100"/>
          <w:position w:val="0"/>
        </w:rPr>
        <w:t>、公司控股股东情况</w:t>
      </w:r>
      <w:bookmarkEnd w:id="647"/>
      <w:bookmarkEnd w:id="648"/>
      <w:bookmarkEnd w:id="650"/>
    </w:p>
    <w:p>
      <w:pPr>
        <w:pStyle w:val="Style25"/>
        <w:keepNext w:val="0"/>
        <w:keepLines w:val="0"/>
        <w:widowControl w:val="0"/>
        <w:shd w:val="clear" w:color="auto" w:fill="auto"/>
        <w:bidi w:val="0"/>
        <w:spacing w:before="0" w:after="100" w:line="355"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22"/>
        <w:gridCol w:w="2170"/>
        <w:gridCol w:w="39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王相荣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王相荣先生现任公司董事长、总经理。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line="240" w:lineRule="auto"/>
        <w:ind w:left="0" w:right="0" w:firstLine="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3</w:t>
      </w:r>
      <w:bookmarkEnd w:id="653"/>
      <w:r>
        <w:rPr>
          <w:color w:val="000000"/>
          <w:spacing w:val="0"/>
          <w:w w:val="100"/>
          <w:position w:val="0"/>
        </w:rPr>
        <w:t>、公司实际控制人及其一致行动人</w:t>
      </w:r>
      <w:bookmarkEnd w:id="651"/>
      <w:bookmarkEnd w:id="652"/>
      <w:bookmarkEnd w:id="654"/>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760"/>
        <w:gridCol w:w="1651"/>
        <w:gridCol w:w="1646"/>
        <w:gridCol w:w="35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王相荣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tbl>
      <w:tblPr>
        <w:tblOverlap w:val="never"/>
        <w:jc w:val="center"/>
        <w:tblLayout w:type="fixed"/>
      </w:tblPr>
      <w:tblGrid>
        <w:gridCol w:w="2760"/>
        <w:gridCol w:w="1651"/>
        <w:gridCol w:w="1646"/>
        <w:gridCol w:w="352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王壮利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一致行动（含协议、 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89" w:lineRule="exact"/>
              <w:ind w:left="0" w:right="0" w:firstLine="0"/>
              <w:jc w:val="left"/>
            </w:pPr>
            <w:r>
              <w:rPr>
                <w:color w:val="000000"/>
                <w:spacing w:val="0"/>
                <w:w w:val="100"/>
                <w:position w:val="0"/>
              </w:rPr>
              <w:t>王相荣先生现任公司董事长、总经理； 王壮利先生现任公司副董事长。</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260286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590415" cy="2602865"/>
                    </a:xfrm>
                    <a:prstGeom prst="rect"/>
                  </pic:spPr>
                </pic:pic>
              </a:graphicData>
            </a:graphic>
          </wp:inline>
        </w:drawing>
      </w:r>
    </w:p>
    <w:p>
      <w:pPr>
        <w:widowControl w:val="0"/>
        <w:spacing w:after="3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4</w:t>
      </w:r>
      <w:bookmarkEnd w:id="657"/>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55"/>
      <w:bookmarkEnd w:id="656"/>
      <w:bookmarkEnd w:id="658"/>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5</w:t>
      </w:r>
      <w:bookmarkEnd w:id="66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59"/>
      <w:bookmarkEnd w:id="660"/>
      <w:bookmarkEnd w:id="662"/>
    </w:p>
    <w:p>
      <w:pPr>
        <w:pStyle w:val="Style25"/>
        <w:keepNext w:val="0"/>
        <w:keepLines w:val="0"/>
        <w:widowControl w:val="0"/>
        <w:numPr>
          <w:ilvl w:val="0"/>
          <w:numId w:val="15"/>
        </w:numPr>
        <w:shd w:val="clear" w:color="auto" w:fill="auto"/>
        <w:tabs>
          <w:tab w:pos="282" w:val="left"/>
        </w:tabs>
        <w:bidi w:val="0"/>
        <w:spacing w:before="0" w:after="380" w:line="240" w:lineRule="auto"/>
        <w:ind w:left="0" w:right="0" w:firstLine="0"/>
        <w:jc w:val="left"/>
      </w:pPr>
      <w:bookmarkStart w:id="663" w:name="bookmark663"/>
      <w:bookmarkEnd w:id="66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6</w:t>
      </w:r>
      <w:bookmarkEnd w:id="666"/>
      <w:r>
        <w:rPr>
          <w:color w:val="000000"/>
          <w:spacing w:val="0"/>
          <w:w w:val="100"/>
          <w:position w:val="0"/>
        </w:rPr>
        <w:t>、</w:t>
        <w:tab/>
        <w:t>控股股东、实际控制人、重组方及其他承诺主体股份限制减持情况</w:t>
      </w:r>
      <w:bookmarkEnd w:id="664"/>
      <w:bookmarkEnd w:id="665"/>
      <w:bookmarkEnd w:id="667"/>
    </w:p>
    <w:p>
      <w:pPr>
        <w:pStyle w:val="Style25"/>
        <w:keepNext w:val="0"/>
        <w:keepLines w:val="0"/>
        <w:widowControl w:val="0"/>
        <w:numPr>
          <w:ilvl w:val="0"/>
          <w:numId w:val="15"/>
        </w:numPr>
        <w:shd w:val="clear" w:color="auto" w:fill="auto"/>
        <w:tabs>
          <w:tab w:pos="282" w:val="left"/>
        </w:tabs>
        <w:bidi w:val="0"/>
        <w:spacing w:before="0" w:after="380" w:line="240" w:lineRule="auto"/>
        <w:ind w:left="0" w:right="0" w:firstLine="0"/>
        <w:jc w:val="left"/>
      </w:pPr>
      <w:bookmarkStart w:id="668" w:name="bookmark668"/>
      <w:bookmarkEnd w:id="66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669" w:name="bookmark669"/>
      <w:bookmarkStart w:id="670" w:name="bookmark670"/>
      <w:bookmarkStart w:id="671" w:name="bookmark671"/>
      <w:bookmarkStart w:id="672" w:name="bookmark672"/>
      <w:r>
        <w:rPr>
          <w:color w:val="000000"/>
          <w:spacing w:val="0"/>
          <w:w w:val="100"/>
          <w:position w:val="0"/>
          <w:sz w:val="24"/>
          <w:szCs w:val="24"/>
        </w:rPr>
        <w:t>四</w:t>
      </w:r>
      <w:bookmarkEnd w:id="671"/>
      <w:r>
        <w:rPr>
          <w:color w:val="000000"/>
          <w:spacing w:val="0"/>
          <w:w w:val="100"/>
          <w:position w:val="0"/>
          <w:sz w:val="24"/>
          <w:szCs w:val="24"/>
        </w:rPr>
        <w:t>、股份回购在报告期的具体实施情况</w:t>
      </w:r>
      <w:bookmarkEnd w:id="669"/>
      <w:bookmarkEnd w:id="670"/>
      <w:bookmarkEnd w:id="672"/>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股份回购的实施进展情况</w:t>
      </w:r>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采用集中竞价方式减持回购股份的实施进展情况</w:t>
      </w:r>
    </w:p>
    <w:p>
      <w:pPr>
        <w:pStyle w:val="Style25"/>
        <w:keepNext w:val="0"/>
        <w:keepLines w:val="0"/>
        <w:widowControl w:val="0"/>
        <w:shd w:val="clear" w:color="auto" w:fill="auto"/>
        <w:bidi w:val="0"/>
        <w:spacing w:before="0" w:line="240" w:lineRule="auto"/>
        <w:ind w:left="0" w:right="0" w:firstLine="0"/>
        <w:jc w:val="both"/>
        <w:sectPr>
          <w:footnotePr>
            <w:pos w:val="pageBottom"/>
            <w:numFmt w:val="decimal"/>
            <w:numRestart w:val="continuous"/>
          </w:footnotePr>
          <w:pgSz w:w="11900" w:h="16840"/>
          <w:pgMar w:top="1254" w:right="354" w:bottom="1446" w:left="47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
        <w:keepNext/>
        <w:keepLines/>
        <w:widowControl w:val="0"/>
        <w:shd w:val="clear" w:color="auto" w:fill="auto"/>
        <w:bidi w:val="0"/>
        <w:spacing w:before="0" w:after="560" w:line="240" w:lineRule="auto"/>
        <w:ind w:left="0" w:right="0" w:firstLine="0"/>
        <w:jc w:val="center"/>
      </w:pPr>
      <w:bookmarkStart w:id="673" w:name="bookmark673"/>
      <w:bookmarkStart w:id="674" w:name="bookmark674"/>
      <w:bookmarkStart w:id="675" w:name="bookmark675"/>
      <w:r>
        <w:rPr>
          <w:color w:val="000000"/>
          <w:spacing w:val="0"/>
          <w:w w:val="100"/>
          <w:position w:val="0"/>
        </w:rPr>
        <w:t>第八节优先股相关情况</w:t>
      </w:r>
      <w:bookmarkEnd w:id="673"/>
      <w:bookmarkEnd w:id="674"/>
      <w:bookmarkEnd w:id="675"/>
    </w:p>
    <w:p>
      <w:pPr>
        <w:pStyle w:val="Style25"/>
        <w:keepNext w:val="0"/>
        <w:keepLines w:val="0"/>
        <w:widowControl w:val="0"/>
        <w:shd w:val="clear" w:color="auto" w:fill="auto"/>
        <w:bidi w:val="0"/>
        <w:spacing w:before="0" w:line="240" w:lineRule="auto"/>
        <w:ind w:left="0" w:right="0" w:firstLine="0"/>
        <w:jc w:val="left"/>
      </w:pPr>
      <w:bookmarkStart w:id="676" w:name="bookmark67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76"/>
    </w:p>
    <w:p>
      <w:pPr>
        <w:pStyle w:val="Style25"/>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5" w:right="608" w:bottom="1935" w:left="1106"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0" w:after="560" w:line="240" w:lineRule="auto"/>
        <w:ind w:left="0" w:right="0" w:firstLine="0"/>
        <w:jc w:val="center"/>
      </w:pPr>
      <w:bookmarkStart w:id="677" w:name="bookmark677"/>
      <w:bookmarkStart w:id="678" w:name="bookmark678"/>
      <w:bookmarkStart w:id="679" w:name="bookmark679"/>
      <w:r>
        <w:rPr>
          <w:color w:val="000000"/>
          <w:spacing w:val="0"/>
          <w:w w:val="100"/>
          <w:position w:val="0"/>
        </w:rPr>
        <w:t>第九节债券相关情况</w:t>
      </w:r>
      <w:bookmarkEnd w:id="677"/>
      <w:bookmarkEnd w:id="678"/>
      <w:bookmarkEnd w:id="679"/>
    </w:p>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608" w:bottom="1935" w:left="1106" w:header="0" w:footer="3" w:gutter="0"/>
          <w:cols w:space="720"/>
          <w:noEndnote/>
          <w:rtlGutter w:val="0"/>
          <w:docGrid w:linePitch="360"/>
        </w:sectPr>
      </w:pPr>
      <w:bookmarkStart w:id="680" w:name="bookmark68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680"/>
    </w:p>
    <w:p>
      <w:pPr>
        <w:pStyle w:val="Style10"/>
        <w:keepNext/>
        <w:keepLines/>
        <w:widowControl w:val="0"/>
        <w:shd w:val="clear" w:color="auto" w:fill="auto"/>
        <w:bidi w:val="0"/>
        <w:spacing w:before="620" w:after="500" w:line="240" w:lineRule="auto"/>
        <w:ind w:left="0" w:right="0" w:firstLine="0"/>
        <w:jc w:val="center"/>
      </w:pPr>
      <w:bookmarkStart w:id="681" w:name="bookmark681"/>
      <w:bookmarkStart w:id="682" w:name="bookmark682"/>
      <w:bookmarkStart w:id="683" w:name="bookmark683"/>
      <w:r>
        <w:rPr>
          <w:color w:val="000000"/>
          <w:spacing w:val="0"/>
          <w:w w:val="100"/>
          <w:position w:val="0"/>
        </w:rPr>
        <w:t>第十节财务报告</w:t>
      </w:r>
      <w:bookmarkEnd w:id="681"/>
      <w:bookmarkEnd w:id="682"/>
      <w:bookmarkEnd w:id="683"/>
    </w:p>
    <w:p>
      <w:pPr>
        <w:pStyle w:val="Style23"/>
        <w:keepNext w:val="0"/>
        <w:keepLines w:val="0"/>
        <w:widowControl w:val="0"/>
        <w:shd w:val="clear" w:color="auto" w:fill="auto"/>
        <w:bidi w:val="0"/>
        <w:spacing w:before="0" w:after="0" w:line="240" w:lineRule="auto"/>
        <w:ind w:left="0" w:right="0" w:firstLine="0"/>
        <w:jc w:val="left"/>
        <w:rPr>
          <w:sz w:val="24"/>
          <w:szCs w:val="24"/>
        </w:rPr>
      </w:pPr>
      <w:bookmarkStart w:id="684" w:name="bookmark684"/>
      <w:bookmarkStart w:id="685" w:name="bookmark685"/>
      <w:r>
        <w:rPr>
          <w:b/>
          <w:bCs/>
          <w:color w:val="000000"/>
          <w:spacing w:val="0"/>
          <w:w w:val="100"/>
          <w:position w:val="0"/>
          <w:sz w:val="24"/>
          <w:szCs w:val="24"/>
        </w:rPr>
        <w:t>一、审计报告</w:t>
      </w:r>
      <w:bookmarkEnd w:id="685"/>
      <w:bookmarkEnd w:id="684"/>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5198</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陈彩琴、孙志清</w:t>
            </w:r>
          </w:p>
        </w:tc>
      </w:tr>
    </w:tbl>
    <w:p>
      <w:pPr>
        <w:pStyle w:val="Style23"/>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pStyle w:val="Style12"/>
        <w:keepNext w:val="0"/>
        <w:keepLines w:val="0"/>
        <w:widowControl w:val="0"/>
        <w:shd w:val="clear" w:color="auto" w:fill="auto"/>
        <w:bidi w:val="0"/>
        <w:spacing w:before="0" w:after="760" w:line="470" w:lineRule="exact"/>
        <w:ind w:left="0" w:right="0" w:firstLine="0"/>
        <w:jc w:val="left"/>
        <w:rPr>
          <w:sz w:val="22"/>
          <w:szCs w:val="22"/>
        </w:rPr>
      </w:pPr>
      <w:r>
        <w:rPr>
          <w:color w:val="000000"/>
          <w:spacing w:val="0"/>
          <w:w w:val="100"/>
          <w:position w:val="0"/>
          <w:sz w:val="22"/>
          <w:szCs w:val="22"/>
        </w:rPr>
        <w:t>利欧集团股份有限公司全体股东：</w:t>
      </w:r>
    </w:p>
    <w:p>
      <w:pPr>
        <w:pStyle w:val="Style10"/>
        <w:keepNext/>
        <w:keepLines/>
        <w:widowControl w:val="0"/>
        <w:shd w:val="clear" w:color="auto" w:fill="auto"/>
        <w:tabs>
          <w:tab w:pos="1022" w:val="left"/>
        </w:tabs>
        <w:bidi w:val="0"/>
        <w:spacing w:before="0" w:after="0" w:line="240" w:lineRule="auto"/>
        <w:ind w:left="0" w:right="0" w:firstLine="500"/>
        <w:jc w:val="both"/>
        <w:rPr>
          <w:sz w:val="22"/>
          <w:szCs w:val="22"/>
        </w:rPr>
      </w:pPr>
      <w:bookmarkStart w:id="686" w:name="bookmark686"/>
      <w:bookmarkStart w:id="687" w:name="bookmark687"/>
      <w:bookmarkStart w:id="688" w:name="bookmark688"/>
      <w:bookmarkStart w:id="689" w:name="bookmark689"/>
      <w:r>
        <w:rPr>
          <w:color w:val="000000"/>
          <w:spacing w:val="0"/>
          <w:w w:val="100"/>
          <w:position w:val="0"/>
          <w:sz w:val="22"/>
          <w:szCs w:val="22"/>
        </w:rPr>
        <w:t>一</w:t>
      </w:r>
      <w:bookmarkEnd w:id="688"/>
      <w:r>
        <w:rPr>
          <w:color w:val="000000"/>
          <w:spacing w:val="0"/>
          <w:w w:val="100"/>
          <w:position w:val="0"/>
          <w:sz w:val="22"/>
          <w:szCs w:val="22"/>
        </w:rPr>
        <w:t>、</w:t>
        <w:tab/>
        <w:t>审计意见</w:t>
      </w:r>
      <w:bookmarkEnd w:id="686"/>
      <w:bookmarkEnd w:id="687"/>
      <w:bookmarkEnd w:id="689"/>
    </w:p>
    <w:p>
      <w:pPr>
        <w:pStyle w:val="Style12"/>
        <w:keepNext w:val="0"/>
        <w:keepLines w:val="0"/>
        <w:widowControl w:val="0"/>
        <w:shd w:val="clear" w:color="auto" w:fill="auto"/>
        <w:bidi w:val="0"/>
        <w:spacing w:before="0" w:after="0" w:line="470" w:lineRule="exact"/>
        <w:ind w:left="0" w:right="0" w:firstLine="500"/>
        <w:jc w:val="both"/>
        <w:rPr>
          <w:sz w:val="22"/>
          <w:szCs w:val="22"/>
        </w:rPr>
      </w:pPr>
      <w:r>
        <w:rPr>
          <w:color w:val="000000"/>
          <w:spacing w:val="0"/>
          <w:w w:val="100"/>
          <w:position w:val="0"/>
          <w:sz w:val="22"/>
          <w:szCs w:val="22"/>
        </w:rPr>
        <w:t>我们审计了利欧集团股份有限公司（以下简称利欧股份公司）财务报表，包括</w:t>
      </w:r>
      <w:r>
        <w:rPr>
          <w:color w:val="000000"/>
          <w:spacing w:val="0"/>
          <w:w w:val="100"/>
          <w:position w:val="0"/>
          <w:sz w:val="24"/>
          <w:szCs w:val="24"/>
        </w:rPr>
        <w:t>2021</w:t>
      </w:r>
      <w:r>
        <w:rPr>
          <w:color w:val="000000"/>
          <w:spacing w:val="0"/>
          <w:w w:val="100"/>
          <w:position w:val="0"/>
          <w:sz w:val="22"/>
          <w:szCs w:val="22"/>
        </w:rPr>
        <w:t xml:space="preserve">年 </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日的合并及母公司资产负债表，</w:t>
      </w:r>
      <w:r>
        <w:rPr>
          <w:color w:val="000000"/>
          <w:spacing w:val="0"/>
          <w:w w:val="100"/>
          <w:position w:val="0"/>
          <w:sz w:val="24"/>
          <w:szCs w:val="24"/>
        </w:rPr>
        <w:t>2021</w:t>
      </w:r>
      <w:r>
        <w:rPr>
          <w:color w:val="000000"/>
          <w:spacing w:val="0"/>
          <w:w w:val="100"/>
          <w:position w:val="0"/>
          <w:sz w:val="22"/>
          <w:szCs w:val="22"/>
        </w:rPr>
        <w:t>年度的合并及母公司利润表、合并及母公司现 金流量表、合并及母公司所有者权益变动表，以及相关财务报表附注。</w:t>
      </w:r>
    </w:p>
    <w:p>
      <w:pPr>
        <w:pStyle w:val="Style12"/>
        <w:keepNext w:val="0"/>
        <w:keepLines w:val="0"/>
        <w:widowControl w:val="0"/>
        <w:shd w:val="clear" w:color="auto" w:fill="auto"/>
        <w:bidi w:val="0"/>
        <w:spacing w:before="0" w:after="240" w:line="470" w:lineRule="exact"/>
        <w:ind w:left="0" w:right="0" w:firstLine="500"/>
        <w:jc w:val="both"/>
        <w:rPr>
          <w:sz w:val="22"/>
          <w:szCs w:val="22"/>
        </w:rPr>
      </w:pPr>
      <w:r>
        <w:rPr>
          <w:color w:val="000000"/>
          <w:spacing w:val="0"/>
          <w:w w:val="100"/>
          <w:position w:val="0"/>
          <w:sz w:val="22"/>
          <w:szCs w:val="22"/>
        </w:rPr>
        <w:t>我们认为，后附的财务报表在所有重大方面按照企业会计准则的规定编制，公允反映了 利欧股份公司</w:t>
      </w:r>
      <w:r>
        <w:rPr>
          <w:color w:val="000000"/>
          <w:spacing w:val="0"/>
          <w:w w:val="100"/>
          <w:position w:val="0"/>
          <w:sz w:val="24"/>
          <w:szCs w:val="24"/>
        </w:rPr>
        <w:t>2021</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日的合并及母公司财务状况，以及</w:t>
      </w:r>
      <w:r>
        <w:rPr>
          <w:color w:val="000000"/>
          <w:spacing w:val="0"/>
          <w:w w:val="100"/>
          <w:position w:val="0"/>
          <w:sz w:val="24"/>
          <w:szCs w:val="24"/>
        </w:rPr>
        <w:t>2021</w:t>
      </w:r>
      <w:r>
        <w:rPr>
          <w:color w:val="000000"/>
          <w:spacing w:val="0"/>
          <w:w w:val="100"/>
          <w:position w:val="0"/>
          <w:sz w:val="22"/>
          <w:szCs w:val="22"/>
        </w:rPr>
        <w:t>年度的合并及母公司 经营成果和现金流量。</w:t>
      </w:r>
    </w:p>
    <w:p>
      <w:pPr>
        <w:pStyle w:val="Style10"/>
        <w:keepNext/>
        <w:keepLines/>
        <w:widowControl w:val="0"/>
        <w:shd w:val="clear" w:color="auto" w:fill="auto"/>
        <w:tabs>
          <w:tab w:pos="1022" w:val="left"/>
        </w:tabs>
        <w:bidi w:val="0"/>
        <w:spacing w:before="0" w:after="0" w:line="240" w:lineRule="auto"/>
        <w:ind w:left="0" w:right="0" w:firstLine="500"/>
        <w:jc w:val="both"/>
        <w:rPr>
          <w:sz w:val="22"/>
          <w:szCs w:val="22"/>
        </w:rPr>
      </w:pPr>
      <w:bookmarkStart w:id="690" w:name="bookmark690"/>
      <w:bookmarkStart w:id="691" w:name="bookmark691"/>
      <w:bookmarkStart w:id="692" w:name="bookmark692"/>
      <w:bookmarkStart w:id="693" w:name="bookmark693"/>
      <w:r>
        <w:rPr>
          <w:color w:val="000000"/>
          <w:spacing w:val="0"/>
          <w:w w:val="100"/>
          <w:position w:val="0"/>
          <w:sz w:val="22"/>
          <w:szCs w:val="22"/>
        </w:rPr>
        <w:t>二</w:t>
      </w:r>
      <w:bookmarkEnd w:id="692"/>
      <w:r>
        <w:rPr>
          <w:color w:val="000000"/>
          <w:spacing w:val="0"/>
          <w:w w:val="100"/>
          <w:position w:val="0"/>
          <w:sz w:val="22"/>
          <w:szCs w:val="22"/>
        </w:rPr>
        <w:t>、</w:t>
        <w:tab/>
        <w:t>形成审计意见的基础</w:t>
      </w:r>
      <w:bookmarkEnd w:id="690"/>
      <w:bookmarkEnd w:id="691"/>
      <w:bookmarkEnd w:id="693"/>
    </w:p>
    <w:p>
      <w:pPr>
        <w:pStyle w:val="Style12"/>
        <w:keepNext w:val="0"/>
        <w:keepLines w:val="0"/>
        <w:widowControl w:val="0"/>
        <w:shd w:val="clear" w:color="auto" w:fill="auto"/>
        <w:bidi w:val="0"/>
        <w:spacing w:before="0" w:after="240" w:line="469" w:lineRule="exact"/>
        <w:ind w:left="0" w:right="0" w:firstLine="500"/>
        <w:jc w:val="both"/>
        <w:rPr>
          <w:sz w:val="22"/>
          <w:szCs w:val="22"/>
        </w:rPr>
      </w:pPr>
      <w:r>
        <w:rPr>
          <w:color w:val="000000"/>
          <w:spacing w:val="0"/>
          <w:w w:val="100"/>
          <w:position w:val="0"/>
          <w:sz w:val="22"/>
          <w:szCs w:val="22"/>
        </w:rPr>
        <w:t>我们按照中国注册会计师审计准则的规定执行了审计工作。审计报告的“注册会计师对 财务报表审计的责任”部分进一步阐述了我们在这些准则下的责任。按照中国注册会计师职 业道德守则，我们独立于利欧股份公司，并履行了职业道德方面的其他责任。我们相信，我 们获取的审计证据是充分、适当的，为发表审计意见提供了基础。</w:t>
      </w:r>
    </w:p>
    <w:p>
      <w:pPr>
        <w:pStyle w:val="Style10"/>
        <w:keepNext/>
        <w:keepLines/>
        <w:widowControl w:val="0"/>
        <w:shd w:val="clear" w:color="auto" w:fill="auto"/>
        <w:tabs>
          <w:tab w:pos="1022" w:val="left"/>
        </w:tabs>
        <w:bidi w:val="0"/>
        <w:spacing w:before="0" w:after="0" w:line="240" w:lineRule="auto"/>
        <w:ind w:left="0" w:right="0" w:firstLine="500"/>
        <w:jc w:val="both"/>
        <w:rPr>
          <w:sz w:val="22"/>
          <w:szCs w:val="22"/>
        </w:rPr>
      </w:pPr>
      <w:bookmarkStart w:id="694" w:name="bookmark694"/>
      <w:bookmarkStart w:id="695" w:name="bookmark695"/>
      <w:bookmarkStart w:id="696" w:name="bookmark696"/>
      <w:bookmarkStart w:id="697" w:name="bookmark697"/>
      <w:r>
        <w:rPr>
          <w:color w:val="000000"/>
          <w:spacing w:val="0"/>
          <w:w w:val="100"/>
          <w:position w:val="0"/>
          <w:sz w:val="22"/>
          <w:szCs w:val="22"/>
        </w:rPr>
        <w:t>三</w:t>
      </w:r>
      <w:bookmarkEnd w:id="696"/>
      <w:r>
        <w:rPr>
          <w:color w:val="000000"/>
          <w:spacing w:val="0"/>
          <w:w w:val="100"/>
          <w:position w:val="0"/>
          <w:sz w:val="22"/>
          <w:szCs w:val="22"/>
        </w:rPr>
        <w:t>、</w:t>
        <w:tab/>
        <w:t>关键审计事项</w:t>
      </w:r>
      <w:bookmarkEnd w:id="694"/>
      <w:bookmarkEnd w:id="695"/>
      <w:bookmarkEnd w:id="697"/>
    </w:p>
    <w:p>
      <w:pPr>
        <w:pStyle w:val="Style12"/>
        <w:keepNext w:val="0"/>
        <w:keepLines w:val="0"/>
        <w:widowControl w:val="0"/>
        <w:shd w:val="clear" w:color="auto" w:fill="auto"/>
        <w:bidi w:val="0"/>
        <w:spacing w:before="0" w:after="240" w:line="468" w:lineRule="exact"/>
        <w:ind w:left="0" w:right="0" w:firstLine="500"/>
        <w:jc w:val="both"/>
        <w:rPr>
          <w:sz w:val="22"/>
          <w:szCs w:val="22"/>
        </w:rPr>
      </w:pPr>
      <w:r>
        <w:rPr>
          <w:color w:val="000000"/>
          <w:spacing w:val="0"/>
          <w:w w:val="100"/>
          <w:position w:val="0"/>
          <w:sz w:val="22"/>
          <w:szCs w:val="22"/>
        </w:rPr>
        <w:t>关键审计事项是我们根据职业判断，认为对本期财务报表审计最为重要的事项。这些事 项的应对以对财务报表整体进行审计并形成审计意见为背景，我们不对这些事项单独发表意 见。</w:t>
      </w:r>
    </w:p>
    <w:p>
      <w:pPr>
        <w:pStyle w:val="Style12"/>
        <w:keepNext w:val="0"/>
        <w:keepLines w:val="0"/>
        <w:widowControl w:val="0"/>
        <w:shd w:val="clear" w:color="auto" w:fill="auto"/>
        <w:bidi w:val="0"/>
        <w:spacing w:before="0" w:after="240" w:line="240" w:lineRule="auto"/>
        <w:ind w:left="0" w:right="0" w:firstLine="500"/>
        <w:jc w:val="both"/>
        <w:rPr>
          <w:sz w:val="22"/>
          <w:szCs w:val="22"/>
        </w:rPr>
      </w:pPr>
      <w:bookmarkStart w:id="698" w:name="bookmark698"/>
      <w:r>
        <w:rPr>
          <w:color w:val="000000"/>
          <w:spacing w:val="0"/>
          <w:w w:val="100"/>
          <w:position w:val="0"/>
          <w:sz w:val="22"/>
          <w:szCs w:val="22"/>
        </w:rPr>
        <w:t>（</w:t>
      </w:r>
      <w:bookmarkEnd w:id="698"/>
      <w:r>
        <w:rPr>
          <w:color w:val="000000"/>
          <w:spacing w:val="0"/>
          <w:w w:val="100"/>
          <w:position w:val="0"/>
          <w:sz w:val="22"/>
          <w:szCs w:val="22"/>
        </w:rPr>
        <w:t>一）收入的确认</w:t>
      </w:r>
    </w:p>
    <w:p>
      <w:pPr>
        <w:pStyle w:val="Style12"/>
        <w:keepNext w:val="0"/>
        <w:keepLines w:val="0"/>
        <w:widowControl w:val="0"/>
        <w:numPr>
          <w:ilvl w:val="0"/>
          <w:numId w:val="17"/>
        </w:numPr>
        <w:shd w:val="clear" w:color="auto" w:fill="auto"/>
        <w:tabs>
          <w:tab w:pos="931" w:val="left"/>
        </w:tabs>
        <w:bidi w:val="0"/>
        <w:spacing w:before="0" w:after="40" w:line="466" w:lineRule="exact"/>
        <w:ind w:left="0" w:right="0" w:firstLine="500"/>
        <w:jc w:val="left"/>
        <w:rPr>
          <w:sz w:val="22"/>
          <w:szCs w:val="22"/>
        </w:rPr>
      </w:pPr>
      <w:bookmarkStart w:id="699" w:name="bookmark699"/>
      <w:bookmarkEnd w:id="699"/>
      <w:r>
        <w:rPr>
          <w:color w:val="000000"/>
          <w:spacing w:val="0"/>
          <w:w w:val="100"/>
          <w:position w:val="0"/>
          <w:sz w:val="22"/>
          <w:szCs w:val="22"/>
        </w:rPr>
        <w:t>事项描述</w:t>
      </w:r>
    </w:p>
    <w:p>
      <w:pPr>
        <w:pStyle w:val="Style12"/>
        <w:keepNext w:val="0"/>
        <w:keepLines w:val="0"/>
        <w:widowControl w:val="0"/>
        <w:shd w:val="clear" w:color="auto" w:fill="auto"/>
        <w:bidi w:val="0"/>
        <w:spacing w:before="0" w:after="40" w:line="466" w:lineRule="exact"/>
        <w:ind w:left="0" w:right="0" w:firstLine="500"/>
        <w:jc w:val="left"/>
        <w:rPr>
          <w:sz w:val="22"/>
          <w:szCs w:val="22"/>
        </w:rPr>
      </w:pPr>
      <w:r>
        <w:rPr>
          <w:color w:val="000000"/>
          <w:spacing w:val="0"/>
          <w:w w:val="100"/>
          <w:position w:val="0"/>
          <w:sz w:val="22"/>
          <w:szCs w:val="22"/>
        </w:rPr>
        <w:t>相关信息披露详见财务报表附注三(二十四)、附注五(二)</w:t>
      </w:r>
      <w:r>
        <w:rPr>
          <w:color w:val="000000"/>
          <w:spacing w:val="0"/>
          <w:w w:val="100"/>
          <w:position w:val="0"/>
          <w:sz w:val="24"/>
          <w:szCs w:val="24"/>
        </w:rPr>
        <w:t>1</w:t>
      </w:r>
      <w:r>
        <w:rPr>
          <w:color w:val="000000"/>
          <w:spacing w:val="0"/>
          <w:w w:val="100"/>
          <w:position w:val="0"/>
          <w:sz w:val="22"/>
          <w:szCs w:val="22"/>
        </w:rPr>
        <w:t>及附注十三(一)。</w:t>
      </w:r>
    </w:p>
    <w:p>
      <w:pPr>
        <w:pStyle w:val="Style12"/>
        <w:keepNext w:val="0"/>
        <w:keepLines w:val="0"/>
        <w:widowControl w:val="0"/>
        <w:shd w:val="clear" w:color="auto" w:fill="auto"/>
        <w:bidi w:val="0"/>
        <w:spacing w:before="0" w:after="40" w:line="462" w:lineRule="exact"/>
        <w:ind w:left="0" w:right="0" w:firstLine="500"/>
        <w:jc w:val="both"/>
        <w:rPr>
          <w:sz w:val="22"/>
          <w:szCs w:val="22"/>
        </w:rPr>
      </w:pPr>
      <w:r>
        <w:rPr>
          <w:color w:val="000000"/>
          <w:spacing w:val="0"/>
          <w:w w:val="100"/>
          <w:position w:val="0"/>
          <w:sz w:val="22"/>
          <w:szCs w:val="22"/>
        </w:rPr>
        <w:t>利欧股份公司的营业收入主要来自于提供互联网广告代理服务、民用泵和工业泵相关产 品的生产和销售。</w:t>
      </w:r>
      <w:r>
        <w:rPr>
          <w:color w:val="000000"/>
          <w:spacing w:val="0"/>
          <w:w w:val="100"/>
          <w:position w:val="0"/>
          <w:sz w:val="24"/>
          <w:szCs w:val="24"/>
        </w:rPr>
        <w:t>2021</w:t>
      </w:r>
      <w:r>
        <w:rPr>
          <w:color w:val="000000"/>
          <w:spacing w:val="0"/>
          <w:w w:val="100"/>
          <w:position w:val="0"/>
          <w:sz w:val="22"/>
          <w:szCs w:val="22"/>
        </w:rPr>
        <w:t xml:space="preserve">年度，利欧股份公司财务报表所示营业收入项目金额为人民币 </w:t>
      </w:r>
      <w:r>
        <w:rPr>
          <w:color w:val="000000"/>
          <w:spacing w:val="0"/>
          <w:w w:val="100"/>
          <w:position w:val="0"/>
          <w:sz w:val="24"/>
          <w:szCs w:val="24"/>
        </w:rPr>
        <w:t>2,028,090.71</w:t>
      </w:r>
      <w:r>
        <w:rPr>
          <w:color w:val="000000"/>
          <w:spacing w:val="0"/>
          <w:w w:val="100"/>
          <w:position w:val="0"/>
          <w:sz w:val="22"/>
          <w:szCs w:val="22"/>
        </w:rPr>
        <w:t>万元，其中广告代理服务收入为人民币</w:t>
      </w:r>
      <w:r>
        <w:rPr>
          <w:color w:val="000000"/>
          <w:spacing w:val="0"/>
          <w:w w:val="100"/>
          <w:position w:val="0"/>
          <w:sz w:val="24"/>
          <w:szCs w:val="24"/>
        </w:rPr>
        <w:t>1,569,379.55</w:t>
      </w:r>
      <w:r>
        <w:rPr>
          <w:color w:val="000000"/>
          <w:spacing w:val="0"/>
          <w:w w:val="100"/>
          <w:position w:val="0"/>
          <w:sz w:val="22"/>
          <w:szCs w:val="22"/>
        </w:rPr>
        <w:t xml:space="preserve">万元，占营业收入的 </w:t>
      </w:r>
      <w:r>
        <w:rPr>
          <w:color w:val="000000"/>
          <w:spacing w:val="0"/>
          <w:w w:val="100"/>
          <w:position w:val="0"/>
          <w:sz w:val="24"/>
          <w:szCs w:val="24"/>
        </w:rPr>
        <w:t>77.38%</w:t>
      </w:r>
      <w:r>
        <w:rPr>
          <w:color w:val="000000"/>
          <w:spacing w:val="0"/>
          <w:w w:val="100"/>
          <w:position w:val="0"/>
          <w:sz w:val="22"/>
          <w:szCs w:val="22"/>
        </w:rPr>
        <w:t>。</w:t>
      </w:r>
    </w:p>
    <w:p>
      <w:pPr>
        <w:pStyle w:val="Style12"/>
        <w:keepNext w:val="0"/>
        <w:keepLines w:val="0"/>
        <w:widowControl w:val="0"/>
        <w:shd w:val="clear" w:color="auto" w:fill="auto"/>
        <w:bidi w:val="0"/>
        <w:spacing w:before="0" w:after="40" w:line="475" w:lineRule="exact"/>
        <w:ind w:left="0" w:right="0" w:firstLine="500"/>
        <w:jc w:val="both"/>
        <w:rPr>
          <w:sz w:val="22"/>
          <w:szCs w:val="22"/>
        </w:rPr>
      </w:pPr>
      <w:r>
        <w:rPr>
          <w:color w:val="000000"/>
          <w:spacing w:val="0"/>
          <w:w w:val="100"/>
          <w:position w:val="0"/>
          <w:sz w:val="22"/>
          <w:szCs w:val="22"/>
        </w:rPr>
        <w:t>根据利欧股份公司与其客户的销售合同约定，利欧股份公司收入确认时点和方式具体详 见财务报表附注三(二十四)之说明。</w:t>
      </w:r>
    </w:p>
    <w:p>
      <w:pPr>
        <w:pStyle w:val="Style12"/>
        <w:keepNext w:val="0"/>
        <w:keepLines w:val="0"/>
        <w:widowControl w:val="0"/>
        <w:shd w:val="clear" w:color="auto" w:fill="auto"/>
        <w:bidi w:val="0"/>
        <w:spacing w:before="0" w:after="40" w:line="470" w:lineRule="exact"/>
        <w:ind w:left="0" w:right="0" w:firstLine="500"/>
        <w:jc w:val="both"/>
        <w:rPr>
          <w:sz w:val="22"/>
          <w:szCs w:val="22"/>
        </w:rPr>
      </w:pPr>
      <w:r>
        <w:rPr>
          <w:color w:val="000000"/>
          <w:spacing w:val="0"/>
          <w:w w:val="100"/>
          <w:position w:val="0"/>
          <w:sz w:val="22"/>
          <w:szCs w:val="22"/>
        </w:rPr>
        <w:t>由于营业收入是利欧股份公司关键业绩指标之一，可能存在管理层通过不恰当的收入确 认以达到特定目标或预期的固有风险。因此，我们将收入确认确定为关键审计事项。</w:t>
      </w:r>
    </w:p>
    <w:p>
      <w:pPr>
        <w:pStyle w:val="Style12"/>
        <w:keepNext w:val="0"/>
        <w:keepLines w:val="0"/>
        <w:widowControl w:val="0"/>
        <w:numPr>
          <w:ilvl w:val="0"/>
          <w:numId w:val="17"/>
        </w:numPr>
        <w:shd w:val="clear" w:color="auto" w:fill="auto"/>
        <w:tabs>
          <w:tab w:pos="931" w:val="left"/>
        </w:tabs>
        <w:bidi w:val="0"/>
        <w:spacing w:before="0" w:after="40" w:line="466" w:lineRule="exact"/>
        <w:ind w:left="0" w:right="0" w:firstLine="500"/>
        <w:jc w:val="both"/>
        <w:rPr>
          <w:sz w:val="22"/>
          <w:szCs w:val="22"/>
        </w:rPr>
      </w:pPr>
      <w:bookmarkStart w:id="700" w:name="bookmark700"/>
      <w:bookmarkEnd w:id="700"/>
      <w:r>
        <w:rPr>
          <w:color w:val="000000"/>
          <w:spacing w:val="0"/>
          <w:w w:val="100"/>
          <w:position w:val="0"/>
          <w:sz w:val="22"/>
          <w:szCs w:val="22"/>
        </w:rPr>
        <w:t>审计应对</w:t>
      </w:r>
    </w:p>
    <w:p>
      <w:pPr>
        <w:pStyle w:val="Style12"/>
        <w:keepNext w:val="0"/>
        <w:keepLines w:val="0"/>
        <w:widowControl w:val="0"/>
        <w:shd w:val="clear" w:color="auto" w:fill="auto"/>
        <w:bidi w:val="0"/>
        <w:spacing w:before="0" w:after="40" w:line="466" w:lineRule="exact"/>
        <w:ind w:left="0" w:right="0" w:firstLine="500"/>
        <w:jc w:val="both"/>
        <w:rPr>
          <w:sz w:val="22"/>
          <w:szCs w:val="22"/>
        </w:rPr>
      </w:pPr>
      <w:r>
        <w:rPr>
          <w:color w:val="000000"/>
          <w:spacing w:val="0"/>
          <w:w w:val="100"/>
          <w:position w:val="0"/>
          <w:sz w:val="22"/>
          <w:szCs w:val="22"/>
        </w:rPr>
        <w:t>针对收入确认，我们实施的审计程序主要包括：</w:t>
      </w:r>
    </w:p>
    <w:p>
      <w:pPr>
        <w:pStyle w:val="Style12"/>
        <w:keepNext w:val="0"/>
        <w:keepLines w:val="0"/>
        <w:widowControl w:val="0"/>
        <w:numPr>
          <w:ilvl w:val="0"/>
          <w:numId w:val="19"/>
        </w:numPr>
        <w:shd w:val="clear" w:color="auto" w:fill="auto"/>
        <w:tabs>
          <w:tab w:pos="973" w:val="left"/>
        </w:tabs>
        <w:bidi w:val="0"/>
        <w:spacing w:before="0" w:after="40" w:line="475" w:lineRule="exact"/>
        <w:ind w:left="0" w:right="0" w:firstLine="500"/>
        <w:jc w:val="both"/>
        <w:rPr>
          <w:sz w:val="22"/>
          <w:szCs w:val="22"/>
        </w:rPr>
      </w:pPr>
      <w:bookmarkStart w:id="701" w:name="bookmark701"/>
      <w:bookmarkEnd w:id="701"/>
      <w:r>
        <w:rPr>
          <w:color w:val="000000"/>
          <w:spacing w:val="0"/>
          <w:w w:val="100"/>
          <w:position w:val="0"/>
          <w:sz w:val="22"/>
          <w:szCs w:val="22"/>
        </w:rPr>
        <w:t>了解与收入确认相关的关键内部控制，评价这些控制的设计，确定其是否得到执行， 并测试相关内部控制的运行有效性；</w:t>
      </w:r>
    </w:p>
    <w:p>
      <w:pPr>
        <w:pStyle w:val="Style12"/>
        <w:keepNext w:val="0"/>
        <w:keepLines w:val="0"/>
        <w:widowControl w:val="0"/>
        <w:numPr>
          <w:ilvl w:val="0"/>
          <w:numId w:val="19"/>
        </w:numPr>
        <w:shd w:val="clear" w:color="auto" w:fill="auto"/>
        <w:tabs>
          <w:tab w:pos="954" w:val="left"/>
        </w:tabs>
        <w:bidi w:val="0"/>
        <w:spacing w:before="0" w:after="40" w:line="475" w:lineRule="exact"/>
        <w:ind w:left="0" w:right="0" w:firstLine="500"/>
        <w:jc w:val="both"/>
        <w:rPr>
          <w:sz w:val="22"/>
          <w:szCs w:val="22"/>
        </w:rPr>
      </w:pPr>
      <w:bookmarkStart w:id="702" w:name="bookmark702"/>
      <w:bookmarkEnd w:id="702"/>
      <w:r>
        <w:rPr>
          <w:color w:val="000000"/>
          <w:spacing w:val="0"/>
          <w:w w:val="100"/>
          <w:position w:val="0"/>
          <w:sz w:val="22"/>
          <w:szCs w:val="22"/>
        </w:rPr>
        <w:t>检查销售合同，了解主要合同条款或条件，评价收入确认方法是否适当；</w:t>
      </w:r>
    </w:p>
    <w:p>
      <w:pPr>
        <w:pStyle w:val="Style12"/>
        <w:keepNext w:val="0"/>
        <w:keepLines w:val="0"/>
        <w:widowControl w:val="0"/>
        <w:numPr>
          <w:ilvl w:val="0"/>
          <w:numId w:val="19"/>
        </w:numPr>
        <w:shd w:val="clear" w:color="auto" w:fill="auto"/>
        <w:tabs>
          <w:tab w:pos="973" w:val="left"/>
        </w:tabs>
        <w:bidi w:val="0"/>
        <w:spacing w:before="0" w:after="40" w:line="485" w:lineRule="exact"/>
        <w:ind w:left="0" w:right="0" w:firstLine="500"/>
        <w:jc w:val="both"/>
        <w:rPr>
          <w:sz w:val="22"/>
          <w:szCs w:val="22"/>
        </w:rPr>
      </w:pPr>
      <w:bookmarkStart w:id="703" w:name="bookmark703"/>
      <w:bookmarkEnd w:id="703"/>
      <w:r>
        <w:rPr>
          <w:color w:val="000000"/>
          <w:spacing w:val="0"/>
          <w:w w:val="100"/>
          <w:position w:val="0"/>
          <w:sz w:val="22"/>
          <w:szCs w:val="22"/>
        </w:rPr>
        <w:t>对营业收入及毛利率按月度、产品、客户等实施实质性分析程序，识别是否存在重 大或异常波动，并查明波动原因；</w:t>
      </w:r>
    </w:p>
    <w:p>
      <w:pPr>
        <w:pStyle w:val="Style12"/>
        <w:keepNext w:val="0"/>
        <w:keepLines w:val="0"/>
        <w:widowControl w:val="0"/>
        <w:numPr>
          <w:ilvl w:val="0"/>
          <w:numId w:val="19"/>
        </w:numPr>
        <w:shd w:val="clear" w:color="auto" w:fill="auto"/>
        <w:tabs>
          <w:tab w:pos="978" w:val="left"/>
        </w:tabs>
        <w:bidi w:val="0"/>
        <w:spacing w:before="0" w:after="40" w:line="466" w:lineRule="exact"/>
        <w:ind w:left="0" w:right="0" w:firstLine="500"/>
        <w:jc w:val="both"/>
        <w:rPr>
          <w:sz w:val="22"/>
          <w:szCs w:val="22"/>
        </w:rPr>
      </w:pPr>
      <w:bookmarkStart w:id="704" w:name="bookmark704"/>
      <w:bookmarkEnd w:id="704"/>
      <w:r>
        <w:rPr>
          <w:color w:val="000000"/>
          <w:spacing w:val="0"/>
          <w:w w:val="100"/>
          <w:position w:val="0"/>
          <w:sz w:val="22"/>
          <w:szCs w:val="22"/>
        </w:rPr>
        <w:t>对于内销收入，以抽样方式检查与收入确认相关的支持性文件，包括销售合同或框 架协议、订单、销售发票、发货单、签收单或公司与客户对账记录等；对于出口收入，获取 电子口岸信息并与账面记录核对，并以抽样方式检查销售合同、出口报关单、货运提单、销 售发票、按</w:t>
      </w:r>
      <w:r>
        <w:rPr>
          <w:color w:val="000000"/>
          <w:spacing w:val="0"/>
          <w:w w:val="100"/>
          <w:position w:val="0"/>
          <w:sz w:val="24"/>
          <w:szCs w:val="24"/>
        </w:rPr>
        <w:t>DDP</w:t>
      </w:r>
      <w:r>
        <w:rPr>
          <w:color w:val="000000"/>
          <w:spacing w:val="0"/>
          <w:w w:val="100"/>
          <w:position w:val="0"/>
          <w:sz w:val="22"/>
          <w:szCs w:val="22"/>
        </w:rPr>
        <w:t>结算客户的提货单等支持性文件；对于提供广告代理、数字营销等业务收入， 通过检查业务合同或框架协议、媒介排期表、广告投放后台结算数据、结算单等以及其他支 持性文件；</w:t>
      </w:r>
    </w:p>
    <w:p>
      <w:pPr>
        <w:pStyle w:val="Style12"/>
        <w:keepNext w:val="0"/>
        <w:keepLines w:val="0"/>
        <w:widowControl w:val="0"/>
        <w:numPr>
          <w:ilvl w:val="0"/>
          <w:numId w:val="19"/>
        </w:numPr>
        <w:shd w:val="clear" w:color="auto" w:fill="auto"/>
        <w:tabs>
          <w:tab w:pos="954" w:val="left"/>
        </w:tabs>
        <w:bidi w:val="0"/>
        <w:spacing w:before="0" w:after="40" w:line="466" w:lineRule="exact"/>
        <w:ind w:left="0" w:right="0" w:firstLine="500"/>
        <w:jc w:val="left"/>
        <w:rPr>
          <w:sz w:val="22"/>
          <w:szCs w:val="22"/>
        </w:rPr>
      </w:pPr>
      <w:bookmarkStart w:id="705" w:name="bookmark705"/>
      <w:bookmarkEnd w:id="705"/>
      <w:r>
        <w:rPr>
          <w:color w:val="000000"/>
          <w:spacing w:val="0"/>
          <w:w w:val="100"/>
          <w:position w:val="0"/>
          <w:sz w:val="22"/>
          <w:szCs w:val="22"/>
        </w:rPr>
        <w:t>结合应收账款函证，以抽样方式向主要客户函证本期销售额；</w:t>
      </w:r>
    </w:p>
    <w:p>
      <w:pPr>
        <w:pStyle w:val="Style12"/>
        <w:keepNext w:val="0"/>
        <w:keepLines w:val="0"/>
        <w:widowControl w:val="0"/>
        <w:numPr>
          <w:ilvl w:val="0"/>
          <w:numId w:val="19"/>
        </w:numPr>
        <w:shd w:val="clear" w:color="auto" w:fill="auto"/>
        <w:tabs>
          <w:tab w:pos="978" w:val="left"/>
        </w:tabs>
        <w:bidi w:val="0"/>
        <w:spacing w:before="0" w:after="40" w:line="461" w:lineRule="exact"/>
        <w:ind w:left="0" w:right="0" w:firstLine="500"/>
        <w:jc w:val="both"/>
        <w:rPr>
          <w:sz w:val="22"/>
          <w:szCs w:val="22"/>
        </w:rPr>
      </w:pPr>
      <w:bookmarkStart w:id="706" w:name="bookmark706"/>
      <w:bookmarkEnd w:id="706"/>
      <w:r>
        <w:rPr>
          <w:color w:val="000000"/>
          <w:spacing w:val="0"/>
          <w:w w:val="100"/>
          <w:position w:val="0"/>
          <w:sz w:val="22"/>
          <w:szCs w:val="22"/>
        </w:rPr>
        <w:t>对资产负债表日前后确认的营业收入实施截止测试，评价营业收入是否在恰当期间 确认；</w:t>
      </w:r>
    </w:p>
    <w:p>
      <w:pPr>
        <w:pStyle w:val="Style12"/>
        <w:keepNext w:val="0"/>
        <w:keepLines w:val="0"/>
        <w:widowControl w:val="0"/>
        <w:numPr>
          <w:ilvl w:val="0"/>
          <w:numId w:val="19"/>
        </w:numPr>
        <w:shd w:val="clear" w:color="auto" w:fill="auto"/>
        <w:tabs>
          <w:tab w:pos="954" w:val="left"/>
        </w:tabs>
        <w:bidi w:val="0"/>
        <w:spacing w:before="0" w:after="40" w:line="466" w:lineRule="exact"/>
        <w:ind w:left="0" w:right="0" w:firstLine="500"/>
        <w:jc w:val="left"/>
        <w:rPr>
          <w:sz w:val="22"/>
          <w:szCs w:val="22"/>
        </w:rPr>
      </w:pPr>
      <w:bookmarkStart w:id="707" w:name="bookmark707"/>
      <w:bookmarkEnd w:id="707"/>
      <w:r>
        <w:rPr>
          <w:color w:val="000000"/>
          <w:spacing w:val="0"/>
          <w:w w:val="100"/>
          <w:position w:val="0"/>
          <w:sz w:val="22"/>
          <w:szCs w:val="22"/>
        </w:rPr>
        <w:t>检查与营业收入相关的信息是否已在财务报表中作出恰当列报。</w:t>
      </w:r>
    </w:p>
    <w:p>
      <w:pPr>
        <w:pStyle w:val="Style12"/>
        <w:keepNext w:val="0"/>
        <w:keepLines w:val="0"/>
        <w:widowControl w:val="0"/>
        <w:numPr>
          <w:ilvl w:val="0"/>
          <w:numId w:val="21"/>
        </w:numPr>
        <w:shd w:val="clear" w:color="auto" w:fill="auto"/>
        <w:bidi w:val="0"/>
        <w:spacing w:before="0" w:after="40" w:line="466" w:lineRule="exact"/>
        <w:ind w:left="0" w:right="0" w:firstLine="500"/>
        <w:jc w:val="left"/>
        <w:rPr>
          <w:sz w:val="22"/>
          <w:szCs w:val="22"/>
        </w:rPr>
      </w:pPr>
      <w:bookmarkStart w:id="708" w:name="bookmark708"/>
      <w:bookmarkEnd w:id="708"/>
      <w:r>
        <w:rPr>
          <w:color w:val="000000"/>
          <w:spacing w:val="0"/>
          <w:w w:val="100"/>
          <w:position w:val="0"/>
          <w:sz w:val="22"/>
          <w:szCs w:val="22"/>
        </w:rPr>
        <w:t>商誉的减值</w:t>
      </w:r>
    </w:p>
    <w:p>
      <w:pPr>
        <w:pStyle w:val="Style12"/>
        <w:keepNext w:val="0"/>
        <w:keepLines w:val="0"/>
        <w:widowControl w:val="0"/>
        <w:numPr>
          <w:ilvl w:val="0"/>
          <w:numId w:val="23"/>
        </w:numPr>
        <w:shd w:val="clear" w:color="auto" w:fill="auto"/>
        <w:tabs>
          <w:tab w:pos="937" w:val="left"/>
        </w:tabs>
        <w:bidi w:val="0"/>
        <w:spacing w:before="0" w:after="0" w:line="469" w:lineRule="exact"/>
        <w:ind w:left="0" w:right="0" w:firstLine="500"/>
        <w:jc w:val="both"/>
        <w:rPr>
          <w:sz w:val="22"/>
          <w:szCs w:val="22"/>
        </w:rPr>
      </w:pPr>
      <w:bookmarkStart w:id="709" w:name="bookmark709"/>
      <w:bookmarkEnd w:id="709"/>
      <w:r>
        <w:rPr>
          <w:color w:val="000000"/>
          <w:spacing w:val="0"/>
          <w:w w:val="100"/>
          <w:position w:val="0"/>
          <w:sz w:val="22"/>
          <w:szCs w:val="22"/>
        </w:rPr>
        <w:t>事项描述</w:t>
      </w:r>
    </w:p>
    <w:p>
      <w:pPr>
        <w:pStyle w:val="Style12"/>
        <w:keepNext w:val="0"/>
        <w:keepLines w:val="0"/>
        <w:widowControl w:val="0"/>
        <w:shd w:val="clear" w:color="auto" w:fill="auto"/>
        <w:bidi w:val="0"/>
        <w:spacing w:before="0" w:after="0" w:line="469" w:lineRule="exact"/>
        <w:ind w:left="0" w:right="0" w:firstLine="500"/>
        <w:jc w:val="both"/>
        <w:rPr>
          <w:sz w:val="22"/>
          <w:szCs w:val="22"/>
        </w:rPr>
      </w:pPr>
      <w:r>
        <w:rPr>
          <w:color w:val="000000"/>
          <w:spacing w:val="0"/>
          <w:w w:val="100"/>
          <w:position w:val="0"/>
          <w:sz w:val="22"/>
          <w:szCs w:val="22"/>
        </w:rPr>
        <w:t>相关信息披露详见财务报表附注三(十九)及附注五(一)</w:t>
      </w:r>
      <w:r>
        <w:rPr>
          <w:color w:val="000000"/>
          <w:spacing w:val="0"/>
          <w:w w:val="100"/>
          <w:position w:val="0"/>
          <w:sz w:val="24"/>
          <w:szCs w:val="24"/>
        </w:rPr>
        <w:t>18</w:t>
      </w:r>
      <w:r>
        <w:rPr>
          <w:color w:val="000000"/>
          <w:spacing w:val="0"/>
          <w:w w:val="100"/>
          <w:position w:val="0"/>
          <w:sz w:val="22"/>
          <w:szCs w:val="22"/>
        </w:rPr>
        <w:t>。</w:t>
      </w:r>
    </w:p>
    <w:p>
      <w:pPr>
        <w:pStyle w:val="Style12"/>
        <w:keepNext w:val="0"/>
        <w:keepLines w:val="0"/>
        <w:widowControl w:val="0"/>
        <w:shd w:val="clear" w:color="auto" w:fill="auto"/>
        <w:bidi w:val="0"/>
        <w:spacing w:before="0" w:after="0" w:line="461" w:lineRule="exact"/>
        <w:ind w:left="0" w:right="0" w:firstLine="500"/>
        <w:jc w:val="both"/>
        <w:rPr>
          <w:sz w:val="22"/>
          <w:szCs w:val="22"/>
        </w:rPr>
      </w:pPr>
      <w:r>
        <w:rPr>
          <w:color w:val="000000"/>
          <w:spacing w:val="0"/>
          <w:w w:val="100"/>
          <w:position w:val="0"/>
          <w:sz w:val="22"/>
          <w:szCs w:val="22"/>
        </w:rPr>
        <w:t>截至</w:t>
      </w:r>
      <w:r>
        <w:rPr>
          <w:color w:val="000000"/>
          <w:spacing w:val="0"/>
          <w:w w:val="100"/>
          <w:position w:val="0"/>
          <w:sz w:val="24"/>
          <w:szCs w:val="24"/>
        </w:rPr>
        <w:t>2021</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 xml:space="preserve">日，利欧股份公司财务报表所示商誉项目账面原值为人民币 </w:t>
      </w:r>
      <w:r>
        <w:rPr>
          <w:color w:val="000000"/>
          <w:spacing w:val="0"/>
          <w:w w:val="100"/>
          <w:position w:val="0"/>
          <w:sz w:val="24"/>
          <w:szCs w:val="24"/>
        </w:rPr>
        <w:t>388,311.36</w:t>
      </w:r>
      <w:r>
        <w:rPr>
          <w:color w:val="000000"/>
          <w:spacing w:val="0"/>
          <w:w w:val="100"/>
          <w:position w:val="0"/>
          <w:sz w:val="22"/>
          <w:szCs w:val="22"/>
        </w:rPr>
        <w:t>万元，减值准备为人民币</w:t>
      </w:r>
      <w:r>
        <w:rPr>
          <w:color w:val="000000"/>
          <w:spacing w:val="0"/>
          <w:w w:val="100"/>
          <w:position w:val="0"/>
          <w:sz w:val="24"/>
          <w:szCs w:val="24"/>
        </w:rPr>
        <w:t xml:space="preserve">353,288. </w:t>
      </w:r>
      <w:r>
        <w:rPr>
          <w:color w:val="000000"/>
          <w:spacing w:val="0"/>
          <w:w w:val="100"/>
          <w:position w:val="0"/>
          <w:sz w:val="24"/>
          <w:szCs w:val="24"/>
        </w:rPr>
        <w:t>69</w:t>
      </w:r>
      <w:r>
        <w:rPr>
          <w:color w:val="000000"/>
          <w:spacing w:val="0"/>
          <w:w w:val="100"/>
          <w:position w:val="0"/>
          <w:sz w:val="22"/>
          <w:szCs w:val="22"/>
        </w:rPr>
        <w:t>万元，账面价值为人民币</w:t>
      </w:r>
      <w:r>
        <w:rPr>
          <w:color w:val="000000"/>
          <w:spacing w:val="0"/>
          <w:w w:val="100"/>
          <w:position w:val="0"/>
          <w:sz w:val="24"/>
          <w:szCs w:val="24"/>
        </w:rPr>
        <w:t>35,022.67</w:t>
      </w:r>
      <w:r>
        <w:rPr>
          <w:color w:val="000000"/>
          <w:spacing w:val="0"/>
          <w:w w:val="100"/>
          <w:position w:val="0"/>
          <w:sz w:val="22"/>
          <w:szCs w:val="22"/>
        </w:rPr>
        <w:t>万元。</w:t>
      </w:r>
    </w:p>
    <w:p>
      <w:pPr>
        <w:pStyle w:val="Style12"/>
        <w:keepNext w:val="0"/>
        <w:keepLines w:val="0"/>
        <w:widowControl w:val="0"/>
        <w:shd w:val="clear" w:color="auto" w:fill="auto"/>
        <w:bidi w:val="0"/>
        <w:spacing w:before="0" w:after="0" w:line="467" w:lineRule="exact"/>
        <w:ind w:left="0" w:right="0" w:firstLine="500"/>
        <w:jc w:val="both"/>
        <w:rPr>
          <w:sz w:val="22"/>
          <w:szCs w:val="22"/>
        </w:rPr>
      </w:pPr>
      <w:r>
        <w:rPr>
          <w:color w:val="000000"/>
          <w:spacing w:val="0"/>
          <w:w w:val="100"/>
          <w:position w:val="0"/>
          <w:sz w:val="22"/>
          <w:szCs w:val="22"/>
        </w:rPr>
        <w:t>当与商誉相关的资产组或者资产组组合存在减值迹象时，以及每年年度终了，管理层对 商誉进行减值测试。管理层将商誉结合与其相关的资产组或者资产组组合进行减值测试，相 关资产组或资产组组合的可收回金额按照预计未来现金流量现值计算确定。减值测试中采用 的关键假设包括：详细预测期收入增长率、永续预测期增长率、毛利率、折现率等。</w:t>
      </w:r>
    </w:p>
    <w:p>
      <w:pPr>
        <w:pStyle w:val="Style12"/>
        <w:keepNext w:val="0"/>
        <w:keepLines w:val="0"/>
        <w:widowControl w:val="0"/>
        <w:shd w:val="clear" w:color="auto" w:fill="auto"/>
        <w:bidi w:val="0"/>
        <w:spacing w:before="0" w:after="0" w:line="470" w:lineRule="exact"/>
        <w:ind w:left="0" w:right="0" w:firstLine="500"/>
        <w:jc w:val="both"/>
        <w:rPr>
          <w:sz w:val="22"/>
          <w:szCs w:val="22"/>
        </w:rPr>
      </w:pPr>
      <w:r>
        <w:rPr>
          <w:color w:val="000000"/>
          <w:spacing w:val="0"/>
          <w:w w:val="100"/>
          <w:position w:val="0"/>
          <w:sz w:val="22"/>
          <w:szCs w:val="22"/>
        </w:rPr>
        <w:t>由于商誉金额重大，且商誉减值测试涉及重大管理层判断，我们将商誉减值确定为关键 审计事项。</w:t>
      </w:r>
    </w:p>
    <w:p>
      <w:pPr>
        <w:pStyle w:val="Style12"/>
        <w:keepNext w:val="0"/>
        <w:keepLines w:val="0"/>
        <w:widowControl w:val="0"/>
        <w:numPr>
          <w:ilvl w:val="0"/>
          <w:numId w:val="23"/>
        </w:numPr>
        <w:shd w:val="clear" w:color="auto" w:fill="auto"/>
        <w:tabs>
          <w:tab w:pos="937" w:val="left"/>
        </w:tabs>
        <w:bidi w:val="0"/>
        <w:spacing w:before="0" w:after="0" w:line="469" w:lineRule="exact"/>
        <w:ind w:left="0" w:right="0" w:firstLine="500"/>
        <w:jc w:val="both"/>
        <w:rPr>
          <w:sz w:val="22"/>
          <w:szCs w:val="22"/>
        </w:rPr>
      </w:pPr>
      <w:bookmarkStart w:id="710" w:name="bookmark710"/>
      <w:bookmarkEnd w:id="710"/>
      <w:r>
        <w:rPr>
          <w:color w:val="000000"/>
          <w:spacing w:val="0"/>
          <w:w w:val="100"/>
          <w:position w:val="0"/>
          <w:sz w:val="22"/>
          <w:szCs w:val="22"/>
        </w:rPr>
        <w:t>审计应对</w:t>
      </w:r>
    </w:p>
    <w:p>
      <w:pPr>
        <w:pStyle w:val="Style12"/>
        <w:keepNext w:val="0"/>
        <w:keepLines w:val="0"/>
        <w:widowControl w:val="0"/>
        <w:shd w:val="clear" w:color="auto" w:fill="auto"/>
        <w:bidi w:val="0"/>
        <w:spacing w:before="0" w:after="0" w:line="469" w:lineRule="exact"/>
        <w:ind w:left="0" w:right="0" w:firstLine="500"/>
        <w:jc w:val="both"/>
        <w:rPr>
          <w:sz w:val="22"/>
          <w:szCs w:val="22"/>
        </w:rPr>
      </w:pPr>
      <w:r>
        <w:rPr>
          <w:color w:val="000000"/>
          <w:spacing w:val="0"/>
          <w:w w:val="100"/>
          <w:position w:val="0"/>
          <w:sz w:val="22"/>
          <w:szCs w:val="22"/>
        </w:rPr>
        <w:t>针对商誉减值，我们实施的审计程序主要包括：</w:t>
      </w:r>
    </w:p>
    <w:p>
      <w:pPr>
        <w:pStyle w:val="Style12"/>
        <w:keepNext w:val="0"/>
        <w:keepLines w:val="0"/>
        <w:widowControl w:val="0"/>
        <w:numPr>
          <w:ilvl w:val="0"/>
          <w:numId w:val="25"/>
        </w:numPr>
        <w:shd w:val="clear" w:color="auto" w:fill="auto"/>
        <w:tabs>
          <w:tab w:pos="973" w:val="left"/>
        </w:tabs>
        <w:bidi w:val="0"/>
        <w:spacing w:before="0" w:after="0" w:line="475" w:lineRule="exact"/>
        <w:ind w:left="0" w:right="0" w:firstLine="500"/>
        <w:jc w:val="both"/>
        <w:rPr>
          <w:sz w:val="22"/>
          <w:szCs w:val="22"/>
        </w:rPr>
      </w:pPr>
      <w:bookmarkStart w:id="711" w:name="bookmark711"/>
      <w:bookmarkEnd w:id="711"/>
      <w:r>
        <w:rPr>
          <w:color w:val="000000"/>
          <w:spacing w:val="0"/>
          <w:w w:val="100"/>
          <w:position w:val="0"/>
          <w:sz w:val="22"/>
          <w:szCs w:val="22"/>
        </w:rPr>
        <w:t>了解与商誉减值相关的关键内部控制，评价这些控制的设计，确定其是否得到执行， 并测试相关内部控制的运行有效性；</w:t>
      </w:r>
    </w:p>
    <w:p>
      <w:pPr>
        <w:pStyle w:val="Style12"/>
        <w:keepNext w:val="0"/>
        <w:keepLines w:val="0"/>
        <w:widowControl w:val="0"/>
        <w:numPr>
          <w:ilvl w:val="0"/>
          <w:numId w:val="25"/>
        </w:numPr>
        <w:shd w:val="clear" w:color="auto" w:fill="auto"/>
        <w:tabs>
          <w:tab w:pos="978" w:val="left"/>
        </w:tabs>
        <w:bidi w:val="0"/>
        <w:spacing w:before="0" w:after="0" w:line="456" w:lineRule="exact"/>
        <w:ind w:left="0" w:right="0" w:firstLine="500"/>
        <w:jc w:val="both"/>
        <w:rPr>
          <w:sz w:val="22"/>
          <w:szCs w:val="22"/>
        </w:rPr>
      </w:pPr>
      <w:bookmarkStart w:id="712" w:name="bookmark712"/>
      <w:bookmarkEnd w:id="712"/>
      <w:r>
        <w:rPr>
          <w:color w:val="000000"/>
          <w:spacing w:val="0"/>
          <w:w w:val="100"/>
          <w:position w:val="0"/>
          <w:sz w:val="22"/>
          <w:szCs w:val="22"/>
        </w:rPr>
        <w:t>复核管理层以前年度对未来现金流量现值的预测和实际经营结果，评价管理层过往 预测的准确性；</w:t>
      </w:r>
    </w:p>
    <w:p>
      <w:pPr>
        <w:pStyle w:val="Style12"/>
        <w:keepNext w:val="0"/>
        <w:keepLines w:val="0"/>
        <w:widowControl w:val="0"/>
        <w:numPr>
          <w:ilvl w:val="0"/>
          <w:numId w:val="25"/>
        </w:numPr>
        <w:shd w:val="clear" w:color="auto" w:fill="auto"/>
        <w:tabs>
          <w:tab w:pos="954" w:val="left"/>
        </w:tabs>
        <w:bidi w:val="0"/>
        <w:spacing w:before="0" w:after="0" w:line="469" w:lineRule="exact"/>
        <w:ind w:left="0" w:right="0" w:firstLine="500"/>
        <w:jc w:val="both"/>
        <w:rPr>
          <w:sz w:val="22"/>
          <w:szCs w:val="22"/>
        </w:rPr>
      </w:pPr>
      <w:bookmarkStart w:id="713" w:name="bookmark713"/>
      <w:bookmarkEnd w:id="713"/>
      <w:r>
        <w:rPr>
          <w:color w:val="000000"/>
          <w:spacing w:val="0"/>
          <w:w w:val="100"/>
          <w:position w:val="0"/>
          <w:sz w:val="22"/>
          <w:szCs w:val="22"/>
        </w:rPr>
        <w:t>了解并评价管理层聘用的外部估值专家的胜任能力、专业素质和客观性；</w:t>
      </w:r>
    </w:p>
    <w:p>
      <w:pPr>
        <w:pStyle w:val="Style12"/>
        <w:keepNext w:val="0"/>
        <w:keepLines w:val="0"/>
        <w:widowControl w:val="0"/>
        <w:numPr>
          <w:ilvl w:val="0"/>
          <w:numId w:val="25"/>
        </w:numPr>
        <w:shd w:val="clear" w:color="auto" w:fill="auto"/>
        <w:tabs>
          <w:tab w:pos="954" w:val="left"/>
        </w:tabs>
        <w:bidi w:val="0"/>
        <w:spacing w:before="0" w:after="0" w:line="469" w:lineRule="exact"/>
        <w:ind w:left="0" w:right="0" w:firstLine="500"/>
        <w:jc w:val="both"/>
        <w:rPr>
          <w:sz w:val="22"/>
          <w:szCs w:val="22"/>
        </w:rPr>
      </w:pPr>
      <w:bookmarkStart w:id="714" w:name="bookmark714"/>
      <w:bookmarkEnd w:id="714"/>
      <w:r>
        <w:rPr>
          <w:color w:val="000000"/>
          <w:spacing w:val="0"/>
          <w:w w:val="100"/>
          <w:position w:val="0"/>
          <w:sz w:val="22"/>
          <w:szCs w:val="22"/>
        </w:rPr>
        <w:t>评价管理层在减值测试中使用方法的合理性和一致性；</w:t>
      </w:r>
    </w:p>
    <w:p>
      <w:pPr>
        <w:pStyle w:val="Style12"/>
        <w:keepNext w:val="0"/>
        <w:keepLines w:val="0"/>
        <w:widowControl w:val="0"/>
        <w:numPr>
          <w:ilvl w:val="0"/>
          <w:numId w:val="25"/>
        </w:numPr>
        <w:shd w:val="clear" w:color="auto" w:fill="auto"/>
        <w:tabs>
          <w:tab w:pos="978" w:val="left"/>
        </w:tabs>
        <w:bidi w:val="0"/>
        <w:spacing w:before="0" w:after="0" w:line="478" w:lineRule="exact"/>
        <w:ind w:left="0" w:right="0" w:firstLine="500"/>
        <w:jc w:val="both"/>
        <w:rPr>
          <w:sz w:val="22"/>
          <w:szCs w:val="22"/>
        </w:rPr>
      </w:pPr>
      <w:bookmarkStart w:id="715" w:name="bookmark715"/>
      <w:bookmarkEnd w:id="715"/>
      <w:r>
        <w:rPr>
          <w:color w:val="000000"/>
          <w:spacing w:val="0"/>
          <w:w w:val="100"/>
          <w:position w:val="0"/>
          <w:sz w:val="22"/>
          <w:szCs w:val="22"/>
        </w:rPr>
        <w:t>评价管理层在减值测试中采用的关键假设的合理性，复核相关假设是否与总体经济 环境、行业状况、经营情况、历史经验、运营计划、经审批预算、会议纪要、管理层使用的 与财务报表相关的其他假设等相符；</w:t>
      </w:r>
    </w:p>
    <w:p>
      <w:pPr>
        <w:pStyle w:val="Style12"/>
        <w:keepNext w:val="0"/>
        <w:keepLines w:val="0"/>
        <w:widowControl w:val="0"/>
        <w:numPr>
          <w:ilvl w:val="0"/>
          <w:numId w:val="25"/>
        </w:numPr>
        <w:shd w:val="clear" w:color="auto" w:fill="auto"/>
        <w:tabs>
          <w:tab w:pos="978" w:val="left"/>
        </w:tabs>
        <w:bidi w:val="0"/>
        <w:spacing w:before="0" w:after="0" w:line="478" w:lineRule="exact"/>
        <w:ind w:left="0" w:right="0" w:firstLine="500"/>
        <w:jc w:val="both"/>
        <w:rPr>
          <w:sz w:val="22"/>
          <w:szCs w:val="22"/>
        </w:rPr>
      </w:pPr>
      <w:bookmarkStart w:id="716" w:name="bookmark716"/>
      <w:bookmarkEnd w:id="716"/>
      <w:r>
        <w:rPr>
          <w:color w:val="000000"/>
          <w:spacing w:val="0"/>
          <w:w w:val="100"/>
          <w:position w:val="0"/>
          <w:sz w:val="22"/>
          <w:szCs w:val="22"/>
        </w:rPr>
        <w:t>复核管理层对关键假设执行的敏感性分析，评价关键假设的变化对减值测试结果的 影响，识别在选择关键假设时可能存在的管理层偏向的迹象；</w:t>
      </w:r>
    </w:p>
    <w:p>
      <w:pPr>
        <w:pStyle w:val="Style12"/>
        <w:keepNext w:val="0"/>
        <w:keepLines w:val="0"/>
        <w:widowControl w:val="0"/>
        <w:numPr>
          <w:ilvl w:val="0"/>
          <w:numId w:val="25"/>
        </w:numPr>
        <w:shd w:val="clear" w:color="auto" w:fill="auto"/>
        <w:tabs>
          <w:tab w:pos="978" w:val="left"/>
        </w:tabs>
        <w:bidi w:val="0"/>
        <w:spacing w:before="0" w:after="0" w:line="461" w:lineRule="exact"/>
        <w:ind w:left="0" w:right="0" w:firstLine="500"/>
        <w:jc w:val="both"/>
        <w:rPr>
          <w:sz w:val="22"/>
          <w:szCs w:val="22"/>
        </w:rPr>
      </w:pPr>
      <w:bookmarkStart w:id="717" w:name="bookmark717"/>
      <w:bookmarkEnd w:id="717"/>
      <w:r>
        <w:rPr>
          <w:color w:val="000000"/>
          <w:spacing w:val="0"/>
          <w:w w:val="100"/>
          <w:position w:val="0"/>
          <w:sz w:val="22"/>
          <w:szCs w:val="22"/>
        </w:rPr>
        <w:t>测试管理层在减值测试中使用数据的准确性、完整性和相关性，并复核减值测试中 有关信息的内在一致性；</w:t>
      </w:r>
    </w:p>
    <w:p>
      <w:pPr>
        <w:pStyle w:val="Style12"/>
        <w:keepNext w:val="0"/>
        <w:keepLines w:val="0"/>
        <w:widowControl w:val="0"/>
        <w:numPr>
          <w:ilvl w:val="0"/>
          <w:numId w:val="25"/>
        </w:numPr>
        <w:shd w:val="clear" w:color="auto" w:fill="auto"/>
        <w:tabs>
          <w:tab w:pos="954" w:val="left"/>
        </w:tabs>
        <w:bidi w:val="0"/>
        <w:spacing w:before="0" w:after="0" w:line="469" w:lineRule="exact"/>
        <w:ind w:left="0" w:right="0" w:firstLine="500"/>
        <w:jc w:val="left"/>
        <w:rPr>
          <w:sz w:val="22"/>
          <w:szCs w:val="22"/>
        </w:rPr>
      </w:pPr>
      <w:bookmarkStart w:id="718" w:name="bookmark718"/>
      <w:bookmarkEnd w:id="718"/>
      <w:r>
        <w:rPr>
          <w:color w:val="000000"/>
          <w:spacing w:val="0"/>
          <w:w w:val="100"/>
          <w:position w:val="0"/>
          <w:sz w:val="22"/>
          <w:szCs w:val="22"/>
        </w:rPr>
        <w:t>测试管理层对预计未来现金流量现值的计算是否准确；</w:t>
      </w:r>
    </w:p>
    <w:p>
      <w:pPr>
        <w:pStyle w:val="Style12"/>
        <w:keepNext w:val="0"/>
        <w:keepLines w:val="0"/>
        <w:widowControl w:val="0"/>
        <w:numPr>
          <w:ilvl w:val="0"/>
          <w:numId w:val="25"/>
        </w:numPr>
        <w:shd w:val="clear" w:color="auto" w:fill="auto"/>
        <w:tabs>
          <w:tab w:pos="954" w:val="left"/>
        </w:tabs>
        <w:bidi w:val="0"/>
        <w:spacing w:before="0" w:after="0" w:line="469" w:lineRule="exact"/>
        <w:ind w:left="0" w:right="0" w:firstLine="500"/>
        <w:jc w:val="left"/>
        <w:rPr>
          <w:sz w:val="22"/>
          <w:szCs w:val="22"/>
        </w:rPr>
      </w:pPr>
      <w:bookmarkStart w:id="719" w:name="bookmark719"/>
      <w:bookmarkEnd w:id="719"/>
      <w:r>
        <w:rPr>
          <w:color w:val="000000"/>
          <w:spacing w:val="0"/>
          <w:w w:val="100"/>
          <w:position w:val="0"/>
          <w:sz w:val="22"/>
          <w:szCs w:val="22"/>
        </w:rPr>
        <w:t>检查与商誉减值相关的信息是否已在财务报表中作出恰当列报。</w:t>
      </w:r>
    </w:p>
    <w:p>
      <w:pPr>
        <w:pStyle w:val="Style12"/>
        <w:keepNext w:val="0"/>
        <w:keepLines w:val="0"/>
        <w:widowControl w:val="0"/>
        <w:numPr>
          <w:ilvl w:val="0"/>
          <w:numId w:val="21"/>
        </w:numPr>
        <w:shd w:val="clear" w:color="auto" w:fill="auto"/>
        <w:bidi w:val="0"/>
        <w:spacing w:before="0" w:after="0" w:line="469" w:lineRule="exact"/>
        <w:ind w:left="0" w:right="0" w:firstLine="500"/>
        <w:jc w:val="left"/>
        <w:rPr>
          <w:sz w:val="22"/>
          <w:szCs w:val="22"/>
        </w:rPr>
      </w:pPr>
      <w:bookmarkStart w:id="720" w:name="bookmark720"/>
      <w:bookmarkEnd w:id="720"/>
      <w:r>
        <w:rPr>
          <w:color w:val="000000"/>
          <w:spacing w:val="0"/>
          <w:w w:val="100"/>
          <w:position w:val="0"/>
          <w:sz w:val="22"/>
          <w:szCs w:val="22"/>
        </w:rPr>
        <w:t>其他非流动金融资产公允价值的计量</w:t>
      </w:r>
    </w:p>
    <w:p>
      <w:pPr>
        <w:pStyle w:val="Style12"/>
        <w:keepNext w:val="0"/>
        <w:keepLines w:val="0"/>
        <w:widowControl w:val="0"/>
        <w:numPr>
          <w:ilvl w:val="0"/>
          <w:numId w:val="27"/>
        </w:numPr>
        <w:shd w:val="clear" w:color="auto" w:fill="auto"/>
        <w:tabs>
          <w:tab w:pos="939" w:val="left"/>
        </w:tabs>
        <w:bidi w:val="0"/>
        <w:spacing w:before="0" w:after="0" w:line="475" w:lineRule="exact"/>
        <w:ind w:left="0" w:right="0" w:firstLine="500"/>
        <w:jc w:val="left"/>
        <w:rPr>
          <w:sz w:val="22"/>
          <w:szCs w:val="22"/>
        </w:rPr>
      </w:pPr>
      <w:bookmarkStart w:id="721" w:name="bookmark721"/>
      <w:bookmarkEnd w:id="721"/>
      <w:r>
        <w:rPr>
          <w:color w:val="000000"/>
          <w:spacing w:val="0"/>
          <w:w w:val="100"/>
          <w:position w:val="0"/>
          <w:sz w:val="22"/>
          <w:szCs w:val="22"/>
        </w:rPr>
        <w:t>事项描述</w:t>
      </w:r>
    </w:p>
    <w:p>
      <w:pPr>
        <w:pStyle w:val="Style12"/>
        <w:keepNext w:val="0"/>
        <w:keepLines w:val="0"/>
        <w:widowControl w:val="0"/>
        <w:shd w:val="clear" w:color="auto" w:fill="auto"/>
        <w:bidi w:val="0"/>
        <w:spacing w:before="0" w:after="0" w:line="480" w:lineRule="exact"/>
        <w:ind w:left="0" w:right="0" w:firstLine="500"/>
        <w:jc w:val="left"/>
        <w:rPr>
          <w:sz w:val="22"/>
          <w:szCs w:val="22"/>
        </w:rPr>
      </w:pPr>
      <w:r>
        <w:rPr>
          <w:color w:val="000000"/>
          <w:spacing w:val="0"/>
          <w:w w:val="100"/>
          <w:position w:val="0"/>
          <w:sz w:val="22"/>
          <w:szCs w:val="22"/>
        </w:rPr>
        <w:t>相关信息披露详见财务报表附注五(一)</w:t>
      </w:r>
      <w:r>
        <w:rPr>
          <w:color w:val="000000"/>
          <w:spacing w:val="0"/>
          <w:w w:val="100"/>
          <w:position w:val="0"/>
          <w:sz w:val="24"/>
          <w:szCs w:val="24"/>
        </w:rPr>
        <w:t>12</w:t>
      </w:r>
      <w:r>
        <w:rPr>
          <w:color w:val="000000"/>
          <w:spacing w:val="0"/>
          <w:w w:val="100"/>
          <w:position w:val="0"/>
          <w:sz w:val="22"/>
          <w:szCs w:val="22"/>
        </w:rPr>
        <w:t>及附注九。</w:t>
      </w:r>
    </w:p>
    <w:p>
      <w:pPr>
        <w:pStyle w:val="Style12"/>
        <w:keepNext w:val="0"/>
        <w:keepLines w:val="0"/>
        <w:widowControl w:val="0"/>
        <w:shd w:val="clear" w:color="auto" w:fill="auto"/>
        <w:bidi w:val="0"/>
        <w:spacing w:before="0" w:after="0" w:line="480" w:lineRule="exact"/>
        <w:ind w:left="0" w:right="0" w:firstLine="500"/>
        <w:jc w:val="both"/>
        <w:rPr>
          <w:sz w:val="22"/>
          <w:szCs w:val="22"/>
        </w:rPr>
      </w:pPr>
      <w:r>
        <w:rPr>
          <w:color w:val="000000"/>
          <w:spacing w:val="0"/>
          <w:w w:val="100"/>
          <w:position w:val="0"/>
          <w:sz w:val="22"/>
          <w:szCs w:val="22"/>
        </w:rPr>
        <w:t>截至</w:t>
      </w:r>
      <w:r>
        <w:rPr>
          <w:color w:val="000000"/>
          <w:spacing w:val="0"/>
          <w:w w:val="100"/>
          <w:position w:val="0"/>
          <w:sz w:val="24"/>
          <w:szCs w:val="24"/>
        </w:rPr>
        <w:t>2021</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日，利欧股份公司其他非流动金融资产账面价值为</w:t>
      </w:r>
      <w:r>
        <w:rPr>
          <w:color w:val="000000"/>
          <w:spacing w:val="0"/>
          <w:w w:val="100"/>
          <w:position w:val="0"/>
          <w:sz w:val="24"/>
          <w:szCs w:val="24"/>
        </w:rPr>
        <w:t>807,870.96</w:t>
      </w:r>
      <w:r>
        <w:rPr>
          <w:color w:val="000000"/>
          <w:spacing w:val="0"/>
          <w:w w:val="100"/>
          <w:position w:val="0"/>
          <w:sz w:val="22"/>
          <w:szCs w:val="22"/>
        </w:rPr>
        <w:t>万 元。公司金融工具投资类型丰富，公允价值计量过程可能涉及管理层重大判断。因此，我们 将其他非流动金融资产的公允价值计量确定为关键审计事项。</w:t>
      </w:r>
    </w:p>
    <w:p>
      <w:pPr>
        <w:pStyle w:val="Style12"/>
        <w:keepNext w:val="0"/>
        <w:keepLines w:val="0"/>
        <w:widowControl w:val="0"/>
        <w:numPr>
          <w:ilvl w:val="0"/>
          <w:numId w:val="27"/>
        </w:numPr>
        <w:shd w:val="clear" w:color="auto" w:fill="auto"/>
        <w:tabs>
          <w:tab w:pos="939" w:val="left"/>
        </w:tabs>
        <w:bidi w:val="0"/>
        <w:spacing w:before="0" w:after="0" w:line="480" w:lineRule="exact"/>
        <w:ind w:left="0" w:right="0" w:firstLine="500"/>
        <w:jc w:val="left"/>
        <w:rPr>
          <w:sz w:val="22"/>
          <w:szCs w:val="22"/>
        </w:rPr>
      </w:pPr>
      <w:bookmarkStart w:id="722" w:name="bookmark722"/>
      <w:bookmarkEnd w:id="722"/>
      <w:r>
        <w:rPr>
          <w:color w:val="000000"/>
          <w:spacing w:val="0"/>
          <w:w w:val="100"/>
          <w:position w:val="0"/>
          <w:sz w:val="22"/>
          <w:szCs w:val="22"/>
        </w:rPr>
        <w:t>审计应对</w:t>
      </w:r>
    </w:p>
    <w:p>
      <w:pPr>
        <w:pStyle w:val="Style12"/>
        <w:keepNext w:val="0"/>
        <w:keepLines w:val="0"/>
        <w:widowControl w:val="0"/>
        <w:numPr>
          <w:ilvl w:val="0"/>
          <w:numId w:val="29"/>
        </w:numPr>
        <w:shd w:val="clear" w:color="auto" w:fill="auto"/>
        <w:tabs>
          <w:tab w:pos="954" w:val="left"/>
        </w:tabs>
        <w:bidi w:val="0"/>
        <w:spacing w:before="0" w:after="0" w:line="475" w:lineRule="exact"/>
        <w:ind w:left="0" w:right="0" w:firstLine="500"/>
        <w:jc w:val="left"/>
        <w:rPr>
          <w:sz w:val="22"/>
          <w:szCs w:val="22"/>
        </w:rPr>
      </w:pPr>
      <w:bookmarkStart w:id="723" w:name="bookmark723"/>
      <w:bookmarkEnd w:id="723"/>
      <w:r>
        <w:rPr>
          <w:color w:val="000000"/>
          <w:spacing w:val="0"/>
          <w:w w:val="100"/>
          <w:position w:val="0"/>
          <w:sz w:val="22"/>
          <w:szCs w:val="22"/>
        </w:rPr>
        <w:t>了解并测试与金融工具投资估值相关的内部控制；</w:t>
      </w:r>
    </w:p>
    <w:p>
      <w:pPr>
        <w:pStyle w:val="Style12"/>
        <w:keepNext w:val="0"/>
        <w:keepLines w:val="0"/>
        <w:widowControl w:val="0"/>
        <w:numPr>
          <w:ilvl w:val="0"/>
          <w:numId w:val="29"/>
        </w:numPr>
        <w:shd w:val="clear" w:color="auto" w:fill="auto"/>
        <w:tabs>
          <w:tab w:pos="978" w:val="left"/>
        </w:tabs>
        <w:bidi w:val="0"/>
        <w:spacing w:before="0" w:after="0" w:line="480" w:lineRule="exact"/>
        <w:ind w:left="0" w:right="0" w:firstLine="500"/>
        <w:jc w:val="left"/>
        <w:rPr>
          <w:sz w:val="22"/>
          <w:szCs w:val="22"/>
        </w:rPr>
      </w:pPr>
      <w:bookmarkStart w:id="724" w:name="bookmark724"/>
      <w:bookmarkEnd w:id="724"/>
      <w:r>
        <w:rPr>
          <w:color w:val="000000"/>
          <w:spacing w:val="0"/>
          <w:w w:val="100"/>
          <w:position w:val="0"/>
          <w:sz w:val="22"/>
          <w:szCs w:val="22"/>
        </w:rPr>
        <w:t>对于存在活跃市场的投资项目，将公司采用的公允价值与活跃市场的报价进行比 较，评价存在活跃市场投资项目的估值合理性；</w:t>
      </w:r>
    </w:p>
    <w:p>
      <w:pPr>
        <w:pStyle w:val="Style12"/>
        <w:keepNext w:val="0"/>
        <w:keepLines w:val="0"/>
        <w:widowControl w:val="0"/>
        <w:numPr>
          <w:ilvl w:val="0"/>
          <w:numId w:val="29"/>
        </w:numPr>
        <w:shd w:val="clear" w:color="auto" w:fill="auto"/>
        <w:tabs>
          <w:tab w:pos="968" w:val="left"/>
        </w:tabs>
        <w:bidi w:val="0"/>
        <w:spacing w:before="0" w:after="0" w:line="480" w:lineRule="exact"/>
        <w:ind w:left="0" w:right="0" w:firstLine="500"/>
        <w:jc w:val="left"/>
        <w:rPr>
          <w:sz w:val="22"/>
          <w:szCs w:val="22"/>
        </w:rPr>
      </w:pPr>
      <w:bookmarkStart w:id="725" w:name="bookmark725"/>
      <w:bookmarkEnd w:id="725"/>
      <w:r>
        <w:rPr>
          <w:color w:val="000000"/>
          <w:spacing w:val="0"/>
          <w:w w:val="100"/>
          <w:position w:val="0"/>
          <w:sz w:val="22"/>
          <w:szCs w:val="22"/>
        </w:rPr>
        <w:t>对于不存在活跃市场的投资项目，查询近期交易信息及影响公允价值相关的其他信 息，以评估投资项目估值的合理性；</w:t>
      </w:r>
    </w:p>
    <w:p>
      <w:pPr>
        <w:pStyle w:val="Style12"/>
        <w:keepNext w:val="0"/>
        <w:keepLines w:val="0"/>
        <w:widowControl w:val="0"/>
        <w:numPr>
          <w:ilvl w:val="0"/>
          <w:numId w:val="29"/>
        </w:numPr>
        <w:shd w:val="clear" w:color="auto" w:fill="auto"/>
        <w:tabs>
          <w:tab w:pos="978" w:val="left"/>
        </w:tabs>
        <w:bidi w:val="0"/>
        <w:spacing w:before="0" w:after="0" w:line="475" w:lineRule="exact"/>
        <w:ind w:left="0" w:right="0" w:firstLine="500"/>
        <w:jc w:val="left"/>
        <w:rPr>
          <w:sz w:val="22"/>
          <w:szCs w:val="22"/>
        </w:rPr>
      </w:pPr>
      <w:bookmarkStart w:id="726" w:name="bookmark726"/>
      <w:bookmarkEnd w:id="726"/>
      <w:r>
        <w:rPr>
          <w:color w:val="000000"/>
          <w:spacing w:val="0"/>
          <w:w w:val="100"/>
          <w:position w:val="0"/>
          <w:sz w:val="22"/>
          <w:szCs w:val="22"/>
        </w:rPr>
        <w:t>对于合伙企业类投资，获取合伙企业相关审计报告或估值报告，审阅并复核相关估 值技术的合理性；</w:t>
      </w:r>
    </w:p>
    <w:p>
      <w:pPr>
        <w:pStyle w:val="Style12"/>
        <w:keepNext w:val="0"/>
        <w:keepLines w:val="0"/>
        <w:widowControl w:val="0"/>
        <w:numPr>
          <w:ilvl w:val="0"/>
          <w:numId w:val="29"/>
        </w:numPr>
        <w:shd w:val="clear" w:color="auto" w:fill="auto"/>
        <w:tabs>
          <w:tab w:pos="954" w:val="left"/>
        </w:tabs>
        <w:bidi w:val="0"/>
        <w:spacing w:before="0" w:after="0" w:line="475" w:lineRule="exact"/>
        <w:ind w:left="0" w:right="0" w:firstLine="500"/>
        <w:jc w:val="left"/>
        <w:rPr>
          <w:sz w:val="22"/>
          <w:szCs w:val="22"/>
        </w:rPr>
      </w:pPr>
      <w:bookmarkStart w:id="727" w:name="bookmark727"/>
      <w:bookmarkEnd w:id="727"/>
      <w:r>
        <w:rPr>
          <w:color w:val="000000"/>
          <w:spacing w:val="0"/>
          <w:w w:val="100"/>
          <w:position w:val="0"/>
          <w:sz w:val="22"/>
          <w:szCs w:val="22"/>
        </w:rPr>
        <w:t>获取投资协议，识别与金融工具公允价值计量相关的条款；</w:t>
      </w:r>
    </w:p>
    <w:p>
      <w:pPr>
        <w:pStyle w:val="Style12"/>
        <w:keepNext w:val="0"/>
        <w:keepLines w:val="0"/>
        <w:widowControl w:val="0"/>
        <w:numPr>
          <w:ilvl w:val="0"/>
          <w:numId w:val="29"/>
        </w:numPr>
        <w:shd w:val="clear" w:color="auto" w:fill="auto"/>
        <w:tabs>
          <w:tab w:pos="968" w:val="left"/>
        </w:tabs>
        <w:bidi w:val="0"/>
        <w:spacing w:before="0" w:after="0" w:line="475" w:lineRule="exact"/>
        <w:ind w:left="0" w:right="0" w:firstLine="500"/>
        <w:jc w:val="left"/>
        <w:rPr>
          <w:sz w:val="22"/>
          <w:szCs w:val="22"/>
        </w:rPr>
      </w:pPr>
      <w:bookmarkStart w:id="728" w:name="bookmark728"/>
      <w:bookmarkEnd w:id="728"/>
      <w:r>
        <w:rPr>
          <w:color w:val="000000"/>
          <w:spacing w:val="0"/>
          <w:w w:val="100"/>
          <w:position w:val="0"/>
          <w:sz w:val="22"/>
          <w:szCs w:val="22"/>
        </w:rPr>
        <w:t>对于以成本作为公允价值的投资项目，结合投资标的财务信息及交易信息，评估是 否存在明显不适合采用成本作为公允价值最佳替代的情形；</w:t>
      </w:r>
    </w:p>
    <w:p>
      <w:pPr>
        <w:pStyle w:val="Style12"/>
        <w:keepNext w:val="0"/>
        <w:keepLines w:val="0"/>
        <w:widowControl w:val="0"/>
        <w:numPr>
          <w:ilvl w:val="0"/>
          <w:numId w:val="29"/>
        </w:numPr>
        <w:shd w:val="clear" w:color="auto" w:fill="auto"/>
        <w:tabs>
          <w:tab w:pos="954" w:val="left"/>
        </w:tabs>
        <w:bidi w:val="0"/>
        <w:spacing w:before="0" w:after="260" w:line="475" w:lineRule="exact"/>
        <w:ind w:left="0" w:right="0" w:firstLine="500"/>
        <w:jc w:val="left"/>
        <w:rPr>
          <w:sz w:val="22"/>
          <w:szCs w:val="22"/>
        </w:rPr>
      </w:pPr>
      <w:bookmarkStart w:id="729" w:name="bookmark729"/>
      <w:bookmarkEnd w:id="729"/>
      <w:r>
        <w:rPr>
          <w:color w:val="000000"/>
          <w:spacing w:val="0"/>
          <w:w w:val="100"/>
          <w:position w:val="0"/>
          <w:sz w:val="22"/>
          <w:szCs w:val="22"/>
        </w:rPr>
        <w:t>检查与金融工具公允价值计量有关的信息是否在财务报表中作出恰当列报。</w:t>
      </w:r>
    </w:p>
    <w:p>
      <w:pPr>
        <w:pStyle w:val="Style10"/>
        <w:keepNext/>
        <w:keepLines/>
        <w:widowControl w:val="0"/>
        <w:shd w:val="clear" w:color="auto" w:fill="auto"/>
        <w:tabs>
          <w:tab w:pos="1012" w:val="left"/>
        </w:tabs>
        <w:bidi w:val="0"/>
        <w:spacing w:before="0" w:after="0" w:line="240" w:lineRule="auto"/>
        <w:ind w:left="0" w:right="0" w:firstLine="500"/>
        <w:jc w:val="left"/>
        <w:rPr>
          <w:sz w:val="22"/>
          <w:szCs w:val="22"/>
        </w:rPr>
      </w:pPr>
      <w:bookmarkStart w:id="730" w:name="bookmark730"/>
      <w:bookmarkStart w:id="731" w:name="bookmark731"/>
      <w:bookmarkStart w:id="732" w:name="bookmark732"/>
      <w:bookmarkStart w:id="733" w:name="bookmark733"/>
      <w:r>
        <w:rPr>
          <w:color w:val="000000"/>
          <w:spacing w:val="0"/>
          <w:w w:val="100"/>
          <w:position w:val="0"/>
          <w:sz w:val="22"/>
          <w:szCs w:val="22"/>
        </w:rPr>
        <w:t>四</w:t>
      </w:r>
      <w:bookmarkEnd w:id="732"/>
      <w:r>
        <w:rPr>
          <w:color w:val="000000"/>
          <w:spacing w:val="0"/>
          <w:w w:val="100"/>
          <w:position w:val="0"/>
          <w:sz w:val="22"/>
          <w:szCs w:val="22"/>
        </w:rPr>
        <w:t>、</w:t>
        <w:tab/>
        <w:t>其他信息</w:t>
      </w:r>
      <w:bookmarkEnd w:id="730"/>
      <w:bookmarkEnd w:id="731"/>
      <w:bookmarkEnd w:id="733"/>
    </w:p>
    <w:p>
      <w:pPr>
        <w:pStyle w:val="Style12"/>
        <w:keepNext w:val="0"/>
        <w:keepLines w:val="0"/>
        <w:widowControl w:val="0"/>
        <w:shd w:val="clear" w:color="auto" w:fill="auto"/>
        <w:bidi w:val="0"/>
        <w:spacing w:before="0" w:after="0" w:line="470" w:lineRule="exact"/>
        <w:ind w:left="0" w:right="0" w:firstLine="500"/>
        <w:jc w:val="left"/>
        <w:rPr>
          <w:sz w:val="22"/>
          <w:szCs w:val="22"/>
        </w:rPr>
      </w:pPr>
      <w:r>
        <w:rPr>
          <w:color w:val="000000"/>
          <w:spacing w:val="0"/>
          <w:w w:val="100"/>
          <w:position w:val="0"/>
          <w:sz w:val="22"/>
          <w:szCs w:val="22"/>
        </w:rPr>
        <w:t>管理层对其他信息负责。其他信息包括年度报告中涵盖的信息，但不包括财务报表和我 们的审计报告。</w:t>
      </w:r>
    </w:p>
    <w:p>
      <w:pPr>
        <w:pStyle w:val="Style12"/>
        <w:keepNext w:val="0"/>
        <w:keepLines w:val="0"/>
        <w:widowControl w:val="0"/>
        <w:shd w:val="clear" w:color="auto" w:fill="auto"/>
        <w:bidi w:val="0"/>
        <w:spacing w:before="0" w:after="0" w:line="461" w:lineRule="exact"/>
        <w:ind w:left="0" w:right="0" w:firstLine="500"/>
        <w:jc w:val="left"/>
        <w:rPr>
          <w:sz w:val="22"/>
          <w:szCs w:val="22"/>
        </w:rPr>
      </w:pPr>
      <w:r>
        <w:rPr>
          <w:color w:val="000000"/>
          <w:spacing w:val="0"/>
          <w:w w:val="100"/>
          <w:position w:val="0"/>
          <w:sz w:val="22"/>
          <w:szCs w:val="22"/>
        </w:rPr>
        <w:t>我们对财务报表发表的审计意见不涵盖其他信息，我们也不对其他信息发表任何形式的 鉴证结论。</w:t>
      </w:r>
    </w:p>
    <w:p>
      <w:pPr>
        <w:pStyle w:val="Style12"/>
        <w:keepNext w:val="0"/>
        <w:keepLines w:val="0"/>
        <w:widowControl w:val="0"/>
        <w:shd w:val="clear" w:color="auto" w:fill="auto"/>
        <w:bidi w:val="0"/>
        <w:spacing w:before="0" w:after="0" w:line="466" w:lineRule="exact"/>
        <w:ind w:left="0" w:right="0" w:firstLine="500"/>
        <w:jc w:val="left"/>
        <w:rPr>
          <w:sz w:val="22"/>
          <w:szCs w:val="22"/>
        </w:rPr>
      </w:pPr>
      <w:r>
        <w:rPr>
          <w:color w:val="000000"/>
          <w:spacing w:val="0"/>
          <w:w w:val="100"/>
          <w:position w:val="0"/>
          <w:sz w:val="22"/>
          <w:szCs w:val="22"/>
        </w:rPr>
        <w:t>结合我们对财务报表的审计，我们的责任是阅读其他信息，在此过程中，考虑其他信息 是否与财务报表或我们在审计过程中了解到的情况存在重大不一致或者似乎存在重大错报。</w:t>
      </w:r>
    </w:p>
    <w:p>
      <w:pPr>
        <w:pStyle w:val="Style12"/>
        <w:keepNext w:val="0"/>
        <w:keepLines w:val="0"/>
        <w:widowControl w:val="0"/>
        <w:shd w:val="clear" w:color="auto" w:fill="auto"/>
        <w:bidi w:val="0"/>
        <w:spacing w:before="0" w:after="260" w:line="466" w:lineRule="exact"/>
        <w:ind w:left="0" w:right="0" w:firstLine="500"/>
        <w:jc w:val="left"/>
        <w:rPr>
          <w:sz w:val="22"/>
          <w:szCs w:val="22"/>
        </w:rPr>
      </w:pPr>
      <w:r>
        <w:rPr>
          <w:color w:val="000000"/>
          <w:spacing w:val="0"/>
          <w:w w:val="100"/>
          <w:position w:val="0"/>
          <w:sz w:val="22"/>
          <w:szCs w:val="22"/>
        </w:rPr>
        <w:t>基于我们已执行的工作，如果我们确定其他信息存在重大错报，我们应当报告该事实。 在这方面，我们无任何事项需要报告。</w:t>
      </w:r>
    </w:p>
    <w:p>
      <w:pPr>
        <w:pStyle w:val="Style10"/>
        <w:keepNext/>
        <w:keepLines/>
        <w:widowControl w:val="0"/>
        <w:shd w:val="clear" w:color="auto" w:fill="auto"/>
        <w:tabs>
          <w:tab w:pos="1017" w:val="left"/>
        </w:tabs>
        <w:bidi w:val="0"/>
        <w:spacing w:before="0" w:after="0" w:line="240" w:lineRule="auto"/>
        <w:ind w:left="0" w:right="0" w:firstLine="500"/>
        <w:jc w:val="left"/>
        <w:rPr>
          <w:sz w:val="22"/>
          <w:szCs w:val="22"/>
        </w:rPr>
      </w:pPr>
      <w:bookmarkStart w:id="734" w:name="bookmark734"/>
      <w:bookmarkStart w:id="735" w:name="bookmark735"/>
      <w:bookmarkStart w:id="736" w:name="bookmark736"/>
      <w:bookmarkStart w:id="737" w:name="bookmark737"/>
      <w:r>
        <w:rPr>
          <w:color w:val="000000"/>
          <w:spacing w:val="0"/>
          <w:w w:val="100"/>
          <w:position w:val="0"/>
          <w:sz w:val="22"/>
          <w:szCs w:val="22"/>
        </w:rPr>
        <w:t>五</w:t>
      </w:r>
      <w:bookmarkEnd w:id="736"/>
      <w:r>
        <w:rPr>
          <w:color w:val="000000"/>
          <w:spacing w:val="0"/>
          <w:w w:val="100"/>
          <w:position w:val="0"/>
          <w:sz w:val="22"/>
          <w:szCs w:val="22"/>
        </w:rPr>
        <w:t>、</w:t>
        <w:tab/>
        <w:t>管理层和治理层对财务报表的责任</w:t>
      </w:r>
      <w:bookmarkEnd w:id="734"/>
      <w:bookmarkEnd w:id="735"/>
      <w:bookmarkEnd w:id="737"/>
    </w:p>
    <w:p>
      <w:pPr>
        <w:pStyle w:val="Style12"/>
        <w:keepNext w:val="0"/>
        <w:keepLines w:val="0"/>
        <w:widowControl w:val="0"/>
        <w:shd w:val="clear" w:color="auto" w:fill="auto"/>
        <w:bidi w:val="0"/>
        <w:spacing w:before="0" w:after="0" w:line="461" w:lineRule="exact"/>
        <w:ind w:left="0" w:right="0" w:firstLine="500"/>
        <w:jc w:val="left"/>
        <w:rPr>
          <w:sz w:val="22"/>
          <w:szCs w:val="22"/>
        </w:rPr>
      </w:pPr>
      <w:r>
        <w:rPr>
          <w:color w:val="000000"/>
          <w:spacing w:val="0"/>
          <w:w w:val="100"/>
          <w:position w:val="0"/>
          <w:sz w:val="22"/>
          <w:szCs w:val="22"/>
        </w:rPr>
        <w:t>管理层负责按照企业会计准则的规定编制财务报表，使其实现公允反映，并设计、执行 和维护必要的内部控制，以使财务报表不存在由于舞弊或错误导致的重大错报。</w:t>
      </w:r>
    </w:p>
    <w:p>
      <w:pPr>
        <w:pStyle w:val="Style12"/>
        <w:keepNext w:val="0"/>
        <w:keepLines w:val="0"/>
        <w:widowControl w:val="0"/>
        <w:shd w:val="clear" w:color="auto" w:fill="auto"/>
        <w:bidi w:val="0"/>
        <w:spacing w:before="0" w:after="0" w:line="468" w:lineRule="exact"/>
        <w:ind w:left="0" w:right="0" w:firstLine="500"/>
        <w:jc w:val="both"/>
        <w:rPr>
          <w:sz w:val="22"/>
          <w:szCs w:val="22"/>
        </w:rPr>
      </w:pPr>
      <w:r>
        <w:rPr>
          <w:color w:val="000000"/>
          <w:spacing w:val="0"/>
          <w:w w:val="100"/>
          <w:position w:val="0"/>
          <w:sz w:val="22"/>
          <w:szCs w:val="22"/>
        </w:rPr>
        <w:t>在编制财务报表时，管理层负责评估利欧股份公司的持续经营能力，披露与持续经营相 关的事项（如适用），并运用持续经营假设，除非计划进行清算、终止运营或别无其他现实的 选择。</w:t>
      </w:r>
    </w:p>
    <w:p>
      <w:pPr>
        <w:pStyle w:val="Style12"/>
        <w:keepNext w:val="0"/>
        <w:keepLines w:val="0"/>
        <w:widowControl w:val="0"/>
        <w:shd w:val="clear" w:color="auto" w:fill="auto"/>
        <w:bidi w:val="0"/>
        <w:spacing w:before="0" w:after="260" w:line="468" w:lineRule="exact"/>
        <w:ind w:left="0" w:right="0" w:firstLine="500"/>
        <w:jc w:val="left"/>
        <w:rPr>
          <w:sz w:val="22"/>
          <w:szCs w:val="22"/>
        </w:rPr>
      </w:pPr>
      <w:r>
        <w:rPr>
          <w:color w:val="000000"/>
          <w:spacing w:val="0"/>
          <w:w w:val="100"/>
          <w:position w:val="0"/>
          <w:sz w:val="22"/>
          <w:szCs w:val="22"/>
        </w:rPr>
        <w:t>利欧股份公司治理层（以下简称治理层）负责监督利欧股份公司的财务报告过程。</w:t>
      </w:r>
    </w:p>
    <w:p>
      <w:pPr>
        <w:pStyle w:val="Style10"/>
        <w:keepNext/>
        <w:keepLines/>
        <w:widowControl w:val="0"/>
        <w:shd w:val="clear" w:color="auto" w:fill="auto"/>
        <w:bidi w:val="0"/>
        <w:spacing w:before="0" w:after="0" w:line="240" w:lineRule="auto"/>
        <w:ind w:left="0" w:right="0" w:firstLine="500"/>
        <w:jc w:val="left"/>
        <w:rPr>
          <w:sz w:val="22"/>
          <w:szCs w:val="22"/>
        </w:rPr>
      </w:pPr>
      <w:bookmarkStart w:id="738" w:name="bookmark738"/>
      <w:bookmarkStart w:id="739" w:name="bookmark739"/>
      <w:bookmarkStart w:id="740" w:name="bookmark740"/>
      <w:r>
        <w:rPr>
          <w:color w:val="000000"/>
          <w:spacing w:val="0"/>
          <w:w w:val="100"/>
          <w:position w:val="0"/>
          <w:sz w:val="22"/>
          <w:szCs w:val="22"/>
        </w:rPr>
        <w:t>六、注册会计师对财务报表审计的责任</w:t>
      </w:r>
      <w:bookmarkEnd w:id="738"/>
      <w:bookmarkEnd w:id="739"/>
      <w:bookmarkEnd w:id="740"/>
    </w:p>
    <w:p>
      <w:pPr>
        <w:pStyle w:val="Style12"/>
        <w:keepNext w:val="0"/>
        <w:keepLines w:val="0"/>
        <w:widowControl w:val="0"/>
        <w:shd w:val="clear" w:color="auto" w:fill="auto"/>
        <w:bidi w:val="0"/>
        <w:spacing w:before="0" w:after="0" w:line="467" w:lineRule="exact"/>
        <w:ind w:left="0" w:right="0" w:firstLine="500"/>
        <w:jc w:val="both"/>
        <w:rPr>
          <w:sz w:val="22"/>
          <w:szCs w:val="22"/>
        </w:rPr>
      </w:pPr>
      <w:r>
        <w:rPr>
          <w:color w:val="000000"/>
          <w:spacing w:val="0"/>
          <w:w w:val="100"/>
          <w:position w:val="0"/>
          <w:sz w:val="22"/>
          <w:szCs w:val="22"/>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12"/>
        <w:keepNext w:val="0"/>
        <w:keepLines w:val="0"/>
        <w:widowControl w:val="0"/>
        <w:shd w:val="clear" w:color="auto" w:fill="auto"/>
        <w:bidi w:val="0"/>
        <w:spacing w:before="0" w:after="0" w:line="470" w:lineRule="exact"/>
        <w:ind w:left="0" w:right="0" w:firstLine="500"/>
        <w:jc w:val="both"/>
        <w:rPr>
          <w:sz w:val="22"/>
          <w:szCs w:val="22"/>
        </w:rPr>
      </w:pPr>
      <w:r>
        <w:rPr>
          <w:color w:val="000000"/>
          <w:spacing w:val="0"/>
          <w:w w:val="100"/>
          <w:position w:val="0"/>
          <w:sz w:val="22"/>
          <w:szCs w:val="22"/>
        </w:rPr>
        <w:t>在按照审计准则执行审计工作的过程中，我们运用职业判断，并保持职业怀疑。同时， 我们也执行以下工作：</w:t>
      </w:r>
    </w:p>
    <w:p>
      <w:pPr>
        <w:pStyle w:val="Style12"/>
        <w:keepNext w:val="0"/>
        <w:keepLines w:val="0"/>
        <w:widowControl w:val="0"/>
        <w:shd w:val="clear" w:color="auto" w:fill="auto"/>
        <w:tabs>
          <w:tab w:pos="1077" w:val="left"/>
        </w:tabs>
        <w:bidi w:val="0"/>
        <w:spacing w:before="0" w:after="0" w:line="467" w:lineRule="exact"/>
        <w:ind w:left="0" w:right="0" w:firstLine="500"/>
        <w:jc w:val="both"/>
        <w:rPr>
          <w:sz w:val="22"/>
          <w:szCs w:val="22"/>
        </w:rPr>
      </w:pPr>
      <w:bookmarkStart w:id="741" w:name="bookmark741"/>
      <w:r>
        <w:rPr>
          <w:color w:val="000000"/>
          <w:spacing w:val="0"/>
          <w:w w:val="100"/>
          <w:position w:val="0"/>
          <w:sz w:val="22"/>
          <w:szCs w:val="22"/>
        </w:rPr>
        <w:t>（</w:t>
      </w:r>
      <w:bookmarkEnd w:id="741"/>
      <w:r>
        <w:rPr>
          <w:color w:val="000000"/>
          <w:spacing w:val="0"/>
          <w:w w:val="100"/>
          <w:position w:val="0"/>
          <w:sz w:val="22"/>
          <w:szCs w:val="22"/>
        </w:rPr>
        <w:t>一）</w:t>
        <w:tab/>
        <w:t>识别和评估由于舞弊或错误导致的财务报表重大错报风险，设计和实施审计程序以 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pStyle w:val="Style12"/>
        <w:keepNext w:val="0"/>
        <w:keepLines w:val="0"/>
        <w:widowControl w:val="0"/>
        <w:shd w:val="clear" w:color="auto" w:fill="auto"/>
        <w:tabs>
          <w:tab w:pos="1077" w:val="left"/>
        </w:tabs>
        <w:bidi w:val="0"/>
        <w:spacing w:before="0" w:after="0" w:line="467" w:lineRule="exact"/>
        <w:ind w:left="0" w:right="0" w:firstLine="500"/>
        <w:jc w:val="both"/>
        <w:rPr>
          <w:sz w:val="22"/>
          <w:szCs w:val="22"/>
        </w:rPr>
      </w:pPr>
      <w:bookmarkStart w:id="742" w:name="bookmark742"/>
      <w:r>
        <w:rPr>
          <w:color w:val="000000"/>
          <w:spacing w:val="0"/>
          <w:w w:val="100"/>
          <w:position w:val="0"/>
          <w:sz w:val="22"/>
          <w:szCs w:val="22"/>
        </w:rPr>
        <w:t>（</w:t>
      </w:r>
      <w:bookmarkEnd w:id="742"/>
      <w:r>
        <w:rPr>
          <w:color w:val="000000"/>
          <w:spacing w:val="0"/>
          <w:w w:val="100"/>
          <w:position w:val="0"/>
          <w:sz w:val="22"/>
          <w:szCs w:val="22"/>
        </w:rPr>
        <w:t>二）</w:t>
        <w:tab/>
        <w:t>了解与审计相关的内部控制，以设计恰当的审计程序。</w:t>
      </w:r>
    </w:p>
    <w:p>
      <w:pPr>
        <w:pStyle w:val="Style12"/>
        <w:keepNext w:val="0"/>
        <w:keepLines w:val="0"/>
        <w:widowControl w:val="0"/>
        <w:shd w:val="clear" w:color="auto" w:fill="auto"/>
        <w:tabs>
          <w:tab w:pos="1077" w:val="left"/>
        </w:tabs>
        <w:bidi w:val="0"/>
        <w:spacing w:before="0" w:after="0" w:line="468" w:lineRule="exact"/>
        <w:ind w:left="0" w:right="0" w:firstLine="500"/>
        <w:jc w:val="left"/>
        <w:rPr>
          <w:sz w:val="22"/>
          <w:szCs w:val="22"/>
        </w:rPr>
      </w:pPr>
      <w:bookmarkStart w:id="743" w:name="bookmark743"/>
      <w:r>
        <w:rPr>
          <w:color w:val="000000"/>
          <w:spacing w:val="0"/>
          <w:w w:val="100"/>
          <w:position w:val="0"/>
          <w:sz w:val="22"/>
          <w:szCs w:val="22"/>
        </w:rPr>
        <w:t>（</w:t>
      </w:r>
      <w:bookmarkEnd w:id="743"/>
      <w:r>
        <w:rPr>
          <w:color w:val="000000"/>
          <w:spacing w:val="0"/>
          <w:w w:val="100"/>
          <w:position w:val="0"/>
          <w:sz w:val="22"/>
          <w:szCs w:val="22"/>
        </w:rPr>
        <w:t>三）</w:t>
        <w:tab/>
        <w:t>评价管理层选用会计政策的恰当性和作出会计估计及相关披露的合理性。</w:t>
      </w:r>
    </w:p>
    <w:p>
      <w:pPr>
        <w:pStyle w:val="Style12"/>
        <w:keepNext w:val="0"/>
        <w:keepLines w:val="0"/>
        <w:widowControl w:val="0"/>
        <w:shd w:val="clear" w:color="auto" w:fill="auto"/>
        <w:tabs>
          <w:tab w:pos="1077" w:val="left"/>
        </w:tabs>
        <w:bidi w:val="0"/>
        <w:spacing w:before="0" w:after="0" w:line="471" w:lineRule="exact"/>
        <w:ind w:left="0" w:right="0" w:firstLine="500"/>
        <w:jc w:val="both"/>
        <w:rPr>
          <w:sz w:val="22"/>
          <w:szCs w:val="22"/>
        </w:rPr>
      </w:pPr>
      <w:bookmarkStart w:id="744" w:name="bookmark744"/>
      <w:r>
        <w:rPr>
          <w:color w:val="000000"/>
          <w:spacing w:val="0"/>
          <w:w w:val="100"/>
          <w:position w:val="0"/>
          <w:sz w:val="22"/>
          <w:szCs w:val="22"/>
        </w:rPr>
        <w:t>（</w:t>
      </w:r>
      <w:bookmarkEnd w:id="744"/>
      <w:r>
        <w:rPr>
          <w:color w:val="000000"/>
          <w:spacing w:val="0"/>
          <w:w w:val="100"/>
          <w:position w:val="0"/>
          <w:sz w:val="22"/>
          <w:szCs w:val="22"/>
        </w:rPr>
        <w:t>四）</w:t>
        <w:tab/>
        <w:t>对管理层使用持续经营假设的恰当性得出结论。同时，根据获取的审计证据，就可 能导致对利欧股份公司持续经营能力产生重大疑虑的事项或情况是否存在重大不确定性得出 结论。如果我们得出结论认为存在重大不确定性，审计准则要求我们在审计报告中提请报表 使用者注意财务报表中的相关披露；如果披露不充分，我们应当发表非无保留意见。我们的 结论基于截至审计报告日可获得的信息。然而，未来的事项或情况可能导致利欧股份公司不 能持续经营。</w:t>
      </w:r>
    </w:p>
    <w:p>
      <w:pPr>
        <w:pStyle w:val="Style12"/>
        <w:keepNext w:val="0"/>
        <w:keepLines w:val="0"/>
        <w:widowControl w:val="0"/>
        <w:shd w:val="clear" w:color="auto" w:fill="auto"/>
        <w:tabs>
          <w:tab w:pos="1077" w:val="left"/>
        </w:tabs>
        <w:bidi w:val="0"/>
        <w:spacing w:before="0" w:after="0" w:line="470" w:lineRule="exact"/>
        <w:ind w:left="0" w:right="0" w:firstLine="500"/>
        <w:jc w:val="both"/>
        <w:rPr>
          <w:sz w:val="22"/>
          <w:szCs w:val="22"/>
        </w:rPr>
      </w:pPr>
      <w:bookmarkStart w:id="745" w:name="bookmark745"/>
      <w:r>
        <w:rPr>
          <w:color w:val="000000"/>
          <w:spacing w:val="0"/>
          <w:w w:val="100"/>
          <w:position w:val="0"/>
          <w:sz w:val="22"/>
          <w:szCs w:val="22"/>
        </w:rPr>
        <w:t>（</w:t>
      </w:r>
      <w:bookmarkEnd w:id="745"/>
      <w:r>
        <w:rPr>
          <w:color w:val="000000"/>
          <w:spacing w:val="0"/>
          <w:w w:val="100"/>
          <w:position w:val="0"/>
          <w:sz w:val="22"/>
          <w:szCs w:val="22"/>
        </w:rPr>
        <w:t>五）</w:t>
        <w:tab/>
        <w:t>评价财务报表的总体列报、结构和内容，并评价财务报表是否公允反映相关交易和 事项。</w:t>
      </w:r>
    </w:p>
    <w:p>
      <w:pPr>
        <w:pStyle w:val="Style12"/>
        <w:keepNext w:val="0"/>
        <w:keepLines w:val="0"/>
        <w:widowControl w:val="0"/>
        <w:shd w:val="clear" w:color="auto" w:fill="auto"/>
        <w:tabs>
          <w:tab w:pos="1077" w:val="left"/>
        </w:tabs>
        <w:bidi w:val="0"/>
        <w:spacing w:before="0" w:after="0" w:line="466" w:lineRule="exact"/>
        <w:ind w:left="0" w:right="0" w:firstLine="500"/>
        <w:jc w:val="both"/>
        <w:rPr>
          <w:sz w:val="22"/>
          <w:szCs w:val="22"/>
        </w:rPr>
      </w:pPr>
      <w:bookmarkStart w:id="746" w:name="bookmark746"/>
      <w:r>
        <w:rPr>
          <w:color w:val="000000"/>
          <w:spacing w:val="0"/>
          <w:w w:val="100"/>
          <w:position w:val="0"/>
          <w:sz w:val="22"/>
          <w:szCs w:val="22"/>
        </w:rPr>
        <w:t>（</w:t>
      </w:r>
      <w:bookmarkEnd w:id="746"/>
      <w:r>
        <w:rPr>
          <w:color w:val="000000"/>
          <w:spacing w:val="0"/>
          <w:w w:val="100"/>
          <w:position w:val="0"/>
          <w:sz w:val="22"/>
          <w:szCs w:val="22"/>
        </w:rPr>
        <w:t>六）</w:t>
        <w:tab/>
        <w:t>就利欧股份公司中实体或业务活动的财务信息获取充分、适当的审计证据，以对财 务报表发表审计意见。我们负责指导、监督和执行集团审计，并对审计意见承担全部责任。</w:t>
      </w:r>
    </w:p>
    <w:p>
      <w:pPr>
        <w:pStyle w:val="Style12"/>
        <w:keepNext w:val="0"/>
        <w:keepLines w:val="0"/>
        <w:widowControl w:val="0"/>
        <w:shd w:val="clear" w:color="auto" w:fill="auto"/>
        <w:bidi w:val="0"/>
        <w:spacing w:before="0" w:after="0" w:line="468" w:lineRule="exact"/>
        <w:ind w:left="0" w:right="0" w:firstLine="500"/>
        <w:jc w:val="both"/>
        <w:rPr>
          <w:sz w:val="22"/>
          <w:szCs w:val="22"/>
        </w:rPr>
      </w:pPr>
      <w:r>
        <w:rPr>
          <w:color w:val="000000"/>
          <w:spacing w:val="0"/>
          <w:w w:val="100"/>
          <w:position w:val="0"/>
          <w:sz w:val="22"/>
          <w:szCs w:val="22"/>
        </w:rPr>
        <w:t xml:space="preserve">我们与治理层就计划的审计范围、时间安排和重大审计发现等事项进行沟通，包括沟通 </w:t>
      </w:r>
      <w:r>
        <w:rPr>
          <w:color w:val="000000"/>
          <w:spacing w:val="0"/>
          <w:w w:val="100"/>
          <w:position w:val="0"/>
          <w:sz w:val="22"/>
          <w:szCs w:val="22"/>
        </w:rPr>
        <w:t>我们在审计中识别出的值得关注的内部控制缺陷。</w:t>
      </w:r>
    </w:p>
    <w:p>
      <w:pPr>
        <w:pStyle w:val="Style12"/>
        <w:keepNext w:val="0"/>
        <w:keepLines w:val="0"/>
        <w:widowControl w:val="0"/>
        <w:shd w:val="clear" w:color="auto" w:fill="auto"/>
        <w:bidi w:val="0"/>
        <w:spacing w:before="0" w:after="0" w:line="470" w:lineRule="exact"/>
        <w:ind w:left="0" w:right="0" w:firstLine="500"/>
        <w:jc w:val="both"/>
        <w:rPr>
          <w:sz w:val="22"/>
          <w:szCs w:val="22"/>
        </w:rPr>
      </w:pPr>
      <w:r>
        <w:rPr>
          <w:color w:val="000000"/>
          <w:spacing w:val="0"/>
          <w:w w:val="100"/>
          <w:position w:val="0"/>
          <w:sz w:val="22"/>
          <w:szCs w:val="22"/>
        </w:rPr>
        <w:t>我们还就已遵守与独立性相关的职业道德要求向治理层提供声明，并与治理层沟通可能 被合理认为影响我们独立性的所有关系和其他事项，以及相关的防范措施（如适用）。</w:t>
      </w:r>
    </w:p>
    <w:p>
      <w:pPr>
        <w:pStyle w:val="Style12"/>
        <w:keepNext w:val="0"/>
        <w:keepLines w:val="0"/>
        <w:widowControl w:val="0"/>
        <w:shd w:val="clear" w:color="auto" w:fill="auto"/>
        <w:bidi w:val="0"/>
        <w:spacing w:before="0" w:after="1160" w:line="469" w:lineRule="exact"/>
        <w:ind w:left="0" w:right="0" w:firstLine="500"/>
        <w:jc w:val="both"/>
        <w:rPr>
          <w:sz w:val="22"/>
          <w:szCs w:val="22"/>
        </w:rPr>
      </w:pPr>
      <w:r>
        <w:rPr>
          <w:color w:val="000000"/>
          <w:spacing w:val="0"/>
          <w:w w:val="100"/>
          <w:position w:val="0"/>
          <w:sz w:val="22"/>
          <w:szCs w:val="22"/>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tbl>
      <w:tblPr>
        <w:tblOverlap w:val="never"/>
        <w:jc w:val="left"/>
        <w:tblLayout w:type="fixed"/>
      </w:tblPr>
      <w:tblGrid>
        <w:gridCol w:w="4339"/>
        <w:gridCol w:w="3264"/>
      </w:tblGrid>
      <w:tr>
        <w:trPr>
          <w:trHeight w:val="8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天健会计师事务所（特殊普通合伙）</w:t>
            </w:r>
          </w:p>
        </w:tc>
        <w:tc>
          <w:tcPr>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600"/>
              <w:jc w:val="left"/>
              <w:rPr>
                <w:sz w:val="22"/>
                <w:szCs w:val="22"/>
              </w:rPr>
            </w:pPr>
            <w:r>
              <w:rPr>
                <w:color w:val="000000"/>
                <w:spacing w:val="0"/>
                <w:w w:val="100"/>
                <w:position w:val="0"/>
                <w:sz w:val="22"/>
                <w:szCs w:val="22"/>
              </w:rPr>
              <w:t>中国注册会计师：陈彩琴</w:t>
            </w:r>
          </w:p>
          <w:p>
            <w:pPr>
              <w:pStyle w:val="Style2"/>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（项目合伙人）</w:t>
            </w:r>
          </w:p>
        </w:tc>
      </w:tr>
      <w:tr>
        <w:trPr>
          <w:trHeight w:val="53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22"/>
                <w:szCs w:val="22"/>
              </w:rPr>
            </w:pPr>
            <w:r>
              <w:rPr>
                <w:color w:val="000000"/>
                <w:spacing w:val="0"/>
                <w:w w:val="100"/>
                <w:position w:val="0"/>
                <w:sz w:val="22"/>
                <w:szCs w:val="22"/>
              </w:rPr>
              <w:t>中国•杭州</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中国注册会计师：孙志清</w:t>
            </w:r>
          </w:p>
        </w:tc>
      </w:tr>
    </w:tbl>
    <w:p>
      <w:pPr>
        <w:widowControl w:val="0"/>
        <w:spacing w:after="1259" w:line="1" w:lineRule="exact"/>
      </w:pPr>
    </w:p>
    <w:p>
      <w:pPr>
        <w:pStyle w:val="Style21"/>
        <w:keepNext/>
        <w:keepLines/>
        <w:widowControl w:val="0"/>
        <w:shd w:val="clear" w:color="auto" w:fill="auto"/>
        <w:bidi w:val="0"/>
        <w:spacing w:before="0" w:after="380" w:line="240" w:lineRule="auto"/>
        <w:ind w:left="0" w:right="0" w:firstLine="0"/>
        <w:jc w:val="left"/>
      </w:pPr>
      <w:bookmarkStart w:id="747" w:name="bookmark747"/>
      <w:bookmarkStart w:id="748" w:name="bookmark748"/>
      <w:bookmarkStart w:id="749" w:name="bookmark749"/>
      <w:r>
        <w:rPr>
          <w:color w:val="000000"/>
          <w:spacing w:val="0"/>
          <w:w w:val="100"/>
          <w:position w:val="0"/>
          <w:sz w:val="24"/>
          <w:szCs w:val="24"/>
        </w:rPr>
        <w:t>二、财务报表</w:t>
      </w:r>
      <w:bookmarkEnd w:id="747"/>
      <w:bookmarkEnd w:id="748"/>
      <w:bookmarkEnd w:id="74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9"/>
        <w:keepNext/>
        <w:keepLines/>
        <w:widowControl w:val="0"/>
        <w:shd w:val="clear" w:color="auto" w:fill="auto"/>
        <w:bidi w:val="0"/>
        <w:spacing w:before="0" w:line="240" w:lineRule="auto"/>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1</w:t>
      </w:r>
      <w:bookmarkEnd w:id="752"/>
      <w:r>
        <w:rPr>
          <w:color w:val="000000"/>
          <w:spacing w:val="0"/>
          <w:w w:val="100"/>
          <w:position w:val="0"/>
        </w:rPr>
        <w:t>、合并资产负债表</w:t>
      </w:r>
      <w:bookmarkEnd w:id="750"/>
      <w:bookmarkEnd w:id="751"/>
      <w:bookmarkEnd w:id="753"/>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编制单位：利欧集团股份有限公司</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1,722,641,888.82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982,634,451.81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3,685,332.00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4,877,295.44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301,616,162.18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387,158,781.73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4,698,998,659.67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5,060,032,848.99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63,616,846.91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7,474,360.66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526,701,495.32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152,563,099.27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311,078,730.87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293,358,703.81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790,641,742.13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474,187,077.13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119,350,954.17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42,749,191.55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277,259,918.26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142,762,868.03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8,815,591,730.33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7,547,798,678.42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573,626,100.76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606,996,019.36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8,078,709,624.65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7,696,458,639.60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209,289,259.26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132,933,970.71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831,388,333.48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849,840,009.99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48,251,250.87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103,023,426.98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293,013,615.43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282,235,860.44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285,766,017.36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350,226,716.51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1,762,418,392.78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25,550,800.31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24,424,466.14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225,116,911.81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203,697,855.96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111,949,652.28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44,517,544.03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11,029,358,125.80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11,710,076,342.91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19,844,949,856.13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19,257,875,021.33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1,992,172,509.50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546,740,024.70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539,540,551.33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236,540,075.00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2,214,377,474.31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2,894,450,757.44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128,090.30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482,487,505.45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259,591,438.92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186,925,798.23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149,190,356.75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79,410,141.82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141,111,585.81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160,635,314.66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116,252,098.24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34,470,439.51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117,164,775.00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30,812,024.85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16,925,809.22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5,720,959,849.96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4,477,966,921.08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288,141,800.15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22,752,525.46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7,443,785.20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271,467,871.25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300,307,449.81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1,602,907,986.65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1,458,890,976.08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2,185,270,183.51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1,766,642,211.09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7,906,230,033.47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6,244,609,132.17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6,754,804,205.00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6,754,804,205.00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1,316,682,081.54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1,315,835,646.42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4,821,714.73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-2,453,171.70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7,761,682.51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7,270,133.17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153,309,468.34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153,309,468.34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3,634,179,263.87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4,748,485,526.81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11,871,558,415.99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12,977,251,808.04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67,161,406.67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36,014,081.12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11,938,719,822.66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13,013,265,889.16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19,844,949,856.13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19,257,875,021.33</w:t>
            </w:r>
          </w:p>
        </w:tc>
      </w:tr>
    </w:tbl>
    <w:p>
      <w:pPr>
        <w:pStyle w:val="Style2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78" behindDoc="0" locked="0" layoutInCell="1" allowOverlap="1">
                <wp:simplePos x="0" y="0"/>
                <wp:positionH relativeFrom="page">
                  <wp:posOffset>725170</wp:posOffset>
                </wp:positionH>
                <wp:positionV relativeFrom="margin">
                  <wp:posOffset>6693535</wp:posOffset>
                </wp:positionV>
                <wp:extent cx="1054735" cy="149225"/>
                <wp:wrapTopAndBottom/>
                <wp:docPr id="3" name="Shape 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法定代表人：王相荣</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7.100000000000001pt;margin-top:527.04999999999995pt;width:83.049999999999997pt;height:11.75pt;z-index:-125829375;mso-wrap-distance-left:9.pt;mso-wrap-distance-top:12.pt;mso-wrap-distance-right:405.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法定代表人：王相荣</w:t>
                      </w:r>
                    </w:p>
                  </w:txbxContent>
                </v:textbox>
                <w10:wrap type="topAndBottom" anchorx="page" anchory="margin"/>
              </v:shape>
            </w:pict>
          </mc:Fallback>
        </mc:AlternateContent>
      </w:r>
      <w:r>
        <mc:AlternateContent>
          <mc:Choice Requires="wps">
            <w:drawing>
              <wp:anchor distT="152400" distB="3175" distL="2290445" distR="2516505" simplePos="0" relativeHeight="125829380" behindDoc="0" locked="0" layoutInCell="1" allowOverlap="1">
                <wp:simplePos x="0" y="0"/>
                <wp:positionH relativeFrom="page">
                  <wp:posOffset>2901315</wp:posOffset>
                </wp:positionH>
                <wp:positionV relativeFrom="margin">
                  <wp:posOffset>6693535</wp:posOffset>
                </wp:positionV>
                <wp:extent cx="1508760" cy="146050"/>
                <wp:wrapTopAndBottom/>
                <wp:docPr id="5" name="Shape 5"/>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主管会计工作负责人：陈林富</w:t>
                            </w:r>
                          </w:p>
                        </w:txbxContent>
                      </wps:txbx>
                      <wps:bodyPr wrap="none" lIns="0" tIns="0" rIns="0" bIns="0">
                        <a:noAutoFit/>
                      </wps:bodyPr>
                    </wps:wsp>
                  </a:graphicData>
                </a:graphic>
              </wp:anchor>
            </w:drawing>
          </mc:Choice>
          <mc:Fallback>
            <w:pict>
              <v:shape id="_x0000_s1031" type="#_x0000_t202" style="position:absolute;margin-left:228.45000000000002pt;margin-top:527.04999999999995pt;width:118.8pt;height:11.5pt;z-index:-125829373;mso-wrap-distance-left:180.34999999999999pt;mso-wrap-distance-top:12.pt;mso-wrap-distance-right:198.15000000000001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主管会计工作负责人：陈林富</w:t>
                      </w:r>
                    </w:p>
                  </w:txbxContent>
                </v:textbox>
                <w10:wrap type="topAndBottom" anchorx="page" anchory="margin"/>
              </v:shape>
            </w:pict>
          </mc:Fallback>
        </mc:AlternateContent>
      </w:r>
      <w:r>
        <mc:AlternateContent>
          <mc:Choice Requires="wps">
            <w:drawing>
              <wp:anchor distT="152400" distB="0" distL="4914900" distR="114300" simplePos="0" relativeHeight="125829382" behindDoc="0" locked="0" layoutInCell="1" allowOverlap="1">
                <wp:simplePos x="0" y="0"/>
                <wp:positionH relativeFrom="page">
                  <wp:posOffset>5525770</wp:posOffset>
                </wp:positionH>
                <wp:positionV relativeFrom="margin">
                  <wp:posOffset>6693535</wp:posOffset>
                </wp:positionV>
                <wp:extent cx="1286510" cy="149225"/>
                <wp:wrapTopAndBottom/>
                <wp:docPr id="7" name="Shape 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会计机构负责人：陈林富</w:t>
                            </w:r>
                          </w:p>
                        </w:txbxContent>
                      </wps:txbx>
                      <wps:bodyPr wrap="none" lIns="0" tIns="0" rIns="0" bIns="0">
                        <a:noAutoFit/>
                      </wps:bodyPr>
                    </wps:wsp>
                  </a:graphicData>
                </a:graphic>
              </wp:anchor>
            </w:drawing>
          </mc:Choice>
          <mc:Fallback>
            <w:pict>
              <v:shape id="_x0000_s1033" type="#_x0000_t202" style="position:absolute;margin-left:435.10000000000002pt;margin-top:527.04999999999995pt;width:101.3pt;height:11.75pt;z-index:-125829371;mso-wrap-distance-left:387.pt;mso-wrap-distance-top:12.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会计机构负责人：陈林富</w:t>
                      </w:r>
                    </w:p>
                  </w:txbxContent>
                </v:textbox>
                <w10:wrap type="topAndBottom" anchorx="page" anchory="margin"/>
              </v:shape>
            </w:pict>
          </mc:Fallback>
        </mc:AlternateContent>
      </w: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2</w:t>
      </w:r>
      <w:bookmarkEnd w:id="756"/>
      <w:r>
        <w:rPr>
          <w:color w:val="000000"/>
          <w:spacing w:val="0"/>
          <w:w w:val="100"/>
          <w:position w:val="0"/>
        </w:rPr>
        <w:t>、母公司资产负债表</w:t>
      </w:r>
      <w:bookmarkEnd w:id="754"/>
      <w:bookmarkEnd w:id="755"/>
      <w:bookmarkEnd w:id="757"/>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40,810,396.82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375,136,882.70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7,446,598.94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6,673,464.74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94,135,027.44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57,641,325.71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489,192.94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128,302.51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809,582,436.75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837,674,540.39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965,250.11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9,618,512.44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8,556,132.88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19,902,511.08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7,339,669.62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981,887,546.96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1,294,212,698.11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7,902,187,780.88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7,927,516,987.19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922,536,800.00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721,536,800.00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26,898,740.12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34,691,207.28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56,693,626.30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55,882,340.49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14,164,009.24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483,569.00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15,721,712.82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13,798,563.55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77,205,896.84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79,600,336.29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977,550.00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9,016,386,116.20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8,833,509,803.80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9,998,273,663.16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10,127,722,501.91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300,352,916.65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55,065,793.75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142,321,771.55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143,004,226.10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128,090.30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4,028,182.85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7,047,837.96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1,792,288.13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1,445,721.43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2,750,155.57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72,143,890.67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235,824,661.11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225,517,813.74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529,765.31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924,481.03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687,727,831.47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505,149,764.68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228,584,069.66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252,913,509.96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24,468,815.12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24,468,815.12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253,052,884.78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277,382,325.08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940,780,716.25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782,532,089.76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6,754,804,205.00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6,754,804,205.00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1,393,329,190.01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1,392,482,754.89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-480,092.78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-283,233.04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153,309,468.34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153,309,468.34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756,530,176.34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1,044,877,216.96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9,057,492,946.91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9,345,190,412.15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9,998,273,663.16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10,127,722,501.91</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3</w:t>
      </w:r>
      <w:bookmarkEnd w:id="760"/>
      <w:r>
        <w:rPr>
          <w:color w:val="000000"/>
          <w:spacing w:val="0"/>
          <w:w w:val="100"/>
          <w:position w:val="0"/>
        </w:rPr>
        <w:t>、合并利润表</w:t>
      </w:r>
      <w:bookmarkEnd w:id="758"/>
      <w:bookmarkEnd w:id="759"/>
      <w:bookmarkEnd w:id="76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20,280,907,073.02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15,547,867,888.36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20,280,907,073.02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15,547,867,888.36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20,103,903,167.13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15,124,658,497.55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18,795,462,887.58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14,181,090,005.87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20"/>
              <w:jc w:val="left"/>
            </w:pPr>
            <w:r>
              <w:rPr>
                <w:color w:val="000000"/>
                <w:spacing w:val="0"/>
                <w:w w:val="100"/>
                <w:position w:val="0"/>
              </w:rPr>
              <w:t>提取保险责任合同准备金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32,360,025.00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26,039,413.99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577,169,584.14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413,504,961.52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460,061,380.69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360,893,708.55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165,187,714.03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122,733,417.73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73,661,575.69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20,396,989.89</w:t>
            </w: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79,367,413.49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42,743,631.50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24,603,702.99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37,353,040.19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186,930,378.73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148,909,763.00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-7,123,270.09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32,609,232.04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18,683,815.73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24,766,636.70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-6,442,537.04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-753,909.88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591,620,063.54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5,946,690,571.45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-232,817,285.69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-102,610,283.92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-1,544,045,174.40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-118,407,592.06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-4,404,214.19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-3,755,300.83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-832,835,596.21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6,326,645,780.49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12,191,250.09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6,001,774.99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22,689,428.78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8,507,068.69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-843,333,774.90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6,324,140,486.79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183,013,309.87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1,550,417,474.64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-1,026,347,084.77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4,773,723,012.15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-1,026,347,084.77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4,773,723,012.15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-1,019,395,292.65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4,772,475,489.48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-6,951,792.12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1,247,522.67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7,140,126.19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-4,394,126.19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7,274,886.43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-4,376,101.30</w:t>
            </w:r>
          </w:p>
        </w:tc>
      </w:tr>
    </w:tbl>
    <w:p>
      <w:pPr>
        <w:widowControl w:val="0"/>
        <w:spacing w:line="1" w:lineRule="exact"/>
      </w:pPr>
      <w:r>
        <w:br w:type="page"/>
      </w:r>
    </w:p>
    <w:tbl>
      <w:tblPr>
        <w:tblOverlap w:val="never"/>
        <w:jc w:val="center"/>
        <w:tblLayout w:type="fixed"/>
      </w:tblPr>
      <w:tblGrid>
        <w:gridCol w:w="3086"/>
        <w:gridCol w:w="3206"/>
        <w:gridCol w:w="328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7,274,886.43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-4,376,101.30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-721,090.95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-582,831.96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-103,653.40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76,070.64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8,093,373.19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-3,863,082.39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-6,257.59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-134,760.24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-18,024.89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-1,019,206,958.58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4,769,328,885.96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-1,012,120,406.22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4,768,099,388.18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-7,086,552.36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1,229,497.78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59" w:line="1" w:lineRule="exact"/>
      </w:pPr>
    </w:p>
    <w:p>
      <w:pPr>
        <w:pStyle w:val="Style25"/>
        <w:keepNext w:val="0"/>
        <w:keepLines w:val="0"/>
        <w:widowControl w:val="0"/>
        <w:shd w:val="clear" w:color="auto" w:fill="auto"/>
        <w:tabs>
          <w:tab w:pos="3422" w:val="left"/>
          <w:tab w:pos="7555" w:val="left"/>
        </w:tabs>
        <w:bidi w:val="0"/>
        <w:spacing w:before="0" w:after="0" w:line="240" w:lineRule="auto"/>
        <w:ind w:left="0" w:right="0" w:firstLine="0"/>
        <w:jc w:val="center"/>
      </w:pPr>
      <w:r>
        <w:rPr>
          <w:color w:val="000000"/>
          <w:spacing w:val="0"/>
          <w:w w:val="100"/>
          <w:position w:val="0"/>
        </w:rPr>
        <w:t>法定代表人：王相荣</w:t>
        <w:tab/>
        <w:t>主管会计工作负责人：陈林富</w:t>
        <w:tab/>
        <w:t>会计机构负责人：陈林富</w:t>
      </w:r>
      <w:r>
        <w:br w:type="page"/>
      </w:r>
    </w:p>
    <w:p>
      <w:pPr>
        <w:pStyle w:val="Style29"/>
        <w:keepNext/>
        <w:keepLines/>
        <w:widowControl w:val="0"/>
        <w:shd w:val="clear" w:color="auto" w:fill="auto"/>
        <w:bidi w:val="0"/>
        <w:spacing w:before="0" w:after="40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4</w:t>
      </w:r>
      <w:bookmarkEnd w:id="764"/>
      <w:r>
        <w:rPr>
          <w:color w:val="000000"/>
          <w:spacing w:val="0"/>
          <w:w w:val="100"/>
          <w:position w:val="0"/>
        </w:rPr>
        <w:t>、母公司利润表</w:t>
      </w:r>
      <w:bookmarkEnd w:id="762"/>
      <w:bookmarkEnd w:id="763"/>
      <w:bookmarkEnd w:id="76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92,653,456.30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28,821,505.19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84,647,009.12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22,971,257.76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2,347,936.96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1,483,851.26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65,282.03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38,211,939.57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85,886,272.25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5,462,719.40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-16,569,759.23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11,876,744.96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15,396,244.71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6,515,559.49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32,168,919.42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28,934,499.93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25,955,950.29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-57,793,857.31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375,936,024.94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21,674,942.69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30,446,790.87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-53,793,875.62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-27,371,221.46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4,664,684.81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-112,446,466.85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1,083,685.13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52,328.39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-215,699,499.74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288,883,399.06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72,945.38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2,320,300.00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1,111,000.18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-217,904,498.74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287,845,344.26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3,352,292.03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64,656,008.17</w:t>
            </w:r>
          </w:p>
        </w:tc>
      </w:tr>
    </w:tbl>
    <w:p>
      <w:pPr>
        <w:widowControl w:val="0"/>
        <w:spacing w:line="1" w:lineRule="exact"/>
      </w:pPr>
      <w:r>
        <w:br w:type="page"/>
      </w:r>
    </w:p>
    <w:tbl>
      <w:tblPr>
        <w:tblOverlap w:val="never"/>
        <w:jc w:val="center"/>
        <w:tblLayout w:type="fixed"/>
      </w:tblPr>
      <w:tblGrid>
        <w:gridCol w:w="2966"/>
        <w:gridCol w:w="3307"/>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-221,256,790.77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223,189,336.09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-221,256,790.77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223,189,336.09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-196,859.74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-286,651.37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-196,859.74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-286,651.37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-196,859.74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-286,651.37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-221,453,650.51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222,902,684.72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5</w:t>
      </w:r>
      <w:bookmarkEnd w:id="768"/>
      <w:r>
        <w:rPr>
          <w:color w:val="000000"/>
          <w:spacing w:val="0"/>
          <w:w w:val="100"/>
          <w:position w:val="0"/>
        </w:rPr>
        <w:t>、合并现金流量表</w:t>
      </w:r>
      <w:bookmarkEnd w:id="766"/>
      <w:bookmarkEnd w:id="767"/>
      <w:bookmarkEnd w:id="769"/>
    </w:p>
    <w:p>
      <w:pPr>
        <w:pStyle w:val="Style2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19,302,313,606.94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14,523,560,656.28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151,311,619.01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84,526,011.01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1,525,864,878.11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3,108,562,092.31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20,979,490,104.06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17,716,648,759.60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18,417,064,731.64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14,104,139,562.14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855,364,057.90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647,978,365.21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218,987,531.06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154,784,979.97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1,987,532,507.90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2,345,564,349.50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21,478,948,828.50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17,252,467,256.82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-499,458,724.44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464,181,502.78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1,471,988,745.17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190,407,884.06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117,936,799.78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6,484,972.96</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4,354,976.44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3,234,888.03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48,038,864.42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484,885,652.92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171,840,207.40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2,079,166,174.31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420,006,816.87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177,877,023.11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289,211,475.24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1,401,726,214.05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761,525,629.33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501,509,050.00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2,081,112,287.16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1,189,737,104.57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-1,946,112.85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-769,730,287.70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35,566,400.00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其中：子公司吸收少数股东投资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35,566,400.00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2,620,667,304.77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2,182,014,700.00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219,627,532.27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150,798,800.00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2,875,861,237.04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2,361,813,500.00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1,279,580,850.00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2,551,459,850.00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213,531,877.99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78,244,583.68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339,503.63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304,891.71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77,159,368.82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478,186,803.96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1,570,272,096.81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3,107,891,237.64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1,305,589,140.23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-746,077,737.64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-18,563,175.46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-10,661,125.42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785,621,127.48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-1,062,287,647.98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631,085,178.98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1,693,372,826.96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1,416,706,306.46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631,085,178.98</w:t>
            </w:r>
          </w:p>
        </w:tc>
      </w:tr>
    </w:tbl>
    <w:p>
      <w:pPr>
        <w:spacing w:lineRule="exact" w:line="1"/>
        <w:rPr>
          <w:sz w:val="2"/>
          <w:szCs w:val="2"/>
        </w:rPr>
      </w:pPr>
      <w:r>
        <w:br w:type="page"/>
      </w:r>
    </w:p>
    <w:p>
      <w:pPr>
        <w:pStyle w:val="Style29"/>
        <w:keepNext/>
        <w:keepLines/>
        <w:widowControl w:val="0"/>
        <w:shd w:val="clear" w:color="auto" w:fill="auto"/>
        <w:bidi w:val="0"/>
        <w:spacing w:before="0" w:after="40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6</w:t>
      </w:r>
      <w:bookmarkEnd w:id="772"/>
      <w:r>
        <w:rPr>
          <w:color w:val="000000"/>
          <w:spacing w:val="0"/>
          <w:w w:val="100"/>
          <w:position w:val="0"/>
        </w:rPr>
        <w:t>、母公司现金流量表</w:t>
      </w:r>
      <w:bookmarkEnd w:id="770"/>
      <w:bookmarkEnd w:id="771"/>
      <w:bookmarkEnd w:id="77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43,985,477.50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59,895,817.05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5,891,356.05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781,892.45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6,742,647.44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685,805,780.76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56,619,480.99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746,483,490.26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33,576,523.45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67,486,892.70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4,616,873.89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5,764,038.99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89,869,384.56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12,908,960.45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83,226,894.82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609,693,895.90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211,289,676.72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695,853,788.04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-154,670,195.73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50,629,702.22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72,599,426.14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23,949,814.98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4,201,200.00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150,442.48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74,336.29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850,935,739.27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1,635,685,495.91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913,535,996.73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1,712,560,458.34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15,967,267.93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3,475,040.75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415,761,391.95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548,690,000.00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883,876,916.95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1,218,883,638.35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1,315,605,576.83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1,771,048,679.10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-402,069,580.10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-58,488,220.76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785,000,000.00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638,527,532.27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529,451,899.06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1,088,527,532.27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1,314,451,899.06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1,130,000,000.00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78,083,982.63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51,557,083.92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827,381,180.45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283,083,982.63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2,008,938,264.37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805,443,549.64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-694,486,365.31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-65,394.32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-112,425.43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248,638,379.49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-702,457,309.28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155,939,994.22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858,397,303.50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404,578,373.71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155,939,994.22</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7</w:t>
      </w:r>
      <w:bookmarkEnd w:id="776"/>
      <w:r>
        <w:rPr>
          <w:color w:val="000000"/>
          <w:spacing w:val="0"/>
          <w:w w:val="100"/>
          <w:position w:val="0"/>
        </w:rPr>
        <w:t>、合并所有者权益变动表</w:t>
      </w:r>
      <w:bookmarkEnd w:id="774"/>
      <w:bookmarkEnd w:id="775"/>
      <w:bookmarkEnd w:id="777"/>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6,754 ,804, </w:t>
            </w:r>
            <w:r>
              <w:rPr>
                <w:rFonts w:ascii="Times New Roman" w:eastAsia="Times New Roman" w:hAnsi="Times New Roman" w:cs="Times New Roman"/>
                <w:color w:val="000000"/>
                <w:spacing w:val="0"/>
                <w:w w:val="100"/>
                <w:position w:val="0"/>
                <w:sz w:val="18"/>
                <w:szCs w:val="18"/>
              </w:rPr>
              <w:t xml:space="preserve">205.0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835,64</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-2,453, 171.70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13,013 ,265,8 </w:t>
            </w:r>
            <w:r>
              <w:rPr>
                <w:rFonts w:ascii="Times New Roman" w:eastAsia="Times New Roman" w:hAnsi="Times New Roman" w:cs="Times New Roman"/>
                <w:color w:val="000000"/>
                <w:spacing w:val="0"/>
                <w:w w:val="100"/>
                <w:position w:val="0"/>
                <w:sz w:val="18"/>
                <w:szCs w:val="18"/>
              </w:rPr>
              <w:t>89.16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-27,82 0,720.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-27,82 0,720.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-2,453, 171.70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,453,0</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846,43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485,54</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872,67</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31,139 </w:t>
            </w:r>
            <w:r>
              <w:rPr>
                <w:rFonts w:ascii="Times New Roman" w:eastAsia="Times New Roman" w:hAnsi="Times New Roman" w:cs="Times New Roman"/>
                <w:color w:val="000000"/>
                <w:spacing w:val="0"/>
                <w:w w:val="100"/>
                <w:position w:val="0"/>
                <w:sz w:val="18"/>
                <w:szCs w:val="18"/>
              </w:rPr>
              <w:t xml:space="preserve">,457.5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395,29</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120,40</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35,116 </w:t>
            </w:r>
            <w:r>
              <w:rPr>
                <w:rFonts w:ascii="Times New Roman" w:eastAsia="Times New Roman" w:hAnsi="Times New Roman" w:cs="Times New Roman"/>
                <w:color w:val="000000"/>
                <w:spacing w:val="0"/>
                <w:w w:val="100"/>
                <w:position w:val="0"/>
                <w:sz w:val="18"/>
                <w:szCs w:val="18"/>
              </w:rPr>
              <w:t xml:space="preserve">,400.0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35,116 </w:t>
            </w:r>
            <w:r>
              <w:rPr>
                <w:rFonts w:ascii="Times New Roman" w:eastAsia="Times New Roman" w:hAnsi="Times New Roman" w:cs="Times New Roman"/>
                <w:color w:val="000000"/>
                <w:spacing w:val="0"/>
                <w:w w:val="100"/>
                <w:position w:val="0"/>
                <w:sz w:val="18"/>
                <w:szCs w:val="18"/>
              </w:rPr>
              <w:t xml:space="preserve">,400.0 </w:t>
            </w: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35,116 </w:t>
            </w:r>
            <w:r>
              <w:rPr>
                <w:rFonts w:ascii="Times New Roman" w:eastAsia="Times New Roman" w:hAnsi="Times New Roman" w:cs="Times New Roman"/>
                <w:color w:val="000000"/>
                <w:spacing w:val="0"/>
                <w:w w:val="100"/>
                <w:position w:val="0"/>
                <w:sz w:val="18"/>
                <w:szCs w:val="18"/>
              </w:rPr>
              <w:t xml:space="preserve">,400.0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35,116 </w:t>
            </w:r>
            <w:r>
              <w:rPr>
                <w:rFonts w:ascii="Times New Roman" w:eastAsia="Times New Roman" w:hAnsi="Times New Roman" w:cs="Times New Roman"/>
                <w:color w:val="000000"/>
                <w:spacing w:val="0"/>
                <w:w w:val="100"/>
                <w:position w:val="0"/>
                <w:sz w:val="18"/>
                <w:szCs w:val="18"/>
              </w:rPr>
              <w:t xml:space="preserve">,400.0 </w:t>
            </w: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-67,09 0,249.</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-67,09 0,249.</w:t>
            </w:r>
          </w:p>
          <w:p>
            <w:pPr>
              <w:pStyle w:val="Style2"/>
              <w:keepNext w:val="0"/>
              <w:keepLines w:val="0"/>
              <w:widowControl w:val="0"/>
              <w:shd w:val="clear" w:color="auto" w:fill="auto"/>
              <w:bidi w:val="0"/>
              <w:spacing w:before="0" w:after="0" w:line="36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-67,09 0,249.</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-67,09 0,249.</w:t>
            </w:r>
          </w:p>
          <w:p>
            <w:pPr>
              <w:pStyle w:val="Style2"/>
              <w:keepNext w:val="0"/>
              <w:keepLines w:val="0"/>
              <w:widowControl w:val="0"/>
              <w:shd w:val="clear" w:color="auto" w:fill="auto"/>
              <w:bidi w:val="0"/>
              <w:spacing w:before="0" w:after="0" w:line="36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491,54</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5,754,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950.52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846,43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846,43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548.68</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6,754 ,804, </w:t>
            </w:r>
            <w:r>
              <w:rPr>
                <w:rFonts w:ascii="Times New Roman" w:eastAsia="Times New Roman" w:hAnsi="Times New Roman" w:cs="Times New Roman"/>
                <w:color w:val="000000"/>
                <w:spacing w:val="0"/>
                <w:w w:val="100"/>
                <w:position w:val="0"/>
                <w:sz w:val="18"/>
                <w:szCs w:val="18"/>
              </w:rPr>
              <w:t xml:space="preserve">205.0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682,08</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4,821,</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714.73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7,761,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682.51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11,871 ,558,4 </w:t>
            </w:r>
            <w:r>
              <w:rPr>
                <w:rFonts w:ascii="Times New Roman" w:eastAsia="Times New Roman" w:hAnsi="Times New Roman" w:cs="Times New Roman"/>
                <w:color w:val="000000"/>
                <w:spacing w:val="0"/>
                <w:w w:val="100"/>
                <w:position w:val="0"/>
                <w:sz w:val="18"/>
                <w:szCs w:val="18"/>
              </w:rPr>
              <w:t>15.99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67,161 </w:t>
            </w:r>
            <w:r>
              <w:rPr>
                <w:rFonts w:ascii="Times New Roman" w:eastAsia="Times New Roman" w:hAnsi="Times New Roman" w:cs="Times New Roman"/>
                <w:color w:val="000000"/>
                <w:spacing w:val="0"/>
                <w:w w:val="100"/>
                <w:position w:val="0"/>
                <w:sz w:val="18"/>
                <w:szCs w:val="18"/>
              </w:rPr>
              <w:t xml:space="preserve">,406.6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11,938 ,719,8 22.66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6,681 ,442, </w:t>
            </w:r>
            <w:r>
              <w:rPr>
                <w:rFonts w:ascii="Times New Roman" w:eastAsia="Times New Roman" w:hAnsi="Times New Roman" w:cs="Times New Roman"/>
                <w:color w:val="000000"/>
                <w:spacing w:val="0"/>
                <w:w w:val="100"/>
                <w:position w:val="0"/>
                <w:sz w:val="18"/>
                <w:szCs w:val="18"/>
              </w:rPr>
              <w:t xml:space="preserve">413.0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204,12</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1,922,</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130,99 </w:t>
            </w:r>
            <w:r>
              <w:rPr>
                <w:rFonts w:ascii="Times New Roman" w:eastAsia="Times New Roman" w:hAnsi="Times New Roman" w:cs="Times New Roman"/>
                <w:color w:val="000000"/>
                <w:spacing w:val="0"/>
                <w:w w:val="100"/>
                <w:position w:val="0"/>
                <w:sz w:val="18"/>
                <w:szCs w:val="18"/>
              </w:rPr>
              <w:t>0,534.</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44,305 </w:t>
            </w:r>
            <w:r>
              <w:rPr>
                <w:rFonts w:ascii="Times New Roman" w:eastAsia="Times New Roman" w:hAnsi="Times New Roman" w:cs="Times New Roman"/>
                <w:color w:val="000000"/>
                <w:spacing w:val="0"/>
                <w:w w:val="100"/>
                <w:position w:val="0"/>
                <w:sz w:val="18"/>
                <w:szCs w:val="18"/>
              </w:rPr>
              <w:t xml:space="preserve">,866.8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8,132,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2,679,5</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8,135,3 </w:t>
            </w:r>
            <w:r>
              <w:rPr>
                <w:rFonts w:ascii="Times New Roman" w:eastAsia="Times New Roman" w:hAnsi="Times New Roman" w:cs="Times New Roman"/>
                <w:color w:val="000000"/>
                <w:spacing w:val="0"/>
                <w:w w:val="100"/>
                <w:position w:val="0"/>
                <w:sz w:val="18"/>
                <w:szCs w:val="18"/>
              </w:rPr>
              <w:t>11,008.</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-5,532,</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6,681 ,442, </w:t>
            </w:r>
            <w:r>
              <w:rPr>
                <w:rFonts w:ascii="Times New Roman" w:eastAsia="Times New Roman" w:hAnsi="Times New Roman" w:cs="Times New Roman"/>
                <w:color w:val="000000"/>
                <w:spacing w:val="0"/>
                <w:w w:val="100"/>
                <w:position w:val="0"/>
                <w:sz w:val="18"/>
                <w:szCs w:val="18"/>
              </w:rPr>
              <w:t xml:space="preserve">413.0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1,922,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130,99 </w:t>
            </w:r>
            <w:r>
              <w:rPr>
                <w:rFonts w:ascii="Times New Roman" w:eastAsia="Times New Roman" w:hAnsi="Times New Roman" w:cs="Times New Roman"/>
                <w:color w:val="000000"/>
                <w:spacing w:val="0"/>
                <w:w w:val="100"/>
                <w:position w:val="0"/>
                <w:sz w:val="18"/>
                <w:szCs w:val="18"/>
              </w:rPr>
              <w:t>0,534.</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38,773 </w:t>
            </w:r>
            <w:r>
              <w:rPr>
                <w:rFonts w:ascii="Times New Roman" w:eastAsia="Times New Roman" w:hAnsi="Times New Roman" w:cs="Times New Roman"/>
                <w:color w:val="000000"/>
                <w:spacing w:val="0"/>
                <w:w w:val="100"/>
                <w:position w:val="0"/>
                <w:sz w:val="18"/>
                <w:szCs w:val="18"/>
              </w:rPr>
              <w:t xml:space="preserve">,092.3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8,127,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098,72</w:t>
            </w:r>
          </w:p>
          <w:p>
            <w:pPr>
              <w:pStyle w:val="Style2"/>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2,679,5</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8,129,7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1,792</w:t>
            </w:r>
          </w:p>
          <w:p>
            <w:pPr>
              <w:pStyle w:val="Style2"/>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47,631 </w:t>
            </w:r>
            <w:r>
              <w:rPr>
                <w:rFonts w:ascii="Times New Roman" w:eastAsia="Times New Roman" w:hAnsi="Times New Roman" w:cs="Times New Roman"/>
                <w:color w:val="000000"/>
                <w:spacing w:val="0"/>
                <w:w w:val="100"/>
                <w:position w:val="0"/>
                <w:sz w:val="18"/>
                <w:szCs w:val="18"/>
              </w:rPr>
              <w:t xml:space="preserve">,525.1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-4,376, 101.30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22,318</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712,43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153,08</w:t>
            </w:r>
          </w:p>
          <w:p>
            <w:pPr>
              <w:pStyle w:val="Style2"/>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33,334,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-4,376, 101.30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099,38</w:t>
            </w:r>
          </w:p>
          <w:p>
            <w:pPr>
              <w:pStyle w:val="Style2"/>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1,229,4</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1,792</w:t>
            </w:r>
          </w:p>
          <w:p>
            <w:pPr>
              <w:pStyle w:val="Style2"/>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61,702 </w:t>
            </w:r>
            <w:r>
              <w:rPr>
                <w:rFonts w:ascii="Times New Roman" w:eastAsia="Times New Roman" w:hAnsi="Times New Roman" w:cs="Times New Roman"/>
                <w:color w:val="000000"/>
                <w:spacing w:val="0"/>
                <w:w w:val="100"/>
                <w:position w:val="0"/>
                <w:sz w:val="18"/>
                <w:szCs w:val="18"/>
              </w:rPr>
              <w:t xml:space="preserve">,519.3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135,06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4,311.</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29,528, </w:t>
            </w:r>
            <w:r>
              <w:rPr>
                <w:rFonts w:ascii="Times New Roman" w:eastAsia="Times New Roman" w:hAnsi="Times New Roman" w:cs="Times New Roman"/>
                <w:color w:val="000000"/>
                <w:spacing w:val="0"/>
                <w:w w:val="100"/>
                <w:position w:val="0"/>
                <w:sz w:val="18"/>
                <w:szCs w:val="18"/>
              </w:rPr>
              <w:t>064.38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,375.76</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1,792</w:t>
            </w:r>
          </w:p>
          <w:p>
            <w:pPr>
              <w:pStyle w:val="Style2"/>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61,702 </w:t>
            </w:r>
            <w:r>
              <w:rPr>
                <w:rFonts w:ascii="Times New Roman" w:eastAsia="Times New Roman" w:hAnsi="Times New Roman" w:cs="Times New Roman"/>
                <w:color w:val="000000"/>
                <w:spacing w:val="0"/>
                <w:w w:val="100"/>
                <w:position w:val="0"/>
                <w:sz w:val="18"/>
                <w:szCs w:val="18"/>
              </w:rPr>
              <w:t xml:space="preserve">,519.3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135,06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4,311.</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22,318</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-62,76 3,055.</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4,121.</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,013.13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22,318</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4,121.</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-1,521, 359.93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-1,521, 359.93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-1,521, 359.93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2,881,9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093.62</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6,754 ,804, </w:t>
            </w:r>
            <w:r>
              <w:rPr>
                <w:rFonts w:ascii="Times New Roman" w:eastAsia="Times New Roman" w:hAnsi="Times New Roman" w:cs="Times New Roman"/>
                <w:color w:val="000000"/>
                <w:spacing w:val="0"/>
                <w:w w:val="100"/>
                <w:position w:val="0"/>
                <w:sz w:val="18"/>
                <w:szCs w:val="18"/>
              </w:rPr>
              <w:t xml:space="preserve">205.0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835,64</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-2,453, 171.70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7,270,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12,977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36,014,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8</w:t>
      </w:r>
      <w:bookmarkEnd w:id="780"/>
      <w:r>
        <w:rPr>
          <w:color w:val="000000"/>
          <w:spacing w:val="0"/>
          <w:w w:val="100"/>
          <w:position w:val="0"/>
        </w:rPr>
        <w:t>、母公司所有者权益变动表</w:t>
      </w:r>
      <w:bookmarkEnd w:id="778"/>
      <w:bookmarkEnd w:id="779"/>
      <w:bookmarkEnd w:id="781"/>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6,754,8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04,205.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1,392,48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9,345,190,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6,754,8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04,205.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1,392,48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-283,233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1,044,8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77,216.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9,345,190,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846,435.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-196,859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-288,34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7,040.6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-287,697,4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-196,859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-221,25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6,790.7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-221,453,6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-67,090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-67,090,24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-67,090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-67,090,24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846,435.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846,435.1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6,754,8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04,205.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1,393,32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9,057,492,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946.91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442,41</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27,304.</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130,990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884,450,9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9,046,514,6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442,41</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27,304.</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130,990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884,450,9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9,046,514,6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73,361 </w:t>
            </w:r>
            <w:r>
              <w:rPr>
                <w:rFonts w:ascii="Times New Roman" w:eastAsia="Times New Roman" w:hAnsi="Times New Roman" w:cs="Times New Roman"/>
                <w:color w:val="000000"/>
                <w:spacing w:val="0"/>
                <w:w w:val="100"/>
                <w:position w:val="0"/>
                <w:sz w:val="18"/>
                <w:szCs w:val="18"/>
              </w:rPr>
              <w:t xml:space="preserve">,792.0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22,318,</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160,426,2</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298,675,80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223,189,3</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222,902,68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w:t>
            </w: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73,361 </w:t>
            </w:r>
            <w:r>
              <w:rPr>
                <w:rFonts w:ascii="Times New Roman" w:eastAsia="Times New Roman" w:hAnsi="Times New Roman" w:cs="Times New Roman"/>
                <w:color w:val="000000"/>
                <w:spacing w:val="0"/>
                <w:w w:val="100"/>
                <w:position w:val="0"/>
                <w:sz w:val="18"/>
                <w:szCs w:val="18"/>
              </w:rPr>
              <w:t xml:space="preserve">,792.0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61,702,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135,064,31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73,361 </w:t>
            </w:r>
            <w:r>
              <w:rPr>
                <w:rFonts w:ascii="Times New Roman" w:eastAsia="Times New Roman" w:hAnsi="Times New Roman" w:cs="Times New Roman"/>
                <w:color w:val="000000"/>
                <w:spacing w:val="0"/>
                <w:w w:val="100"/>
                <w:position w:val="0"/>
                <w:sz w:val="18"/>
                <w:szCs w:val="18"/>
              </w:rPr>
              <w:t xml:space="preserve">,792.0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61,702,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135,064,31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22,318,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-62,763,0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-40,444,121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22,318,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-22,318,9</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-40,444,1</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-40,444,121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-18,847,068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804,20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1,392,4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82,754.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1,044,877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9,345,190,4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w:t>
            </w:r>
          </w:p>
        </w:tc>
      </w:tr>
    </w:tbl>
    <w:p>
      <w:pPr>
        <w:widowControl w:val="0"/>
        <w:spacing w:after="99" w:line="1" w:lineRule="exact"/>
      </w:pPr>
    </w:p>
    <w:p>
      <w:pPr>
        <w:pStyle w:val="Style21"/>
        <w:keepNext/>
        <w:keepLines/>
        <w:widowControl w:val="0"/>
        <w:shd w:val="clear" w:color="auto" w:fill="auto"/>
        <w:bidi w:val="0"/>
        <w:spacing w:before="0" w:after="220" w:line="467" w:lineRule="exact"/>
        <w:ind w:left="0" w:right="0" w:firstLine="0"/>
        <w:jc w:val="left"/>
      </w:pPr>
      <w:bookmarkStart w:id="782" w:name="bookmark782"/>
      <w:bookmarkStart w:id="783" w:name="bookmark783"/>
      <w:bookmarkStart w:id="784" w:name="bookmark784"/>
      <w:r>
        <w:rPr>
          <w:color w:val="000000"/>
          <w:spacing w:val="0"/>
          <w:w w:val="100"/>
          <w:position w:val="0"/>
          <w:sz w:val="24"/>
          <w:szCs w:val="24"/>
        </w:rPr>
        <w:t>三、公司基本情况</w:t>
      </w:r>
      <w:bookmarkEnd w:id="782"/>
      <w:bookmarkEnd w:id="783"/>
      <w:bookmarkEnd w:id="784"/>
    </w:p>
    <w:p>
      <w:pPr>
        <w:pStyle w:val="Style12"/>
        <w:keepNext w:val="0"/>
        <w:keepLines w:val="0"/>
        <w:widowControl w:val="0"/>
        <w:shd w:val="clear" w:color="auto" w:fill="auto"/>
        <w:bidi w:val="0"/>
        <w:spacing w:before="0" w:after="0" w:line="467" w:lineRule="exact"/>
        <w:ind w:left="0" w:right="0" w:firstLine="440"/>
        <w:jc w:val="both"/>
        <w:rPr>
          <w:sz w:val="22"/>
          <w:szCs w:val="22"/>
        </w:rPr>
      </w:pPr>
      <w:r>
        <w:rPr>
          <w:color w:val="000000"/>
          <w:spacing w:val="0"/>
          <w:w w:val="100"/>
          <w:position w:val="0"/>
          <w:sz w:val="22"/>
          <w:szCs w:val="22"/>
        </w:rPr>
        <w:t>利欧集团股份有限公司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以下简称公司或本公司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系经浙江省人民政府浙政股〔</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号 文批准，由王相荣、张灵正、王壮利、温岭中恒投资有限公司、颜土富和王珍萍共同发起， 在原浙江利欧电气有限公司基础上整体变更设立的股份有限公司，于</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 xml:space="preserve">日在浙江省 工商行政管理局登记注册，总部位于浙江省温岭市。公司现持有统一社会信用代码为 </w:t>
      </w:r>
      <w:r>
        <w:rPr>
          <w:rFonts w:ascii="Times New Roman" w:eastAsia="Times New Roman" w:hAnsi="Times New Roman" w:cs="Times New Roman"/>
          <w:color w:val="000000"/>
          <w:spacing w:val="0"/>
          <w:w w:val="100"/>
          <w:position w:val="0"/>
          <w:sz w:val="24"/>
          <w:szCs w:val="24"/>
        </w:rPr>
        <w:t>91330000728913048T</w:t>
      </w:r>
      <w:r>
        <w:rPr>
          <w:color w:val="000000"/>
          <w:spacing w:val="0"/>
          <w:w w:val="100"/>
          <w:position w:val="0"/>
          <w:sz w:val="22"/>
          <w:szCs w:val="22"/>
        </w:rPr>
        <w:t>的营业执照，注册资本</w:t>
      </w:r>
      <w:r>
        <w:rPr>
          <w:rFonts w:ascii="Times New Roman" w:eastAsia="Times New Roman" w:hAnsi="Times New Roman" w:cs="Times New Roman"/>
          <w:color w:val="000000"/>
          <w:spacing w:val="0"/>
          <w:w w:val="100"/>
          <w:position w:val="0"/>
          <w:sz w:val="24"/>
          <w:szCs w:val="24"/>
        </w:rPr>
        <w:t>675,480.4205</w:t>
      </w:r>
      <w:r>
        <w:rPr>
          <w:color w:val="000000"/>
          <w:spacing w:val="0"/>
          <w:w w:val="100"/>
          <w:position w:val="0"/>
          <w:sz w:val="22"/>
          <w:szCs w:val="22"/>
        </w:rPr>
        <w:t>万元，股份总数</w:t>
      </w:r>
      <w:r>
        <w:rPr>
          <w:rFonts w:ascii="Times New Roman" w:eastAsia="Times New Roman" w:hAnsi="Times New Roman" w:cs="Times New Roman"/>
          <w:color w:val="000000"/>
          <w:spacing w:val="0"/>
          <w:w w:val="100"/>
          <w:position w:val="0"/>
          <w:sz w:val="24"/>
          <w:szCs w:val="24"/>
        </w:rPr>
        <w:t>675,480.4205</w:t>
      </w:r>
      <w:r>
        <w:rPr>
          <w:color w:val="000000"/>
          <w:spacing w:val="0"/>
          <w:w w:val="100"/>
          <w:position w:val="0"/>
          <w:sz w:val="22"/>
          <w:szCs w:val="22"/>
        </w:rPr>
        <w:t>万股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每 股面值</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。其中，有限售条件的流通股份：</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股</w:t>
      </w:r>
      <w:r>
        <w:rPr>
          <w:rFonts w:ascii="Times New Roman" w:eastAsia="Times New Roman" w:hAnsi="Times New Roman" w:cs="Times New Roman"/>
          <w:color w:val="000000"/>
          <w:spacing w:val="0"/>
          <w:w w:val="100"/>
          <w:position w:val="0"/>
          <w:sz w:val="24"/>
          <w:szCs w:val="24"/>
        </w:rPr>
        <w:t>92,640.1023</w:t>
      </w:r>
      <w:r>
        <w:rPr>
          <w:color w:val="000000"/>
          <w:spacing w:val="0"/>
          <w:w w:val="100"/>
          <w:position w:val="0"/>
          <w:sz w:val="22"/>
          <w:szCs w:val="22"/>
        </w:rPr>
        <w:t xml:space="preserve">万股；无限售条件的流通股份： </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股</w:t>
      </w:r>
      <w:r>
        <w:rPr>
          <w:rFonts w:ascii="Times New Roman" w:eastAsia="Times New Roman" w:hAnsi="Times New Roman" w:cs="Times New Roman"/>
          <w:color w:val="000000"/>
          <w:spacing w:val="0"/>
          <w:w w:val="100"/>
          <w:position w:val="0"/>
          <w:sz w:val="24"/>
          <w:szCs w:val="24"/>
        </w:rPr>
        <w:t>582,840.3182</w:t>
      </w:r>
      <w:r>
        <w:rPr>
          <w:color w:val="000000"/>
          <w:spacing w:val="0"/>
          <w:w w:val="100"/>
          <w:position w:val="0"/>
          <w:sz w:val="22"/>
          <w:szCs w:val="22"/>
        </w:rPr>
        <w:t>万股。公司股票已在深圳证券交易所挂牌交易。</w:t>
      </w:r>
    </w:p>
    <w:p>
      <w:pPr>
        <w:pStyle w:val="Style12"/>
        <w:keepNext w:val="0"/>
        <w:keepLines w:val="0"/>
        <w:widowControl w:val="0"/>
        <w:shd w:val="clear" w:color="auto" w:fill="auto"/>
        <w:bidi w:val="0"/>
        <w:spacing w:before="0" w:after="0" w:line="467" w:lineRule="exact"/>
        <w:ind w:left="0" w:right="0" w:firstLine="440"/>
        <w:jc w:val="both"/>
        <w:rPr>
          <w:sz w:val="24"/>
          <w:szCs w:val="24"/>
        </w:rPr>
      </w:pPr>
      <w:r>
        <w:rPr>
          <w:color w:val="000000"/>
          <w:spacing w:val="0"/>
          <w:w w:val="100"/>
          <w:position w:val="0"/>
          <w:sz w:val="22"/>
          <w:szCs w:val="22"/>
        </w:rPr>
        <w:t>本公司属其他互联网行业。经营范围：泵、园林机械、清洁机械设备、电机、汽油机、 阀门、模具、五金工具、电气控制柜、成套供水设备、农业机械、机械设备、环保设备、电 器零部件及相关配件的生产、销售，设计、制作、代理、发布国内各类广告，企业营销策划， 进出口经营业务，实业投资。</w:t>
      </w:r>
      <w:r>
        <w:rPr>
          <w:color w:val="000000"/>
          <w:spacing w:val="0"/>
          <w:w w:val="100"/>
          <w:position w:val="0"/>
          <w:sz w:val="24"/>
          <w:szCs w:val="24"/>
        </w:rPr>
        <w:t>（</w:t>
      </w:r>
      <w:r>
        <w:rPr>
          <w:color w:val="000000"/>
          <w:spacing w:val="0"/>
          <w:w w:val="100"/>
          <w:position w:val="0"/>
          <w:sz w:val="22"/>
          <w:szCs w:val="22"/>
        </w:rPr>
        <w:t>依法须经批准的项目，经相关部门批准后方可开展经营活动</w:t>
      </w:r>
      <w:r>
        <w:rPr>
          <w:color w:val="000000"/>
          <w:spacing w:val="0"/>
          <w:w w:val="100"/>
          <w:position w:val="0"/>
          <w:sz w:val="24"/>
          <w:szCs w:val="24"/>
        </w:rPr>
        <w:t>）</w:t>
      </w:r>
    </w:p>
    <w:p>
      <w:pPr>
        <w:pStyle w:val="Style12"/>
        <w:keepNext w:val="0"/>
        <w:keepLines w:val="0"/>
        <w:widowControl w:val="0"/>
        <w:shd w:val="clear" w:color="auto" w:fill="auto"/>
        <w:bidi w:val="0"/>
        <w:spacing w:before="0" w:after="0" w:line="467" w:lineRule="exact"/>
        <w:ind w:left="0" w:right="0" w:firstLine="440"/>
        <w:jc w:val="both"/>
        <w:rPr>
          <w:sz w:val="22"/>
          <w:szCs w:val="22"/>
        </w:rPr>
      </w:pPr>
      <w:r>
        <w:rPr>
          <w:color w:val="000000"/>
          <w:spacing w:val="0"/>
          <w:w w:val="100"/>
          <w:position w:val="0"/>
          <w:sz w:val="22"/>
          <w:szCs w:val="22"/>
        </w:rPr>
        <w:t>本财务报表业经公司</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2"/>
          <w:szCs w:val="22"/>
        </w:rPr>
        <w:t>日第六届董事会第九次会议批准对外报出。</w:t>
      </w:r>
    </w:p>
    <w:p>
      <w:pPr>
        <w:pStyle w:val="Style12"/>
        <w:keepNext w:val="0"/>
        <w:keepLines w:val="0"/>
        <w:widowControl w:val="0"/>
        <w:shd w:val="clear" w:color="auto" w:fill="auto"/>
        <w:bidi w:val="0"/>
        <w:spacing w:before="0" w:after="100" w:line="467" w:lineRule="exact"/>
        <w:ind w:left="0" w:right="0" w:firstLine="440"/>
        <w:jc w:val="both"/>
        <w:rPr>
          <w:sz w:val="22"/>
          <w:szCs w:val="22"/>
        </w:rPr>
      </w:pPr>
      <w:r>
        <w:rPr>
          <w:color w:val="000000"/>
          <w:spacing w:val="0"/>
          <w:w w:val="100"/>
          <w:position w:val="0"/>
          <w:sz w:val="22"/>
          <w:szCs w:val="22"/>
        </w:rPr>
        <w:t>本公司纳入本期合并财务报表范围的子公司如下所示，具体情况详见本财务报表附注合 并范围的变更和在其他主体中的权益之说明。</w:t>
      </w:r>
    </w:p>
    <w:tbl>
      <w:tblPr>
        <w:tblOverlap w:val="never"/>
        <w:jc w:val="center"/>
        <w:tblLayout w:type="fixed"/>
      </w:tblPr>
      <w:tblGrid>
        <w:gridCol w:w="1430"/>
        <w:gridCol w:w="3821"/>
        <w:gridCol w:w="2184"/>
        <w:gridCol w:w="1368"/>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子公司全称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子公司简称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利欧集团泵业有限公司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全资子公司[注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集团泵业</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利欧集团浙江泵业有限公司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利欧泵业</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ACQUAER KFT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利欧泵业之全资子公司</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利欧泵业（印尼）有限公司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利欧泵业之全资子公司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利欧印尼</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阿卡勒泵业有限公司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利欧泵业之全资子公司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阿卡勒泵业</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利欧香港有限公司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利欧泵业之全资子公司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香港利欧</w:t>
            </w:r>
          </w:p>
        </w:tc>
      </w:tr>
    </w:tbl>
    <w:p>
      <w:pPr>
        <w:widowControl w:val="0"/>
        <w:spacing w:line="1" w:lineRule="exact"/>
      </w:pPr>
      <w:r>
        <w:br w:type="page"/>
      </w:r>
    </w:p>
    <w:tbl>
      <w:tblPr>
        <w:tblOverlap w:val="never"/>
        <w:jc w:val="center"/>
        <w:tblLayout w:type="fixed"/>
      </w:tblPr>
      <w:tblGrid>
        <w:gridCol w:w="1430"/>
        <w:gridCol w:w="3821"/>
        <w:gridCol w:w="2184"/>
        <w:gridCol w:w="1368"/>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EDGEMAWATER HTT </w:t>
            </w:r>
            <w:r>
              <w:rPr>
                <w:color w:val="000000"/>
                <w:spacing w:val="0"/>
                <w:w w:val="100"/>
                <w:position w:val="0"/>
                <w:sz w:val="18"/>
                <w:szCs w:val="18"/>
              </w:rPr>
              <w:t xml:space="preserve">III </w:t>
            </w:r>
            <w:r>
              <w:rPr>
                <w:color w:val="000000"/>
                <w:spacing w:val="0"/>
                <w:w w:val="100"/>
                <w:position w:val="0"/>
                <w:sz w:val="18"/>
                <w:szCs w:val="18"/>
              </w:rPr>
              <w:t>LLC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香港利欧之全资子公司</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台州荣利物资配送有限公司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香港利欧之控股子公司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荣利物资</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Leo Investments Hong Kong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香港利欧之全资子公司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香港投资</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利欧中东公司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利欧泵业之全资子公司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中东利欧</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利欧泵业孟加拉有限公司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利欧泵业之全资子公司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孟加拉利欧</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阿卡勒有限责任公司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利欧泵业之全资子公司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俄罗斯阿卡勒</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温岭利欧电子科技有限公司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利欧泵业之控股子公司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利欧电子</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台州利恒检验检测技术有限公司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利欧泵业之全资子公司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利恒检测</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温岭利欧模具制造有限公司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利欧泵业之控股子公司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利欧模具</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浙江利欧泵业销售有限公司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利欧泵业之全资子公司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利欧销售</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LEO PUMP ENGINEERING (MALAYSIA)SDN BHD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利欧泵业之控股子公司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马来西亚利欧</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上海塞利威机电工程有限公司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利欧泵业之全资子公司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塞利威机电工程</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利欧集团湖南泵业有限公司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利欧湖南</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大连利欧华能泵业有限公司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大连华能</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利欧（大连）泵业有限公司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大连华能之全资子公司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利欧大连</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利欧（大连）工业泵技术中心有限公司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大连华能之全资子公司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技术中心</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云南利欧水泵销售有限公司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云南利欧</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上海聚嘉网络技术有限公司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聚嘉网络</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利欧数字</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上海漫酷广告有限公司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利欧数字之全资子公司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上海漫酷</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上海聚胜万合广告有限公司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上海漫酷之全资子公司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聚胜广告</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深圳市格峤商贸有限公司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聚胜广告之全资子公司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格峤商贸</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深圳市邑聚商贸有限公司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聚胜广告之全资子公司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邑聚商贸</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深圳市津荣商贸有限公司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聚胜广告之全资子公司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津荣商贸</w:t>
            </w:r>
          </w:p>
        </w:tc>
      </w:tr>
    </w:tbl>
    <w:p>
      <w:pPr>
        <w:widowControl w:val="0"/>
        <w:spacing w:line="1" w:lineRule="exact"/>
      </w:pPr>
      <w:r>
        <w:br w:type="page"/>
      </w:r>
    </w:p>
    <w:tbl>
      <w:tblPr>
        <w:tblOverlap w:val="never"/>
        <w:jc w:val="center"/>
        <w:tblLayout w:type="fixed"/>
      </w:tblPr>
      <w:tblGrid>
        <w:gridCol w:w="1430"/>
        <w:gridCol w:w="3821"/>
        <w:gridCol w:w="2184"/>
        <w:gridCol w:w="1368"/>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深圳市萃格商贸有限公司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聚胜广告之全资子公司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萃格商贸</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上海易合广告有限公司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上海漫酷之全资子公司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易合广告</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上海漫酷网络技术有限公司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上海漫酷之全资子公司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漫酷网络</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上海聚效文化传播有限公司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上海漫酷之全资子公司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聚效文化</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深圳市智汇通广告有限公司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上海漫酷之全资子公司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深圳智汇通</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上海氩氪广告有限公司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利欧数字之全资子公司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上海氩氪</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上海沃动市场营销策划有限公司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上海氩氪之全资子公司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上海沃动</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霍尔果斯氩氪广告有限公司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上海氩氪之全资子公司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霍尔果斯氩氪</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霍尔果斯答之文化传播有限公司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上海氩氪之全资子公司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答之文化</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上海答知文化传播有限公司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答之文化之全资子公司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上海答知</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银色琥珀文化传播（北京）有限公司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利欧数字之全资子公司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琥珀传播</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琥之珀文化传播（上海）有限公司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琥珀传播之全资子公司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琥珀上海</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上海鹫司广告有限公司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琥珀上海之控股子公司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上海鹫司</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利欧聚合广告有限公司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利欧数字之全资子公司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利欧聚合</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利欧万圣（上海）广告有限公司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利欧聚合之全资子公司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万圣（上海）</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利欧万圣（北京）广告有限公司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利欧聚合之全资子公司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万圣（北京）</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江苏万圣广告传媒有限公司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万圣广告</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北京乘风网络科技有限公司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北京乘风</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江苏万圣伟业网络科技有限公司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利欧数字之全资子公司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万圣伟业</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北京微创时代广告有限公司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利欧数字之全资子公司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微创时代</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江苏大网时代信息技术有限公司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微创时代之全资子公司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江苏大网</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江苏梦扬信息技术有限公司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江苏大网之全资子公司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江苏梦扬</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曲水掌悦无限信息技术有限公司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微创时代之全资子公司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曲水掌悦</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北京同洲互动广告有限公司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微创时代之全资子公司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同洲互动</w:t>
            </w:r>
          </w:p>
        </w:tc>
      </w:tr>
    </w:tbl>
    <w:p>
      <w:pPr>
        <w:widowControl w:val="0"/>
        <w:spacing w:line="1" w:lineRule="exact"/>
      </w:pPr>
      <w:r>
        <w:br w:type="page"/>
      </w:r>
    </w:p>
    <w:tbl>
      <w:tblPr>
        <w:tblOverlap w:val="never"/>
        <w:jc w:val="center"/>
        <w:tblLayout w:type="fixed"/>
      </w:tblPr>
      <w:tblGrid>
        <w:gridCol w:w="1430"/>
        <w:gridCol w:w="3821"/>
        <w:gridCol w:w="2184"/>
        <w:gridCol w:w="1368"/>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上海智趣广告有限公司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利欧数字之全资子公司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上海智趣</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智趣集团有限公司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上海智趣之全资子公司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智趣集团</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上海页趣信息科技有限公司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上海智趣之全资子公司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上海页趣</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上海买量信息科技有限公司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上海智趣之全资子公司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上海买量</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上海腾效信息科技有限公司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上海智趣之全资子公司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上海腾效</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火星仓（温岭）网络科技有限公司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利欧数字之控股子公司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火星仓</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上海火焱焱网络科技有限公司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火星仓之全资子公司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火焱焱网络</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利欧集团数字科技（香港）有限公司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利欧数字之全资子公司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利欧数字香港</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利欧广告传播有限公司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利欧数字之全资子公司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利欧广告</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上海利欧卡啦沙广告有限公司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利欧广告之全资子公司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利欧卡啦沙</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利欧万圣（重庆）文化传媒有限公司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利欧数字之全资子公司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万圣（重庆）</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上海利烽人工智能科技有限公司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利欧数字之全资子公司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上海利烽</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厦门麦克风数字科技有限公司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厦门麦克风</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厦门麦克风信息科技有限公司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厦门麦克风之全资子公司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麦克风信息</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4-13-1-1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厦门麦克风传媒科技有限公司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麦克风信息之全资子公司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麦克风传媒</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4-13-1-2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北京优加美文科技有限公司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麦克风信息之全资子公司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北京优加美</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4-13-1-2-1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厦门优加美文科技有限公司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北京优加美之控股子公司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厦门优加美</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厦门麦克风旅行科技有限公司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厦门麦克风之全资子公司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麦克风旅行</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4-13-2-1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厦门天乐士科技有限公司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麦克风旅行之全资子公司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厦门天乐士</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厦门麦克风文化传媒有限公司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厦门麦克风之全资子公司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麦克风文化</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4-13-3-1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福建恒新广告有限公司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麦克风文化之全资子公司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福建恒新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香港品赞传媒科技有限公司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厦门麦克风之全资子公司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香港品赞</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香港麦克风传媒科技有限公司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厦门麦克风之全资子公司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香港麦克风</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温岭市汇英实业有限公司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汇英实业</w:t>
            </w:r>
          </w:p>
        </w:tc>
      </w:tr>
    </w:tbl>
    <w:p>
      <w:pPr>
        <w:widowControl w:val="0"/>
        <w:spacing w:line="1" w:lineRule="exact"/>
      </w:pPr>
      <w:r>
        <w:br w:type="page"/>
      </w:r>
    </w:p>
    <w:tbl>
      <w:tblPr>
        <w:tblOverlap w:val="never"/>
        <w:jc w:val="center"/>
        <w:tblLayout w:type="fixed"/>
      </w:tblPr>
      <w:tblGrid>
        <w:gridCol w:w="1430"/>
        <w:gridCol w:w="3821"/>
        <w:gridCol w:w="2184"/>
        <w:gridCol w:w="1368"/>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利欧国际公司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利欧国际</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杭州灿想投资管理合伙企业（有限合伙）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杭州灿想</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宁波梅山保税港区利欧联创股权投资基金合伙 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利欧联创</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福建平潭利恒投资有限公司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平潭利恒</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桐乡睿源股权投资合伙企业（有限合伙）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平潭利恒之全资子公司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桐乡睿源</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福建平潭利欧投资有限公司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平潭利欧</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福建平潭荣胜投资有限公司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平潭荣胜</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福建平潭利铭投资有限公司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平潭利铭</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福建平潭银荣投资有限公司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平潭银荣</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温岭利欧信息产业发展合伙企业（有限合伙）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温岭利欧</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福建平潭欧胜投资有限公司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平潭欧胜</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福建平潭利融投资有限公司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平潭利融</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福建平潭利盛投资有限公司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平潭利盛</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江苏利欧能源有公司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江苏利欧</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福建平潭荣赫投资有限公司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平潭荣赫</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福建平潭辉鸿投资有限公司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平潭辉鸿</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福建平潭瀚宇投资有限公司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平潭瀚宇</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福建平潭瑞旭投资有限公司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平潭瑞旭</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福建平潭灏天投资有限公司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平潭灏天</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福建平潭久吾投资有限公司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平潭久吾</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福建平潭祁创投资有限公司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平潭祁创</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福建平潭欣泉投资有限公司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平潭欣泉</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福建平潭万澜投资有限公司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平潭万澜</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福建平潭元辰投资有限公司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平潭元辰</w:t>
            </w:r>
          </w:p>
        </w:tc>
      </w:tr>
    </w:tbl>
    <w:p>
      <w:pPr>
        <w:widowControl w:val="0"/>
        <w:spacing w:line="1" w:lineRule="exact"/>
      </w:pPr>
      <w:r>
        <w:br w:type="page"/>
      </w:r>
    </w:p>
    <w:tbl>
      <w:tblPr>
        <w:tblOverlap w:val="never"/>
        <w:jc w:val="center"/>
        <w:tblLayout w:type="fixed"/>
      </w:tblPr>
      <w:tblGrid>
        <w:gridCol w:w="1430"/>
        <w:gridCol w:w="3821"/>
        <w:gridCol w:w="2184"/>
        <w:gridCol w:w="1368"/>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福建平潭元初投资有限公司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平潭元初</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福建平潭越凡投资有限公司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平潭利欧之全资子公司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平潭越凡</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温岭市利昂机械制造有限公司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利昂机械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温岭市利奥机械设备有限公司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利奥机械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浙江利欧医疗器械有限公司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利欧医疗</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台州利欧跨境电子商务有限公司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利欧医疗之全资子公司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利欧跨境</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碌曲县高原山泉有限公司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碌曲山泉</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上海狮门半导体有限公司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狮门半导体</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深圳市利欧天融投资有限公司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利欧天融</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LEO P&amp;M(UK)CO.,LTD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利欧英国</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温岭利新机械有限公司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温岭利新</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杭州景辰投资合伙企业（有限合伙）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景辰投资</w:t>
            </w:r>
          </w:p>
        </w:tc>
      </w:tr>
    </w:tbl>
    <w:p>
      <w:pPr>
        <w:widowControl w:val="0"/>
        <w:spacing w:after="139" w:line="1" w:lineRule="exact"/>
      </w:pPr>
    </w:p>
    <w:p>
      <w:pPr>
        <w:pStyle w:val="Style12"/>
        <w:keepNext w:val="0"/>
        <w:keepLines w:val="0"/>
        <w:widowControl w:val="0"/>
        <w:shd w:val="clear" w:color="auto" w:fill="auto"/>
        <w:bidi w:val="0"/>
        <w:spacing w:before="0" w:after="260" w:line="240" w:lineRule="auto"/>
        <w:ind w:left="0" w:right="0"/>
        <w:jc w:val="left"/>
      </w:pPr>
      <w:r>
        <w:rPr>
          <w:color w:val="000000"/>
          <w:spacing w:val="0"/>
          <w:w w:val="100"/>
          <w:position w:val="0"/>
        </w:rPr>
        <w:t>［注</w:t>
      </w:r>
      <w:r>
        <w:rPr>
          <w:rFonts w:ascii="Tahoma" w:eastAsia="Tahoma" w:hAnsi="Tahoma" w:cs="Tahoma"/>
          <w:color w:val="000000"/>
          <w:spacing w:val="0"/>
          <w:w w:val="100"/>
          <w:position w:val="0"/>
          <w:sz w:val="16"/>
          <w:szCs w:val="16"/>
        </w:rPr>
        <w:t>1］</w:t>
      </w:r>
      <w:r>
        <w:rPr>
          <w:color w:val="000000"/>
          <w:spacing w:val="0"/>
          <w:w w:val="100"/>
          <w:position w:val="0"/>
        </w:rPr>
        <w:t>公司本期设立全资子公司集团泵业，对制造业务板块进行了整合</w:t>
      </w:r>
    </w:p>
    <w:p>
      <w:pPr>
        <w:pStyle w:val="Style12"/>
        <w:keepNext w:val="0"/>
        <w:keepLines w:val="0"/>
        <w:widowControl w:val="0"/>
        <w:shd w:val="clear" w:color="auto" w:fill="auto"/>
        <w:bidi w:val="0"/>
        <w:spacing w:before="0" w:after="260" w:line="240" w:lineRule="auto"/>
        <w:ind w:left="0" w:right="0"/>
        <w:jc w:val="left"/>
      </w:pPr>
      <w:r>
        <w:rPr>
          <w:color w:val="000000"/>
          <w:spacing w:val="0"/>
          <w:w w:val="100"/>
          <w:position w:val="0"/>
        </w:rPr>
        <w:t>［注</w:t>
      </w:r>
      <w:r>
        <w:rPr>
          <w:rFonts w:ascii="Tahoma" w:eastAsia="Tahoma" w:hAnsi="Tahoma" w:cs="Tahoma"/>
          <w:color w:val="000000"/>
          <w:spacing w:val="0"/>
          <w:w w:val="100"/>
          <w:position w:val="0"/>
          <w:sz w:val="16"/>
          <w:szCs w:val="16"/>
        </w:rPr>
        <w:t>2］</w:t>
      </w:r>
      <w:r>
        <w:rPr>
          <w:color w:val="000000"/>
          <w:spacing w:val="0"/>
          <w:w w:val="100"/>
          <w:position w:val="0"/>
        </w:rPr>
        <w:t>公司全资子公司万圣伟业将其持有的子公司万圣广告和北京乘风全部股权转让给利欧聚合</w:t>
      </w:r>
    </w:p>
    <w:p>
      <w:pPr>
        <w:pStyle w:val="Style12"/>
        <w:keepNext w:val="0"/>
        <w:keepLines w:val="0"/>
        <w:widowControl w:val="0"/>
        <w:shd w:val="clear" w:color="auto" w:fill="auto"/>
        <w:bidi w:val="0"/>
        <w:spacing w:before="0" w:after="260" w:line="240" w:lineRule="auto"/>
        <w:ind w:left="0" w:right="0"/>
        <w:jc w:val="left"/>
      </w:pPr>
      <w:r>
        <w:rPr>
          <w:color w:val="000000"/>
          <w:spacing w:val="0"/>
          <w:w w:val="100"/>
          <w:position w:val="0"/>
        </w:rPr>
        <w:t>［注</w:t>
      </w:r>
      <w:r>
        <w:rPr>
          <w:rFonts w:ascii="Tahoma" w:eastAsia="Tahoma" w:hAnsi="Tahoma" w:cs="Tahoma"/>
          <w:color w:val="000000"/>
          <w:spacing w:val="0"/>
          <w:w w:val="100"/>
          <w:position w:val="0"/>
          <w:sz w:val="16"/>
          <w:szCs w:val="16"/>
        </w:rPr>
        <w:t>3］</w:t>
      </w:r>
      <w:r>
        <w:rPr>
          <w:color w:val="000000"/>
          <w:spacing w:val="0"/>
          <w:w w:val="100"/>
          <w:position w:val="0"/>
        </w:rPr>
        <w:t>系本期非同一控制下取得的子公司，具体详见本财务报表附注六合并范围的变更之说明</w:t>
      </w:r>
    </w:p>
    <w:p>
      <w:pPr>
        <w:pStyle w:val="Style12"/>
        <w:keepNext w:val="0"/>
        <w:keepLines w:val="0"/>
        <w:widowControl w:val="0"/>
        <w:shd w:val="clear" w:color="auto" w:fill="auto"/>
        <w:bidi w:val="0"/>
        <w:spacing w:before="0" w:after="260" w:line="240" w:lineRule="auto"/>
        <w:ind w:left="0" w:right="0"/>
        <w:jc w:val="left"/>
        <w:rPr>
          <w:sz w:val="16"/>
          <w:szCs w:val="16"/>
        </w:rPr>
      </w:pPr>
      <w:r>
        <w:rPr>
          <w:color w:val="000000"/>
          <w:spacing w:val="0"/>
          <w:w w:val="100"/>
          <w:position w:val="0"/>
          <w:sz w:val="20"/>
          <w:szCs w:val="20"/>
        </w:rPr>
        <w:t>［注</w:t>
      </w:r>
      <w:r>
        <w:rPr>
          <w:rFonts w:ascii="Tahoma" w:eastAsia="Tahoma" w:hAnsi="Tahoma" w:cs="Tahoma"/>
          <w:color w:val="000000"/>
          <w:spacing w:val="0"/>
          <w:w w:val="100"/>
          <w:position w:val="0"/>
          <w:sz w:val="16"/>
          <w:szCs w:val="16"/>
        </w:rPr>
        <w:t>4］</w:t>
      </w:r>
      <w:r>
        <w:rPr>
          <w:color w:val="000000"/>
          <w:spacing w:val="0"/>
          <w:w w:val="100"/>
          <w:position w:val="0"/>
          <w:sz w:val="20"/>
          <w:szCs w:val="20"/>
        </w:rPr>
        <w:t>其中平潭银荣持股</w:t>
      </w:r>
      <w:r>
        <w:rPr>
          <w:rFonts w:ascii="Tahoma" w:eastAsia="Tahoma" w:hAnsi="Tahoma" w:cs="Tahoma"/>
          <w:color w:val="000000"/>
          <w:spacing w:val="0"/>
          <w:w w:val="100"/>
          <w:position w:val="0"/>
          <w:sz w:val="16"/>
          <w:szCs w:val="16"/>
        </w:rPr>
        <w:t>99%</w:t>
      </w:r>
      <w:r>
        <w:rPr>
          <w:color w:val="000000"/>
          <w:spacing w:val="0"/>
          <w:w w:val="100"/>
          <w:position w:val="0"/>
          <w:sz w:val="20"/>
          <w:szCs w:val="20"/>
        </w:rPr>
        <w:t>，</w:t>
      </w:r>
      <w:r>
        <w:rPr>
          <w:color w:val="000000"/>
          <w:spacing w:val="0"/>
          <w:w w:val="100"/>
          <w:position w:val="0"/>
          <w:sz w:val="20"/>
          <w:szCs w:val="20"/>
        </w:rPr>
        <w:t>平潭利欧持股</w:t>
      </w:r>
      <w:r>
        <w:rPr>
          <w:rFonts w:ascii="Tahoma" w:eastAsia="Tahoma" w:hAnsi="Tahoma" w:cs="Tahoma"/>
          <w:color w:val="000000"/>
          <w:spacing w:val="0"/>
          <w:w w:val="100"/>
          <w:position w:val="0"/>
          <w:sz w:val="16"/>
          <w:szCs w:val="16"/>
        </w:rPr>
        <w:t>1%</w:t>
      </w:r>
    </w:p>
    <w:p>
      <w:pPr>
        <w:pStyle w:val="Style12"/>
        <w:keepNext w:val="0"/>
        <w:keepLines w:val="0"/>
        <w:widowControl w:val="0"/>
        <w:shd w:val="clear" w:color="auto" w:fill="auto"/>
        <w:bidi w:val="0"/>
        <w:spacing w:before="0" w:after="740" w:line="240" w:lineRule="auto"/>
        <w:ind w:left="0" w:right="0"/>
        <w:jc w:val="left"/>
        <w:rPr>
          <w:sz w:val="16"/>
          <w:szCs w:val="16"/>
        </w:rPr>
      </w:pPr>
      <w:r>
        <w:rPr>
          <w:color w:val="000000"/>
          <w:spacing w:val="0"/>
          <w:w w:val="100"/>
          <w:position w:val="0"/>
          <w:sz w:val="20"/>
          <w:szCs w:val="20"/>
        </w:rPr>
        <w:t>［注</w:t>
      </w:r>
      <w:r>
        <w:rPr>
          <w:rFonts w:ascii="Tahoma" w:eastAsia="Tahoma" w:hAnsi="Tahoma" w:cs="Tahoma"/>
          <w:color w:val="000000"/>
          <w:spacing w:val="0"/>
          <w:w w:val="100"/>
          <w:position w:val="0"/>
          <w:sz w:val="16"/>
          <w:szCs w:val="16"/>
        </w:rPr>
        <w:t>5］</w:t>
      </w:r>
      <w:r>
        <w:rPr>
          <w:color w:val="000000"/>
          <w:spacing w:val="0"/>
          <w:w w:val="100"/>
          <w:position w:val="0"/>
          <w:sz w:val="20"/>
          <w:szCs w:val="20"/>
        </w:rPr>
        <w:t>其中平潭利欧投资持股</w:t>
      </w:r>
      <w:r>
        <w:rPr>
          <w:rFonts w:ascii="Tahoma" w:eastAsia="Tahoma" w:hAnsi="Tahoma" w:cs="Tahoma"/>
          <w:color w:val="000000"/>
          <w:spacing w:val="0"/>
          <w:w w:val="100"/>
          <w:position w:val="0"/>
          <w:sz w:val="16"/>
          <w:szCs w:val="16"/>
        </w:rPr>
        <w:t>80%</w:t>
      </w:r>
      <w:r>
        <w:rPr>
          <w:color w:val="000000"/>
          <w:spacing w:val="0"/>
          <w:w w:val="100"/>
          <w:position w:val="0"/>
          <w:sz w:val="20"/>
          <w:szCs w:val="20"/>
        </w:rPr>
        <w:t>，</w:t>
      </w:r>
      <w:r>
        <w:rPr>
          <w:color w:val="000000"/>
          <w:spacing w:val="0"/>
          <w:w w:val="100"/>
          <w:position w:val="0"/>
          <w:sz w:val="20"/>
          <w:szCs w:val="20"/>
        </w:rPr>
        <w:t>张松持股</w:t>
      </w:r>
      <w:r>
        <w:rPr>
          <w:rFonts w:ascii="Tahoma" w:eastAsia="Tahoma" w:hAnsi="Tahoma" w:cs="Tahoma"/>
          <w:color w:val="000000"/>
          <w:spacing w:val="0"/>
          <w:w w:val="100"/>
          <w:position w:val="0"/>
          <w:sz w:val="16"/>
          <w:szCs w:val="16"/>
        </w:rPr>
        <w:t>20%</w:t>
      </w:r>
    </w:p>
    <w:p>
      <w:pPr>
        <w:pStyle w:val="Style21"/>
        <w:keepNext/>
        <w:keepLines/>
        <w:widowControl w:val="0"/>
        <w:shd w:val="clear" w:color="auto" w:fill="auto"/>
        <w:bidi w:val="0"/>
        <w:spacing w:before="0" w:after="440" w:line="240" w:lineRule="auto"/>
        <w:ind w:left="0" w:right="0" w:firstLine="0"/>
        <w:jc w:val="left"/>
      </w:pPr>
      <w:bookmarkStart w:id="785" w:name="bookmark785"/>
      <w:bookmarkStart w:id="786" w:name="bookmark786"/>
      <w:bookmarkStart w:id="787" w:name="bookmark787"/>
      <w:bookmarkStart w:id="788" w:name="bookmark788"/>
      <w:r>
        <w:rPr>
          <w:color w:val="000000"/>
          <w:spacing w:val="0"/>
          <w:w w:val="100"/>
          <w:position w:val="0"/>
          <w:sz w:val="24"/>
          <w:szCs w:val="24"/>
        </w:rPr>
        <w:t>四</w:t>
      </w:r>
      <w:bookmarkEnd w:id="787"/>
      <w:r>
        <w:rPr>
          <w:color w:val="000000"/>
          <w:spacing w:val="0"/>
          <w:w w:val="100"/>
          <w:position w:val="0"/>
          <w:sz w:val="24"/>
          <w:szCs w:val="24"/>
        </w:rPr>
        <w:t>、财务报表的编制基础</w:t>
      </w:r>
      <w:bookmarkEnd w:id="785"/>
      <w:bookmarkEnd w:id="786"/>
      <w:bookmarkEnd w:id="788"/>
    </w:p>
    <w:p>
      <w:pPr>
        <w:pStyle w:val="Style21"/>
        <w:keepNext/>
        <w:keepLines/>
        <w:widowControl w:val="0"/>
        <w:shd w:val="clear" w:color="auto" w:fill="auto"/>
        <w:tabs>
          <w:tab w:pos="936" w:val="left"/>
        </w:tabs>
        <w:bidi w:val="0"/>
        <w:spacing w:before="0" w:after="260" w:line="240" w:lineRule="auto"/>
        <w:ind w:left="0" w:right="0" w:firstLine="400"/>
        <w:jc w:val="left"/>
        <w:rPr>
          <w:sz w:val="20"/>
          <w:szCs w:val="20"/>
        </w:rPr>
      </w:pPr>
      <w:bookmarkStart w:id="789" w:name="bookmark789"/>
      <w:bookmarkStart w:id="790" w:name="bookmark790"/>
      <w:bookmarkStart w:id="791" w:name="bookmark791"/>
      <w:bookmarkStart w:id="792" w:name="bookmark792"/>
      <w:r>
        <w:rPr>
          <w:b w:val="0"/>
          <w:bCs w:val="0"/>
          <w:color w:val="000000"/>
          <w:spacing w:val="0"/>
          <w:w w:val="100"/>
          <w:position w:val="0"/>
          <w:sz w:val="20"/>
          <w:szCs w:val="20"/>
        </w:rPr>
        <w:t>（</w:t>
      </w:r>
      <w:bookmarkEnd w:id="791"/>
      <w:r>
        <w:rPr>
          <w:b w:val="0"/>
          <w:bCs w:val="0"/>
          <w:color w:val="000000"/>
          <w:spacing w:val="0"/>
          <w:w w:val="100"/>
          <w:position w:val="0"/>
          <w:sz w:val="20"/>
          <w:szCs w:val="20"/>
        </w:rPr>
        <w:t>一）</w:t>
        <w:tab/>
        <w:t>编制基础</w:t>
      </w:r>
      <w:bookmarkEnd w:id="789"/>
      <w:bookmarkEnd w:id="790"/>
      <w:bookmarkEnd w:id="792"/>
    </w:p>
    <w:p>
      <w:pPr>
        <w:pStyle w:val="Style12"/>
        <w:keepNext w:val="0"/>
        <w:keepLines w:val="0"/>
        <w:widowControl w:val="0"/>
        <w:shd w:val="clear" w:color="auto" w:fill="auto"/>
        <w:bidi w:val="0"/>
        <w:spacing w:before="0" w:after="260" w:line="240" w:lineRule="auto"/>
        <w:ind w:left="0" w:right="0"/>
        <w:jc w:val="left"/>
      </w:pPr>
      <w:r>
        <w:rPr>
          <w:color w:val="000000"/>
          <w:spacing w:val="0"/>
          <w:w w:val="100"/>
          <w:position w:val="0"/>
        </w:rPr>
        <w:t>本公司财务报表以持续经营为编制基础。</w:t>
      </w:r>
    </w:p>
    <w:p>
      <w:pPr>
        <w:pStyle w:val="Style21"/>
        <w:keepNext/>
        <w:keepLines/>
        <w:widowControl w:val="0"/>
        <w:shd w:val="clear" w:color="auto" w:fill="auto"/>
        <w:tabs>
          <w:tab w:pos="936" w:val="left"/>
        </w:tabs>
        <w:bidi w:val="0"/>
        <w:spacing w:before="0" w:after="260" w:line="240" w:lineRule="auto"/>
        <w:ind w:left="0" w:right="0" w:firstLine="400"/>
        <w:jc w:val="left"/>
        <w:rPr>
          <w:sz w:val="20"/>
          <w:szCs w:val="20"/>
        </w:rPr>
      </w:pPr>
      <w:bookmarkStart w:id="793" w:name="bookmark793"/>
      <w:bookmarkStart w:id="794" w:name="bookmark794"/>
      <w:bookmarkStart w:id="795" w:name="bookmark795"/>
      <w:bookmarkStart w:id="796" w:name="bookmark796"/>
      <w:r>
        <w:rPr>
          <w:b w:val="0"/>
          <w:bCs w:val="0"/>
          <w:color w:val="000000"/>
          <w:spacing w:val="0"/>
          <w:w w:val="100"/>
          <w:position w:val="0"/>
          <w:sz w:val="20"/>
          <w:szCs w:val="20"/>
        </w:rPr>
        <w:t>（</w:t>
      </w:r>
      <w:bookmarkEnd w:id="795"/>
      <w:r>
        <w:rPr>
          <w:b w:val="0"/>
          <w:bCs w:val="0"/>
          <w:color w:val="000000"/>
          <w:spacing w:val="0"/>
          <w:w w:val="100"/>
          <w:position w:val="0"/>
          <w:sz w:val="20"/>
          <w:szCs w:val="20"/>
        </w:rPr>
        <w:t>二）</w:t>
        <w:tab/>
        <w:t>持续经营能力评价</w:t>
      </w:r>
      <w:bookmarkEnd w:id="793"/>
      <w:bookmarkEnd w:id="794"/>
      <w:bookmarkEnd w:id="796"/>
    </w:p>
    <w:p>
      <w:pPr>
        <w:pStyle w:val="Style12"/>
        <w:keepNext w:val="0"/>
        <w:keepLines w:val="0"/>
        <w:widowControl w:val="0"/>
        <w:shd w:val="clear" w:color="auto" w:fill="auto"/>
        <w:bidi w:val="0"/>
        <w:spacing w:before="0" w:after="260" w:line="240" w:lineRule="auto"/>
        <w:ind w:left="0" w:right="0"/>
        <w:jc w:val="left"/>
      </w:pPr>
      <w:r>
        <w:rPr>
          <w:color w:val="000000"/>
          <w:spacing w:val="0"/>
          <w:w w:val="100"/>
          <w:position w:val="0"/>
        </w:rPr>
        <w:t>本公司不存在导致对报告期末起</w:t>
      </w:r>
      <w:r>
        <w:rPr>
          <w:color w:val="000000"/>
          <w:spacing w:val="0"/>
          <w:w w:val="100"/>
          <w:position w:val="0"/>
        </w:rPr>
        <w:t>12</w:t>
      </w:r>
      <w:r>
        <w:rPr>
          <w:color w:val="000000"/>
          <w:spacing w:val="0"/>
          <w:w w:val="100"/>
          <w:position w:val="0"/>
        </w:rPr>
        <w:t>个月内的持续经营能力产生重大疑虑的事项或情况。</w:t>
      </w:r>
    </w:p>
    <w:p>
      <w:pPr>
        <w:pStyle w:val="Style21"/>
        <w:keepNext/>
        <w:keepLines/>
        <w:widowControl w:val="0"/>
        <w:shd w:val="clear" w:color="auto" w:fill="auto"/>
        <w:bidi w:val="0"/>
        <w:spacing w:before="0" w:after="200" w:line="240" w:lineRule="auto"/>
        <w:ind w:left="0" w:right="0" w:firstLine="0"/>
        <w:jc w:val="both"/>
      </w:pPr>
      <w:bookmarkStart w:id="797" w:name="bookmark797"/>
      <w:bookmarkStart w:id="798" w:name="bookmark798"/>
      <w:bookmarkStart w:id="799" w:name="bookmark799"/>
      <w:bookmarkStart w:id="800" w:name="bookmark800"/>
      <w:r>
        <w:rPr>
          <w:color w:val="000000"/>
          <w:spacing w:val="0"/>
          <w:w w:val="100"/>
          <w:position w:val="0"/>
          <w:sz w:val="24"/>
          <w:szCs w:val="24"/>
        </w:rPr>
        <w:t>五</w:t>
      </w:r>
      <w:bookmarkEnd w:id="799"/>
      <w:r>
        <w:rPr>
          <w:color w:val="000000"/>
          <w:spacing w:val="0"/>
          <w:w w:val="100"/>
          <w:position w:val="0"/>
          <w:sz w:val="24"/>
          <w:szCs w:val="24"/>
        </w:rPr>
        <w:t>、重要会计政策及会计估计</w:t>
      </w:r>
      <w:bookmarkEnd w:id="797"/>
      <w:bookmarkEnd w:id="798"/>
      <w:bookmarkEnd w:id="800"/>
    </w:p>
    <w:p>
      <w:pPr>
        <w:pStyle w:val="Style21"/>
        <w:keepNext/>
        <w:keepLines/>
        <w:widowControl w:val="0"/>
        <w:shd w:val="clear" w:color="auto" w:fill="auto"/>
        <w:tabs>
          <w:tab w:pos="976" w:val="left"/>
        </w:tabs>
        <w:bidi w:val="0"/>
        <w:spacing w:before="0" w:after="0" w:line="469" w:lineRule="exact"/>
        <w:ind w:left="0" w:right="0" w:firstLine="440"/>
        <w:jc w:val="both"/>
        <w:rPr>
          <w:sz w:val="20"/>
          <w:szCs w:val="20"/>
        </w:rPr>
      </w:pPr>
      <w:bookmarkStart w:id="801" w:name="bookmark801"/>
      <w:bookmarkStart w:id="802" w:name="bookmark802"/>
      <w:bookmarkStart w:id="803" w:name="bookmark803"/>
      <w:bookmarkStart w:id="804" w:name="bookmark804"/>
      <w:r>
        <w:rPr>
          <w:b w:val="0"/>
          <w:bCs w:val="0"/>
          <w:color w:val="000000"/>
          <w:spacing w:val="0"/>
          <w:w w:val="100"/>
          <w:position w:val="0"/>
          <w:sz w:val="20"/>
          <w:szCs w:val="20"/>
        </w:rPr>
        <w:t>（</w:t>
      </w:r>
      <w:bookmarkEnd w:id="803"/>
      <w:r>
        <w:rPr>
          <w:b w:val="0"/>
          <w:bCs w:val="0"/>
          <w:color w:val="000000"/>
          <w:spacing w:val="0"/>
          <w:w w:val="100"/>
          <w:position w:val="0"/>
          <w:sz w:val="20"/>
          <w:szCs w:val="20"/>
        </w:rPr>
        <w:t>一）</w:t>
        <w:tab/>
        <w:t>遵循企业会计准则的声明</w:t>
      </w:r>
      <w:bookmarkEnd w:id="801"/>
      <w:bookmarkEnd w:id="802"/>
      <w:bookmarkEnd w:id="804"/>
    </w:p>
    <w:p>
      <w:pPr>
        <w:pStyle w:val="Style1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本公司所编制的财务报表符合企业会计准则的要求，真实、完整地反映了公司的财务状况、经营成果 和现金流量等有关信息。</w:t>
      </w:r>
    </w:p>
    <w:p>
      <w:pPr>
        <w:pStyle w:val="Style21"/>
        <w:keepNext/>
        <w:keepLines/>
        <w:widowControl w:val="0"/>
        <w:shd w:val="clear" w:color="auto" w:fill="auto"/>
        <w:tabs>
          <w:tab w:pos="976" w:val="left"/>
        </w:tabs>
        <w:bidi w:val="0"/>
        <w:spacing w:before="0" w:after="0" w:line="469" w:lineRule="exact"/>
        <w:ind w:left="0" w:right="0" w:firstLine="440"/>
        <w:jc w:val="both"/>
        <w:rPr>
          <w:sz w:val="20"/>
          <w:szCs w:val="20"/>
        </w:rPr>
      </w:pPr>
      <w:bookmarkStart w:id="805" w:name="bookmark805"/>
      <w:bookmarkStart w:id="806" w:name="bookmark806"/>
      <w:bookmarkStart w:id="807" w:name="bookmark807"/>
      <w:bookmarkStart w:id="808" w:name="bookmark808"/>
      <w:r>
        <w:rPr>
          <w:b w:val="0"/>
          <w:bCs w:val="0"/>
          <w:color w:val="000000"/>
          <w:spacing w:val="0"/>
          <w:w w:val="100"/>
          <w:position w:val="0"/>
          <w:sz w:val="20"/>
          <w:szCs w:val="20"/>
        </w:rPr>
        <w:t>（</w:t>
      </w:r>
      <w:bookmarkEnd w:id="807"/>
      <w:r>
        <w:rPr>
          <w:b w:val="0"/>
          <w:bCs w:val="0"/>
          <w:color w:val="000000"/>
          <w:spacing w:val="0"/>
          <w:w w:val="100"/>
          <w:position w:val="0"/>
          <w:sz w:val="20"/>
          <w:szCs w:val="20"/>
        </w:rPr>
        <w:t>二）</w:t>
        <w:tab/>
        <w:t>会计期间</w:t>
      </w:r>
      <w:bookmarkEnd w:id="805"/>
      <w:bookmarkEnd w:id="806"/>
      <w:bookmarkEnd w:id="808"/>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会计年度自公历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21"/>
        <w:keepNext/>
        <w:keepLines/>
        <w:widowControl w:val="0"/>
        <w:shd w:val="clear" w:color="auto" w:fill="auto"/>
        <w:tabs>
          <w:tab w:pos="976" w:val="left"/>
        </w:tabs>
        <w:bidi w:val="0"/>
        <w:spacing w:before="0" w:after="0" w:line="469" w:lineRule="exact"/>
        <w:ind w:left="0" w:right="0" w:firstLine="440"/>
        <w:jc w:val="both"/>
        <w:rPr>
          <w:sz w:val="20"/>
          <w:szCs w:val="20"/>
        </w:rPr>
      </w:pPr>
      <w:bookmarkStart w:id="809" w:name="bookmark809"/>
      <w:bookmarkStart w:id="810" w:name="bookmark810"/>
      <w:bookmarkStart w:id="811" w:name="bookmark811"/>
      <w:bookmarkStart w:id="812" w:name="bookmark812"/>
      <w:r>
        <w:rPr>
          <w:b w:val="0"/>
          <w:bCs w:val="0"/>
          <w:color w:val="000000"/>
          <w:spacing w:val="0"/>
          <w:w w:val="100"/>
          <w:position w:val="0"/>
          <w:sz w:val="20"/>
          <w:szCs w:val="20"/>
        </w:rPr>
        <w:t>（</w:t>
      </w:r>
      <w:bookmarkEnd w:id="811"/>
      <w:r>
        <w:rPr>
          <w:b w:val="0"/>
          <w:bCs w:val="0"/>
          <w:color w:val="000000"/>
          <w:spacing w:val="0"/>
          <w:w w:val="100"/>
          <w:position w:val="0"/>
          <w:sz w:val="20"/>
          <w:szCs w:val="20"/>
        </w:rPr>
        <w:t>三）</w:t>
        <w:tab/>
        <w:t>营业周期</w:t>
      </w:r>
      <w:bookmarkEnd w:id="809"/>
      <w:bookmarkEnd w:id="810"/>
      <w:bookmarkEnd w:id="812"/>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公司经营业务的营业周期较短，以</w:t>
      </w:r>
      <w:r>
        <w:rPr>
          <w:color w:val="000000"/>
          <w:spacing w:val="0"/>
          <w:w w:val="100"/>
          <w:position w:val="0"/>
        </w:rPr>
        <w:t>12</w:t>
      </w:r>
      <w:r>
        <w:rPr>
          <w:color w:val="000000"/>
          <w:spacing w:val="0"/>
          <w:w w:val="100"/>
          <w:position w:val="0"/>
        </w:rPr>
        <w:t>个月作为资产和负债的流动性划分标准</w:t>
      </w:r>
    </w:p>
    <w:p>
      <w:pPr>
        <w:pStyle w:val="Style21"/>
        <w:keepNext/>
        <w:keepLines/>
        <w:widowControl w:val="0"/>
        <w:shd w:val="clear" w:color="auto" w:fill="auto"/>
        <w:tabs>
          <w:tab w:pos="976" w:val="left"/>
        </w:tabs>
        <w:bidi w:val="0"/>
        <w:spacing w:before="0" w:after="0" w:line="469" w:lineRule="exact"/>
        <w:ind w:left="0" w:right="0" w:firstLine="440"/>
        <w:jc w:val="both"/>
        <w:rPr>
          <w:sz w:val="20"/>
          <w:szCs w:val="20"/>
        </w:rPr>
      </w:pPr>
      <w:bookmarkStart w:id="813" w:name="bookmark813"/>
      <w:bookmarkStart w:id="814" w:name="bookmark814"/>
      <w:bookmarkStart w:id="815" w:name="bookmark815"/>
      <w:bookmarkStart w:id="816" w:name="bookmark816"/>
      <w:r>
        <w:rPr>
          <w:b w:val="0"/>
          <w:bCs w:val="0"/>
          <w:color w:val="000000"/>
          <w:spacing w:val="0"/>
          <w:w w:val="100"/>
          <w:position w:val="0"/>
          <w:sz w:val="20"/>
          <w:szCs w:val="20"/>
        </w:rPr>
        <w:t>（</w:t>
      </w:r>
      <w:bookmarkEnd w:id="815"/>
      <w:r>
        <w:rPr>
          <w:b w:val="0"/>
          <w:bCs w:val="0"/>
          <w:color w:val="000000"/>
          <w:spacing w:val="0"/>
          <w:w w:val="100"/>
          <w:position w:val="0"/>
          <w:sz w:val="20"/>
          <w:szCs w:val="20"/>
        </w:rPr>
        <w:t>四）</w:t>
        <w:tab/>
        <w:t>记账本位币</w:t>
      </w:r>
      <w:bookmarkEnd w:id="813"/>
      <w:bookmarkEnd w:id="814"/>
      <w:bookmarkEnd w:id="816"/>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本公司及境内子公司采用人民币为记账本位币，香港利欧、利欧印尼等境外子公司从事境外经营，选 择其经营所处的主要经济环境中的货币为记账本位币。</w:t>
      </w:r>
    </w:p>
    <w:p>
      <w:pPr>
        <w:pStyle w:val="Style21"/>
        <w:keepNext/>
        <w:keepLines/>
        <w:widowControl w:val="0"/>
        <w:shd w:val="clear" w:color="auto" w:fill="auto"/>
        <w:tabs>
          <w:tab w:pos="976" w:val="left"/>
        </w:tabs>
        <w:bidi w:val="0"/>
        <w:spacing w:before="0" w:after="0" w:line="469" w:lineRule="exact"/>
        <w:ind w:left="0" w:right="0" w:firstLine="440"/>
        <w:jc w:val="both"/>
        <w:rPr>
          <w:sz w:val="20"/>
          <w:szCs w:val="20"/>
        </w:rPr>
      </w:pPr>
      <w:bookmarkStart w:id="817" w:name="bookmark817"/>
      <w:bookmarkStart w:id="818" w:name="bookmark818"/>
      <w:bookmarkStart w:id="819" w:name="bookmark819"/>
      <w:bookmarkStart w:id="820" w:name="bookmark820"/>
      <w:r>
        <w:rPr>
          <w:b w:val="0"/>
          <w:bCs w:val="0"/>
          <w:color w:val="000000"/>
          <w:spacing w:val="0"/>
          <w:w w:val="100"/>
          <w:position w:val="0"/>
          <w:sz w:val="20"/>
          <w:szCs w:val="20"/>
        </w:rPr>
        <w:t>（</w:t>
      </w:r>
      <w:bookmarkEnd w:id="819"/>
      <w:r>
        <w:rPr>
          <w:b w:val="0"/>
          <w:bCs w:val="0"/>
          <w:color w:val="000000"/>
          <w:spacing w:val="0"/>
          <w:w w:val="100"/>
          <w:position w:val="0"/>
          <w:sz w:val="20"/>
          <w:szCs w:val="20"/>
        </w:rPr>
        <w:t>五）</w:t>
        <w:tab/>
        <w:t>同一控制下和非同一控制下企业合并的会计处理方法</w:t>
      </w:r>
      <w:bookmarkEnd w:id="817"/>
      <w:bookmarkEnd w:id="818"/>
      <w:bookmarkEnd w:id="820"/>
    </w:p>
    <w:p>
      <w:pPr>
        <w:pStyle w:val="Style12"/>
        <w:keepNext w:val="0"/>
        <w:keepLines w:val="0"/>
        <w:widowControl w:val="0"/>
        <w:numPr>
          <w:ilvl w:val="0"/>
          <w:numId w:val="31"/>
        </w:numPr>
        <w:shd w:val="clear" w:color="auto" w:fill="auto"/>
        <w:tabs>
          <w:tab w:pos="873" w:val="left"/>
        </w:tabs>
        <w:bidi w:val="0"/>
        <w:spacing w:before="0" w:after="0" w:line="469" w:lineRule="exact"/>
        <w:ind w:left="0" w:right="0" w:firstLine="440"/>
        <w:jc w:val="both"/>
      </w:pPr>
      <w:bookmarkStart w:id="821" w:name="bookmark821"/>
      <w:bookmarkEnd w:id="821"/>
      <w:r>
        <w:rPr>
          <w:color w:val="000000"/>
          <w:spacing w:val="0"/>
          <w:w w:val="100"/>
          <w:position w:val="0"/>
        </w:rPr>
        <w:t>同一控制下企业合并的会计处理方法</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公司在企业合并中取得的资产和负债，按照合并日被合并方在最终控制方合并财务报表中的账面价值 计量。公司按照被合并方所有者权益在最终控制方合并财务报表中的账面价值份额与支付的合并对价账面 价值或发行股份面值总额的差额，调整资本公积；资本公积不足冲减的，调整留存收益。</w:t>
      </w:r>
    </w:p>
    <w:p>
      <w:pPr>
        <w:pStyle w:val="Style12"/>
        <w:keepNext w:val="0"/>
        <w:keepLines w:val="0"/>
        <w:widowControl w:val="0"/>
        <w:numPr>
          <w:ilvl w:val="0"/>
          <w:numId w:val="31"/>
        </w:numPr>
        <w:shd w:val="clear" w:color="auto" w:fill="auto"/>
        <w:tabs>
          <w:tab w:pos="873" w:val="left"/>
        </w:tabs>
        <w:bidi w:val="0"/>
        <w:spacing w:before="0" w:after="0" w:line="469" w:lineRule="exact"/>
        <w:ind w:left="0" w:right="0" w:firstLine="440"/>
        <w:jc w:val="both"/>
      </w:pPr>
      <w:bookmarkStart w:id="822" w:name="bookmark822"/>
      <w:bookmarkEnd w:id="822"/>
      <w:r>
        <w:rPr>
          <w:color w:val="000000"/>
          <w:spacing w:val="0"/>
          <w:w w:val="100"/>
          <w:position w:val="0"/>
        </w:rPr>
        <w:t>非同一控制下企业合并的会计处理方法</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公司在购买日对合并成本大于合并中取得的被购买方可辨认净资产公允价值份额的差额，确认为商 誉；如果合并成本小于合并中取得的被购买方可辨认净资产公允价值份额，首先对取得的被购买方各项可 辨认资产、负债及或有负债的公允价值以及合并成本的计量进行复核，经复核后合并成本仍小于合并中取 得的被购买方可辨认净资产公允价值份额的，其差额计入当期损益。</w:t>
      </w:r>
    </w:p>
    <w:p>
      <w:pPr>
        <w:pStyle w:val="Style21"/>
        <w:keepNext/>
        <w:keepLines/>
        <w:widowControl w:val="0"/>
        <w:shd w:val="clear" w:color="auto" w:fill="auto"/>
        <w:tabs>
          <w:tab w:pos="976" w:val="left"/>
        </w:tabs>
        <w:bidi w:val="0"/>
        <w:spacing w:before="0" w:after="0" w:line="469" w:lineRule="exact"/>
        <w:ind w:left="0" w:right="0" w:firstLine="440"/>
        <w:jc w:val="both"/>
        <w:rPr>
          <w:sz w:val="20"/>
          <w:szCs w:val="20"/>
        </w:rPr>
      </w:pPr>
      <w:bookmarkStart w:id="823" w:name="bookmark823"/>
      <w:bookmarkStart w:id="824" w:name="bookmark824"/>
      <w:bookmarkStart w:id="825" w:name="bookmark825"/>
      <w:bookmarkStart w:id="826" w:name="bookmark826"/>
      <w:r>
        <w:rPr>
          <w:b w:val="0"/>
          <w:bCs w:val="0"/>
          <w:color w:val="000000"/>
          <w:spacing w:val="0"/>
          <w:w w:val="100"/>
          <w:position w:val="0"/>
          <w:sz w:val="20"/>
          <w:szCs w:val="20"/>
        </w:rPr>
        <w:t>（</w:t>
      </w:r>
      <w:bookmarkEnd w:id="825"/>
      <w:r>
        <w:rPr>
          <w:b w:val="0"/>
          <w:bCs w:val="0"/>
          <w:color w:val="000000"/>
          <w:spacing w:val="0"/>
          <w:w w:val="100"/>
          <w:position w:val="0"/>
          <w:sz w:val="20"/>
          <w:szCs w:val="20"/>
        </w:rPr>
        <w:t>六）</w:t>
        <w:tab/>
        <w:t>合并财务报表的编制方法</w:t>
      </w:r>
      <w:bookmarkEnd w:id="823"/>
      <w:bookmarkEnd w:id="824"/>
      <w:bookmarkEnd w:id="826"/>
    </w:p>
    <w:p>
      <w:pPr>
        <w:pStyle w:val="Style1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母公司将其控制的所有子公司纳入合并财务报表的合并范围。合并财务报表以母公司及其子公司的财 务报表为基础，根据其他有关资料，由母公司按照《企业会计准则第</w:t>
      </w:r>
      <w:r>
        <w:rPr>
          <w:color w:val="000000"/>
          <w:spacing w:val="0"/>
          <w:w w:val="100"/>
          <w:position w:val="0"/>
        </w:rPr>
        <w:t>33</w:t>
      </w:r>
      <w:r>
        <w:rPr>
          <w:color w:val="000000"/>
          <w:spacing w:val="0"/>
          <w:w w:val="100"/>
          <w:position w:val="0"/>
        </w:rPr>
        <w:t>号</w:t>
      </w:r>
      <w:r>
        <w:rPr>
          <w:color w:val="000000"/>
          <w:spacing w:val="0"/>
          <w:w w:val="100"/>
          <w:position w:val="0"/>
        </w:rPr>
        <w:t>一一</w:t>
      </w:r>
      <w:r>
        <w:rPr>
          <w:color w:val="000000"/>
          <w:spacing w:val="0"/>
          <w:w w:val="100"/>
          <w:position w:val="0"/>
        </w:rPr>
        <w:t>合并财务报表》编制。</w:t>
      </w:r>
    </w:p>
    <w:p>
      <w:pPr>
        <w:pStyle w:val="Style21"/>
        <w:keepNext/>
        <w:keepLines/>
        <w:widowControl w:val="0"/>
        <w:shd w:val="clear" w:color="auto" w:fill="auto"/>
        <w:tabs>
          <w:tab w:pos="976" w:val="left"/>
        </w:tabs>
        <w:bidi w:val="0"/>
        <w:spacing w:before="0" w:after="0" w:line="469" w:lineRule="exact"/>
        <w:ind w:left="0" w:right="0" w:firstLine="440"/>
        <w:jc w:val="both"/>
        <w:rPr>
          <w:sz w:val="20"/>
          <w:szCs w:val="20"/>
        </w:rPr>
      </w:pPr>
      <w:bookmarkStart w:id="827" w:name="bookmark827"/>
      <w:bookmarkStart w:id="828" w:name="bookmark828"/>
      <w:bookmarkStart w:id="829" w:name="bookmark829"/>
      <w:bookmarkStart w:id="830" w:name="bookmark830"/>
      <w:r>
        <w:rPr>
          <w:b w:val="0"/>
          <w:bCs w:val="0"/>
          <w:color w:val="000000"/>
          <w:spacing w:val="0"/>
          <w:w w:val="100"/>
          <w:position w:val="0"/>
          <w:sz w:val="20"/>
          <w:szCs w:val="20"/>
        </w:rPr>
        <w:t>（</w:t>
      </w:r>
      <w:bookmarkEnd w:id="829"/>
      <w:r>
        <w:rPr>
          <w:b w:val="0"/>
          <w:bCs w:val="0"/>
          <w:color w:val="000000"/>
          <w:spacing w:val="0"/>
          <w:w w:val="100"/>
          <w:position w:val="0"/>
          <w:sz w:val="20"/>
          <w:szCs w:val="20"/>
        </w:rPr>
        <w:t>七）</w:t>
        <w:tab/>
        <w:t>合营安排分类及共同经营会计处理方法</w:t>
      </w:r>
      <w:bookmarkEnd w:id="827"/>
      <w:bookmarkEnd w:id="828"/>
      <w:bookmarkEnd w:id="830"/>
    </w:p>
    <w:p>
      <w:pPr>
        <w:pStyle w:val="Style12"/>
        <w:keepNext w:val="0"/>
        <w:keepLines w:val="0"/>
        <w:widowControl w:val="0"/>
        <w:numPr>
          <w:ilvl w:val="0"/>
          <w:numId w:val="33"/>
        </w:numPr>
        <w:shd w:val="clear" w:color="auto" w:fill="auto"/>
        <w:tabs>
          <w:tab w:pos="873" w:val="left"/>
        </w:tabs>
        <w:bidi w:val="0"/>
        <w:spacing w:before="0" w:after="0" w:line="469" w:lineRule="exact"/>
        <w:ind w:left="0" w:right="0" w:firstLine="440"/>
        <w:jc w:val="both"/>
      </w:pPr>
      <w:bookmarkStart w:id="831" w:name="bookmark831"/>
      <w:bookmarkEnd w:id="831"/>
      <w:r>
        <w:rPr>
          <w:color w:val="000000"/>
          <w:spacing w:val="0"/>
          <w:w w:val="100"/>
          <w:position w:val="0"/>
        </w:rPr>
        <w:t>合营安排分为共同经营和合营企业。</w:t>
      </w:r>
    </w:p>
    <w:p>
      <w:pPr>
        <w:pStyle w:val="Style12"/>
        <w:keepNext w:val="0"/>
        <w:keepLines w:val="0"/>
        <w:widowControl w:val="0"/>
        <w:numPr>
          <w:ilvl w:val="0"/>
          <w:numId w:val="33"/>
        </w:numPr>
        <w:shd w:val="clear" w:color="auto" w:fill="auto"/>
        <w:tabs>
          <w:tab w:pos="873" w:val="left"/>
        </w:tabs>
        <w:bidi w:val="0"/>
        <w:spacing w:before="0" w:after="0" w:line="469" w:lineRule="exact"/>
        <w:ind w:left="0" w:right="0" w:firstLine="440"/>
        <w:jc w:val="both"/>
      </w:pPr>
      <w:bookmarkStart w:id="832" w:name="bookmark832"/>
      <w:bookmarkEnd w:id="832"/>
      <w:r>
        <w:rPr>
          <w:color w:val="000000"/>
          <w:spacing w:val="0"/>
          <w:w w:val="100"/>
          <w:position w:val="0"/>
        </w:rPr>
        <w:t>当公司为共同经营的合营方时，确认与共同经营中利益份额相关的下列项目：</w:t>
      </w:r>
    </w:p>
    <w:p>
      <w:pPr>
        <w:pStyle w:val="Style12"/>
        <w:keepNext w:val="0"/>
        <w:keepLines w:val="0"/>
        <w:widowControl w:val="0"/>
        <w:shd w:val="clear" w:color="auto" w:fill="auto"/>
        <w:bidi w:val="0"/>
        <w:spacing w:before="0" w:after="0" w:line="469" w:lineRule="exact"/>
        <w:ind w:left="0" w:right="0" w:firstLine="440"/>
        <w:jc w:val="both"/>
      </w:pPr>
      <w:bookmarkStart w:id="833" w:name="bookmark833"/>
      <w:r>
        <w:rPr>
          <w:color w:val="000000"/>
          <w:spacing w:val="0"/>
          <w:w w:val="100"/>
          <w:position w:val="0"/>
        </w:rPr>
        <w:t>（</w:t>
      </w:r>
      <w:bookmarkEnd w:id="833"/>
      <w:r>
        <w:rPr>
          <w:color w:val="000000"/>
          <w:spacing w:val="0"/>
          <w:w w:val="100"/>
          <w:position w:val="0"/>
        </w:rPr>
        <w:t>1）</w:t>
      </w:r>
      <w:r>
        <w:rPr>
          <w:color w:val="000000"/>
          <w:spacing w:val="0"/>
          <w:w w:val="100"/>
          <w:position w:val="0"/>
        </w:rPr>
        <w:t>确认单独所持有的资产，以及按持有份额确认共同持有的资产；</w:t>
      </w:r>
    </w:p>
    <w:p>
      <w:pPr>
        <w:pStyle w:val="Style12"/>
        <w:keepNext w:val="0"/>
        <w:keepLines w:val="0"/>
        <w:widowControl w:val="0"/>
        <w:shd w:val="clear" w:color="auto" w:fill="auto"/>
        <w:tabs>
          <w:tab w:pos="870" w:val="left"/>
        </w:tabs>
        <w:bidi w:val="0"/>
        <w:spacing w:before="0" w:after="0" w:line="469" w:lineRule="exact"/>
        <w:ind w:left="0" w:right="0" w:firstLine="440"/>
        <w:jc w:val="both"/>
      </w:pPr>
      <w:bookmarkStart w:id="834" w:name="bookmark834"/>
      <w:r>
        <w:rPr>
          <w:color w:val="000000"/>
          <w:spacing w:val="0"/>
          <w:w w:val="100"/>
          <w:position w:val="0"/>
        </w:rPr>
        <w:t>（</w:t>
      </w:r>
      <w:bookmarkEnd w:id="834"/>
      <w:r>
        <w:rPr>
          <w:color w:val="000000"/>
          <w:spacing w:val="0"/>
          <w:w w:val="100"/>
          <w:position w:val="0"/>
        </w:rPr>
        <w:t>2）</w:t>
        <w:tab/>
      </w:r>
      <w:r>
        <w:rPr>
          <w:color w:val="000000"/>
          <w:spacing w:val="0"/>
          <w:w w:val="100"/>
          <w:position w:val="0"/>
        </w:rPr>
        <w:t>确认单独所承担的负债，以及按持有份额确认共同承担的负债；</w:t>
      </w:r>
    </w:p>
    <w:p>
      <w:pPr>
        <w:pStyle w:val="Style12"/>
        <w:keepNext w:val="0"/>
        <w:keepLines w:val="0"/>
        <w:widowControl w:val="0"/>
        <w:shd w:val="clear" w:color="auto" w:fill="auto"/>
        <w:tabs>
          <w:tab w:pos="870" w:val="left"/>
        </w:tabs>
        <w:bidi w:val="0"/>
        <w:spacing w:before="0" w:after="0" w:line="469" w:lineRule="exact"/>
        <w:ind w:left="0" w:right="0" w:firstLine="440"/>
        <w:jc w:val="both"/>
      </w:pPr>
      <w:bookmarkStart w:id="835" w:name="bookmark835"/>
      <w:r>
        <w:rPr>
          <w:color w:val="000000"/>
          <w:spacing w:val="0"/>
          <w:w w:val="100"/>
          <w:position w:val="0"/>
        </w:rPr>
        <w:t>（</w:t>
      </w:r>
      <w:bookmarkEnd w:id="835"/>
      <w:r>
        <w:rPr>
          <w:color w:val="000000"/>
          <w:spacing w:val="0"/>
          <w:w w:val="100"/>
          <w:position w:val="0"/>
        </w:rPr>
        <w:t>3）</w:t>
        <w:tab/>
      </w:r>
      <w:r>
        <w:rPr>
          <w:color w:val="000000"/>
          <w:spacing w:val="0"/>
          <w:w w:val="100"/>
          <w:position w:val="0"/>
        </w:rPr>
        <w:t>确认出售公司享有的共同经营产出份额所产生的收入；</w:t>
      </w:r>
    </w:p>
    <w:p>
      <w:pPr>
        <w:pStyle w:val="Style12"/>
        <w:keepNext w:val="0"/>
        <w:keepLines w:val="0"/>
        <w:widowControl w:val="0"/>
        <w:shd w:val="clear" w:color="auto" w:fill="auto"/>
        <w:tabs>
          <w:tab w:pos="870" w:val="left"/>
        </w:tabs>
        <w:bidi w:val="0"/>
        <w:spacing w:before="0" w:after="0" w:line="469" w:lineRule="exact"/>
        <w:ind w:left="0" w:right="0" w:firstLine="440"/>
        <w:jc w:val="both"/>
      </w:pPr>
      <w:bookmarkStart w:id="836" w:name="bookmark836"/>
      <w:r>
        <w:rPr>
          <w:color w:val="000000"/>
          <w:spacing w:val="0"/>
          <w:w w:val="100"/>
          <w:position w:val="0"/>
        </w:rPr>
        <w:t>（</w:t>
      </w:r>
      <w:bookmarkEnd w:id="836"/>
      <w:r>
        <w:rPr>
          <w:color w:val="000000"/>
          <w:spacing w:val="0"/>
          <w:w w:val="100"/>
          <w:position w:val="0"/>
        </w:rPr>
        <w:t>4）</w:t>
        <w:tab/>
      </w:r>
      <w:r>
        <w:rPr>
          <w:color w:val="000000"/>
          <w:spacing w:val="0"/>
          <w:w w:val="100"/>
          <w:position w:val="0"/>
        </w:rPr>
        <w:t>按公司持有份额确认共同经营因出售资产所产生的收入；</w:t>
      </w:r>
    </w:p>
    <w:p>
      <w:pPr>
        <w:pStyle w:val="Style12"/>
        <w:keepNext w:val="0"/>
        <w:keepLines w:val="0"/>
        <w:widowControl w:val="0"/>
        <w:shd w:val="clear" w:color="auto" w:fill="auto"/>
        <w:tabs>
          <w:tab w:pos="870" w:val="left"/>
        </w:tabs>
        <w:bidi w:val="0"/>
        <w:spacing w:before="0" w:after="0" w:line="469" w:lineRule="exact"/>
        <w:ind w:left="0" w:right="0" w:firstLine="440"/>
        <w:jc w:val="both"/>
      </w:pPr>
      <w:bookmarkStart w:id="837" w:name="bookmark837"/>
      <w:r>
        <w:rPr>
          <w:color w:val="000000"/>
          <w:spacing w:val="0"/>
          <w:w w:val="100"/>
          <w:position w:val="0"/>
        </w:rPr>
        <w:t>（</w:t>
      </w:r>
      <w:bookmarkEnd w:id="837"/>
      <w:r>
        <w:rPr>
          <w:color w:val="000000"/>
          <w:spacing w:val="0"/>
          <w:w w:val="100"/>
          <w:position w:val="0"/>
        </w:rPr>
        <w:t>5）</w:t>
        <w:tab/>
      </w:r>
      <w:r>
        <w:rPr>
          <w:color w:val="000000"/>
          <w:spacing w:val="0"/>
          <w:w w:val="100"/>
          <w:position w:val="0"/>
        </w:rPr>
        <w:t>确认单独所发生的费用，以及按公司持有份额确认共同经营发生的费用。</w:t>
      </w:r>
    </w:p>
    <w:p>
      <w:pPr>
        <w:pStyle w:val="Style21"/>
        <w:keepNext/>
        <w:keepLines/>
        <w:widowControl w:val="0"/>
        <w:shd w:val="clear" w:color="auto" w:fill="auto"/>
        <w:tabs>
          <w:tab w:pos="976" w:val="left"/>
        </w:tabs>
        <w:bidi w:val="0"/>
        <w:spacing w:before="0" w:after="0" w:line="469" w:lineRule="exact"/>
        <w:ind w:left="0" w:right="0" w:firstLine="440"/>
        <w:jc w:val="both"/>
        <w:rPr>
          <w:sz w:val="20"/>
          <w:szCs w:val="20"/>
        </w:rPr>
      </w:pPr>
      <w:bookmarkStart w:id="838" w:name="bookmark838"/>
      <w:bookmarkStart w:id="839" w:name="bookmark839"/>
      <w:bookmarkStart w:id="840" w:name="bookmark840"/>
      <w:bookmarkStart w:id="841" w:name="bookmark841"/>
      <w:r>
        <w:rPr>
          <w:b w:val="0"/>
          <w:bCs w:val="0"/>
          <w:color w:val="000000"/>
          <w:spacing w:val="0"/>
          <w:w w:val="100"/>
          <w:position w:val="0"/>
          <w:sz w:val="20"/>
          <w:szCs w:val="20"/>
        </w:rPr>
        <w:t>（</w:t>
      </w:r>
      <w:bookmarkEnd w:id="840"/>
      <w:r>
        <w:rPr>
          <w:b w:val="0"/>
          <w:bCs w:val="0"/>
          <w:color w:val="000000"/>
          <w:spacing w:val="0"/>
          <w:w w:val="100"/>
          <w:position w:val="0"/>
          <w:sz w:val="20"/>
          <w:szCs w:val="20"/>
        </w:rPr>
        <w:t>八）</w:t>
        <w:tab/>
        <w:t>现金及现金等价物的确定标准</w:t>
      </w:r>
      <w:bookmarkEnd w:id="838"/>
      <w:bookmarkEnd w:id="839"/>
      <w:bookmarkEnd w:id="841"/>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列示于现金流量表中的现金是指库存现金以及可以随时用于支付的存款。现金等价物是指企业持有的 期限短、流动性强、易于转换为已知金额现金、价值变动风险很小的投资。</w:t>
      </w:r>
    </w:p>
    <w:p>
      <w:pPr>
        <w:pStyle w:val="Style21"/>
        <w:keepNext/>
        <w:keepLines/>
        <w:widowControl w:val="0"/>
        <w:shd w:val="clear" w:color="auto" w:fill="auto"/>
        <w:tabs>
          <w:tab w:pos="976" w:val="left"/>
        </w:tabs>
        <w:bidi w:val="0"/>
        <w:spacing w:before="0" w:after="0" w:line="469" w:lineRule="exact"/>
        <w:ind w:left="0" w:right="0" w:firstLine="440"/>
        <w:jc w:val="both"/>
        <w:rPr>
          <w:sz w:val="20"/>
          <w:szCs w:val="20"/>
        </w:rPr>
      </w:pPr>
      <w:bookmarkStart w:id="842" w:name="bookmark842"/>
      <w:bookmarkStart w:id="843" w:name="bookmark843"/>
      <w:bookmarkStart w:id="844" w:name="bookmark844"/>
      <w:bookmarkStart w:id="845" w:name="bookmark845"/>
      <w:r>
        <w:rPr>
          <w:b w:val="0"/>
          <w:bCs w:val="0"/>
          <w:color w:val="000000"/>
          <w:spacing w:val="0"/>
          <w:w w:val="100"/>
          <w:position w:val="0"/>
          <w:sz w:val="20"/>
          <w:szCs w:val="20"/>
        </w:rPr>
        <w:t>（</w:t>
      </w:r>
      <w:bookmarkEnd w:id="844"/>
      <w:r>
        <w:rPr>
          <w:b w:val="0"/>
          <w:bCs w:val="0"/>
          <w:color w:val="000000"/>
          <w:spacing w:val="0"/>
          <w:w w:val="100"/>
          <w:position w:val="0"/>
          <w:sz w:val="20"/>
          <w:szCs w:val="20"/>
        </w:rPr>
        <w:t>九）</w:t>
        <w:tab/>
        <w:t>外币业务和外币报表折算</w:t>
      </w:r>
      <w:bookmarkEnd w:id="842"/>
      <w:bookmarkEnd w:id="843"/>
      <w:bookmarkEnd w:id="845"/>
    </w:p>
    <w:p>
      <w:pPr>
        <w:pStyle w:val="Style12"/>
        <w:keepNext w:val="0"/>
        <w:keepLines w:val="0"/>
        <w:widowControl w:val="0"/>
        <w:numPr>
          <w:ilvl w:val="0"/>
          <w:numId w:val="35"/>
        </w:numPr>
        <w:shd w:val="clear" w:color="auto" w:fill="auto"/>
        <w:tabs>
          <w:tab w:pos="820" w:val="left"/>
        </w:tabs>
        <w:bidi w:val="0"/>
        <w:spacing w:before="0" w:after="0" w:line="469" w:lineRule="exact"/>
        <w:ind w:left="0" w:right="0" w:firstLine="440"/>
        <w:jc w:val="both"/>
      </w:pPr>
      <w:bookmarkStart w:id="846" w:name="bookmark846"/>
      <w:bookmarkEnd w:id="846"/>
      <w:r>
        <w:rPr>
          <w:color w:val="000000"/>
          <w:spacing w:val="0"/>
          <w:w w:val="100"/>
          <w:position w:val="0"/>
        </w:rPr>
        <w:t>外币业务折算</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外币交易在初始确认时，采用交易发生日的即期汇率折算为人民币金额。资产负债表日，外币货币性 项目采用资产负债表日即期汇率折算，因汇率不同而产生的汇兑差额，除与购建符合资本化条件资产有关 的外币专门借款本金及利息的汇兑差额外，计入当期损益；以历史成本计量的外币非货币性项目仍采用交 易发生日的即期汇率折算，不改变其人民币金额；以公允价值计量的外币非货币性项目，采用公允价值确 定日的即期汇率折算，差额计入当期损益或其他综合收益。</w:t>
      </w:r>
    </w:p>
    <w:p>
      <w:pPr>
        <w:pStyle w:val="Style12"/>
        <w:keepNext w:val="0"/>
        <w:keepLines w:val="0"/>
        <w:widowControl w:val="0"/>
        <w:numPr>
          <w:ilvl w:val="0"/>
          <w:numId w:val="35"/>
        </w:numPr>
        <w:shd w:val="clear" w:color="auto" w:fill="auto"/>
        <w:tabs>
          <w:tab w:pos="820" w:val="left"/>
        </w:tabs>
        <w:bidi w:val="0"/>
        <w:spacing w:before="0" w:after="0" w:line="469" w:lineRule="exact"/>
        <w:ind w:left="0" w:right="0" w:firstLine="440"/>
        <w:jc w:val="both"/>
      </w:pPr>
      <w:bookmarkStart w:id="847" w:name="bookmark847"/>
      <w:bookmarkEnd w:id="847"/>
      <w:r>
        <w:rPr>
          <w:color w:val="000000"/>
          <w:spacing w:val="0"/>
          <w:w w:val="100"/>
          <w:position w:val="0"/>
        </w:rPr>
        <w:t>外币财务报表折算</w:t>
      </w:r>
    </w:p>
    <w:p>
      <w:pPr>
        <w:pStyle w:val="Style1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资产负债表中的资产和负债项目，采用资产负债表日的即期汇率折算；所有者权益项目除“未分配利 润”项目外，其他项目采用交易发生日的即期汇率折算；利润表中的收入和费用项目，采用交易发生日的 即期汇率折算。按照上述折算产生的外币财务报表折算差额，计入其他综合收益。</w:t>
      </w:r>
    </w:p>
    <w:p>
      <w:pPr>
        <w:pStyle w:val="Style12"/>
        <w:keepNext w:val="0"/>
        <w:keepLines w:val="0"/>
        <w:widowControl w:val="0"/>
        <w:shd w:val="clear" w:color="auto" w:fill="auto"/>
        <w:bidi w:val="0"/>
        <w:spacing w:before="0" w:after="0" w:line="469" w:lineRule="exact"/>
        <w:ind w:left="0" w:right="0" w:firstLine="440"/>
        <w:jc w:val="both"/>
      </w:pPr>
      <w:bookmarkStart w:id="848" w:name="bookmark848"/>
      <w:r>
        <w:rPr>
          <w:color w:val="000000"/>
          <w:spacing w:val="0"/>
          <w:w w:val="100"/>
          <w:position w:val="0"/>
        </w:rPr>
        <w:t>（十）金融工具</w:t>
      </w:r>
      <w:bookmarkEnd w:id="848"/>
    </w:p>
    <w:p>
      <w:pPr>
        <w:pStyle w:val="Style12"/>
        <w:keepNext w:val="0"/>
        <w:keepLines w:val="0"/>
        <w:widowControl w:val="0"/>
        <w:numPr>
          <w:ilvl w:val="0"/>
          <w:numId w:val="37"/>
        </w:numPr>
        <w:shd w:val="clear" w:color="auto" w:fill="auto"/>
        <w:tabs>
          <w:tab w:pos="820" w:val="left"/>
        </w:tabs>
        <w:bidi w:val="0"/>
        <w:spacing w:before="0" w:after="0" w:line="469" w:lineRule="exact"/>
        <w:ind w:left="0" w:right="0" w:firstLine="440"/>
        <w:jc w:val="both"/>
      </w:pPr>
      <w:bookmarkStart w:id="849" w:name="bookmark849"/>
      <w:bookmarkEnd w:id="849"/>
      <w:r>
        <w:rPr>
          <w:color w:val="000000"/>
          <w:spacing w:val="0"/>
          <w:w w:val="100"/>
          <w:position w:val="0"/>
        </w:rPr>
        <w:t>金融资产和金融负债的分类</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金融资产在初始确认时划分为以下三类：</w:t>
      </w:r>
      <w:r>
        <w:rPr>
          <w:color w:val="000000"/>
          <w:spacing w:val="0"/>
          <w:w w:val="100"/>
          <w:position w:val="0"/>
        </w:rPr>
        <w:t>（1）</w:t>
      </w:r>
      <w:r>
        <w:rPr>
          <w:color w:val="000000"/>
          <w:spacing w:val="0"/>
          <w:w w:val="100"/>
          <w:position w:val="0"/>
        </w:rPr>
        <w:t>以摊余成本计量的金融资产；</w:t>
      </w:r>
      <w:r>
        <w:rPr>
          <w:color w:val="000000"/>
          <w:spacing w:val="0"/>
          <w:w w:val="100"/>
          <w:position w:val="0"/>
        </w:rPr>
        <w:t>（2）</w:t>
      </w:r>
      <w:r>
        <w:rPr>
          <w:color w:val="000000"/>
          <w:spacing w:val="0"/>
          <w:w w:val="100"/>
          <w:position w:val="0"/>
        </w:rPr>
        <w:t>以公允价值计量且其 变动计入其他综合收益的金融资产；</w:t>
      </w:r>
      <w:r>
        <w:rPr>
          <w:color w:val="000000"/>
          <w:spacing w:val="0"/>
          <w:w w:val="100"/>
          <w:position w:val="0"/>
        </w:rPr>
        <w:t>（3）</w:t>
      </w:r>
      <w:r>
        <w:rPr>
          <w:color w:val="000000"/>
          <w:spacing w:val="0"/>
          <w:w w:val="100"/>
          <w:position w:val="0"/>
        </w:rPr>
        <w:t>以公允价值计量且其变动计入当期损益的金融资产。</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shd w:val="clear" w:color="auto" w:fill="FFFFFF"/>
        </w:rPr>
        <w:t>金融负债在初始确认时划分为以下四类：</w:t>
      </w:r>
      <w:r>
        <w:rPr>
          <w:color w:val="000000"/>
          <w:spacing w:val="0"/>
          <w:w w:val="100"/>
          <w:position w:val="0"/>
          <w:shd w:val="clear" w:color="auto" w:fill="FFFFFF"/>
        </w:rPr>
        <w:t>（1）</w:t>
      </w:r>
      <w:r>
        <w:rPr>
          <w:color w:val="000000"/>
          <w:spacing w:val="0"/>
          <w:w w:val="100"/>
          <w:position w:val="0"/>
          <w:shd w:val="clear" w:color="auto" w:fill="FFFFFF"/>
        </w:rPr>
        <w:t>以公允价值计量且其变动计入当期损益的金融负债；</w:t>
      </w:r>
      <w:r>
        <w:rPr>
          <w:color w:val="000000"/>
          <w:spacing w:val="0"/>
          <w:w w:val="100"/>
          <w:position w:val="0"/>
          <w:shd w:val="clear" w:color="auto" w:fill="FFFFFF"/>
        </w:rPr>
        <w:t xml:space="preserve">（2） </w:t>
      </w:r>
      <w:r>
        <w:rPr>
          <w:color w:val="000000"/>
          <w:spacing w:val="0"/>
          <w:w w:val="100"/>
          <w:position w:val="0"/>
          <w:shd w:val="clear" w:color="auto" w:fill="FFFFFF"/>
        </w:rPr>
        <w:t>金融资产转移不符合终止确认条件或继续涉入被转移金融资产所形成的金融负债；</w:t>
      </w:r>
      <w:r>
        <w:rPr>
          <w:color w:val="000000"/>
          <w:spacing w:val="0"/>
          <w:w w:val="100"/>
          <w:position w:val="0"/>
          <w:shd w:val="clear" w:color="auto" w:fill="FFFFFF"/>
        </w:rPr>
        <w:t>（3）</w:t>
      </w:r>
      <w:r>
        <w:rPr>
          <w:color w:val="000000"/>
          <w:spacing w:val="0"/>
          <w:w w:val="100"/>
          <w:position w:val="0"/>
          <w:shd w:val="clear" w:color="auto" w:fill="FFFFFF"/>
        </w:rPr>
        <w:t>不属于上述</w:t>
      </w:r>
      <w:r>
        <w:rPr>
          <w:color w:val="000000"/>
          <w:spacing w:val="0"/>
          <w:w w:val="100"/>
          <w:position w:val="0"/>
          <w:shd w:val="clear" w:color="auto" w:fill="FFFFFF"/>
        </w:rPr>
        <w:t>（1）</w:t>
      </w:r>
      <w:r>
        <w:rPr>
          <w:color w:val="000000"/>
          <w:spacing w:val="0"/>
          <w:w w:val="100"/>
          <w:position w:val="0"/>
          <w:shd w:val="clear" w:color="auto" w:fill="FFFFFF"/>
        </w:rPr>
        <w:t>或</w:t>
      </w:r>
    </w:p>
    <w:p>
      <w:pPr>
        <w:pStyle w:val="Style12"/>
        <w:keepNext w:val="0"/>
        <w:keepLines w:val="0"/>
        <w:widowControl w:val="0"/>
        <w:shd w:val="clear" w:color="auto" w:fill="auto"/>
        <w:bidi w:val="0"/>
        <w:spacing w:before="0" w:after="0" w:line="469" w:lineRule="exact"/>
        <w:ind w:left="0" w:right="0" w:firstLine="0"/>
        <w:jc w:val="both"/>
      </w:pPr>
      <w:bookmarkStart w:id="850" w:name="bookmark850"/>
      <w:r>
        <w:rPr>
          <w:color w:val="000000"/>
          <w:spacing w:val="0"/>
          <w:w w:val="100"/>
          <w:position w:val="0"/>
        </w:rPr>
        <w:t>（</w:t>
      </w:r>
      <w:bookmarkEnd w:id="850"/>
      <w:r>
        <w:rPr>
          <w:color w:val="000000"/>
          <w:spacing w:val="0"/>
          <w:w w:val="100"/>
          <w:position w:val="0"/>
        </w:rPr>
        <w:t>2）</w:t>
      </w:r>
      <w:r>
        <w:rPr>
          <w:color w:val="000000"/>
          <w:spacing w:val="0"/>
          <w:w w:val="100"/>
          <w:position w:val="0"/>
        </w:rPr>
        <w:t>的财务担保合同，以及不属于上述</w:t>
      </w:r>
      <w:r>
        <w:rPr>
          <w:color w:val="000000"/>
          <w:spacing w:val="0"/>
          <w:w w:val="100"/>
          <w:position w:val="0"/>
        </w:rPr>
        <w:t>（1）</w:t>
      </w:r>
      <w:r>
        <w:rPr>
          <w:color w:val="000000"/>
          <w:spacing w:val="0"/>
          <w:w w:val="100"/>
          <w:position w:val="0"/>
        </w:rPr>
        <w:t>并以低于市场利率贷款的贷款承诺；</w:t>
      </w:r>
      <w:r>
        <w:rPr>
          <w:color w:val="000000"/>
          <w:spacing w:val="0"/>
          <w:w w:val="100"/>
          <w:position w:val="0"/>
        </w:rPr>
        <w:t>（4）</w:t>
      </w:r>
      <w:r>
        <w:rPr>
          <w:color w:val="000000"/>
          <w:spacing w:val="0"/>
          <w:w w:val="100"/>
          <w:position w:val="0"/>
        </w:rPr>
        <w:t>以摊余成本计量的金融 负债。</w:t>
      </w:r>
    </w:p>
    <w:p>
      <w:pPr>
        <w:pStyle w:val="Style12"/>
        <w:keepNext w:val="0"/>
        <w:keepLines w:val="0"/>
        <w:widowControl w:val="0"/>
        <w:numPr>
          <w:ilvl w:val="0"/>
          <w:numId w:val="37"/>
        </w:numPr>
        <w:shd w:val="clear" w:color="auto" w:fill="auto"/>
        <w:tabs>
          <w:tab w:pos="820" w:val="left"/>
        </w:tabs>
        <w:bidi w:val="0"/>
        <w:spacing w:before="0" w:after="0" w:line="469" w:lineRule="exact"/>
        <w:ind w:left="0" w:right="0" w:firstLine="440"/>
        <w:jc w:val="both"/>
      </w:pPr>
      <w:bookmarkStart w:id="851" w:name="bookmark851"/>
      <w:bookmarkEnd w:id="851"/>
      <w:r>
        <w:rPr>
          <w:color w:val="000000"/>
          <w:spacing w:val="0"/>
          <w:w w:val="100"/>
          <w:position w:val="0"/>
        </w:rPr>
        <w:t>金融资产和金融负债的确认依据、计量方法和终止确认条件</w:t>
      </w:r>
    </w:p>
    <w:p>
      <w:pPr>
        <w:pStyle w:val="Style12"/>
        <w:keepNext w:val="0"/>
        <w:keepLines w:val="0"/>
        <w:widowControl w:val="0"/>
        <w:shd w:val="clear" w:color="auto" w:fill="auto"/>
        <w:bidi w:val="0"/>
        <w:spacing w:before="0" w:after="0" w:line="469" w:lineRule="exact"/>
        <w:ind w:left="0" w:right="0" w:firstLine="440"/>
        <w:jc w:val="both"/>
      </w:pPr>
      <w:bookmarkStart w:id="852" w:name="bookmark852"/>
      <w:r>
        <w:rPr>
          <w:color w:val="000000"/>
          <w:spacing w:val="0"/>
          <w:w w:val="100"/>
          <w:position w:val="0"/>
        </w:rPr>
        <w:t>（</w:t>
      </w:r>
      <w:bookmarkEnd w:id="852"/>
      <w:r>
        <w:rPr>
          <w:color w:val="000000"/>
          <w:spacing w:val="0"/>
          <w:w w:val="100"/>
          <w:position w:val="0"/>
        </w:rPr>
        <w:t>1）</w:t>
      </w:r>
      <w:r>
        <w:rPr>
          <w:color w:val="000000"/>
          <w:spacing w:val="0"/>
          <w:w w:val="100"/>
          <w:position w:val="0"/>
        </w:rPr>
        <w:t>金融资产和金融负债的确认依据和初始计量方法</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公司成为金融工具合同的一方时，确认一项金融资产或金融负债。初始确认金融资产或金融负债时， </w:t>
      </w:r>
      <w:r>
        <w:rPr>
          <w:color w:val="000000"/>
          <w:spacing w:val="0"/>
          <w:w w:val="100"/>
          <w:position w:val="0"/>
        </w:rPr>
        <w:t>按照公允价值计量；对于以公允价值计量且其变动计入当期损益的金融资产和金融负债，相关交易费用直 接计入当期损益；对于其他类别的金融资产或金融负债，相关交易费用计入初始确认金额。但是，公司初 始确认的应收账款未包含重大融资成分或公司不考虑未超过一年的合同中的融资成分的，按照《企业会计 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收入》所定义的交易价格进行初始计量。</w:t>
      </w:r>
    </w:p>
    <w:p>
      <w:pPr>
        <w:pStyle w:val="Style12"/>
        <w:keepNext w:val="0"/>
        <w:keepLines w:val="0"/>
        <w:widowControl w:val="0"/>
        <w:shd w:val="clear" w:color="auto" w:fill="auto"/>
        <w:tabs>
          <w:tab w:pos="870" w:val="left"/>
        </w:tabs>
        <w:bidi w:val="0"/>
        <w:spacing w:before="0" w:after="0" w:line="466" w:lineRule="exact"/>
        <w:ind w:left="0" w:right="0" w:firstLine="440"/>
        <w:jc w:val="both"/>
      </w:pPr>
      <w:bookmarkStart w:id="853" w:name="bookmark853"/>
      <w:r>
        <w:rPr>
          <w:color w:val="000000"/>
          <w:spacing w:val="0"/>
          <w:w w:val="100"/>
          <w:position w:val="0"/>
        </w:rPr>
        <w:t>（</w:t>
      </w:r>
      <w:bookmarkEnd w:id="853"/>
      <w:r>
        <w:rPr>
          <w:color w:val="000000"/>
          <w:spacing w:val="0"/>
          <w:w w:val="100"/>
          <w:position w:val="0"/>
        </w:rPr>
        <w:t>2）</w:t>
        <w:tab/>
      </w:r>
      <w:r>
        <w:rPr>
          <w:color w:val="000000"/>
          <w:spacing w:val="0"/>
          <w:w w:val="100"/>
          <w:position w:val="0"/>
        </w:rPr>
        <w:t>金融资产的后续计量方法</w:t>
      </w:r>
    </w:p>
    <w:p>
      <w:pPr>
        <w:pStyle w:val="Style12"/>
        <w:keepNext w:val="0"/>
        <w:keepLines w:val="0"/>
        <w:widowControl w:val="0"/>
        <w:shd w:val="clear" w:color="auto" w:fill="auto"/>
        <w:tabs>
          <w:tab w:pos="784" w:val="left"/>
        </w:tabs>
        <w:bidi w:val="0"/>
        <w:spacing w:before="0" w:after="0" w:line="466" w:lineRule="exact"/>
        <w:ind w:left="0" w:right="0" w:firstLine="440"/>
        <w:jc w:val="both"/>
      </w:pPr>
      <w:bookmarkStart w:id="854" w:name="bookmark854"/>
      <w:r>
        <w:rPr>
          <w:color w:val="000000"/>
          <w:spacing w:val="0"/>
          <w:w w:val="100"/>
          <w:position w:val="0"/>
        </w:rPr>
        <w:t>1</w:t>
      </w:r>
      <w:bookmarkEnd w:id="854"/>
      <w:r>
        <w:rPr>
          <w:color w:val="000000"/>
          <w:spacing w:val="0"/>
          <w:w w:val="100"/>
          <w:position w:val="0"/>
        </w:rPr>
        <w:t>）</w:t>
        <w:tab/>
      </w:r>
      <w:r>
        <w:rPr>
          <w:color w:val="000000"/>
          <w:spacing w:val="0"/>
          <w:w w:val="100"/>
          <w:position w:val="0"/>
        </w:rPr>
        <w:t>以摊余成本计量的金融资产</w:t>
      </w:r>
    </w:p>
    <w:p>
      <w:pPr>
        <w:pStyle w:val="Style12"/>
        <w:keepNext w:val="0"/>
        <w:keepLines w:val="0"/>
        <w:widowControl w:val="0"/>
        <w:shd w:val="clear" w:color="auto" w:fill="auto"/>
        <w:bidi w:val="0"/>
        <w:spacing w:before="0" w:after="0" w:line="466" w:lineRule="exact"/>
        <w:ind w:left="0" w:right="0" w:firstLine="440"/>
        <w:jc w:val="left"/>
      </w:pPr>
      <w:r>
        <w:rPr>
          <w:color w:val="000000"/>
          <w:spacing w:val="0"/>
          <w:w w:val="100"/>
          <w:position w:val="0"/>
        </w:rPr>
        <w:t>采用实际利率法，按照摊余成本进行后续计量。以摊余成本计量且不属于任何套期关系的一部分的金 融资产所产生的利得或损失，在终止确认、重分类、按照实际利率法摊销或确认减值时，计入当期损益。</w:t>
      </w:r>
    </w:p>
    <w:p>
      <w:pPr>
        <w:pStyle w:val="Style12"/>
        <w:keepNext w:val="0"/>
        <w:keepLines w:val="0"/>
        <w:widowControl w:val="0"/>
        <w:shd w:val="clear" w:color="auto" w:fill="auto"/>
        <w:tabs>
          <w:tab w:pos="798" w:val="left"/>
        </w:tabs>
        <w:bidi w:val="0"/>
        <w:spacing w:before="0" w:after="0" w:line="466" w:lineRule="exact"/>
        <w:ind w:left="0" w:right="0" w:firstLine="440"/>
        <w:jc w:val="left"/>
      </w:pPr>
      <w:bookmarkStart w:id="855" w:name="bookmark855"/>
      <w:r>
        <w:rPr>
          <w:color w:val="000000"/>
          <w:spacing w:val="0"/>
          <w:w w:val="100"/>
          <w:position w:val="0"/>
        </w:rPr>
        <w:t>2</w:t>
      </w:r>
      <w:bookmarkEnd w:id="855"/>
      <w:r>
        <w:rPr>
          <w:color w:val="000000"/>
          <w:spacing w:val="0"/>
          <w:w w:val="100"/>
          <w:position w:val="0"/>
        </w:rPr>
        <w:t>）</w:t>
        <w:tab/>
      </w:r>
      <w:r>
        <w:rPr>
          <w:color w:val="000000"/>
          <w:spacing w:val="0"/>
          <w:w w:val="100"/>
          <w:position w:val="0"/>
        </w:rPr>
        <w:t>以公允价值计量且其变动计入其他综合收益的债务工具投资</w:t>
      </w:r>
    </w:p>
    <w:p>
      <w:pPr>
        <w:pStyle w:val="Style12"/>
        <w:keepNext w:val="0"/>
        <w:keepLines w:val="0"/>
        <w:widowControl w:val="0"/>
        <w:shd w:val="clear" w:color="auto" w:fill="auto"/>
        <w:bidi w:val="0"/>
        <w:spacing w:before="0" w:after="0" w:line="466" w:lineRule="exact"/>
        <w:ind w:left="0" w:right="0" w:firstLine="440"/>
        <w:jc w:val="left"/>
      </w:pPr>
      <w:r>
        <w:rPr>
          <w:color w:val="000000"/>
          <w:spacing w:val="0"/>
          <w:w w:val="100"/>
          <w:position w:val="0"/>
        </w:rPr>
        <w:t>采用公允价值进行后续计量。采用实际利率法计算的利息、减值损失或利得及汇兑损益计入当期损益， 其他利得或损失计入其他综合收益。终止确认时，将之前计入其他综合收益的累计利得或损失从其他综合 收益中转出，计入当期损益。</w:t>
      </w:r>
    </w:p>
    <w:p>
      <w:pPr>
        <w:pStyle w:val="Style12"/>
        <w:keepNext w:val="0"/>
        <w:keepLines w:val="0"/>
        <w:widowControl w:val="0"/>
        <w:shd w:val="clear" w:color="auto" w:fill="auto"/>
        <w:tabs>
          <w:tab w:pos="798" w:val="left"/>
        </w:tabs>
        <w:bidi w:val="0"/>
        <w:spacing w:before="0" w:after="0" w:line="466" w:lineRule="exact"/>
        <w:ind w:left="0" w:right="0" w:firstLine="440"/>
        <w:jc w:val="both"/>
      </w:pPr>
      <w:bookmarkStart w:id="856" w:name="bookmark856"/>
      <w:r>
        <w:rPr>
          <w:color w:val="000000"/>
          <w:spacing w:val="0"/>
          <w:w w:val="100"/>
          <w:position w:val="0"/>
        </w:rPr>
        <w:t>3</w:t>
      </w:r>
      <w:bookmarkEnd w:id="856"/>
      <w:r>
        <w:rPr>
          <w:color w:val="000000"/>
          <w:spacing w:val="0"/>
          <w:w w:val="100"/>
          <w:position w:val="0"/>
        </w:rPr>
        <w:t>）</w:t>
        <w:tab/>
      </w:r>
      <w:r>
        <w:rPr>
          <w:color w:val="000000"/>
          <w:spacing w:val="0"/>
          <w:w w:val="100"/>
          <w:position w:val="0"/>
        </w:rPr>
        <w:t>以公允价值计量且其变动计入其他综合收益的权益工具投资</w:t>
      </w:r>
    </w:p>
    <w:p>
      <w:pPr>
        <w:pStyle w:val="Style1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采用公允价值进行后续计量。获得的股利（属于投资成本收回部分的除外）计入当期损益，其他利得 或损失计入其他综合收益。终止确认时，将之前计入其他综合收益的累计利得或损失从其他综合收益中转 出，计入留存收益。</w:t>
      </w:r>
    </w:p>
    <w:p>
      <w:pPr>
        <w:pStyle w:val="Style12"/>
        <w:keepNext w:val="0"/>
        <w:keepLines w:val="0"/>
        <w:widowControl w:val="0"/>
        <w:shd w:val="clear" w:color="auto" w:fill="auto"/>
        <w:tabs>
          <w:tab w:pos="798" w:val="left"/>
        </w:tabs>
        <w:bidi w:val="0"/>
        <w:spacing w:before="0" w:after="0" w:line="469" w:lineRule="exact"/>
        <w:ind w:left="0" w:right="0" w:firstLine="440"/>
        <w:jc w:val="both"/>
      </w:pPr>
      <w:bookmarkStart w:id="857" w:name="bookmark857"/>
      <w:r>
        <w:rPr>
          <w:color w:val="000000"/>
          <w:spacing w:val="0"/>
          <w:w w:val="100"/>
          <w:position w:val="0"/>
        </w:rPr>
        <w:t>4</w:t>
      </w:r>
      <w:bookmarkEnd w:id="857"/>
      <w:r>
        <w:rPr>
          <w:color w:val="000000"/>
          <w:spacing w:val="0"/>
          <w:w w:val="100"/>
          <w:position w:val="0"/>
        </w:rPr>
        <w:t>）</w:t>
        <w:tab/>
      </w:r>
      <w:r>
        <w:rPr>
          <w:color w:val="000000"/>
          <w:spacing w:val="0"/>
          <w:w w:val="100"/>
          <w:position w:val="0"/>
        </w:rPr>
        <w:t>以公允价值计量且其变动计入当期损益的金融资产</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采用公允价值进行后续计量，产生的利得或损失（包括利息和股利收入）计入当期损益，除非该金融 资产属于套期关系的一部分。</w:t>
      </w:r>
    </w:p>
    <w:p>
      <w:pPr>
        <w:pStyle w:val="Style12"/>
        <w:keepNext w:val="0"/>
        <w:keepLines w:val="0"/>
        <w:widowControl w:val="0"/>
        <w:shd w:val="clear" w:color="auto" w:fill="auto"/>
        <w:tabs>
          <w:tab w:pos="870" w:val="left"/>
        </w:tabs>
        <w:bidi w:val="0"/>
        <w:spacing w:before="0" w:after="0" w:line="469" w:lineRule="exact"/>
        <w:ind w:left="0" w:right="0" w:firstLine="440"/>
        <w:jc w:val="both"/>
      </w:pPr>
      <w:bookmarkStart w:id="858" w:name="bookmark858"/>
      <w:r>
        <w:rPr>
          <w:color w:val="000000"/>
          <w:spacing w:val="0"/>
          <w:w w:val="100"/>
          <w:position w:val="0"/>
        </w:rPr>
        <w:t>（</w:t>
      </w:r>
      <w:bookmarkEnd w:id="858"/>
      <w:r>
        <w:rPr>
          <w:color w:val="000000"/>
          <w:spacing w:val="0"/>
          <w:w w:val="100"/>
          <w:position w:val="0"/>
        </w:rPr>
        <w:t>3）</w:t>
        <w:tab/>
      </w:r>
      <w:r>
        <w:rPr>
          <w:color w:val="000000"/>
          <w:spacing w:val="0"/>
          <w:w w:val="100"/>
          <w:position w:val="0"/>
        </w:rPr>
        <w:t>金融负债的后续计量方法</w:t>
      </w:r>
    </w:p>
    <w:p>
      <w:pPr>
        <w:pStyle w:val="Style12"/>
        <w:keepNext w:val="0"/>
        <w:keepLines w:val="0"/>
        <w:widowControl w:val="0"/>
        <w:shd w:val="clear" w:color="auto" w:fill="auto"/>
        <w:tabs>
          <w:tab w:pos="784" w:val="left"/>
        </w:tabs>
        <w:bidi w:val="0"/>
        <w:spacing w:before="0" w:after="0" w:line="469" w:lineRule="exact"/>
        <w:ind w:left="0" w:right="0" w:firstLine="440"/>
        <w:jc w:val="both"/>
      </w:pPr>
      <w:bookmarkStart w:id="859" w:name="bookmark859"/>
      <w:r>
        <w:rPr>
          <w:color w:val="000000"/>
          <w:spacing w:val="0"/>
          <w:w w:val="100"/>
          <w:position w:val="0"/>
        </w:rPr>
        <w:t>1</w:t>
      </w:r>
      <w:bookmarkEnd w:id="859"/>
      <w:r>
        <w:rPr>
          <w:color w:val="000000"/>
          <w:spacing w:val="0"/>
          <w:w w:val="100"/>
          <w:position w:val="0"/>
        </w:rPr>
        <w:t>）</w:t>
        <w:tab/>
      </w:r>
      <w:r>
        <w:rPr>
          <w:color w:val="000000"/>
          <w:spacing w:val="0"/>
          <w:w w:val="100"/>
          <w:position w:val="0"/>
        </w:rPr>
        <w:t>以公允价值计量且其变动计入当期损益的金融负债</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此类金融负债包括交易性金融负债（含属于金融负债的衍生工具）和指定为以公允价值计量且其变动 计入当期损益的金融负债。对于此类金融负债以公允价值进行后续计量。因公司自身信用风险变动引起的 指定为以公允价值计量且其变动计入当期损益的金融负债的公允价值变动金额计入其他综合收益，除非该 处理会造成或扩大损益中的会计错配。此类金融负债产生的其他利得或损失（包括利息费用、除因公司自 身信用风险变动引起的公允价值变动）计入当期损益，除非该金融负债属于套期关系的一部分。终止确认 时，将之前计入其他综合收益的累计利得或损失从其他综合收益中转出，计入留存收益。</w:t>
      </w:r>
    </w:p>
    <w:p>
      <w:pPr>
        <w:pStyle w:val="Style12"/>
        <w:keepNext w:val="0"/>
        <w:keepLines w:val="0"/>
        <w:widowControl w:val="0"/>
        <w:shd w:val="clear" w:color="auto" w:fill="auto"/>
        <w:tabs>
          <w:tab w:pos="798" w:val="left"/>
        </w:tabs>
        <w:bidi w:val="0"/>
        <w:spacing w:before="0" w:after="0" w:line="469" w:lineRule="exact"/>
        <w:ind w:left="0" w:right="0" w:firstLine="440"/>
        <w:jc w:val="both"/>
      </w:pPr>
      <w:bookmarkStart w:id="860" w:name="bookmark860"/>
      <w:r>
        <w:rPr>
          <w:color w:val="000000"/>
          <w:spacing w:val="0"/>
          <w:w w:val="100"/>
          <w:position w:val="0"/>
        </w:rPr>
        <w:t>2</w:t>
      </w:r>
      <w:bookmarkEnd w:id="860"/>
      <w:r>
        <w:rPr>
          <w:color w:val="000000"/>
          <w:spacing w:val="0"/>
          <w:w w:val="100"/>
          <w:position w:val="0"/>
        </w:rPr>
        <w:t>）</w:t>
        <w:tab/>
      </w:r>
      <w:r>
        <w:rPr>
          <w:color w:val="000000"/>
          <w:spacing w:val="0"/>
          <w:w w:val="100"/>
          <w:position w:val="0"/>
        </w:rPr>
        <w:t>金融资产转移不符合终止确认条件或继续涉入被转移金融资产所形成的金融负债</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按照《企业会计准则第</w:t>
      </w:r>
      <w:r>
        <w:rPr>
          <w:color w:val="000000"/>
          <w:spacing w:val="0"/>
          <w:w w:val="100"/>
          <w:position w:val="0"/>
        </w:rPr>
        <w:t>23</w:t>
      </w:r>
      <w:r>
        <w:rPr>
          <w:color w:val="000000"/>
          <w:spacing w:val="0"/>
          <w:w w:val="100"/>
          <w:position w:val="0"/>
        </w:rPr>
        <w:t>号</w:t>
      </w:r>
      <w:r>
        <w:rPr>
          <w:color w:val="000000"/>
          <w:spacing w:val="0"/>
          <w:w w:val="100"/>
          <w:position w:val="0"/>
        </w:rPr>
        <w:t>一一</w:t>
      </w:r>
      <w:r>
        <w:rPr>
          <w:color w:val="000000"/>
          <w:spacing w:val="0"/>
          <w:w w:val="100"/>
          <w:position w:val="0"/>
        </w:rPr>
        <w:t>金融资产转移》相关规定进行计量。</w:t>
      </w:r>
    </w:p>
    <w:p>
      <w:pPr>
        <w:pStyle w:val="Style12"/>
        <w:keepNext w:val="0"/>
        <w:keepLines w:val="0"/>
        <w:widowControl w:val="0"/>
        <w:shd w:val="clear" w:color="auto" w:fill="auto"/>
        <w:tabs>
          <w:tab w:pos="798" w:val="left"/>
        </w:tabs>
        <w:bidi w:val="0"/>
        <w:spacing w:before="0" w:after="0" w:line="469" w:lineRule="exact"/>
        <w:ind w:left="0" w:right="0" w:firstLine="440"/>
        <w:jc w:val="left"/>
      </w:pPr>
      <w:bookmarkStart w:id="861" w:name="bookmark861"/>
      <w:r>
        <w:rPr>
          <w:color w:val="000000"/>
          <w:spacing w:val="0"/>
          <w:w w:val="100"/>
          <w:position w:val="0"/>
        </w:rPr>
        <w:t>3</w:t>
      </w:r>
      <w:bookmarkEnd w:id="861"/>
      <w:r>
        <w:rPr>
          <w:color w:val="000000"/>
          <w:spacing w:val="0"/>
          <w:w w:val="100"/>
          <w:position w:val="0"/>
        </w:rPr>
        <w:t>）</w:t>
        <w:tab/>
      </w:r>
      <w:r>
        <w:rPr>
          <w:color w:val="000000"/>
          <w:spacing w:val="0"/>
          <w:w w:val="100"/>
          <w:position w:val="0"/>
        </w:rPr>
        <w:t>不属于上述</w:t>
      </w:r>
      <w:r>
        <w:rPr>
          <w:color w:val="000000"/>
          <w:spacing w:val="0"/>
          <w:w w:val="100"/>
          <w:position w:val="0"/>
        </w:rPr>
        <w:t>1）</w:t>
      </w:r>
      <w:r>
        <w:rPr>
          <w:color w:val="000000"/>
          <w:spacing w:val="0"/>
          <w:w w:val="100"/>
          <w:position w:val="0"/>
        </w:rPr>
        <w:t>或</w:t>
      </w:r>
      <w:r>
        <w:rPr>
          <w:color w:val="000000"/>
          <w:spacing w:val="0"/>
          <w:w w:val="100"/>
          <w:position w:val="0"/>
        </w:rPr>
        <w:t>2）</w:t>
      </w:r>
      <w:r>
        <w:rPr>
          <w:color w:val="000000"/>
          <w:spacing w:val="0"/>
          <w:w w:val="100"/>
          <w:position w:val="0"/>
        </w:rPr>
        <w:t>的财务担保合同，以及不属于上述</w:t>
      </w:r>
      <w:r>
        <w:rPr>
          <w:color w:val="000000"/>
          <w:spacing w:val="0"/>
          <w:w w:val="100"/>
          <w:position w:val="0"/>
        </w:rPr>
        <w:t>1）</w:t>
      </w:r>
      <w:r>
        <w:rPr>
          <w:color w:val="000000"/>
          <w:spacing w:val="0"/>
          <w:w w:val="100"/>
          <w:position w:val="0"/>
        </w:rPr>
        <w:t>并以低于市场利率贷款的贷款承诺</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在初始确认后按照下列两项金额之中的较高者进行后续计量：①按照金融工具的减值规定确定的损 失准备金额；②初始确认金额扣除按照《企业会计准则第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收入》相关规定所确定的累计摊销额 后的余额。</w:t>
      </w:r>
    </w:p>
    <w:p>
      <w:pPr>
        <w:pStyle w:val="Style12"/>
        <w:keepNext w:val="0"/>
        <w:keepLines w:val="0"/>
        <w:widowControl w:val="0"/>
        <w:shd w:val="clear" w:color="auto" w:fill="auto"/>
        <w:bidi w:val="0"/>
        <w:spacing w:before="0" w:after="0" w:line="467" w:lineRule="exact"/>
        <w:ind w:left="0" w:right="0" w:firstLine="440"/>
        <w:jc w:val="both"/>
      </w:pPr>
      <w:bookmarkStart w:id="862" w:name="bookmark862"/>
      <w:r>
        <w:rPr>
          <w:color w:val="000000"/>
          <w:spacing w:val="0"/>
          <w:w w:val="100"/>
          <w:position w:val="0"/>
        </w:rPr>
        <w:t>4</w:t>
      </w:r>
      <w:bookmarkEnd w:id="862"/>
      <w:r>
        <w:rPr>
          <w:color w:val="000000"/>
          <w:spacing w:val="0"/>
          <w:w w:val="100"/>
          <w:position w:val="0"/>
        </w:rPr>
        <w:t>）</w:t>
      </w:r>
      <w:r>
        <w:rPr>
          <w:color w:val="000000"/>
          <w:spacing w:val="0"/>
          <w:w w:val="100"/>
          <w:position w:val="0"/>
        </w:rPr>
        <w:t>以摊余成本计量的金融负债</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采用实际利率法以摊余成本计量。以摊余成本计量且不属于任何套期关系的一部分的金融负债所产生 的利得或损失，在终止确认、按照实际利率法摊销时计入当期损益。</w:t>
      </w:r>
    </w:p>
    <w:p>
      <w:pPr>
        <w:pStyle w:val="Style12"/>
        <w:keepNext w:val="0"/>
        <w:keepLines w:val="0"/>
        <w:widowControl w:val="0"/>
        <w:shd w:val="clear" w:color="auto" w:fill="auto"/>
        <w:bidi w:val="0"/>
        <w:spacing w:before="0" w:after="0" w:line="467" w:lineRule="exact"/>
        <w:ind w:left="0" w:right="0" w:firstLine="440"/>
        <w:jc w:val="both"/>
      </w:pPr>
      <w:bookmarkStart w:id="863" w:name="bookmark863"/>
      <w:r>
        <w:rPr>
          <w:color w:val="000000"/>
          <w:spacing w:val="0"/>
          <w:w w:val="100"/>
          <w:position w:val="0"/>
        </w:rPr>
        <w:t>（</w:t>
      </w:r>
      <w:bookmarkEnd w:id="863"/>
      <w:r>
        <w:rPr>
          <w:color w:val="000000"/>
          <w:spacing w:val="0"/>
          <w:w w:val="100"/>
          <w:position w:val="0"/>
        </w:rPr>
        <w:t>4）</w:t>
      </w:r>
      <w:r>
        <w:rPr>
          <w:color w:val="000000"/>
          <w:spacing w:val="0"/>
          <w:w w:val="100"/>
          <w:position w:val="0"/>
        </w:rPr>
        <w:t>金融资产和金融负债的终止确认</w:t>
      </w:r>
    </w:p>
    <w:p>
      <w:pPr>
        <w:pStyle w:val="Style12"/>
        <w:keepNext w:val="0"/>
        <w:keepLines w:val="0"/>
        <w:widowControl w:val="0"/>
        <w:shd w:val="clear" w:color="auto" w:fill="auto"/>
        <w:tabs>
          <w:tab w:pos="753" w:val="left"/>
        </w:tabs>
        <w:bidi w:val="0"/>
        <w:spacing w:before="0" w:after="0" w:line="468" w:lineRule="exact"/>
        <w:ind w:left="0" w:right="0" w:firstLine="440"/>
        <w:jc w:val="both"/>
      </w:pPr>
      <w:bookmarkStart w:id="864" w:name="bookmark864"/>
      <w:r>
        <w:rPr>
          <w:color w:val="000000"/>
          <w:spacing w:val="0"/>
          <w:w w:val="100"/>
          <w:position w:val="0"/>
        </w:rPr>
        <w:t>1</w:t>
      </w:r>
      <w:bookmarkEnd w:id="864"/>
      <w:r>
        <w:rPr>
          <w:color w:val="000000"/>
          <w:spacing w:val="0"/>
          <w:w w:val="100"/>
          <w:position w:val="0"/>
        </w:rPr>
        <w:t>）</w:t>
        <w:tab/>
      </w:r>
      <w:r>
        <w:rPr>
          <w:color w:val="000000"/>
          <w:spacing w:val="0"/>
          <w:w w:val="100"/>
          <w:position w:val="0"/>
        </w:rPr>
        <w:t>当满足下列条件之一时，终止确认金融资产：</w:t>
      </w:r>
    </w:p>
    <w:p>
      <w:pPr>
        <w:pStyle w:val="Style12"/>
        <w:keepNext w:val="0"/>
        <w:keepLines w:val="0"/>
        <w:widowControl w:val="0"/>
        <w:numPr>
          <w:ilvl w:val="0"/>
          <w:numId w:val="39"/>
        </w:numPr>
        <w:shd w:val="clear" w:color="auto" w:fill="auto"/>
        <w:tabs>
          <w:tab w:pos="791" w:val="left"/>
        </w:tabs>
        <w:bidi w:val="0"/>
        <w:spacing w:before="0" w:after="0" w:line="490" w:lineRule="exact"/>
        <w:ind w:left="0" w:right="0" w:firstLine="440"/>
        <w:jc w:val="both"/>
      </w:pPr>
      <w:bookmarkStart w:id="865" w:name="bookmark865"/>
      <w:bookmarkEnd w:id="865"/>
      <w:r>
        <w:rPr>
          <w:color w:val="000000"/>
          <w:spacing w:val="0"/>
          <w:w w:val="100"/>
          <w:position w:val="0"/>
        </w:rPr>
        <w:t>收取金融资产现金流量的合同权利已终止；</w:t>
      </w:r>
    </w:p>
    <w:p>
      <w:pPr>
        <w:pStyle w:val="Style12"/>
        <w:keepNext w:val="0"/>
        <w:keepLines w:val="0"/>
        <w:widowControl w:val="0"/>
        <w:numPr>
          <w:ilvl w:val="0"/>
          <w:numId w:val="39"/>
        </w:numPr>
        <w:shd w:val="clear" w:color="auto" w:fill="auto"/>
        <w:tabs>
          <w:tab w:pos="773" w:val="left"/>
        </w:tabs>
        <w:bidi w:val="0"/>
        <w:spacing w:before="0" w:after="0" w:line="490" w:lineRule="exact"/>
        <w:ind w:left="0" w:right="0" w:firstLine="440"/>
        <w:jc w:val="both"/>
      </w:pPr>
      <w:bookmarkStart w:id="866" w:name="bookmark866"/>
      <w:bookmarkEnd w:id="866"/>
      <w:r>
        <w:rPr>
          <w:color w:val="000000"/>
          <w:spacing w:val="0"/>
          <w:w w:val="100"/>
          <w:position w:val="0"/>
        </w:rPr>
        <w:t>金融资产已转移，且该转移满足《企业会计准则第</w:t>
      </w:r>
      <w:r>
        <w:rPr>
          <w:color w:val="000000"/>
          <w:spacing w:val="0"/>
          <w:w w:val="100"/>
          <w:position w:val="0"/>
        </w:rPr>
        <w:t>23</w:t>
      </w:r>
      <w:r>
        <w:rPr>
          <w:color w:val="000000"/>
          <w:spacing w:val="0"/>
          <w:w w:val="100"/>
          <w:position w:val="0"/>
        </w:rPr>
        <w:t>号</w:t>
      </w:r>
      <w:r>
        <w:rPr>
          <w:color w:val="000000"/>
          <w:spacing w:val="0"/>
          <w:w w:val="100"/>
          <w:position w:val="0"/>
        </w:rPr>
        <w:t>一一</w:t>
      </w:r>
      <w:r>
        <w:rPr>
          <w:color w:val="000000"/>
          <w:spacing w:val="0"/>
          <w:w w:val="100"/>
          <w:position w:val="0"/>
        </w:rPr>
        <w:t>金融资产转移》关于金融资产终止确 认的规定。</w:t>
      </w:r>
    </w:p>
    <w:p>
      <w:pPr>
        <w:pStyle w:val="Style12"/>
        <w:keepNext w:val="0"/>
        <w:keepLines w:val="0"/>
        <w:widowControl w:val="0"/>
        <w:shd w:val="clear" w:color="auto" w:fill="auto"/>
        <w:tabs>
          <w:tab w:pos="753" w:val="left"/>
        </w:tabs>
        <w:bidi w:val="0"/>
        <w:spacing w:before="0" w:after="0" w:line="475" w:lineRule="exact"/>
        <w:ind w:left="0" w:right="0" w:firstLine="440"/>
        <w:jc w:val="both"/>
      </w:pPr>
      <w:bookmarkStart w:id="867" w:name="bookmark867"/>
      <w:r>
        <w:rPr>
          <w:color w:val="000000"/>
          <w:spacing w:val="0"/>
          <w:w w:val="100"/>
          <w:position w:val="0"/>
        </w:rPr>
        <w:t>2</w:t>
      </w:r>
      <w:bookmarkEnd w:id="867"/>
      <w:r>
        <w:rPr>
          <w:color w:val="000000"/>
          <w:spacing w:val="0"/>
          <w:w w:val="100"/>
          <w:position w:val="0"/>
        </w:rPr>
        <w:t>）</w:t>
        <w:tab/>
      </w:r>
      <w:r>
        <w:rPr>
          <w:color w:val="000000"/>
          <w:spacing w:val="0"/>
          <w:w w:val="100"/>
          <w:position w:val="0"/>
        </w:rPr>
        <w:t>当金融负债（或其一部分）的现时义务已经解除时，相应终止确认该金融负债（或该部分金融负 债）。</w:t>
      </w:r>
    </w:p>
    <w:p>
      <w:pPr>
        <w:pStyle w:val="Style12"/>
        <w:keepNext w:val="0"/>
        <w:keepLines w:val="0"/>
        <w:widowControl w:val="0"/>
        <w:numPr>
          <w:ilvl w:val="0"/>
          <w:numId w:val="37"/>
        </w:numPr>
        <w:shd w:val="clear" w:color="auto" w:fill="auto"/>
        <w:tabs>
          <w:tab w:pos="753" w:val="left"/>
        </w:tabs>
        <w:bidi w:val="0"/>
        <w:spacing w:before="0" w:after="0" w:line="468" w:lineRule="exact"/>
        <w:ind w:left="0" w:right="0" w:firstLine="440"/>
        <w:jc w:val="both"/>
      </w:pPr>
      <w:bookmarkStart w:id="868" w:name="bookmark868"/>
      <w:bookmarkEnd w:id="868"/>
      <w:r>
        <w:rPr>
          <w:color w:val="000000"/>
          <w:spacing w:val="0"/>
          <w:w w:val="100"/>
          <w:position w:val="0"/>
        </w:rPr>
        <w:t>金融资产转移的确认依据和计量方法</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公司转移了金融资产所有权上几乎所有的风险和报酬的，终止确认该金融资产，并将转移中产生或保 留的权利和义务单独确认为资产或负债；保留了金融资产所有权上几乎所有的风险和报酬的，继续确认所 转移的金融资产。公司既没有转移也没有保留金融资产所有权上几乎所有的风险和报酬的，分别下列情况 处理：</w:t>
      </w:r>
      <w:r>
        <w:rPr>
          <w:color w:val="000000"/>
          <w:spacing w:val="0"/>
          <w:w w:val="100"/>
          <w:position w:val="0"/>
        </w:rPr>
        <w:t>（1）</w:t>
      </w:r>
      <w:r>
        <w:rPr>
          <w:color w:val="000000"/>
          <w:spacing w:val="0"/>
          <w:w w:val="100"/>
          <w:position w:val="0"/>
        </w:rPr>
        <w:t>未保留对该金融资产控制的，终止确认该金融资产，并将转移中产生或保留的权利和义务单独 确认为资产或负债；</w:t>
      </w:r>
      <w:r>
        <w:rPr>
          <w:color w:val="000000"/>
          <w:spacing w:val="0"/>
          <w:w w:val="100"/>
          <w:position w:val="0"/>
        </w:rPr>
        <w:t>（2）</w:t>
      </w:r>
      <w:r>
        <w:rPr>
          <w:color w:val="000000"/>
          <w:spacing w:val="0"/>
          <w:w w:val="100"/>
          <w:position w:val="0"/>
        </w:rPr>
        <w:t>保留了对该金融资产控制的，按照继续涉入所转移金融资产的程度确认有关金融 资产，并相应确认有关负债。</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金融资产整体转移满足终止确认条件的，将下列两项金额的差额计入当期损益：</w:t>
      </w:r>
      <w:r>
        <w:rPr>
          <w:color w:val="000000"/>
          <w:spacing w:val="0"/>
          <w:w w:val="100"/>
          <w:position w:val="0"/>
        </w:rPr>
        <w:t>（1）</w:t>
      </w:r>
      <w:r>
        <w:rPr>
          <w:color w:val="000000"/>
          <w:spacing w:val="0"/>
          <w:w w:val="100"/>
          <w:position w:val="0"/>
        </w:rPr>
        <w:t>所转移金融资产 在终止确认日的账面价值；</w:t>
      </w:r>
      <w:r>
        <w:rPr>
          <w:color w:val="000000"/>
          <w:spacing w:val="0"/>
          <w:w w:val="100"/>
          <w:position w:val="0"/>
        </w:rPr>
        <w:t>（2）</w:t>
      </w:r>
      <w:r>
        <w:rPr>
          <w:color w:val="000000"/>
          <w:spacing w:val="0"/>
          <w:w w:val="100"/>
          <w:position w:val="0"/>
        </w:rPr>
        <w:t>因转移金融资产而收到的对价，与原直接计入其他综合收益的公允价值变 动累计额中对应终止确认部分的金额（涉及转移的金融资产为以公允价值计量且其变动计入其他综合收益 的债务工具投资）之和。转移了金融资产的一部分，且该被转移部分整体满足终止确认条件的，将转移前 金融资产整体的账面价值，在终止确认部分和继续确认部分之间，按照转移日各自的相对公允价值进行分 摊，并将下列两项金额的差额计入当期损益：</w:t>
      </w:r>
      <w:r>
        <w:rPr>
          <w:color w:val="000000"/>
          <w:spacing w:val="0"/>
          <w:w w:val="100"/>
          <w:position w:val="0"/>
        </w:rPr>
        <w:t>（1）</w:t>
      </w:r>
      <w:r>
        <w:rPr>
          <w:color w:val="000000"/>
          <w:spacing w:val="0"/>
          <w:w w:val="100"/>
          <w:position w:val="0"/>
        </w:rPr>
        <w:t>终止确认部分的账面价值；</w:t>
      </w:r>
      <w:r>
        <w:rPr>
          <w:color w:val="000000"/>
          <w:spacing w:val="0"/>
          <w:w w:val="100"/>
          <w:position w:val="0"/>
        </w:rPr>
        <w:t>（2）</w:t>
      </w:r>
      <w:r>
        <w:rPr>
          <w:color w:val="000000"/>
          <w:spacing w:val="0"/>
          <w:w w:val="100"/>
          <w:position w:val="0"/>
        </w:rPr>
        <w:t>终止确认部分的对价， 与原直接计入其他综合收益的公允价值变动累计额中对应终止确认部分的金额（涉及转移的金融资产为以 公允价值计量且其变动计入其他综合收益的债务工具投资）之和。</w:t>
      </w:r>
    </w:p>
    <w:p>
      <w:pPr>
        <w:pStyle w:val="Style12"/>
        <w:keepNext w:val="0"/>
        <w:keepLines w:val="0"/>
        <w:widowControl w:val="0"/>
        <w:numPr>
          <w:ilvl w:val="0"/>
          <w:numId w:val="37"/>
        </w:numPr>
        <w:shd w:val="clear" w:color="auto" w:fill="auto"/>
        <w:tabs>
          <w:tab w:pos="753" w:val="left"/>
        </w:tabs>
        <w:bidi w:val="0"/>
        <w:spacing w:before="0" w:after="0" w:line="468" w:lineRule="exact"/>
        <w:ind w:left="0" w:right="0" w:firstLine="440"/>
        <w:jc w:val="both"/>
      </w:pPr>
      <w:bookmarkStart w:id="869" w:name="bookmark869"/>
      <w:bookmarkEnd w:id="869"/>
      <w:r>
        <w:rPr>
          <w:color w:val="000000"/>
          <w:spacing w:val="0"/>
          <w:w w:val="100"/>
          <w:position w:val="0"/>
        </w:rPr>
        <w:t>金融资产和金融负债的公允价值确定方法</w:t>
      </w:r>
    </w:p>
    <w:p>
      <w:pPr>
        <w:pStyle w:val="Style1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公司采用在当前情况下适用并且有足够可利用数据和其他信息支持的估值技术确定相关金融资产和 金融负债的公允价值。公司将估值技术使用的输入值分以下层级，并依次使用：</w:t>
      </w:r>
    </w:p>
    <w:p>
      <w:pPr>
        <w:pStyle w:val="Style12"/>
        <w:keepNext w:val="0"/>
        <w:keepLines w:val="0"/>
        <w:widowControl w:val="0"/>
        <w:numPr>
          <w:ilvl w:val="0"/>
          <w:numId w:val="41"/>
        </w:numPr>
        <w:shd w:val="clear" w:color="auto" w:fill="auto"/>
        <w:tabs>
          <w:tab w:pos="839" w:val="left"/>
        </w:tabs>
        <w:bidi w:val="0"/>
        <w:spacing w:before="0" w:after="0" w:line="470" w:lineRule="exact"/>
        <w:ind w:left="0" w:right="0" w:firstLine="440"/>
        <w:jc w:val="both"/>
      </w:pPr>
      <w:bookmarkStart w:id="870" w:name="bookmark870"/>
      <w:bookmarkEnd w:id="870"/>
      <w:r>
        <w:rPr>
          <w:color w:val="000000"/>
          <w:spacing w:val="0"/>
          <w:w w:val="100"/>
          <w:position w:val="0"/>
        </w:rPr>
        <w:t>第一层次输入值是在计量日能够取得的相同资产或负债在活跃市场上未经调整的报价；</w:t>
      </w:r>
    </w:p>
    <w:p>
      <w:pPr>
        <w:pStyle w:val="Style12"/>
        <w:keepNext w:val="0"/>
        <w:keepLines w:val="0"/>
        <w:widowControl w:val="0"/>
        <w:numPr>
          <w:ilvl w:val="0"/>
          <w:numId w:val="41"/>
        </w:numPr>
        <w:shd w:val="clear" w:color="auto" w:fill="auto"/>
        <w:tabs>
          <w:tab w:pos="847" w:val="left"/>
        </w:tabs>
        <w:bidi w:val="0"/>
        <w:spacing w:before="0" w:after="0" w:line="470" w:lineRule="exact"/>
        <w:ind w:left="0" w:right="0" w:firstLine="440"/>
        <w:jc w:val="both"/>
      </w:pPr>
      <w:bookmarkStart w:id="871" w:name="bookmark871"/>
      <w:bookmarkEnd w:id="871"/>
      <w:r>
        <w:rPr>
          <w:color w:val="000000"/>
          <w:spacing w:val="0"/>
          <w:w w:val="100"/>
          <w:position w:val="0"/>
        </w:rPr>
        <w:t>第二层次输入值是除第一层次输入值外相关资产或负债直接或间接可观察的输入值，包括：活跃 市场中类似资产或负债的报价；非活跃市场中相同或类似资产或负债的报价；除报价以外的其他可观察输 入值，如在正常报价间隔期间可观察的利率和收益率曲线等；市场验证的输入值等；</w:t>
      </w:r>
    </w:p>
    <w:p>
      <w:pPr>
        <w:pStyle w:val="Style12"/>
        <w:keepNext w:val="0"/>
        <w:keepLines w:val="0"/>
        <w:widowControl w:val="0"/>
        <w:numPr>
          <w:ilvl w:val="0"/>
          <w:numId w:val="41"/>
        </w:numPr>
        <w:shd w:val="clear" w:color="auto" w:fill="auto"/>
        <w:tabs>
          <w:tab w:pos="847" w:val="left"/>
        </w:tabs>
        <w:bidi w:val="0"/>
        <w:spacing w:before="0" w:after="0" w:line="475" w:lineRule="exact"/>
        <w:ind w:left="0" w:right="0" w:firstLine="440"/>
        <w:jc w:val="both"/>
      </w:pPr>
      <w:bookmarkStart w:id="872" w:name="bookmark872"/>
      <w:bookmarkEnd w:id="872"/>
      <w:r>
        <w:rPr>
          <w:color w:val="000000"/>
          <w:spacing w:val="0"/>
          <w:w w:val="100"/>
          <w:position w:val="0"/>
        </w:rPr>
        <w:t>第三层次输入值是相关资产或负债的不可观察输入值，包括不能直接观察或无法由可观察市场数 据验证的利率、股票波动率、企业合并中承担的弃置义务的未来现金流量、使用自身数据作出的财务预测 等。</w:t>
      </w:r>
    </w:p>
    <w:p>
      <w:pPr>
        <w:pStyle w:val="Style12"/>
        <w:keepNext w:val="0"/>
        <w:keepLines w:val="0"/>
        <w:widowControl w:val="0"/>
        <w:numPr>
          <w:ilvl w:val="0"/>
          <w:numId w:val="37"/>
        </w:numPr>
        <w:shd w:val="clear" w:color="auto" w:fill="auto"/>
        <w:bidi w:val="0"/>
        <w:spacing w:before="0" w:after="0" w:line="470" w:lineRule="exact"/>
        <w:ind w:left="0" w:right="0" w:firstLine="440"/>
        <w:jc w:val="both"/>
      </w:pPr>
      <w:bookmarkStart w:id="873" w:name="bookmark873"/>
      <w:bookmarkEnd w:id="873"/>
      <w:r>
        <w:rPr>
          <w:color w:val="000000"/>
          <w:spacing w:val="0"/>
          <w:w w:val="100"/>
          <w:position w:val="0"/>
        </w:rPr>
        <w:t>金融工具减值</w:t>
      </w:r>
    </w:p>
    <w:p>
      <w:pPr>
        <w:pStyle w:val="Style12"/>
        <w:keepNext w:val="0"/>
        <w:keepLines w:val="0"/>
        <w:widowControl w:val="0"/>
        <w:numPr>
          <w:ilvl w:val="0"/>
          <w:numId w:val="43"/>
        </w:numPr>
        <w:shd w:val="clear" w:color="auto" w:fill="auto"/>
        <w:bidi w:val="0"/>
        <w:spacing w:before="0" w:after="0" w:line="470" w:lineRule="exact"/>
        <w:ind w:left="0" w:right="0" w:firstLine="440"/>
        <w:jc w:val="both"/>
      </w:pPr>
      <w:bookmarkStart w:id="874" w:name="bookmark874"/>
      <w:bookmarkEnd w:id="874"/>
      <w:r>
        <w:rPr>
          <w:color w:val="000000"/>
          <w:spacing w:val="0"/>
          <w:w w:val="100"/>
          <w:position w:val="0"/>
        </w:rPr>
        <w:t>金融工具减值计量和会计处理</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公司以预期信用损失为基础，对以摊余成本计量的金融资产、以公允价值计量且其变动计入其他综合 收益的债务工具投资、合同资产、租赁应收款、分类为以公允价值计量且其变动计入当期损益的金融负债 以外的贷款承诺、不属于以公允价值计量且其变动计入当期损益的金融负债或不属于金融资产转移不符合 终止确认条件或继续涉入被转移金融资产所形成的金融负债的财务担保合同进行减值处理并确认损失准 备。</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预期信用损失，是指以发生违约的风险为权重的金融工具信用损失的加权平均值。信用损失，是指公 司按照原实际利率折现的、根据合同应收的所有合同现金流量与预期收取的所有现金流量之间的差额，即 全部现金短缺的现值。其中，对于公司购买或源生的已发生信用减值的金融资产，按照该金融资产经信用 调整的实际利率折现。</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对于购买或源生的已发生信用减值的金融资产，公司在资产负债表日仅将自初始确认后整个存续期内 预期信用损失的累计变动确认为损失准备。</w:t>
      </w:r>
    </w:p>
    <w:p>
      <w:pPr>
        <w:pStyle w:val="Style12"/>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对于由《企业会计准则第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收入》规范的交易形成的应收款项及合同资产，公司运用简化计量 方法，按照相当于整个存续期内的预期信用损失金额计量损失准备。</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除上述计量方法以外的金融资产，公司在每个资产负债表日评估其信用风险自初始确认后是否已经显 著增加。如果信用风险自初始确认后已显著增加，公司按照整个存续期内预期信用损失的金额计量损失准 备；如果信用风险自初始确认后未显著增加，公司按照该金融工具未来</w:t>
      </w:r>
      <w:r>
        <w:rPr>
          <w:color w:val="000000"/>
          <w:spacing w:val="0"/>
          <w:w w:val="100"/>
          <w:position w:val="0"/>
        </w:rPr>
        <w:t>12</w:t>
      </w:r>
      <w:r>
        <w:rPr>
          <w:color w:val="000000"/>
          <w:spacing w:val="0"/>
          <w:w w:val="100"/>
          <w:position w:val="0"/>
        </w:rPr>
        <w:t>个月内预期信用损失的金额计量 损失准备。</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公司利用可获得的合理且有依据的信息，包括前瞻性信息，通过比较金融工具在资产负债表日发生违 </w:t>
      </w:r>
      <w:r>
        <w:rPr>
          <w:color w:val="000000"/>
          <w:spacing w:val="0"/>
          <w:w w:val="100"/>
          <w:position w:val="0"/>
        </w:rPr>
        <w:t>约的风险与在初始确认日发生违约的风险，以确定金融工具的信用风险自初始确认后是否已显著增加。</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于资产负债表日，若公司判断金融工具只具有较低的信用风险，则假定该金融工具的信用风险自初始 确认后并未显著增加。</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公司以单项金融工具或金融工具组合为基础评估预期信用风险和计量预期信用损失。当以金融工具组 合为基础时，公司以共同风险特征为依据，将金融工具划分为不同组合。</w:t>
      </w:r>
    </w:p>
    <w:p>
      <w:pPr>
        <w:pStyle w:val="Style12"/>
        <w:keepNext w:val="0"/>
        <w:keepLines w:val="0"/>
        <w:widowControl w:val="0"/>
        <w:shd w:val="clear" w:color="auto" w:fill="auto"/>
        <w:bidi w:val="0"/>
        <w:spacing w:before="0" w:after="280" w:line="468" w:lineRule="exact"/>
        <w:ind w:left="0" w:right="0" w:firstLine="440"/>
        <w:jc w:val="both"/>
      </w:pPr>
      <w:r>
        <w:rPr>
          <w:color w:val="000000"/>
          <w:spacing w:val="0"/>
          <w:w w:val="100"/>
          <w:position w:val="0"/>
        </w:rPr>
        <w:t>公司在每个资产负债表日重新计量预期信用损失，由此形成的损失准备的增加或转回金额，作为减值 损失或利得计入当期损益。对于以摊余成本计量的金融资产，损失准备抵减该金融资产在资产负债表中列 示的账面价值；对于以公允价值计量且其变动计入其他综合收益的债权投资，公司在其他综合收益中确认 其损失准备，不抵减该金融资产的账面价值。</w:t>
      </w:r>
    </w:p>
    <w:tbl>
      <w:tblPr>
        <w:tblOverlap w:val="never"/>
        <w:jc w:val="center"/>
        <w:tblLayout w:type="fixed"/>
      </w:tblPr>
      <w:tblGrid>
        <w:gridCol w:w="2554"/>
        <w:gridCol w:w="2395"/>
        <w:gridCol w:w="3686"/>
      </w:tblGrid>
      <w:tr>
        <w:trPr>
          <w:trHeight w:val="398" w:hRule="exact"/>
        </w:trPr>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按组合评估预期信用风险和计量预期信用损失的金融工具</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7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其他应收款</w:t>
            </w:r>
            <w:r>
              <w:rPr>
                <w:color w:val="000000"/>
                <w:spacing w:val="0"/>
                <w:w w:val="100"/>
                <w:position w:val="0"/>
              </w:rPr>
              <w:t>一一</w:t>
            </w: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参考历史信用损失经验，结合当前状况以及 对未来经济状况的预测，通过违约风险敞口 和未来</w:t>
            </w:r>
            <w:r>
              <w:rPr>
                <w:color w:val="000000"/>
                <w:spacing w:val="0"/>
                <w:w w:val="100"/>
                <w:position w:val="0"/>
                <w:sz w:val="18"/>
                <w:szCs w:val="18"/>
              </w:rPr>
              <w:t>12</w:t>
            </w:r>
            <w:r>
              <w:rPr>
                <w:color w:val="000000"/>
                <w:spacing w:val="0"/>
                <w:w w:val="100"/>
                <w:position w:val="0"/>
              </w:rPr>
              <w:t>个月内或整个存续期预期信用损失 率，计算预期信用损失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260" w:right="0" w:firstLine="0"/>
              <w:jc w:val="left"/>
            </w:pPr>
            <w:r>
              <w:rPr>
                <w:color w:val="000000"/>
                <w:spacing w:val="0"/>
                <w:w w:val="100"/>
                <w:position w:val="0"/>
              </w:rPr>
              <w:t>其他应收款</w:t>
            </w:r>
            <w:r>
              <w:rPr>
                <w:color w:val="000000"/>
                <w:spacing w:val="0"/>
                <w:w w:val="100"/>
                <w:position w:val="0"/>
              </w:rPr>
              <w:t>一一</w:t>
            </w:r>
            <w:r>
              <w:rPr>
                <w:color w:val="000000"/>
                <w:spacing w:val="0"/>
                <w:w w:val="100"/>
                <w:position w:val="0"/>
              </w:rPr>
              <w:t>应收出口退 税组合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应收出口退税</w:t>
            </w:r>
          </w:p>
        </w:tc>
        <w:tc>
          <w:tcPr>
            <w:vMerge/>
            <w:tcBorders>
              <w:left w:val="single" w:sz="4"/>
              <w:right w:val="single" w:sz="4"/>
            </w:tcBorders>
            <w:shd w:val="clear" w:color="auto" w:fill="FFFFFF"/>
            <w:vAlign w:val="center"/>
          </w:tcPr>
          <w:p>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其他应收款</w:t>
            </w:r>
            <w:r>
              <w:rPr>
                <w:color w:val="000000"/>
                <w:spacing w:val="0"/>
                <w:w w:val="100"/>
                <w:position w:val="0"/>
              </w:rPr>
              <w:t>一一</w:t>
            </w:r>
            <w:r>
              <w:rPr>
                <w:color w:val="000000"/>
                <w:spacing w:val="0"/>
                <w:w w:val="100"/>
                <w:position w:val="0"/>
              </w:rPr>
              <w:t>合并范围内</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关联往来组合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本公司合并范围内关联方往 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参考历史信用损失经验，结合当前状况以及 对未来经济状况的预测，通过违约风险敞口 和未来</w:t>
            </w:r>
            <w:r>
              <w:rPr>
                <w:color w:val="000000"/>
                <w:spacing w:val="0"/>
                <w:w w:val="100"/>
                <w:position w:val="0"/>
                <w:sz w:val="18"/>
                <w:szCs w:val="18"/>
              </w:rPr>
              <w:t>12</w:t>
            </w:r>
            <w:r>
              <w:rPr>
                <w:color w:val="000000"/>
                <w:spacing w:val="0"/>
                <w:w w:val="100"/>
                <w:position w:val="0"/>
              </w:rPr>
              <w:t>个月内或整个存续期预期信用损失 率，计算预期信用损失</w:t>
            </w:r>
          </w:p>
        </w:tc>
      </w:tr>
    </w:tbl>
    <w:p>
      <w:pPr>
        <w:widowControl w:val="0"/>
        <w:spacing w:after="139" w:line="1" w:lineRule="exact"/>
      </w:pPr>
    </w:p>
    <w:p>
      <w:pPr>
        <w:pStyle w:val="Style12"/>
        <w:keepNext w:val="0"/>
        <w:keepLines w:val="0"/>
        <w:widowControl w:val="0"/>
        <w:numPr>
          <w:ilvl w:val="0"/>
          <w:numId w:val="45"/>
        </w:numPr>
        <w:shd w:val="clear" w:color="auto" w:fill="auto"/>
        <w:bidi w:val="0"/>
        <w:spacing w:before="0" w:after="280" w:line="240" w:lineRule="auto"/>
        <w:ind w:left="0" w:right="0" w:firstLine="440"/>
        <w:jc w:val="both"/>
      </w:pPr>
      <w:bookmarkStart w:id="875" w:name="bookmark875"/>
      <w:bookmarkEnd w:id="875"/>
      <w:r>
        <w:rPr>
          <w:color w:val="000000"/>
          <w:spacing w:val="0"/>
          <w:w w:val="100"/>
          <w:position w:val="0"/>
        </w:rPr>
        <w:t>按组合计量预期信用损失的应收款项及合同资产</w:t>
      </w:r>
    </w:p>
    <w:p>
      <w:pPr>
        <w:pStyle w:val="Style12"/>
        <w:keepNext w:val="0"/>
        <w:keepLines w:val="0"/>
        <w:widowControl w:val="0"/>
        <w:numPr>
          <w:ilvl w:val="0"/>
          <w:numId w:val="47"/>
        </w:numPr>
        <w:shd w:val="clear" w:color="auto" w:fill="auto"/>
        <w:bidi w:val="0"/>
        <w:spacing w:before="0" w:after="140" w:line="240" w:lineRule="auto"/>
        <w:ind w:left="0" w:right="0" w:firstLine="440"/>
        <w:jc w:val="both"/>
      </w:pPr>
      <w:bookmarkStart w:id="876" w:name="bookmark876"/>
      <w:bookmarkEnd w:id="876"/>
      <w:r>
        <w:rPr>
          <w:color w:val="000000"/>
          <w:spacing w:val="0"/>
          <w:w w:val="100"/>
          <w:position w:val="0"/>
        </w:rPr>
        <w:t>具体组合及计量预期信用损失的方法</w:t>
      </w:r>
    </w:p>
    <w:tbl>
      <w:tblPr>
        <w:tblOverlap w:val="never"/>
        <w:jc w:val="center"/>
        <w:tblLayout w:type="fixed"/>
      </w:tblPr>
      <w:tblGrid>
        <w:gridCol w:w="2837"/>
        <w:gridCol w:w="2717"/>
        <w:gridCol w:w="2827"/>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78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应收票据</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color w:val="000000"/>
                <w:spacing w:val="0"/>
                <w:w w:val="100"/>
                <w:position w:val="0"/>
              </w:rPr>
              <w:t>银行承兑汇票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票据类型</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参考历史信用损失经验，结合当 前状况以及对未来经济状况的预 测</w:t>
            </w:r>
            <w:r>
              <w:rPr>
                <w:color w:val="000000"/>
                <w:spacing w:val="0"/>
                <w:w w:val="100"/>
                <w:position w:val="0"/>
                <w:sz w:val="18"/>
                <w:szCs w:val="18"/>
              </w:rPr>
              <w:t>h</w:t>
            </w:r>
            <w:r>
              <w:rPr>
                <w:color w:val="000000"/>
                <w:spacing w:val="0"/>
                <w:w w:val="100"/>
                <w:position w:val="0"/>
              </w:rPr>
              <w:t>通过违约风险敞口和整个存 续期预期信用损失率，计算预期 信用损失</w:t>
            </w:r>
          </w:p>
        </w:tc>
      </w:tr>
      <w:tr>
        <w:trPr>
          <w:trHeight w:val="86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应收票据</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color w:val="000000"/>
                <w:spacing w:val="0"/>
                <w:w w:val="100"/>
                <w:position w:val="0"/>
              </w:rPr>
              <w:t>商业承兑汇票</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16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应收账款</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参考历史信用损失经验，结合当 前状况以及对未来经济状况的预 测</w:t>
            </w:r>
            <w:r>
              <w:rPr>
                <w:color w:val="000000"/>
                <w:spacing w:val="0"/>
                <w:w w:val="100"/>
                <w:position w:val="0"/>
                <w:sz w:val="18"/>
                <w:szCs w:val="18"/>
              </w:rPr>
              <w:t>h</w:t>
            </w:r>
            <w:r>
              <w:rPr>
                <w:color w:val="000000"/>
                <w:spacing w:val="0"/>
                <w:w w:val="100"/>
                <w:position w:val="0"/>
              </w:rPr>
              <w:t>编制应收账款账龄与整个存 续期预期信用损失率对照表，计 算预期信用损失</w:t>
            </w:r>
          </w:p>
        </w:tc>
      </w:tr>
      <w:tr>
        <w:trPr>
          <w:trHeight w:val="76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合同资产</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color w:val="000000"/>
                <w:spacing w:val="0"/>
                <w:w w:val="100"/>
                <w:position w:val="0"/>
              </w:rPr>
              <w:t>质保金组合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参考历史信用损失经验，结合当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前状况以及对未来经济状况的预</w:t>
            </w:r>
          </w:p>
        </w:tc>
      </w:tr>
    </w:tbl>
    <w:p>
      <w:pPr>
        <w:widowControl w:val="0"/>
        <w:spacing w:line="1" w:lineRule="exact"/>
      </w:pPr>
      <w:r>
        <w:br w:type="page"/>
      </w:r>
    </w:p>
    <w:tbl>
      <w:tblPr>
        <w:tblOverlap w:val="never"/>
        <w:jc w:val="center"/>
        <w:tblLayout w:type="fixed"/>
      </w:tblPr>
      <w:tblGrid>
        <w:gridCol w:w="2837"/>
        <w:gridCol w:w="2717"/>
        <w:gridCol w:w="2827"/>
      </w:tblGrid>
      <w:tr>
        <w:trPr>
          <w:trHeight w:val="98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测，通过违约风险敞口和整个存 续期预期信用损失率，计算预期 信用损失</w:t>
            </w:r>
          </w:p>
        </w:tc>
      </w:tr>
      <w:tr>
        <w:trPr>
          <w:trHeight w:val="166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应收账款</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color w:val="000000"/>
                <w:spacing w:val="0"/>
                <w:w w:val="100"/>
                <w:position w:val="0"/>
              </w:rPr>
              <w:t>合并范围内关联往来组合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合并范围内关联往来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参考历史信用损失经验，结合当 前状况以及对未来经济状况的预 测，通过违约风险敞口和整个存 续期预期信用损失率，计算预期 信用损失</w:t>
            </w:r>
          </w:p>
        </w:tc>
      </w:tr>
    </w:tbl>
    <w:p>
      <w:pPr>
        <w:widowControl w:val="0"/>
        <w:spacing w:after="13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应收账款</w:t>
      </w:r>
      <w:r>
        <w:rPr>
          <w:color w:val="000000"/>
          <w:spacing w:val="0"/>
          <w:w w:val="100"/>
          <w:position w:val="0"/>
          <w:sz w:val="20"/>
          <w:szCs w:val="20"/>
        </w:rPr>
        <w:t>一一</w:t>
      </w:r>
      <w:r>
        <w:rPr>
          <w:color w:val="000000"/>
          <w:spacing w:val="0"/>
          <w:w w:val="100"/>
          <w:position w:val="0"/>
          <w:sz w:val="20"/>
          <w:szCs w:val="20"/>
        </w:rPr>
        <w:t>账龄组合的账龄与整个存续期预期信用损失率对照表</w:t>
      </w:r>
    </w:p>
    <w:tbl>
      <w:tblPr>
        <w:tblOverlap w:val="never"/>
        <w:jc w:val="center"/>
        <w:tblLayout w:type="fixed"/>
      </w:tblPr>
      <w:tblGrid>
        <w:gridCol w:w="2078"/>
        <w:gridCol w:w="1579"/>
        <w:gridCol w:w="1291"/>
        <w:gridCol w:w="1493"/>
        <w:gridCol w:w="1954"/>
      </w:tblGrid>
      <w:tr>
        <w:trPr>
          <w:trHeight w:val="40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应收账款预期信用损失率（%）</w:t>
            </w:r>
          </w:p>
        </w:tc>
      </w:tr>
      <w:tr>
        <w:trPr>
          <w:trHeight w:val="10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本公司及微型小 型水泵等下属子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20" w:line="240" w:lineRule="auto"/>
              <w:ind w:left="0" w:right="0" w:firstLine="0"/>
              <w:jc w:val="center"/>
            </w:pPr>
            <w:r>
              <w:rPr>
                <w:color w:val="000000"/>
                <w:spacing w:val="0"/>
                <w:w w:val="100"/>
                <w:position w:val="0"/>
              </w:rPr>
              <w:t>贸易类公司</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本公司工业泵板</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块下属子公司</w:t>
            </w:r>
          </w:p>
          <w:p>
            <w:pPr>
              <w:pStyle w:val="Style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7"/>
                <w:szCs w:val="17"/>
              </w:rPr>
              <w:t>［注</w:t>
            </w:r>
            <w:r>
              <w:rPr>
                <w:color w:val="000000"/>
                <w:spacing w:val="0"/>
                <w:w w:val="100"/>
                <w:position w:val="0"/>
                <w:sz w:val="18"/>
                <w:szCs w:val="18"/>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本公司互联网板块下 属子公司［注</w:t>
            </w:r>
            <w:r>
              <w:rPr>
                <w:color w:val="000000"/>
                <w:spacing w:val="0"/>
                <w:w w:val="100"/>
                <w:position w:val="0"/>
                <w:sz w:val="18"/>
                <w:szCs w:val="18"/>
              </w:rPr>
              <w:t>3］</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年以内（含，下同）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bl>
    <w:p>
      <w:pPr>
        <w:pStyle w:val="Style12"/>
        <w:keepNext w:val="0"/>
        <w:keepLines w:val="0"/>
        <w:widowControl w:val="0"/>
        <w:shd w:val="clear" w:color="auto" w:fill="auto"/>
        <w:bidi w:val="0"/>
        <w:spacing w:before="0" w:after="40" w:line="466" w:lineRule="exact"/>
        <w:ind w:left="0" w:right="0" w:firstLine="420"/>
        <w:jc w:val="both"/>
      </w:pPr>
      <w:r>
        <w:rPr>
          <w:color w:val="000000"/>
          <w:spacing w:val="0"/>
          <w:w w:val="100"/>
          <w:position w:val="0"/>
        </w:rPr>
        <w:t>［注</w:t>
      </w:r>
      <w:r>
        <w:rPr>
          <w:color w:val="000000"/>
          <w:spacing w:val="0"/>
          <w:w w:val="100"/>
          <w:position w:val="0"/>
        </w:rPr>
        <w:t>1］</w:t>
      </w: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日，本公司贸易类公司包括荣利物资</w:t>
      </w:r>
    </w:p>
    <w:p>
      <w:pPr>
        <w:pStyle w:val="Style12"/>
        <w:keepNext w:val="0"/>
        <w:keepLines w:val="0"/>
        <w:widowControl w:val="0"/>
        <w:shd w:val="clear" w:color="auto" w:fill="auto"/>
        <w:bidi w:val="0"/>
        <w:spacing w:before="0" w:after="40" w:line="475" w:lineRule="exact"/>
        <w:ind w:left="0" w:right="0" w:firstLine="420"/>
        <w:jc w:val="both"/>
      </w:pPr>
      <w:r>
        <w:rPr>
          <w:color w:val="000000"/>
          <w:spacing w:val="0"/>
          <w:w w:val="100"/>
          <w:position w:val="0"/>
        </w:rPr>
        <w:t>［注</w:t>
      </w:r>
      <w:r>
        <w:rPr>
          <w:color w:val="000000"/>
          <w:spacing w:val="0"/>
          <w:w w:val="100"/>
          <w:position w:val="0"/>
        </w:rPr>
        <w:t>2］</w:t>
      </w: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日，本公司工业泵板块下属子公司包括利欧湖南、大连华能及该等子公 司下属子公司</w:t>
      </w:r>
    </w:p>
    <w:p>
      <w:pPr>
        <w:pStyle w:val="Style12"/>
        <w:keepNext w:val="0"/>
        <w:keepLines w:val="0"/>
        <w:widowControl w:val="0"/>
        <w:shd w:val="clear" w:color="auto" w:fill="auto"/>
        <w:bidi w:val="0"/>
        <w:spacing w:before="0" w:after="40" w:line="466" w:lineRule="exact"/>
        <w:ind w:left="0" w:right="0" w:firstLine="420"/>
        <w:jc w:val="both"/>
      </w:pPr>
      <w:r>
        <w:rPr>
          <w:color w:val="000000"/>
          <w:spacing w:val="0"/>
          <w:w w:val="100"/>
          <w:position w:val="0"/>
        </w:rPr>
        <w:t>［注</w:t>
      </w:r>
      <w:r>
        <w:rPr>
          <w:color w:val="000000"/>
          <w:spacing w:val="0"/>
          <w:w w:val="100"/>
          <w:position w:val="0"/>
        </w:rPr>
        <w:t>3］</w:t>
      </w: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日，本公司互联网板块下属子公司包括利欧数字及该等子公司下属子公 司</w:t>
      </w:r>
    </w:p>
    <w:p>
      <w:pPr>
        <w:pStyle w:val="Style12"/>
        <w:keepNext w:val="0"/>
        <w:keepLines w:val="0"/>
        <w:widowControl w:val="0"/>
        <w:numPr>
          <w:ilvl w:val="0"/>
          <w:numId w:val="37"/>
        </w:numPr>
        <w:shd w:val="clear" w:color="auto" w:fill="auto"/>
        <w:bidi w:val="0"/>
        <w:spacing w:before="0" w:after="40" w:line="466" w:lineRule="exact"/>
        <w:ind w:left="0" w:right="0" w:firstLine="420"/>
        <w:jc w:val="both"/>
      </w:pPr>
      <w:bookmarkStart w:id="877" w:name="bookmark877"/>
      <w:bookmarkEnd w:id="877"/>
      <w:r>
        <w:rPr>
          <w:color w:val="000000"/>
          <w:spacing w:val="0"/>
          <w:w w:val="100"/>
          <w:position w:val="0"/>
        </w:rPr>
        <w:t>金融资产和金融负债的抵销</w:t>
      </w:r>
    </w:p>
    <w:p>
      <w:pPr>
        <w:pStyle w:val="Style12"/>
        <w:keepNext w:val="0"/>
        <w:keepLines w:val="0"/>
        <w:widowControl w:val="0"/>
        <w:shd w:val="clear" w:color="auto" w:fill="auto"/>
        <w:bidi w:val="0"/>
        <w:spacing w:before="0" w:after="0" w:line="461" w:lineRule="exact"/>
        <w:ind w:left="0" w:right="0" w:firstLine="420"/>
        <w:jc w:val="both"/>
      </w:pPr>
      <w:r>
        <w:rPr>
          <w:color w:val="000000"/>
          <w:spacing w:val="0"/>
          <w:w w:val="100"/>
          <w:position w:val="0"/>
        </w:rPr>
        <w:t>金融资产和金融负债在资产负债表内分别列示，不相互抵销。但同时满足下列条件的，公司以相互抵 销后的净额在资产负债表内列示：</w:t>
      </w:r>
      <w:r>
        <w:rPr>
          <w:color w:val="000000"/>
          <w:spacing w:val="0"/>
          <w:w w:val="100"/>
          <w:position w:val="0"/>
        </w:rPr>
        <w:t>（1）</w:t>
      </w:r>
      <w:r>
        <w:rPr>
          <w:color w:val="000000"/>
          <w:spacing w:val="0"/>
          <w:w w:val="100"/>
          <w:position w:val="0"/>
        </w:rPr>
        <w:t>公司具有抵销已确认金额的法定权利，且该种法定权利是当前可执 行的；</w:t>
      </w:r>
      <w:r>
        <w:rPr>
          <w:color w:val="000000"/>
          <w:spacing w:val="0"/>
          <w:w w:val="100"/>
          <w:position w:val="0"/>
        </w:rPr>
        <w:t>（2）</w:t>
      </w:r>
      <w:r>
        <w:rPr>
          <w:color w:val="000000"/>
          <w:spacing w:val="0"/>
          <w:w w:val="100"/>
          <w:position w:val="0"/>
        </w:rPr>
        <w:t>公司计划以净额结算，或同时变现该金融资产和清偿该金融负债。</w:t>
      </w:r>
    </w:p>
    <w:p>
      <w:pPr>
        <w:pStyle w:val="Style12"/>
        <w:keepNext w:val="0"/>
        <w:keepLines w:val="0"/>
        <w:widowControl w:val="0"/>
        <w:shd w:val="clear" w:color="auto" w:fill="auto"/>
        <w:bidi w:val="0"/>
        <w:spacing w:before="0" w:after="0" w:line="466" w:lineRule="exact"/>
        <w:ind w:left="0" w:right="0" w:firstLine="420"/>
        <w:jc w:val="both"/>
      </w:pPr>
      <w:r>
        <w:rPr>
          <w:color w:val="000000"/>
          <w:spacing w:val="0"/>
          <w:w w:val="100"/>
          <w:position w:val="0"/>
        </w:rPr>
        <w:t>不满足终止确认条件的金融资产转移，公司不对已转移的金融资产和相关负债进行抵销。</w:t>
      </w:r>
    </w:p>
    <w:p>
      <w:pPr>
        <w:pStyle w:val="Style12"/>
        <w:keepNext w:val="0"/>
        <w:keepLines w:val="0"/>
        <w:widowControl w:val="0"/>
        <w:shd w:val="clear" w:color="auto" w:fill="auto"/>
        <w:bidi w:val="0"/>
        <w:spacing w:before="0" w:after="260" w:line="466" w:lineRule="exact"/>
        <w:ind w:left="0" w:right="0" w:firstLine="420"/>
        <w:jc w:val="both"/>
      </w:pPr>
      <w:bookmarkStart w:id="878" w:name="bookmark878"/>
      <w:r>
        <w:rPr>
          <w:color w:val="000000"/>
          <w:spacing w:val="0"/>
          <w:w w:val="100"/>
          <w:position w:val="0"/>
        </w:rPr>
        <w:t>（十一）存货</w:t>
      </w:r>
      <w:bookmarkEnd w:id="878"/>
    </w:p>
    <w:p>
      <w:pPr>
        <w:pStyle w:val="Style12"/>
        <w:keepNext w:val="0"/>
        <w:keepLines w:val="0"/>
        <w:widowControl w:val="0"/>
        <w:numPr>
          <w:ilvl w:val="0"/>
          <w:numId w:val="49"/>
        </w:numPr>
        <w:shd w:val="clear" w:color="auto" w:fill="auto"/>
        <w:bidi w:val="0"/>
        <w:spacing w:before="0" w:after="40" w:line="240" w:lineRule="auto"/>
        <w:ind w:left="0" w:right="0" w:firstLine="420"/>
        <w:jc w:val="both"/>
      </w:pPr>
      <w:bookmarkStart w:id="879" w:name="bookmark879"/>
      <w:bookmarkEnd w:id="879"/>
      <w:r>
        <w:rPr>
          <w:color w:val="000000"/>
          <w:spacing w:val="0"/>
          <w:w w:val="100"/>
          <w:position w:val="0"/>
        </w:rPr>
        <w:t>存货的分类</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存货包括在日常活动中持有以备出售的产成品或商品、处在生产过程中的在产品、在生产过程或提供 劳务过程中耗用的材料和物料等。</w:t>
      </w:r>
    </w:p>
    <w:p>
      <w:pPr>
        <w:pStyle w:val="Style12"/>
        <w:keepNext w:val="0"/>
        <w:keepLines w:val="0"/>
        <w:widowControl w:val="0"/>
        <w:numPr>
          <w:ilvl w:val="0"/>
          <w:numId w:val="49"/>
        </w:numPr>
        <w:shd w:val="clear" w:color="auto" w:fill="auto"/>
        <w:tabs>
          <w:tab w:pos="774" w:val="left"/>
        </w:tabs>
        <w:bidi w:val="0"/>
        <w:spacing w:before="0" w:after="0" w:line="467" w:lineRule="exact"/>
        <w:ind w:left="0" w:right="0" w:firstLine="440"/>
        <w:jc w:val="both"/>
      </w:pPr>
      <w:bookmarkStart w:id="880" w:name="bookmark880"/>
      <w:bookmarkEnd w:id="880"/>
      <w:r>
        <w:rPr>
          <w:color w:val="000000"/>
          <w:spacing w:val="0"/>
          <w:w w:val="100"/>
          <w:position w:val="0"/>
        </w:rPr>
        <w:t>发出存货的计价方法</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荣利物资发出存货采用先进先出法，除荣利物资外其他公司发出存货采用月末一次加权平均法。</w:t>
      </w:r>
    </w:p>
    <w:p>
      <w:pPr>
        <w:pStyle w:val="Style12"/>
        <w:keepNext w:val="0"/>
        <w:keepLines w:val="0"/>
        <w:widowControl w:val="0"/>
        <w:numPr>
          <w:ilvl w:val="0"/>
          <w:numId w:val="49"/>
        </w:numPr>
        <w:shd w:val="clear" w:color="auto" w:fill="auto"/>
        <w:tabs>
          <w:tab w:pos="774" w:val="left"/>
        </w:tabs>
        <w:bidi w:val="0"/>
        <w:spacing w:before="0" w:after="0" w:line="467" w:lineRule="exact"/>
        <w:ind w:left="0" w:right="0" w:firstLine="440"/>
        <w:jc w:val="both"/>
      </w:pPr>
      <w:bookmarkStart w:id="881" w:name="bookmark881"/>
      <w:bookmarkEnd w:id="881"/>
      <w:r>
        <w:rPr>
          <w:color w:val="000000"/>
          <w:spacing w:val="0"/>
          <w:w w:val="100"/>
          <w:position w:val="0"/>
        </w:rPr>
        <w:t>存货可变现净值的确定依据</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资产负债表日，存货采用成本与可变现净值孰低计量，按照单个存货成本高于可变现净值的差额计提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产负债表日，同一项存货中一部分有合同价格约定、其他部分不存在合同价格的，分别确定其可变现净值， 并与其对应的成本进行比较，分别确定存货跌价准备的计提或转回的金额。</w:t>
      </w:r>
    </w:p>
    <w:p>
      <w:pPr>
        <w:pStyle w:val="Style12"/>
        <w:keepNext w:val="0"/>
        <w:keepLines w:val="0"/>
        <w:widowControl w:val="0"/>
        <w:numPr>
          <w:ilvl w:val="0"/>
          <w:numId w:val="49"/>
        </w:numPr>
        <w:shd w:val="clear" w:color="auto" w:fill="auto"/>
        <w:tabs>
          <w:tab w:pos="774" w:val="left"/>
        </w:tabs>
        <w:bidi w:val="0"/>
        <w:spacing w:before="0" w:after="0" w:line="467" w:lineRule="exact"/>
        <w:ind w:left="0" w:right="0" w:firstLine="440"/>
        <w:jc w:val="both"/>
      </w:pPr>
      <w:bookmarkStart w:id="882" w:name="bookmark882"/>
      <w:bookmarkEnd w:id="882"/>
      <w:r>
        <w:rPr>
          <w:color w:val="000000"/>
          <w:spacing w:val="0"/>
          <w:w w:val="100"/>
          <w:position w:val="0"/>
        </w:rPr>
        <w:t>存货的盘存制度</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存货的盘存制度为永续盘存制。</w:t>
      </w:r>
    </w:p>
    <w:p>
      <w:pPr>
        <w:pStyle w:val="Style12"/>
        <w:keepNext w:val="0"/>
        <w:keepLines w:val="0"/>
        <w:widowControl w:val="0"/>
        <w:numPr>
          <w:ilvl w:val="0"/>
          <w:numId w:val="49"/>
        </w:numPr>
        <w:shd w:val="clear" w:color="auto" w:fill="auto"/>
        <w:tabs>
          <w:tab w:pos="774" w:val="left"/>
        </w:tabs>
        <w:bidi w:val="0"/>
        <w:spacing w:before="0" w:after="0" w:line="467" w:lineRule="exact"/>
        <w:ind w:left="0" w:right="0" w:firstLine="440"/>
        <w:jc w:val="both"/>
      </w:pPr>
      <w:bookmarkStart w:id="883" w:name="bookmark883"/>
      <w:bookmarkEnd w:id="883"/>
      <w:r>
        <w:rPr>
          <w:color w:val="000000"/>
          <w:spacing w:val="0"/>
          <w:w w:val="100"/>
          <w:position w:val="0"/>
        </w:rPr>
        <w:t>低值易耗品和包装物的摊销方法</w:t>
      </w:r>
    </w:p>
    <w:p>
      <w:pPr>
        <w:pStyle w:val="Style12"/>
        <w:keepNext w:val="0"/>
        <w:keepLines w:val="0"/>
        <w:widowControl w:val="0"/>
        <w:numPr>
          <w:ilvl w:val="0"/>
          <w:numId w:val="51"/>
        </w:numPr>
        <w:shd w:val="clear" w:color="auto" w:fill="auto"/>
        <w:tabs>
          <w:tab w:pos="870" w:val="left"/>
        </w:tabs>
        <w:bidi w:val="0"/>
        <w:spacing w:before="0" w:after="0" w:line="467" w:lineRule="exact"/>
        <w:ind w:left="0" w:right="0" w:firstLine="440"/>
        <w:jc w:val="both"/>
      </w:pPr>
      <w:bookmarkStart w:id="884" w:name="bookmark884"/>
      <w:bookmarkEnd w:id="884"/>
      <w:r>
        <w:rPr>
          <w:color w:val="000000"/>
          <w:spacing w:val="0"/>
          <w:w w:val="100"/>
          <w:position w:val="0"/>
        </w:rPr>
        <w:t>低值易耗品</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按照一次转销法进行摊销。</w:t>
      </w:r>
    </w:p>
    <w:p>
      <w:pPr>
        <w:pStyle w:val="Style12"/>
        <w:keepNext w:val="0"/>
        <w:keepLines w:val="0"/>
        <w:widowControl w:val="0"/>
        <w:numPr>
          <w:ilvl w:val="0"/>
          <w:numId w:val="51"/>
        </w:numPr>
        <w:shd w:val="clear" w:color="auto" w:fill="auto"/>
        <w:tabs>
          <w:tab w:pos="870" w:val="left"/>
        </w:tabs>
        <w:bidi w:val="0"/>
        <w:spacing w:before="0" w:after="0" w:line="467" w:lineRule="exact"/>
        <w:ind w:left="0" w:right="0" w:firstLine="440"/>
        <w:jc w:val="both"/>
      </w:pPr>
      <w:bookmarkStart w:id="885" w:name="bookmark885"/>
      <w:bookmarkEnd w:id="885"/>
      <w:r>
        <w:rPr>
          <w:color w:val="000000"/>
          <w:spacing w:val="0"/>
          <w:w w:val="100"/>
          <w:position w:val="0"/>
        </w:rPr>
        <w:t>包装物</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按照一次转销法进行摊销。</w:t>
      </w:r>
    </w:p>
    <w:p>
      <w:pPr>
        <w:pStyle w:val="Style21"/>
        <w:keepNext/>
        <w:keepLines/>
        <w:widowControl w:val="0"/>
        <w:shd w:val="clear" w:color="auto" w:fill="auto"/>
        <w:bidi w:val="0"/>
        <w:spacing w:before="0" w:after="0" w:line="467" w:lineRule="exact"/>
        <w:ind w:left="0" w:right="0" w:firstLine="440"/>
        <w:jc w:val="both"/>
        <w:rPr>
          <w:sz w:val="20"/>
          <w:szCs w:val="20"/>
        </w:rPr>
      </w:pPr>
      <w:bookmarkStart w:id="886" w:name="bookmark886"/>
      <w:bookmarkStart w:id="887" w:name="bookmark887"/>
      <w:bookmarkStart w:id="888" w:name="bookmark888"/>
      <w:r>
        <w:rPr>
          <w:b w:val="0"/>
          <w:bCs w:val="0"/>
          <w:color w:val="000000"/>
          <w:spacing w:val="0"/>
          <w:w w:val="100"/>
          <w:position w:val="0"/>
          <w:sz w:val="20"/>
          <w:szCs w:val="20"/>
        </w:rPr>
        <w:t>(十二)合同成本</w:t>
      </w:r>
      <w:bookmarkEnd w:id="886"/>
      <w:bookmarkEnd w:id="887"/>
      <w:bookmarkEnd w:id="888"/>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与合同成本有关的资产包括合同取得成本和合同履约成本。</w:t>
      </w:r>
    </w:p>
    <w:p>
      <w:pPr>
        <w:pStyle w:val="Style12"/>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公司为取得合同发生的增量成本预期能够收回的，作为合同取得成本确认为一项资产。如果合同取得 成本的摊销期限不超过一年，在发生时直接计入当期损益。</w:t>
      </w:r>
    </w:p>
    <w:p>
      <w:pPr>
        <w:pStyle w:val="Style12"/>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公司为履行合同发生的成本，不适用存货、固定资产或无形资产等相关准则的规范范围且同时满足下 列条件的，作为合同履约成本确认为一项资产：</w:t>
      </w:r>
    </w:p>
    <w:p>
      <w:pPr>
        <w:pStyle w:val="Style12"/>
        <w:keepNext w:val="0"/>
        <w:keepLines w:val="0"/>
        <w:widowControl w:val="0"/>
        <w:numPr>
          <w:ilvl w:val="0"/>
          <w:numId w:val="53"/>
        </w:numPr>
        <w:shd w:val="clear" w:color="auto" w:fill="auto"/>
        <w:tabs>
          <w:tab w:pos="771" w:val="left"/>
        </w:tabs>
        <w:bidi w:val="0"/>
        <w:spacing w:before="0" w:after="0" w:line="464" w:lineRule="exact"/>
        <w:ind w:left="0" w:right="0" w:firstLine="440"/>
        <w:jc w:val="both"/>
      </w:pPr>
      <w:bookmarkStart w:id="889" w:name="bookmark889"/>
      <w:bookmarkEnd w:id="889"/>
      <w:r>
        <w:rPr>
          <w:color w:val="000000"/>
          <w:spacing w:val="0"/>
          <w:w w:val="100"/>
          <w:position w:val="0"/>
        </w:rPr>
        <w:t>该成本与一份当前或预期取得的合同直接相关，包括直接人工、直接材料、制造费用(或类似费 用)、明确由客户承担的成本以及仅因该合同而发生的其他成本；</w:t>
      </w:r>
    </w:p>
    <w:p>
      <w:pPr>
        <w:pStyle w:val="Style12"/>
        <w:keepNext w:val="0"/>
        <w:keepLines w:val="0"/>
        <w:widowControl w:val="0"/>
        <w:numPr>
          <w:ilvl w:val="0"/>
          <w:numId w:val="53"/>
        </w:numPr>
        <w:shd w:val="clear" w:color="auto" w:fill="auto"/>
        <w:tabs>
          <w:tab w:pos="774" w:val="left"/>
        </w:tabs>
        <w:bidi w:val="0"/>
        <w:spacing w:before="0" w:after="0" w:line="464" w:lineRule="exact"/>
        <w:ind w:left="0" w:right="0" w:firstLine="440"/>
        <w:jc w:val="both"/>
      </w:pPr>
      <w:bookmarkStart w:id="890" w:name="bookmark890"/>
      <w:bookmarkEnd w:id="890"/>
      <w:r>
        <w:rPr>
          <w:color w:val="000000"/>
          <w:spacing w:val="0"/>
          <w:w w:val="100"/>
          <w:position w:val="0"/>
        </w:rPr>
        <w:t>该成本增加了公司未来用于履行履约义务的资源；</w:t>
      </w:r>
    </w:p>
    <w:p>
      <w:pPr>
        <w:pStyle w:val="Style12"/>
        <w:keepNext w:val="0"/>
        <w:keepLines w:val="0"/>
        <w:widowControl w:val="0"/>
        <w:numPr>
          <w:ilvl w:val="0"/>
          <w:numId w:val="53"/>
        </w:numPr>
        <w:shd w:val="clear" w:color="auto" w:fill="auto"/>
        <w:tabs>
          <w:tab w:pos="774" w:val="left"/>
        </w:tabs>
        <w:bidi w:val="0"/>
        <w:spacing w:before="0" w:after="0" w:line="464" w:lineRule="exact"/>
        <w:ind w:left="0" w:right="0" w:firstLine="440"/>
        <w:jc w:val="both"/>
      </w:pPr>
      <w:bookmarkStart w:id="891" w:name="bookmark891"/>
      <w:bookmarkEnd w:id="891"/>
      <w:r>
        <w:rPr>
          <w:color w:val="000000"/>
          <w:spacing w:val="0"/>
          <w:w w:val="100"/>
          <w:position w:val="0"/>
        </w:rPr>
        <w:t>该成本预期能够收回。</w:t>
      </w:r>
    </w:p>
    <w:p>
      <w:pPr>
        <w:pStyle w:val="Style12"/>
        <w:keepNext w:val="0"/>
        <w:keepLines w:val="0"/>
        <w:widowControl w:val="0"/>
        <w:shd w:val="clear" w:color="auto" w:fill="auto"/>
        <w:bidi w:val="0"/>
        <w:spacing w:before="0" w:after="0" w:line="464" w:lineRule="exact"/>
        <w:ind w:left="0" w:right="0" w:firstLine="440"/>
        <w:jc w:val="both"/>
      </w:pPr>
      <w:r>
        <w:rPr>
          <w:color w:val="000000"/>
          <w:spacing w:val="0"/>
          <w:w w:val="100"/>
          <w:position w:val="0"/>
        </w:rPr>
        <w:t xml:space="preserve">公司对于与合同成本有关的资产采用与该资产相关的商品或服务收入确认相同的基础进行摊销，计入 </w:t>
      </w:r>
      <w:r>
        <w:rPr>
          <w:color w:val="000000"/>
          <w:spacing w:val="0"/>
          <w:w w:val="100"/>
          <w:position w:val="0"/>
        </w:rPr>
        <w:t>当期损益。</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如果与合同成本有关的资产的账面价值高于因转让与该资产相关的商品或服务预期能够取得的剩余 对价减去估计将要发生的成本，公司对超出部分计提减值准备，并确认为资产减值损失。以前期间减值的 因素之后发生变化，使得转让该资产相关的商品或服务预期能够取得的剩余对价减去估计将要发生的成本 高于该资产账面价值的，转回原己计提的资产减值准备，并计入当期损益，但转回后的资产账面价值不超 过假定不计提减值准备情况下该资产在转回日的账面价值。</w:t>
      </w:r>
    </w:p>
    <w:p>
      <w:pPr>
        <w:pStyle w:val="Style21"/>
        <w:keepNext/>
        <w:keepLines/>
        <w:widowControl w:val="0"/>
        <w:shd w:val="clear" w:color="auto" w:fill="auto"/>
        <w:bidi w:val="0"/>
        <w:spacing w:before="0" w:after="0" w:line="470" w:lineRule="exact"/>
        <w:ind w:left="0" w:right="0" w:firstLine="440"/>
        <w:jc w:val="both"/>
        <w:rPr>
          <w:sz w:val="20"/>
          <w:szCs w:val="20"/>
        </w:rPr>
      </w:pPr>
      <w:bookmarkStart w:id="892" w:name="bookmark892"/>
      <w:bookmarkStart w:id="893" w:name="bookmark893"/>
      <w:bookmarkStart w:id="894" w:name="bookmark894"/>
      <w:r>
        <w:rPr>
          <w:b w:val="0"/>
          <w:bCs w:val="0"/>
          <w:color w:val="000000"/>
          <w:spacing w:val="0"/>
          <w:w w:val="100"/>
          <w:position w:val="0"/>
          <w:sz w:val="20"/>
          <w:szCs w:val="20"/>
        </w:rPr>
        <w:t>(十三)长期股权投资</w:t>
      </w:r>
      <w:bookmarkEnd w:id="892"/>
      <w:bookmarkEnd w:id="893"/>
      <w:bookmarkEnd w:id="894"/>
    </w:p>
    <w:p>
      <w:pPr>
        <w:pStyle w:val="Style12"/>
        <w:keepNext w:val="0"/>
        <w:keepLines w:val="0"/>
        <w:widowControl w:val="0"/>
        <w:numPr>
          <w:ilvl w:val="0"/>
          <w:numId w:val="55"/>
        </w:numPr>
        <w:shd w:val="clear" w:color="auto" w:fill="auto"/>
        <w:tabs>
          <w:tab w:pos="783" w:val="left"/>
        </w:tabs>
        <w:bidi w:val="0"/>
        <w:spacing w:before="0" w:after="0" w:line="470" w:lineRule="exact"/>
        <w:ind w:left="0" w:right="0" w:firstLine="440"/>
        <w:jc w:val="both"/>
      </w:pPr>
      <w:bookmarkStart w:id="895" w:name="bookmark895"/>
      <w:bookmarkEnd w:id="895"/>
      <w:r>
        <w:rPr>
          <w:color w:val="000000"/>
          <w:spacing w:val="0"/>
          <w:w w:val="100"/>
          <w:position w:val="0"/>
        </w:rPr>
        <w:t>共同控制、重大影响的判断</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按照相关约定对某项安排存在共有的控制，并且该安排的相关活动必须经过分享控制权的参与方一致 同意后才能决策，认定为共同控制。对被投资单位的财务和经营政策有参与决策的权力，但并不能够控制 或者与其他方一起共同控制这些政策的制定，认定为重大影响。</w:t>
      </w:r>
    </w:p>
    <w:p>
      <w:pPr>
        <w:pStyle w:val="Style12"/>
        <w:keepNext w:val="0"/>
        <w:keepLines w:val="0"/>
        <w:widowControl w:val="0"/>
        <w:numPr>
          <w:ilvl w:val="0"/>
          <w:numId w:val="55"/>
        </w:numPr>
        <w:shd w:val="clear" w:color="auto" w:fill="auto"/>
        <w:tabs>
          <w:tab w:pos="783" w:val="left"/>
        </w:tabs>
        <w:bidi w:val="0"/>
        <w:spacing w:before="0" w:after="0" w:line="470" w:lineRule="exact"/>
        <w:ind w:left="0" w:right="0" w:firstLine="440"/>
        <w:jc w:val="both"/>
      </w:pPr>
      <w:bookmarkStart w:id="896" w:name="bookmark896"/>
      <w:bookmarkEnd w:id="896"/>
      <w:r>
        <w:rPr>
          <w:color w:val="000000"/>
          <w:spacing w:val="0"/>
          <w:w w:val="100"/>
          <w:position w:val="0"/>
        </w:rPr>
        <w:t>投资成本的确定</w:t>
      </w:r>
    </w:p>
    <w:p>
      <w:pPr>
        <w:pStyle w:val="Style12"/>
        <w:keepNext w:val="0"/>
        <w:keepLines w:val="0"/>
        <w:widowControl w:val="0"/>
        <w:numPr>
          <w:ilvl w:val="0"/>
          <w:numId w:val="57"/>
        </w:numPr>
        <w:shd w:val="clear" w:color="auto" w:fill="auto"/>
        <w:tabs>
          <w:tab w:pos="848" w:val="left"/>
        </w:tabs>
        <w:bidi w:val="0"/>
        <w:spacing w:before="0" w:after="0" w:line="470" w:lineRule="exact"/>
        <w:ind w:left="0" w:right="0" w:firstLine="440"/>
        <w:jc w:val="both"/>
      </w:pPr>
      <w:bookmarkStart w:id="897" w:name="bookmark897"/>
      <w:bookmarkEnd w:id="897"/>
      <w:r>
        <w:rPr>
          <w:color w:val="000000"/>
          <w:spacing w:val="0"/>
          <w:w w:val="100"/>
          <w:position w:val="0"/>
        </w:rPr>
        <w:t>同一控制下的企业合并形成的，合并方以支付现金、转让非现金资产、承担债务或发行权益性证 券作为合并对价的，在合并日按照取得被合并方所有者权益在最终控制方合并财务报表中的账面价值的份 额作为其初始投资成本。长期股权投资初始投资成本与支付的合并对价的账面价值或发行股份的面值总额 之间的差额调整资本公积；资本公积不足冲减的，调整留存收益。</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公司通过多次交易分步实现同一控制下企业合并形成的长期股权投资，判断是否属于“一揽子交易”。 属于“一揽子交易”的，把各项交易作为一项取得控制权的交易进行会计处理。不属于“一揽子交易”的， 在合并日，根据合并后应享有被合并方净资产在最终控制方合并财务报表中的账面价值的份额确定初始投 资成本。合并日长期股权投资的初始投资成本，与达到合并前的长期股权投资账面价值加上合并日进一步 取得股份新支付对价的账面价值之和的差额，调整资本公积；资本公积不足冲减的，调整留存收益。</w:t>
      </w:r>
    </w:p>
    <w:p>
      <w:pPr>
        <w:pStyle w:val="Style12"/>
        <w:keepNext w:val="0"/>
        <w:keepLines w:val="0"/>
        <w:widowControl w:val="0"/>
        <w:numPr>
          <w:ilvl w:val="0"/>
          <w:numId w:val="57"/>
        </w:numPr>
        <w:shd w:val="clear" w:color="auto" w:fill="auto"/>
        <w:tabs>
          <w:tab w:pos="848" w:val="left"/>
        </w:tabs>
        <w:bidi w:val="0"/>
        <w:spacing w:before="0" w:after="0" w:line="470" w:lineRule="exact"/>
        <w:ind w:left="0" w:right="0" w:firstLine="440"/>
        <w:jc w:val="both"/>
      </w:pPr>
      <w:bookmarkStart w:id="898" w:name="bookmark898"/>
      <w:bookmarkEnd w:id="898"/>
      <w:r>
        <w:rPr>
          <w:color w:val="000000"/>
          <w:spacing w:val="0"/>
          <w:w w:val="100"/>
          <w:position w:val="0"/>
        </w:rPr>
        <w:t>非同一控制下的企业合并形成的，在购买日按照支付的合并对价的公允价值作为其初始投资成 本。</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公司通过多次交易分步实现非同一控制下企业合并形成的长期股权投资，区分个别财务报表和合并财 务报表进行相关会计处理：</w:t>
      </w:r>
    </w:p>
    <w:p>
      <w:pPr>
        <w:pStyle w:val="Style12"/>
        <w:keepNext w:val="0"/>
        <w:keepLines w:val="0"/>
        <w:widowControl w:val="0"/>
        <w:numPr>
          <w:ilvl w:val="0"/>
          <w:numId w:val="59"/>
        </w:numPr>
        <w:shd w:val="clear" w:color="auto" w:fill="auto"/>
        <w:tabs>
          <w:tab w:pos="783" w:val="left"/>
        </w:tabs>
        <w:bidi w:val="0"/>
        <w:spacing w:before="0" w:after="0" w:line="470" w:lineRule="exact"/>
        <w:ind w:left="0" w:right="0" w:firstLine="440"/>
        <w:jc w:val="both"/>
      </w:pPr>
      <w:bookmarkStart w:id="899" w:name="bookmark899"/>
      <w:bookmarkEnd w:id="899"/>
      <w:r>
        <w:rPr>
          <w:color w:val="000000"/>
          <w:spacing w:val="0"/>
          <w:w w:val="100"/>
          <w:position w:val="0"/>
        </w:rPr>
        <w:t>在个别财务报表中，按照原持有的股权投资的账面价值加上新增投资成本之和，作为改按成本法 核算的初始投资成本。</w:t>
      </w:r>
    </w:p>
    <w:p>
      <w:pPr>
        <w:pStyle w:val="Style12"/>
        <w:keepNext w:val="0"/>
        <w:keepLines w:val="0"/>
        <w:widowControl w:val="0"/>
        <w:numPr>
          <w:ilvl w:val="0"/>
          <w:numId w:val="59"/>
        </w:numPr>
        <w:shd w:val="clear" w:color="auto" w:fill="auto"/>
        <w:tabs>
          <w:tab w:pos="783" w:val="left"/>
        </w:tabs>
        <w:bidi w:val="0"/>
        <w:spacing w:before="0" w:after="0" w:line="470" w:lineRule="exact"/>
        <w:ind w:left="0" w:right="0" w:firstLine="440"/>
        <w:jc w:val="both"/>
      </w:pPr>
      <w:bookmarkStart w:id="900" w:name="bookmark900"/>
      <w:bookmarkEnd w:id="900"/>
      <w:r>
        <w:rPr>
          <w:color w:val="000000"/>
          <w:spacing w:val="0"/>
          <w:w w:val="100"/>
          <w:position w:val="0"/>
        </w:rPr>
        <w:t xml:space="preserve">在合并财务报表中，判断是否属于“一揽子交易”。属于“一揽子交易”的，把各项交易作为一 项取得控制权的交易进行会计处理。不属于“一揽子交易”的，对于购买日之前持有的被购买方的股权， </w:t>
      </w:r>
      <w:r>
        <w:rPr>
          <w:color w:val="000000"/>
          <w:spacing w:val="0"/>
          <w:w w:val="100"/>
          <w:position w:val="0"/>
        </w:rPr>
        <w:t>按照该股权在购买日的公允价值进行重新计量，公允价值与其账面价值的差额计入当期投资收益；购买日 之前持有的被购买方的股权涉及权益法核算下的其他综合收益等的，与其相关的其他综合收益等转为购买 日所属当期收益。但由于被投资方重新计量设定受益计划净负债或净资产变动而产生的其他综合收益除 外。</w:t>
      </w:r>
    </w:p>
    <w:p>
      <w:pPr>
        <w:pStyle w:val="Style12"/>
        <w:keepNext w:val="0"/>
        <w:keepLines w:val="0"/>
        <w:widowControl w:val="0"/>
        <w:numPr>
          <w:ilvl w:val="0"/>
          <w:numId w:val="57"/>
        </w:numPr>
        <w:shd w:val="clear" w:color="auto" w:fill="auto"/>
        <w:bidi w:val="0"/>
        <w:spacing w:before="0" w:after="0" w:line="467" w:lineRule="exact"/>
        <w:ind w:left="0" w:right="0" w:firstLine="440"/>
        <w:jc w:val="both"/>
      </w:pPr>
      <w:bookmarkStart w:id="901" w:name="bookmark901"/>
      <w:bookmarkEnd w:id="901"/>
      <w:r>
        <w:rPr>
          <w:color w:val="000000"/>
          <w:spacing w:val="0"/>
          <w:w w:val="100"/>
          <w:position w:val="0"/>
        </w:rPr>
        <w:t>除企业合并形成以外的：以支付现金取得的，按照实际支付的购买价款作为其初始投资成本；以 发行权益性证券取得的，按照发行权益性证券的公允价值作为其初始投资成本；以债务重组方式取得的， 按《企业会计准则第</w:t>
      </w:r>
      <w:r>
        <w:rPr>
          <w:color w:val="000000"/>
          <w:spacing w:val="0"/>
          <w:w w:val="100"/>
          <w:position w:val="0"/>
        </w:rPr>
        <w:t>12</w:t>
      </w:r>
      <w:r>
        <w:rPr>
          <w:color w:val="000000"/>
          <w:spacing w:val="0"/>
          <w:w w:val="100"/>
          <w:position w:val="0"/>
        </w:rPr>
        <w:t>号——债务重组》确定其初始投资成本；以非货币性资产交换取得的，按《企业 会计准则第</w:t>
      </w:r>
      <w:r>
        <w:rPr>
          <w:color w:val="000000"/>
          <w:spacing w:val="0"/>
          <w:w w:val="100"/>
          <w:position w:val="0"/>
        </w:rPr>
        <w:t>7</w:t>
      </w:r>
      <w:r>
        <w:rPr>
          <w:color w:val="000000"/>
          <w:spacing w:val="0"/>
          <w:w w:val="100"/>
          <w:position w:val="0"/>
        </w:rPr>
        <w:t>号——非货币性资产交换》确定其初始投资成本。</w:t>
      </w:r>
    </w:p>
    <w:p>
      <w:pPr>
        <w:pStyle w:val="Style12"/>
        <w:keepNext w:val="0"/>
        <w:keepLines w:val="0"/>
        <w:widowControl w:val="0"/>
        <w:numPr>
          <w:ilvl w:val="0"/>
          <w:numId w:val="55"/>
        </w:numPr>
        <w:shd w:val="clear" w:color="auto" w:fill="auto"/>
        <w:tabs>
          <w:tab w:pos="777" w:val="left"/>
        </w:tabs>
        <w:bidi w:val="0"/>
        <w:spacing w:before="0" w:after="0" w:line="467" w:lineRule="exact"/>
        <w:ind w:left="0" w:right="0" w:firstLine="440"/>
        <w:jc w:val="both"/>
      </w:pPr>
      <w:bookmarkStart w:id="902" w:name="bookmark902"/>
      <w:bookmarkEnd w:id="902"/>
      <w:r>
        <w:rPr>
          <w:color w:val="000000"/>
          <w:spacing w:val="0"/>
          <w:w w:val="100"/>
          <w:position w:val="0"/>
        </w:rPr>
        <w:t>后续计量及损益确认方法</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对被投资单位实施控制的长期股权投资采用成本法核算；对联营企业和合营企业的长期股权投资，采 用权益法核算。</w:t>
      </w:r>
    </w:p>
    <w:p>
      <w:pPr>
        <w:pStyle w:val="Style12"/>
        <w:keepNext w:val="0"/>
        <w:keepLines w:val="0"/>
        <w:widowControl w:val="0"/>
        <w:numPr>
          <w:ilvl w:val="0"/>
          <w:numId w:val="55"/>
        </w:numPr>
        <w:shd w:val="clear" w:color="auto" w:fill="auto"/>
        <w:tabs>
          <w:tab w:pos="777" w:val="left"/>
        </w:tabs>
        <w:bidi w:val="0"/>
        <w:spacing w:before="0" w:after="0" w:line="467" w:lineRule="exact"/>
        <w:ind w:left="0" w:right="0" w:firstLine="440"/>
        <w:jc w:val="both"/>
      </w:pPr>
      <w:bookmarkStart w:id="903" w:name="bookmark903"/>
      <w:bookmarkEnd w:id="903"/>
      <w:r>
        <w:rPr>
          <w:color w:val="000000"/>
          <w:spacing w:val="0"/>
          <w:w w:val="100"/>
          <w:position w:val="0"/>
        </w:rPr>
        <w:t>通过多次交易分步处置对子公司投资至丧失控制权的处理方法</w:t>
      </w:r>
    </w:p>
    <w:p>
      <w:pPr>
        <w:pStyle w:val="Style12"/>
        <w:keepNext w:val="0"/>
        <w:keepLines w:val="0"/>
        <w:widowControl w:val="0"/>
        <w:numPr>
          <w:ilvl w:val="0"/>
          <w:numId w:val="61"/>
        </w:numPr>
        <w:shd w:val="clear" w:color="auto" w:fill="auto"/>
        <w:tabs>
          <w:tab w:pos="857" w:val="left"/>
        </w:tabs>
        <w:bidi w:val="0"/>
        <w:spacing w:before="0" w:after="0" w:line="467" w:lineRule="exact"/>
        <w:ind w:left="0" w:right="0" w:firstLine="440"/>
        <w:jc w:val="both"/>
      </w:pPr>
      <w:bookmarkStart w:id="904" w:name="bookmark904"/>
      <w:bookmarkEnd w:id="904"/>
      <w:r>
        <w:rPr>
          <w:color w:val="000000"/>
          <w:spacing w:val="0"/>
          <w:w w:val="100"/>
          <w:position w:val="0"/>
        </w:rPr>
        <w:t>个别财务报表</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对处置的股权，其账面价值与实际取得价款之间的差额，计入当期损益。对于剩余股权，对被投资单 位仍具有重大影响或者与其他方一起实施共同控制的，转为权益法核算；不能再对被投资单位实施控制、 共同控制或重大影响的，按照《企业会计准则第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金融工具确认和计量》的相关规定进行核算。</w:t>
      </w:r>
    </w:p>
    <w:p>
      <w:pPr>
        <w:pStyle w:val="Style12"/>
        <w:keepNext w:val="0"/>
        <w:keepLines w:val="0"/>
        <w:widowControl w:val="0"/>
        <w:numPr>
          <w:ilvl w:val="0"/>
          <w:numId w:val="61"/>
        </w:numPr>
        <w:shd w:val="clear" w:color="auto" w:fill="auto"/>
        <w:tabs>
          <w:tab w:pos="857" w:val="left"/>
        </w:tabs>
        <w:bidi w:val="0"/>
        <w:spacing w:before="0" w:after="0" w:line="467" w:lineRule="exact"/>
        <w:ind w:left="0" w:right="0" w:firstLine="440"/>
        <w:jc w:val="both"/>
      </w:pPr>
      <w:bookmarkStart w:id="905" w:name="bookmark905"/>
      <w:bookmarkEnd w:id="905"/>
      <w:r>
        <w:rPr>
          <w:color w:val="000000"/>
          <w:spacing w:val="0"/>
          <w:w w:val="100"/>
          <w:position w:val="0"/>
        </w:rPr>
        <w:t>合并财务报表</w:t>
      </w:r>
    </w:p>
    <w:p>
      <w:pPr>
        <w:pStyle w:val="Style12"/>
        <w:keepNext w:val="0"/>
        <w:keepLines w:val="0"/>
        <w:widowControl w:val="0"/>
        <w:numPr>
          <w:ilvl w:val="0"/>
          <w:numId w:val="63"/>
        </w:numPr>
        <w:shd w:val="clear" w:color="auto" w:fill="auto"/>
        <w:tabs>
          <w:tab w:pos="777" w:val="left"/>
        </w:tabs>
        <w:bidi w:val="0"/>
        <w:spacing w:before="0" w:after="0" w:line="467" w:lineRule="exact"/>
        <w:ind w:left="0" w:right="0" w:firstLine="440"/>
        <w:jc w:val="both"/>
      </w:pPr>
      <w:bookmarkStart w:id="906" w:name="bookmark906"/>
      <w:bookmarkEnd w:id="906"/>
      <w:r>
        <w:rPr>
          <w:color w:val="000000"/>
          <w:spacing w:val="0"/>
          <w:w w:val="100"/>
          <w:position w:val="0"/>
        </w:rPr>
        <w:t>通过多次交易分步处置对子公司投资至丧失控制权，且不属于“一揽子交易”的</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在丧失控制权之前，处置价款与处置长期股权投资相对应享有子公司自购买日或合并日开始持续计算 的净资产份额之间的差额，调整资本公积(资本溢价)，资本溢价不足冲减的，冲减留存收益。</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丧失对原子公司控制权时，对于剩余股权，按照其在丧失控制权日的公允价值进行重新计量。处置股 权取得的对价与剩余股权公允价值之和，减去按原持股比例计算应享有原有子公司自购买日或合并日开始 持续计算的净资产的份额之间的差额，计入丧失控制权当期的投资收益，同时冲减商誉。与原有子公司股 权投资相关的其他综合收益等，应当在丧失控制权时转为当期投资收益。</w:t>
      </w:r>
    </w:p>
    <w:p>
      <w:pPr>
        <w:pStyle w:val="Style12"/>
        <w:keepNext w:val="0"/>
        <w:keepLines w:val="0"/>
        <w:widowControl w:val="0"/>
        <w:numPr>
          <w:ilvl w:val="0"/>
          <w:numId w:val="63"/>
        </w:numPr>
        <w:shd w:val="clear" w:color="auto" w:fill="auto"/>
        <w:tabs>
          <w:tab w:pos="785" w:val="left"/>
        </w:tabs>
        <w:bidi w:val="0"/>
        <w:spacing w:before="0" w:after="0" w:line="467" w:lineRule="exact"/>
        <w:ind w:left="0" w:right="0" w:firstLine="440"/>
        <w:jc w:val="both"/>
      </w:pPr>
      <w:bookmarkStart w:id="907" w:name="bookmark907"/>
      <w:bookmarkEnd w:id="907"/>
      <w:r>
        <w:rPr>
          <w:color w:val="000000"/>
          <w:spacing w:val="0"/>
          <w:w w:val="100"/>
          <w:position w:val="0"/>
        </w:rPr>
        <w:t>通过多次交易分步处置对子公司投资至丧失控制权，且属于“一揽子交易”的</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将各项交易作为一项处置子公司并丧失控制权的交易进行会计处理。但是，在丧失控制权之前每一次 处置价款与处置投资对应的享有该子公司净资产份额的差额，在合并财务报表中确认为其他综合收益，在 丧失控制权时一并转入丧失控制权当期的损益。</w:t>
      </w:r>
    </w:p>
    <w:p>
      <w:pPr>
        <w:pStyle w:val="Style21"/>
        <w:keepNext/>
        <w:keepLines/>
        <w:widowControl w:val="0"/>
        <w:shd w:val="clear" w:color="auto" w:fill="auto"/>
        <w:bidi w:val="0"/>
        <w:spacing w:before="0" w:after="0" w:line="467" w:lineRule="exact"/>
        <w:ind w:left="0" w:right="0" w:firstLine="440"/>
        <w:jc w:val="both"/>
        <w:rPr>
          <w:sz w:val="20"/>
          <w:szCs w:val="20"/>
        </w:rPr>
      </w:pPr>
      <w:bookmarkStart w:id="908" w:name="bookmark908"/>
      <w:bookmarkStart w:id="909" w:name="bookmark909"/>
      <w:bookmarkStart w:id="910" w:name="bookmark910"/>
      <w:r>
        <w:rPr>
          <w:b w:val="0"/>
          <w:bCs w:val="0"/>
          <w:color w:val="000000"/>
          <w:spacing w:val="0"/>
          <w:w w:val="100"/>
          <w:position w:val="0"/>
          <w:sz w:val="20"/>
          <w:szCs w:val="20"/>
        </w:rPr>
        <w:t>(十四)投资性房地产</w:t>
      </w:r>
      <w:bookmarkEnd w:id="908"/>
      <w:bookmarkEnd w:id="909"/>
      <w:bookmarkEnd w:id="910"/>
    </w:p>
    <w:p>
      <w:pPr>
        <w:pStyle w:val="Style12"/>
        <w:keepNext w:val="0"/>
        <w:keepLines w:val="0"/>
        <w:widowControl w:val="0"/>
        <w:numPr>
          <w:ilvl w:val="0"/>
          <w:numId w:val="65"/>
        </w:numPr>
        <w:shd w:val="clear" w:color="auto" w:fill="auto"/>
        <w:tabs>
          <w:tab w:pos="771" w:val="left"/>
        </w:tabs>
        <w:bidi w:val="0"/>
        <w:spacing w:before="0" w:after="40" w:line="317" w:lineRule="exact"/>
        <w:ind w:left="0" w:right="0" w:firstLine="440"/>
        <w:jc w:val="both"/>
      </w:pPr>
      <w:bookmarkStart w:id="911" w:name="bookmark911"/>
      <w:bookmarkEnd w:id="911"/>
      <w:r>
        <w:rPr>
          <w:color w:val="000000"/>
          <w:spacing w:val="0"/>
          <w:w w:val="100"/>
          <w:position w:val="0"/>
        </w:rPr>
        <w:t>投资性房地产包括已出租的土地使用权、持有并准备增值后转让的土地使用权和已出租的建筑物。</w:t>
      </w:r>
    </w:p>
    <w:p>
      <w:pPr>
        <w:pStyle w:val="Style12"/>
        <w:keepNext w:val="0"/>
        <w:keepLines w:val="0"/>
        <w:widowControl w:val="0"/>
        <w:numPr>
          <w:ilvl w:val="0"/>
          <w:numId w:val="65"/>
        </w:numPr>
        <w:shd w:val="clear" w:color="auto" w:fill="auto"/>
        <w:tabs>
          <w:tab w:pos="771" w:val="left"/>
        </w:tabs>
        <w:bidi w:val="0"/>
        <w:spacing w:before="0" w:after="120" w:line="317" w:lineRule="exact"/>
        <w:ind w:left="0" w:right="0" w:firstLine="440"/>
        <w:jc w:val="both"/>
      </w:pPr>
      <w:bookmarkStart w:id="912" w:name="bookmark912"/>
      <w:bookmarkEnd w:id="912"/>
      <w:r>
        <w:rPr>
          <w:color w:val="000000"/>
          <w:spacing w:val="0"/>
          <w:w w:val="100"/>
          <w:position w:val="0"/>
        </w:rPr>
        <w:t>投资性房地产按照成本进行初始计量，采用成本模式进行后续计量，并采用与固定资产和无形资 产相同的方法计提折旧或进行摊销。</w:t>
      </w:r>
    </w:p>
    <w:p>
      <w:pPr>
        <w:pStyle w:val="Style12"/>
        <w:keepNext w:val="0"/>
        <w:keepLines w:val="0"/>
        <w:widowControl w:val="0"/>
        <w:shd w:val="clear" w:color="auto" w:fill="auto"/>
        <w:bidi w:val="0"/>
        <w:spacing w:before="0" w:after="180" w:line="317" w:lineRule="exact"/>
        <w:ind w:left="0" w:right="0" w:firstLine="440"/>
        <w:jc w:val="left"/>
      </w:pPr>
      <w:bookmarkStart w:id="913" w:name="bookmark913"/>
      <w:r>
        <w:rPr>
          <w:color w:val="000000"/>
          <w:spacing w:val="0"/>
          <w:w w:val="100"/>
          <w:position w:val="0"/>
        </w:rPr>
        <w:t>（十五）固定资产</w:t>
      </w:r>
      <w:bookmarkEnd w:id="913"/>
    </w:p>
    <w:p>
      <w:pPr>
        <w:pStyle w:val="Style12"/>
        <w:keepNext w:val="0"/>
        <w:keepLines w:val="0"/>
        <w:widowControl w:val="0"/>
        <w:numPr>
          <w:ilvl w:val="0"/>
          <w:numId w:val="67"/>
        </w:numPr>
        <w:shd w:val="clear" w:color="auto" w:fill="auto"/>
        <w:bidi w:val="0"/>
        <w:spacing w:before="0" w:after="120" w:line="317" w:lineRule="exact"/>
        <w:ind w:left="0" w:right="0" w:firstLine="440"/>
        <w:jc w:val="left"/>
      </w:pPr>
      <w:bookmarkStart w:id="914" w:name="bookmark914"/>
      <w:bookmarkEnd w:id="914"/>
      <w:r>
        <w:rPr>
          <w:color w:val="000000"/>
          <w:spacing w:val="0"/>
          <w:w w:val="100"/>
          <w:position w:val="0"/>
        </w:rPr>
        <w:t>固定资产确认条件</w:t>
      </w:r>
    </w:p>
    <w:p>
      <w:pPr>
        <w:pStyle w:val="Style12"/>
        <w:keepNext w:val="0"/>
        <w:keepLines w:val="0"/>
        <w:widowControl w:val="0"/>
        <w:shd w:val="clear" w:color="auto" w:fill="auto"/>
        <w:bidi w:val="0"/>
        <w:spacing w:before="0" w:after="240" w:line="317" w:lineRule="exact"/>
        <w:ind w:left="0" w:right="0" w:firstLine="440"/>
        <w:jc w:val="left"/>
      </w:pPr>
      <w:r>
        <w:rPr>
          <w:color w:val="000000"/>
          <w:spacing w:val="0"/>
          <w:w w:val="100"/>
          <w:position w:val="0"/>
        </w:rPr>
        <w:t xml:space="preserve">固定资产是指为生产商品、提供劳务、出租或经营管理而持有的，使用年限超过一个会计年度的有形 </w:t>
      </w:r>
      <w:r>
        <w:rPr>
          <w:color w:val="000000"/>
          <w:spacing w:val="0"/>
          <w:w w:val="100"/>
          <w:position w:val="0"/>
        </w:rPr>
        <w:t>资产。固定资产在同时满足经济利益很可能流入、成本能够可靠计量时予以确认。</w:t>
      </w:r>
    </w:p>
    <w:p>
      <w:pPr>
        <w:pStyle w:val="Style12"/>
        <w:keepNext w:val="0"/>
        <w:keepLines w:val="0"/>
        <w:widowControl w:val="0"/>
        <w:numPr>
          <w:ilvl w:val="0"/>
          <w:numId w:val="67"/>
        </w:numPr>
        <w:shd w:val="clear" w:color="auto" w:fill="auto"/>
        <w:bidi w:val="0"/>
        <w:spacing w:before="0" w:after="120" w:line="240" w:lineRule="auto"/>
        <w:ind w:left="0" w:right="0" w:firstLine="440"/>
        <w:jc w:val="left"/>
      </w:pPr>
      <w:bookmarkStart w:id="915" w:name="bookmark915"/>
      <w:bookmarkEnd w:id="915"/>
      <w:r>
        <w:rPr>
          <w:color w:val="000000"/>
          <w:spacing w:val="0"/>
          <w:w w:val="100"/>
          <w:position w:val="0"/>
        </w:rPr>
        <w:t>各类固定资产的折旧方法</w:t>
      </w:r>
    </w:p>
    <w:tbl>
      <w:tblPr>
        <w:tblOverlap w:val="never"/>
        <w:jc w:val="left"/>
        <w:tblLayout w:type="fixed"/>
      </w:tblPr>
      <w:tblGrid>
        <w:gridCol w:w="2030"/>
        <w:gridCol w:w="1613"/>
        <w:gridCol w:w="1483"/>
        <w:gridCol w:w="1488"/>
        <w:gridCol w:w="1517"/>
      </w:tblGrid>
      <w:tr>
        <w:trPr>
          <w:trHeight w:val="5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年折旧率（%）</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9.50-31.67</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19.00</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9.50-31.67</w:t>
            </w:r>
          </w:p>
        </w:tc>
      </w:tr>
    </w:tbl>
    <w:p>
      <w:pPr>
        <w:pStyle w:val="Style12"/>
        <w:keepNext w:val="0"/>
        <w:keepLines w:val="0"/>
        <w:widowControl w:val="0"/>
        <w:shd w:val="clear" w:color="auto" w:fill="auto"/>
        <w:bidi w:val="0"/>
        <w:spacing w:before="0" w:after="40" w:line="472" w:lineRule="exact"/>
        <w:ind w:left="0" w:right="0" w:firstLine="440"/>
        <w:jc w:val="left"/>
      </w:pPr>
      <w:bookmarkStart w:id="916" w:name="bookmark916"/>
      <w:r>
        <w:rPr>
          <w:color w:val="000000"/>
          <w:spacing w:val="0"/>
          <w:w w:val="100"/>
          <w:position w:val="0"/>
        </w:rPr>
        <w:t>（十六）在建工程</w:t>
      </w:r>
      <w:bookmarkEnd w:id="916"/>
    </w:p>
    <w:p>
      <w:pPr>
        <w:pStyle w:val="Style12"/>
        <w:keepNext w:val="0"/>
        <w:keepLines w:val="0"/>
        <w:widowControl w:val="0"/>
        <w:numPr>
          <w:ilvl w:val="0"/>
          <w:numId w:val="69"/>
        </w:numPr>
        <w:shd w:val="clear" w:color="auto" w:fill="auto"/>
        <w:tabs>
          <w:tab w:pos="771" w:val="left"/>
        </w:tabs>
        <w:bidi w:val="0"/>
        <w:spacing w:before="0" w:after="0" w:line="467" w:lineRule="exact"/>
        <w:ind w:left="0" w:right="0" w:firstLine="440"/>
        <w:jc w:val="both"/>
      </w:pPr>
      <w:bookmarkStart w:id="917" w:name="bookmark917"/>
      <w:bookmarkEnd w:id="917"/>
      <w:r>
        <w:rPr>
          <w:color w:val="000000"/>
          <w:spacing w:val="0"/>
          <w:w w:val="100"/>
          <w:position w:val="0"/>
        </w:rPr>
        <w:t>在建工程同时满足经济利益很可能流入、成本能够可靠计量则予以确认。在建工程按建造该项资 产达到预定可使用状态前所发生的实际成本计量。</w:t>
      </w:r>
    </w:p>
    <w:p>
      <w:pPr>
        <w:pStyle w:val="Style12"/>
        <w:keepNext w:val="0"/>
        <w:keepLines w:val="0"/>
        <w:widowControl w:val="0"/>
        <w:numPr>
          <w:ilvl w:val="0"/>
          <w:numId w:val="69"/>
        </w:numPr>
        <w:shd w:val="clear" w:color="auto" w:fill="auto"/>
        <w:tabs>
          <w:tab w:pos="771" w:val="left"/>
        </w:tabs>
        <w:bidi w:val="0"/>
        <w:spacing w:before="0" w:after="40" w:line="467" w:lineRule="exact"/>
        <w:ind w:left="0" w:right="0" w:firstLine="440"/>
        <w:jc w:val="both"/>
      </w:pPr>
      <w:bookmarkStart w:id="918" w:name="bookmark918"/>
      <w:bookmarkEnd w:id="918"/>
      <w:r>
        <w:rPr>
          <w:color w:val="000000"/>
          <w:spacing w:val="0"/>
          <w:w w:val="100"/>
          <w:position w:val="0"/>
        </w:rPr>
        <w:t>在建工程达到预定可使用状态时，按工程实际成本转入固定资产。已达到预定可使用状态但尚未 办理竣工决算的，先按估计价值转入固定资产，待办理竣工决算后再按实际成本调整原暂估价值，但不再 调整原己计提的折旧。</w:t>
      </w:r>
    </w:p>
    <w:p>
      <w:pPr>
        <w:pStyle w:val="Style12"/>
        <w:keepNext w:val="0"/>
        <w:keepLines w:val="0"/>
        <w:widowControl w:val="0"/>
        <w:shd w:val="clear" w:color="auto" w:fill="auto"/>
        <w:bidi w:val="0"/>
        <w:spacing w:before="0" w:after="40" w:line="472" w:lineRule="exact"/>
        <w:ind w:left="0" w:right="0" w:firstLine="440"/>
        <w:jc w:val="both"/>
      </w:pPr>
      <w:bookmarkStart w:id="919" w:name="bookmark919"/>
      <w:r>
        <w:rPr>
          <w:color w:val="000000"/>
          <w:spacing w:val="0"/>
          <w:w w:val="100"/>
          <w:position w:val="0"/>
        </w:rPr>
        <w:t>（十七）借款费用</w:t>
      </w:r>
      <w:bookmarkEnd w:id="919"/>
    </w:p>
    <w:p>
      <w:pPr>
        <w:pStyle w:val="Style12"/>
        <w:keepNext w:val="0"/>
        <w:keepLines w:val="0"/>
        <w:widowControl w:val="0"/>
        <w:numPr>
          <w:ilvl w:val="0"/>
          <w:numId w:val="71"/>
        </w:numPr>
        <w:shd w:val="clear" w:color="auto" w:fill="auto"/>
        <w:tabs>
          <w:tab w:pos="771" w:val="left"/>
        </w:tabs>
        <w:bidi w:val="0"/>
        <w:spacing w:before="0" w:after="0" w:line="472" w:lineRule="exact"/>
        <w:ind w:left="0" w:right="0" w:firstLine="440"/>
        <w:jc w:val="both"/>
      </w:pPr>
      <w:bookmarkStart w:id="920" w:name="bookmark920"/>
      <w:bookmarkEnd w:id="920"/>
      <w:r>
        <w:rPr>
          <w:color w:val="000000"/>
          <w:spacing w:val="0"/>
          <w:w w:val="100"/>
          <w:position w:val="0"/>
        </w:rPr>
        <w:t>借款费用资本化的确认原则</w:t>
      </w:r>
    </w:p>
    <w:p>
      <w:pPr>
        <w:pStyle w:val="Style1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公司发生的借款费用，可直接归属于符合资本化条件的资产的购建或者生产的，予以资本化，计入相 关资产成本；其他借款费用，在发生时确认为费用，计入当期损益。</w:t>
      </w:r>
    </w:p>
    <w:p>
      <w:pPr>
        <w:pStyle w:val="Style12"/>
        <w:keepNext w:val="0"/>
        <w:keepLines w:val="0"/>
        <w:widowControl w:val="0"/>
        <w:numPr>
          <w:ilvl w:val="0"/>
          <w:numId w:val="71"/>
        </w:numPr>
        <w:shd w:val="clear" w:color="auto" w:fill="auto"/>
        <w:tabs>
          <w:tab w:pos="774" w:val="left"/>
        </w:tabs>
        <w:bidi w:val="0"/>
        <w:spacing w:before="0" w:after="0" w:line="472" w:lineRule="exact"/>
        <w:ind w:left="0" w:right="0" w:firstLine="440"/>
        <w:jc w:val="both"/>
      </w:pPr>
      <w:bookmarkStart w:id="921" w:name="bookmark921"/>
      <w:bookmarkEnd w:id="921"/>
      <w:r>
        <w:rPr>
          <w:color w:val="000000"/>
          <w:spacing w:val="0"/>
          <w:w w:val="100"/>
          <w:position w:val="0"/>
        </w:rPr>
        <w:t>借款费用资本化期间</w:t>
      </w:r>
    </w:p>
    <w:p>
      <w:pPr>
        <w:pStyle w:val="Style12"/>
        <w:keepNext w:val="0"/>
        <w:keepLines w:val="0"/>
        <w:widowControl w:val="0"/>
        <w:shd w:val="clear" w:color="auto" w:fill="auto"/>
        <w:tabs>
          <w:tab w:pos="1322" w:val="left"/>
        </w:tabs>
        <w:bidi w:val="0"/>
        <w:spacing w:before="0" w:after="0" w:line="472" w:lineRule="exact"/>
        <w:ind w:left="0" w:right="0" w:firstLine="440"/>
        <w:jc w:val="left"/>
      </w:pPr>
      <w:bookmarkStart w:id="922" w:name="bookmark922"/>
      <w:r>
        <w:rPr>
          <w:color w:val="000000"/>
          <w:spacing w:val="0"/>
          <w:w w:val="100"/>
          <w:position w:val="0"/>
          <w:shd w:val="clear" w:color="auto" w:fill="FFFFFF"/>
        </w:rPr>
        <w:t>（</w:t>
      </w:r>
      <w:bookmarkEnd w:id="922"/>
      <w:r>
        <w:rPr>
          <w:color w:val="000000"/>
          <w:spacing w:val="0"/>
          <w:w w:val="100"/>
          <w:position w:val="0"/>
          <w:shd w:val="clear" w:color="auto" w:fill="FFFFFF"/>
        </w:rPr>
        <w:t>1）</w:t>
        <w:tab/>
      </w:r>
      <w:r>
        <w:rPr>
          <w:color w:val="000000"/>
          <w:spacing w:val="0"/>
          <w:w w:val="100"/>
          <w:position w:val="0"/>
          <w:shd w:val="clear" w:color="auto" w:fill="FFFFFF"/>
        </w:rPr>
        <w:t>当借款费用同时满足下列条件时，开始资本化：</w:t>
      </w:r>
      <w:r>
        <w:rPr>
          <w:color w:val="000000"/>
          <w:spacing w:val="0"/>
          <w:w w:val="100"/>
          <w:position w:val="0"/>
          <w:shd w:val="clear" w:color="auto" w:fill="FFFFFF"/>
        </w:rPr>
        <w:t>1）</w:t>
      </w:r>
      <w:r>
        <w:rPr>
          <w:color w:val="000000"/>
          <w:spacing w:val="0"/>
          <w:w w:val="100"/>
          <w:position w:val="0"/>
          <w:shd w:val="clear" w:color="auto" w:fill="FFFFFF"/>
        </w:rPr>
        <w:t>资产支出已经发生；</w:t>
      </w:r>
      <w:r>
        <w:rPr>
          <w:color w:val="000000"/>
          <w:spacing w:val="0"/>
          <w:w w:val="100"/>
          <w:position w:val="0"/>
          <w:shd w:val="clear" w:color="auto" w:fill="FFFFFF"/>
        </w:rPr>
        <w:t>2）</w:t>
      </w:r>
      <w:r>
        <w:rPr>
          <w:color w:val="000000"/>
          <w:spacing w:val="0"/>
          <w:w w:val="100"/>
          <w:position w:val="0"/>
          <w:shd w:val="clear" w:color="auto" w:fill="FFFFFF"/>
        </w:rPr>
        <w:t>借款费用已经发生；</w:t>
      </w:r>
    </w:p>
    <w:p>
      <w:pPr>
        <w:pStyle w:val="Style12"/>
        <w:keepNext w:val="0"/>
        <w:keepLines w:val="0"/>
        <w:widowControl w:val="0"/>
        <w:shd w:val="clear" w:color="auto" w:fill="auto"/>
        <w:tabs>
          <w:tab w:pos="854" w:val="left"/>
        </w:tabs>
        <w:bidi w:val="0"/>
        <w:spacing w:before="0" w:after="0" w:line="472" w:lineRule="exact"/>
        <w:ind w:left="0" w:right="0" w:firstLine="0"/>
        <w:jc w:val="left"/>
      </w:pPr>
      <w:bookmarkStart w:id="923" w:name="bookmark923"/>
      <w:r>
        <w:rPr>
          <w:color w:val="000000"/>
          <w:spacing w:val="0"/>
          <w:w w:val="100"/>
          <w:position w:val="0"/>
        </w:rPr>
        <w:t>3</w:t>
      </w:r>
      <w:bookmarkEnd w:id="923"/>
      <w:r>
        <w:rPr>
          <w:color w:val="000000"/>
          <w:spacing w:val="0"/>
          <w:w w:val="100"/>
          <w:position w:val="0"/>
        </w:rPr>
        <w:t>）</w:t>
      </w:r>
      <w:r>
        <w:rPr>
          <w:color w:val="000000"/>
          <w:spacing w:val="0"/>
          <w:w w:val="100"/>
          <w:position w:val="0"/>
        </w:rPr>
        <w:t>为使资产达到预定可使用或可销售状态所必要的购建或者生产活动已经开始。</w:t>
      </w:r>
    </w:p>
    <w:p>
      <w:pPr>
        <w:pStyle w:val="Style12"/>
        <w:keepNext w:val="0"/>
        <w:keepLines w:val="0"/>
        <w:widowControl w:val="0"/>
        <w:shd w:val="clear" w:color="auto" w:fill="auto"/>
        <w:tabs>
          <w:tab w:pos="886" w:val="left"/>
        </w:tabs>
        <w:bidi w:val="0"/>
        <w:spacing w:before="0" w:after="120" w:line="472" w:lineRule="exact"/>
        <w:ind w:left="0" w:right="0" w:firstLine="440"/>
        <w:jc w:val="left"/>
      </w:pPr>
      <w:bookmarkStart w:id="924" w:name="bookmark924"/>
      <w:r>
        <w:rPr>
          <w:color w:val="000000"/>
          <w:spacing w:val="0"/>
          <w:w w:val="100"/>
          <w:position w:val="0"/>
        </w:rPr>
        <w:t>（</w:t>
      </w:r>
      <w:bookmarkEnd w:id="924"/>
      <w:r>
        <w:rPr>
          <w:color w:val="000000"/>
          <w:spacing w:val="0"/>
          <w:w w:val="100"/>
          <w:position w:val="0"/>
        </w:rPr>
        <w:t>2）</w:t>
        <w:tab/>
      </w:r>
      <w:r>
        <w:rPr>
          <w:color w:val="000000"/>
          <w:spacing w:val="0"/>
          <w:w w:val="100"/>
          <w:position w:val="0"/>
        </w:rPr>
        <w:t>若符合资本化条件的资产在购建或者生产过程中发生非正常中断，并且中断时间连续超过</w:t>
      </w:r>
      <w:r>
        <w:rPr>
          <w:color w:val="000000"/>
          <w:spacing w:val="0"/>
          <w:w w:val="100"/>
          <w:position w:val="0"/>
        </w:rPr>
        <w:t>3</w:t>
      </w:r>
      <w:r>
        <w:rPr>
          <w:color w:val="000000"/>
          <w:spacing w:val="0"/>
          <w:w w:val="100"/>
          <w:position w:val="0"/>
        </w:rPr>
        <w:t>个月， 暂停借款费用的资本化；中断期间发生的借款费用确认为当期费用，直至资产的购建或者生产活动重新开 始。</w:t>
      </w:r>
    </w:p>
    <w:p>
      <w:pPr>
        <w:pStyle w:val="Style12"/>
        <w:keepNext w:val="0"/>
        <w:keepLines w:val="0"/>
        <w:widowControl w:val="0"/>
        <w:shd w:val="clear" w:color="auto" w:fill="auto"/>
        <w:bidi w:val="0"/>
        <w:spacing w:before="0" w:after="0" w:line="469" w:lineRule="exact"/>
        <w:ind w:left="140" w:right="0" w:firstLine="420"/>
        <w:jc w:val="both"/>
      </w:pPr>
      <w:bookmarkStart w:id="925" w:name="bookmark925"/>
      <w:r>
        <w:rPr>
          <w:color w:val="000000"/>
          <w:spacing w:val="0"/>
          <w:w w:val="100"/>
          <w:position w:val="0"/>
        </w:rPr>
        <w:t>（</w:t>
      </w:r>
      <w:bookmarkEnd w:id="925"/>
      <w:r>
        <w:rPr>
          <w:color w:val="000000"/>
          <w:spacing w:val="0"/>
          <w:w w:val="100"/>
          <w:position w:val="0"/>
        </w:rPr>
        <w:t>3）</w:t>
      </w:r>
      <w:r>
        <w:rPr>
          <w:color w:val="000000"/>
          <w:spacing w:val="0"/>
          <w:w w:val="100"/>
          <w:position w:val="0"/>
        </w:rPr>
        <w:t>当所购建或者生产符合资本化条件的资产达到预定可使用或可销售状态时，借款费用停止资本 化。</w:t>
      </w:r>
    </w:p>
    <w:p>
      <w:pPr>
        <w:pStyle w:val="Style12"/>
        <w:keepNext w:val="0"/>
        <w:keepLines w:val="0"/>
        <w:widowControl w:val="0"/>
        <w:numPr>
          <w:ilvl w:val="0"/>
          <w:numId w:val="71"/>
        </w:numPr>
        <w:shd w:val="clear" w:color="auto" w:fill="auto"/>
        <w:bidi w:val="0"/>
        <w:spacing w:before="0" w:after="0" w:line="469" w:lineRule="exact"/>
        <w:ind w:left="0" w:right="0" w:firstLine="560"/>
        <w:jc w:val="both"/>
      </w:pPr>
      <w:bookmarkStart w:id="926" w:name="bookmark926"/>
      <w:bookmarkEnd w:id="926"/>
      <w:r>
        <w:rPr>
          <w:color w:val="000000"/>
          <w:spacing w:val="0"/>
          <w:w w:val="100"/>
          <w:position w:val="0"/>
        </w:rPr>
        <w:t>借款费用资本化率以及资本化金额</w:t>
      </w:r>
    </w:p>
    <w:p>
      <w:pPr>
        <w:pStyle w:val="Style12"/>
        <w:keepNext w:val="0"/>
        <w:keepLines w:val="0"/>
        <w:widowControl w:val="0"/>
        <w:shd w:val="clear" w:color="auto" w:fill="auto"/>
        <w:bidi w:val="0"/>
        <w:spacing w:before="0" w:after="40" w:line="469" w:lineRule="exact"/>
        <w:ind w:left="140" w:right="0" w:firstLine="420"/>
        <w:jc w:val="both"/>
      </w:pPr>
      <w:r>
        <w:rPr>
          <w:color w:val="000000"/>
          <w:spacing w:val="0"/>
          <w:w w:val="100"/>
          <w:position w:val="0"/>
        </w:rPr>
        <w:t>为购建或者生产符合资本化条件的资产而借入专门借款的，以专门借款当期实际发生的利息费用（包 括按照实际利率法确定的折价或溢价的摊销），减去将尚未动用的借款资金存入银行取得的利息收入或进 行暂时性投资取得的投资收益后的金额，确定应予资本化的利息金额；为购建或者生产符合资本化条件的 资产占用了一般借款的，根据累计资产支出超过专门借款的资产支出加权平均数乘以占用一般借款的资本 化率，计算确定一般借款应予资本化的利息金额。</w:t>
      </w:r>
    </w:p>
    <w:p>
      <w:pPr>
        <w:pStyle w:val="Style12"/>
        <w:keepNext w:val="0"/>
        <w:keepLines w:val="0"/>
        <w:widowControl w:val="0"/>
        <w:shd w:val="clear" w:color="auto" w:fill="auto"/>
        <w:bidi w:val="0"/>
        <w:spacing w:before="0" w:after="40" w:line="469" w:lineRule="exact"/>
        <w:ind w:left="0" w:right="0" w:firstLine="560"/>
        <w:jc w:val="both"/>
      </w:pPr>
      <w:bookmarkStart w:id="927" w:name="bookmark927"/>
      <w:r>
        <w:rPr>
          <w:color w:val="000000"/>
          <w:spacing w:val="0"/>
          <w:w w:val="100"/>
          <w:position w:val="0"/>
        </w:rPr>
        <w:t>（十八）无形资产</w:t>
      </w:r>
      <w:bookmarkEnd w:id="927"/>
    </w:p>
    <w:p>
      <w:pPr>
        <w:pStyle w:val="Style12"/>
        <w:keepNext w:val="0"/>
        <w:keepLines w:val="0"/>
        <w:widowControl w:val="0"/>
        <w:numPr>
          <w:ilvl w:val="0"/>
          <w:numId w:val="73"/>
        </w:numPr>
        <w:shd w:val="clear" w:color="auto" w:fill="auto"/>
        <w:tabs>
          <w:tab w:pos="868" w:val="left"/>
        </w:tabs>
        <w:bidi w:val="0"/>
        <w:spacing w:before="0" w:after="0" w:line="466" w:lineRule="exact"/>
        <w:ind w:left="0" w:right="0" w:firstLine="560"/>
        <w:jc w:val="both"/>
      </w:pPr>
      <w:bookmarkStart w:id="928" w:name="bookmark928"/>
      <w:bookmarkEnd w:id="928"/>
      <w:r>
        <w:rPr>
          <w:color w:val="000000"/>
          <w:spacing w:val="0"/>
          <w:w w:val="100"/>
          <w:position w:val="0"/>
        </w:rPr>
        <w:t>无形资产包括土地使用权、专利权及非专利技术等，按成本进行初始计量。</w:t>
      </w:r>
    </w:p>
    <w:p>
      <w:pPr>
        <w:pStyle w:val="Style12"/>
        <w:keepNext w:val="0"/>
        <w:keepLines w:val="0"/>
        <w:widowControl w:val="0"/>
        <w:numPr>
          <w:ilvl w:val="0"/>
          <w:numId w:val="73"/>
        </w:numPr>
        <w:shd w:val="clear" w:color="auto" w:fill="auto"/>
        <w:tabs>
          <w:tab w:pos="877" w:val="left"/>
        </w:tabs>
        <w:bidi w:val="0"/>
        <w:spacing w:before="0" w:after="120" w:line="466" w:lineRule="exact"/>
        <w:ind w:left="140" w:right="0" w:firstLine="420"/>
        <w:jc w:val="both"/>
      </w:pPr>
      <w:bookmarkStart w:id="929" w:name="bookmark929"/>
      <w:bookmarkEnd w:id="929"/>
      <w:r>
        <w:rPr>
          <w:color w:val="000000"/>
          <w:spacing w:val="0"/>
          <w:w w:val="100"/>
          <w:position w:val="0"/>
        </w:rPr>
        <w:t>使用寿命有限的无形资产，在使用寿命内按照与该项无形资产有关的经济利益的预期实现方式系 统合理地摊销，无法可靠确定预期实现方式的，采用直线法摊销。具体年限如下：</w:t>
      </w:r>
    </w:p>
    <w:tbl>
      <w:tblPr>
        <w:tblOverlap w:val="never"/>
        <w:jc w:val="left"/>
        <w:tblLayout w:type="fixed"/>
      </w:tblPr>
      <w:tblGrid>
        <w:gridCol w:w="2520"/>
        <w:gridCol w:w="1882"/>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摊销年限（年）</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管理软件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软件著作权及域名组合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r>
    </w:tbl>
    <w:p>
      <w:pPr>
        <w:pStyle w:val="Style12"/>
        <w:keepNext w:val="0"/>
        <w:keepLines w:val="0"/>
        <w:widowControl w:val="0"/>
        <w:numPr>
          <w:ilvl w:val="0"/>
          <w:numId w:val="73"/>
        </w:numPr>
        <w:shd w:val="clear" w:color="auto" w:fill="auto"/>
        <w:bidi w:val="0"/>
        <w:spacing w:before="0" w:after="0" w:line="466" w:lineRule="exact"/>
        <w:ind w:left="140" w:right="0" w:firstLine="420"/>
        <w:jc w:val="both"/>
      </w:pPr>
      <w:bookmarkStart w:id="930" w:name="bookmark930"/>
      <w:bookmarkEnd w:id="930"/>
      <w:r>
        <w:rPr>
          <w:color w:val="000000"/>
          <w:spacing w:val="0"/>
          <w:w w:val="100"/>
          <w:position w:val="0"/>
          <w:shd w:val="clear" w:color="auto" w:fill="FFFFFF"/>
        </w:rPr>
        <w:t>内部研究开发项目研究阶段的支出，于发生时计入当期损益。内部研究开发项目开发阶段的支出， 同时满足下列条件的，确认为无形资产：</w:t>
      </w:r>
      <w:r>
        <w:rPr>
          <w:color w:val="000000"/>
          <w:spacing w:val="0"/>
          <w:w w:val="100"/>
          <w:position w:val="0"/>
          <w:shd w:val="clear" w:color="auto" w:fill="FFFFFF"/>
        </w:rPr>
        <w:t>（1）</w:t>
      </w:r>
      <w:r>
        <w:rPr>
          <w:color w:val="000000"/>
          <w:spacing w:val="0"/>
          <w:w w:val="100"/>
          <w:position w:val="0"/>
          <w:shd w:val="clear" w:color="auto" w:fill="FFFFFF"/>
        </w:rPr>
        <w:t>完成该无形资产以使其能够使用或出售在技术上具有可行性；</w:t>
      </w:r>
    </w:p>
    <w:p>
      <w:pPr>
        <w:pStyle w:val="Style12"/>
        <w:keepNext w:val="0"/>
        <w:keepLines w:val="0"/>
        <w:widowControl w:val="0"/>
        <w:shd w:val="clear" w:color="auto" w:fill="auto"/>
        <w:bidi w:val="0"/>
        <w:spacing w:before="0" w:after="0" w:line="466" w:lineRule="exact"/>
        <w:ind w:left="140" w:right="0" w:firstLine="0"/>
        <w:jc w:val="both"/>
      </w:pPr>
      <w:bookmarkStart w:id="931" w:name="bookmark931"/>
      <w:r>
        <w:rPr>
          <w:color w:val="000000"/>
          <w:spacing w:val="0"/>
          <w:w w:val="100"/>
          <w:position w:val="0"/>
          <w:shd w:val="clear" w:color="auto" w:fill="FFFFFF"/>
        </w:rPr>
        <w:t>（</w:t>
      </w:r>
      <w:bookmarkEnd w:id="931"/>
      <w:r>
        <w:rPr>
          <w:color w:val="000000"/>
          <w:spacing w:val="0"/>
          <w:w w:val="100"/>
          <w:position w:val="0"/>
          <w:shd w:val="clear" w:color="auto" w:fill="FFFFFF"/>
        </w:rPr>
        <w:t>2）</w:t>
      </w:r>
      <w:r>
        <w:rPr>
          <w:color w:val="000000"/>
          <w:spacing w:val="0"/>
          <w:w w:val="100"/>
          <w:position w:val="0"/>
          <w:shd w:val="clear" w:color="auto" w:fill="FFFFFF"/>
        </w:rPr>
        <w:t>具有完成该无形资产并使用或出售的意图；</w:t>
      </w:r>
      <w:r>
        <w:rPr>
          <w:color w:val="000000"/>
          <w:spacing w:val="0"/>
          <w:w w:val="100"/>
          <w:position w:val="0"/>
          <w:shd w:val="clear" w:color="auto" w:fill="FFFFFF"/>
        </w:rPr>
        <w:t>（3）</w:t>
      </w:r>
      <w:r>
        <w:rPr>
          <w:color w:val="000000"/>
          <w:spacing w:val="0"/>
          <w:w w:val="100"/>
          <w:position w:val="0"/>
          <w:shd w:val="clear" w:color="auto" w:fill="FFFFFF"/>
        </w:rPr>
        <w:t>无形资产产生经济利益的方式，包括能够证明运用该 无形资产生产的产品存在市场或无形资产自身存在市场，无形资产将在内部使用的，能证明其有用性；</w:t>
      </w:r>
      <w:r>
        <w:rPr>
          <w:color w:val="000000"/>
          <w:spacing w:val="0"/>
          <w:w w:val="100"/>
          <w:position w:val="0"/>
          <w:shd w:val="clear" w:color="auto" w:fill="FFFFFF"/>
        </w:rPr>
        <w:t xml:space="preserve">（4） </w:t>
      </w:r>
      <w:r>
        <w:rPr>
          <w:color w:val="000000"/>
          <w:spacing w:val="0"/>
          <w:w w:val="100"/>
          <w:position w:val="0"/>
          <w:shd w:val="clear" w:color="auto" w:fill="FFFFFF"/>
        </w:rPr>
        <w:t>有足够的技术、财务资源和其他资源支持，以完成该无形资产的开发，并有能力使用或出售该无形资产；</w:t>
      </w:r>
    </w:p>
    <w:p>
      <w:pPr>
        <w:pStyle w:val="Style12"/>
        <w:keepNext w:val="0"/>
        <w:keepLines w:val="0"/>
        <w:widowControl w:val="0"/>
        <w:shd w:val="clear" w:color="auto" w:fill="auto"/>
        <w:bidi w:val="0"/>
        <w:spacing w:before="0" w:after="40" w:line="466" w:lineRule="exact"/>
        <w:ind w:left="0" w:right="0" w:firstLine="140"/>
        <w:jc w:val="both"/>
      </w:pPr>
      <w:bookmarkStart w:id="932" w:name="bookmark932"/>
      <w:r>
        <w:rPr>
          <w:color w:val="000000"/>
          <w:spacing w:val="0"/>
          <w:w w:val="100"/>
          <w:position w:val="0"/>
        </w:rPr>
        <w:t>（</w:t>
      </w:r>
      <w:bookmarkEnd w:id="932"/>
      <w:r>
        <w:rPr>
          <w:color w:val="000000"/>
          <w:spacing w:val="0"/>
          <w:w w:val="100"/>
          <w:position w:val="0"/>
        </w:rPr>
        <w:t>5）</w:t>
      </w:r>
      <w:r>
        <w:rPr>
          <w:color w:val="000000"/>
          <w:spacing w:val="0"/>
          <w:w w:val="100"/>
          <w:position w:val="0"/>
        </w:rPr>
        <w:t>归属于该无形资产开发阶段的支出能够可靠地计量。</w:t>
      </w:r>
    </w:p>
    <w:p>
      <w:pPr>
        <w:pStyle w:val="Style12"/>
        <w:keepNext w:val="0"/>
        <w:keepLines w:val="0"/>
        <w:widowControl w:val="0"/>
        <w:shd w:val="clear" w:color="auto" w:fill="auto"/>
        <w:bidi w:val="0"/>
        <w:spacing w:before="0" w:after="40" w:line="466" w:lineRule="exact"/>
        <w:ind w:left="140" w:right="0" w:firstLine="420"/>
        <w:jc w:val="both"/>
      </w:pPr>
      <w:r>
        <w:rPr>
          <w:color w:val="000000"/>
          <w:spacing w:val="0"/>
          <w:w w:val="100"/>
          <w:position w:val="0"/>
        </w:rPr>
        <w:t>公司划分内部研究开发项目研究阶段支出和开发阶段支出的具体标准：研究阶段，是指为获取新的技 术和知识等进行的有计划的调查，为进一步的开发活动进行资料及相关方面的准备，将来是否会转入开发、 开发后是否会形成无形资产等具有较大的不确定性；开发阶段相对研究阶段而言，是指完成了研究阶段的 工作，在很大程度上形成一项新产品或新技术的基本条件已经具备。</w:t>
      </w:r>
    </w:p>
    <w:p>
      <w:pPr>
        <w:pStyle w:val="Style21"/>
        <w:keepNext/>
        <w:keepLines/>
        <w:widowControl w:val="0"/>
        <w:shd w:val="clear" w:color="auto" w:fill="auto"/>
        <w:bidi w:val="0"/>
        <w:spacing w:before="0" w:after="40" w:line="466" w:lineRule="exact"/>
        <w:ind w:left="0" w:right="0" w:firstLine="560"/>
        <w:jc w:val="both"/>
        <w:rPr>
          <w:sz w:val="20"/>
          <w:szCs w:val="20"/>
        </w:rPr>
      </w:pPr>
      <w:bookmarkStart w:id="933" w:name="bookmark933"/>
      <w:bookmarkStart w:id="934" w:name="bookmark934"/>
      <w:bookmarkStart w:id="935" w:name="bookmark935"/>
      <w:r>
        <w:rPr>
          <w:b w:val="0"/>
          <w:bCs w:val="0"/>
          <w:color w:val="000000"/>
          <w:spacing w:val="0"/>
          <w:w w:val="100"/>
          <w:position w:val="0"/>
          <w:sz w:val="20"/>
          <w:szCs w:val="20"/>
        </w:rPr>
        <w:t>（十九）部分长期资产减值</w:t>
      </w:r>
      <w:bookmarkEnd w:id="933"/>
      <w:bookmarkEnd w:id="934"/>
      <w:bookmarkEnd w:id="935"/>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对长期股权投资、采用成本模式计量的投资性房地产、固定资产、在建工程、使用权资产、使用寿命 有限的无形资产等长期资产，在资产负债表日有迹象表明发生减值的，估计其可收回金额。对因企业合并 所形成的商誉和使用寿命不确定的无形资产，无论是否存在减值迹象，每年都进行减值测试。商誉结合与 其相关的资产组或者资产组组合进行减值测试。</w:t>
      </w:r>
    </w:p>
    <w:p>
      <w:pPr>
        <w:pStyle w:val="Style1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若上述长期资产的可收回金额低于其账面价值的，按其差额确认资产减值准备并计入当期损益。</w:t>
      </w:r>
    </w:p>
    <w:p>
      <w:pPr>
        <w:pStyle w:val="Style21"/>
        <w:keepNext/>
        <w:keepLines/>
        <w:widowControl w:val="0"/>
        <w:shd w:val="clear" w:color="auto" w:fill="auto"/>
        <w:bidi w:val="0"/>
        <w:spacing w:before="0" w:after="0" w:line="470" w:lineRule="exact"/>
        <w:ind w:left="0" w:right="0" w:firstLine="440"/>
        <w:jc w:val="both"/>
        <w:rPr>
          <w:sz w:val="20"/>
          <w:szCs w:val="20"/>
        </w:rPr>
      </w:pPr>
      <w:bookmarkStart w:id="936" w:name="bookmark936"/>
      <w:bookmarkStart w:id="937" w:name="bookmark937"/>
      <w:bookmarkStart w:id="938" w:name="bookmark938"/>
      <w:r>
        <w:rPr>
          <w:b w:val="0"/>
          <w:bCs w:val="0"/>
          <w:color w:val="000000"/>
          <w:spacing w:val="0"/>
          <w:w w:val="100"/>
          <w:position w:val="0"/>
          <w:sz w:val="20"/>
          <w:szCs w:val="20"/>
        </w:rPr>
        <w:t>（二十）长期待摊费用</w:t>
      </w:r>
      <w:bookmarkEnd w:id="936"/>
      <w:bookmarkEnd w:id="937"/>
      <w:bookmarkEnd w:id="938"/>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长期待摊费用核算已经支出，摊销期限在</w:t>
      </w:r>
      <w:r>
        <w:rPr>
          <w:color w:val="000000"/>
          <w:spacing w:val="0"/>
          <w:w w:val="100"/>
          <w:position w:val="0"/>
        </w:rPr>
        <w:t>1</w:t>
      </w:r>
      <w:r>
        <w:rPr>
          <w:color w:val="000000"/>
          <w:spacing w:val="0"/>
          <w:w w:val="100"/>
          <w:position w:val="0"/>
        </w:rPr>
        <w:t>年以上（不含</w:t>
      </w:r>
      <w:r>
        <w:rPr>
          <w:color w:val="000000"/>
          <w:spacing w:val="0"/>
          <w:w w:val="100"/>
          <w:position w:val="0"/>
        </w:rPr>
        <w:t>1</w:t>
      </w:r>
      <w:r>
        <w:rPr>
          <w:color w:val="000000"/>
          <w:spacing w:val="0"/>
          <w:w w:val="100"/>
          <w:position w:val="0"/>
        </w:rPr>
        <w:t>年）的各项费用。长期待摊费用按实际发 生额入账，在受益期或规定的期限内分期平均摊销。如果长期待摊的费用项目不能使以后会计期间受益则 将尚未摊销的该项目的摊余价值全部转入当期损益。</w:t>
      </w:r>
    </w:p>
    <w:p>
      <w:pPr>
        <w:pStyle w:val="Style21"/>
        <w:keepNext/>
        <w:keepLines/>
        <w:widowControl w:val="0"/>
        <w:shd w:val="clear" w:color="auto" w:fill="auto"/>
        <w:bidi w:val="0"/>
        <w:spacing w:before="0" w:after="0" w:line="468" w:lineRule="exact"/>
        <w:ind w:left="0" w:right="0" w:firstLine="440"/>
        <w:jc w:val="both"/>
        <w:rPr>
          <w:sz w:val="20"/>
          <w:szCs w:val="20"/>
        </w:rPr>
      </w:pPr>
      <w:bookmarkStart w:id="939" w:name="bookmark939"/>
      <w:bookmarkStart w:id="940" w:name="bookmark940"/>
      <w:bookmarkStart w:id="941" w:name="bookmark941"/>
      <w:r>
        <w:rPr>
          <w:b w:val="0"/>
          <w:bCs w:val="0"/>
          <w:color w:val="000000"/>
          <w:spacing w:val="0"/>
          <w:w w:val="100"/>
          <w:position w:val="0"/>
          <w:sz w:val="20"/>
          <w:szCs w:val="20"/>
        </w:rPr>
        <w:t>（二十一）职工薪酬</w:t>
      </w:r>
      <w:bookmarkEnd w:id="939"/>
      <w:bookmarkEnd w:id="940"/>
      <w:bookmarkEnd w:id="941"/>
    </w:p>
    <w:p>
      <w:pPr>
        <w:pStyle w:val="Style12"/>
        <w:keepNext w:val="0"/>
        <w:keepLines w:val="0"/>
        <w:widowControl w:val="0"/>
        <w:numPr>
          <w:ilvl w:val="0"/>
          <w:numId w:val="75"/>
        </w:numPr>
        <w:shd w:val="clear" w:color="auto" w:fill="auto"/>
        <w:tabs>
          <w:tab w:pos="769" w:val="left"/>
        </w:tabs>
        <w:bidi w:val="0"/>
        <w:spacing w:before="0" w:after="0" w:line="470" w:lineRule="exact"/>
        <w:ind w:left="0" w:right="0" w:firstLine="440"/>
        <w:jc w:val="left"/>
      </w:pPr>
      <w:bookmarkStart w:id="942" w:name="bookmark942"/>
      <w:bookmarkEnd w:id="942"/>
      <w:r>
        <w:rPr>
          <w:color w:val="000000"/>
          <w:spacing w:val="0"/>
          <w:w w:val="100"/>
          <w:position w:val="0"/>
        </w:rPr>
        <w:t>职工薪酬包括短期薪酬、离职后福利、辞退福利和其他长期职工福利。</w:t>
      </w:r>
    </w:p>
    <w:p>
      <w:pPr>
        <w:pStyle w:val="Style12"/>
        <w:keepNext w:val="0"/>
        <w:keepLines w:val="0"/>
        <w:widowControl w:val="0"/>
        <w:numPr>
          <w:ilvl w:val="0"/>
          <w:numId w:val="75"/>
        </w:numPr>
        <w:shd w:val="clear" w:color="auto" w:fill="auto"/>
        <w:tabs>
          <w:tab w:pos="774" w:val="left"/>
        </w:tabs>
        <w:bidi w:val="0"/>
        <w:spacing w:before="0" w:after="0" w:line="470" w:lineRule="exact"/>
        <w:ind w:left="0" w:right="0" w:firstLine="440"/>
        <w:jc w:val="both"/>
      </w:pPr>
      <w:bookmarkStart w:id="943" w:name="bookmark943"/>
      <w:bookmarkEnd w:id="943"/>
      <w:r>
        <w:rPr>
          <w:color w:val="000000"/>
          <w:spacing w:val="0"/>
          <w:w w:val="100"/>
          <w:position w:val="0"/>
        </w:rPr>
        <w:t>短期薪酬的会计处理方法</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在职工为公司提供服务的会计期间，将实际发生的短期薪酬确认为负债，并计入当期损益或相关资产 成本。</w:t>
      </w:r>
    </w:p>
    <w:p>
      <w:pPr>
        <w:pStyle w:val="Style12"/>
        <w:keepNext w:val="0"/>
        <w:keepLines w:val="0"/>
        <w:widowControl w:val="0"/>
        <w:numPr>
          <w:ilvl w:val="0"/>
          <w:numId w:val="75"/>
        </w:numPr>
        <w:shd w:val="clear" w:color="auto" w:fill="auto"/>
        <w:tabs>
          <w:tab w:pos="774" w:val="left"/>
        </w:tabs>
        <w:bidi w:val="0"/>
        <w:spacing w:before="0" w:after="0" w:line="470" w:lineRule="exact"/>
        <w:ind w:left="0" w:right="0" w:firstLine="440"/>
        <w:jc w:val="left"/>
      </w:pPr>
      <w:bookmarkStart w:id="944" w:name="bookmark944"/>
      <w:bookmarkEnd w:id="944"/>
      <w:r>
        <w:rPr>
          <w:color w:val="000000"/>
          <w:spacing w:val="0"/>
          <w:w w:val="100"/>
          <w:position w:val="0"/>
        </w:rPr>
        <w:t>离职后福利的会计处理方法</w:t>
      </w:r>
    </w:p>
    <w:p>
      <w:pPr>
        <w:pStyle w:val="Style1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离职后福利分为设定提存计划和设定受益计划。</w:t>
      </w:r>
    </w:p>
    <w:p>
      <w:pPr>
        <w:pStyle w:val="Style12"/>
        <w:keepNext w:val="0"/>
        <w:keepLines w:val="0"/>
        <w:widowControl w:val="0"/>
        <w:shd w:val="clear" w:color="auto" w:fill="auto"/>
        <w:tabs>
          <w:tab w:pos="882" w:val="left"/>
        </w:tabs>
        <w:bidi w:val="0"/>
        <w:spacing w:before="0" w:after="0" w:line="470" w:lineRule="exact"/>
        <w:ind w:left="0" w:right="0" w:firstLine="440"/>
        <w:jc w:val="both"/>
      </w:pPr>
      <w:bookmarkStart w:id="945" w:name="bookmark945"/>
      <w:r>
        <w:rPr>
          <w:color w:val="000000"/>
          <w:spacing w:val="0"/>
          <w:w w:val="100"/>
          <w:position w:val="0"/>
        </w:rPr>
        <w:t>（</w:t>
      </w:r>
      <w:bookmarkEnd w:id="945"/>
      <w:r>
        <w:rPr>
          <w:color w:val="000000"/>
          <w:spacing w:val="0"/>
          <w:w w:val="100"/>
          <w:position w:val="0"/>
        </w:rPr>
        <w:t>1）</w:t>
        <w:tab/>
      </w:r>
      <w:r>
        <w:rPr>
          <w:color w:val="000000"/>
          <w:spacing w:val="0"/>
          <w:w w:val="100"/>
          <w:position w:val="0"/>
        </w:rPr>
        <w:t>在职工为公司提供服务的会计期间，根据设定提存计划计算的应缴存金额确认为负债，并计入当 期损益或相关资产成本。</w:t>
      </w:r>
    </w:p>
    <w:p>
      <w:pPr>
        <w:pStyle w:val="Style12"/>
        <w:keepNext w:val="0"/>
        <w:keepLines w:val="0"/>
        <w:widowControl w:val="0"/>
        <w:shd w:val="clear" w:color="auto" w:fill="auto"/>
        <w:tabs>
          <w:tab w:pos="870" w:val="left"/>
        </w:tabs>
        <w:bidi w:val="0"/>
        <w:spacing w:before="0" w:after="0" w:line="470" w:lineRule="exact"/>
        <w:ind w:left="0" w:right="0" w:firstLine="440"/>
        <w:jc w:val="both"/>
      </w:pPr>
      <w:bookmarkStart w:id="946" w:name="bookmark946"/>
      <w:r>
        <w:rPr>
          <w:color w:val="000000"/>
          <w:spacing w:val="0"/>
          <w:w w:val="100"/>
          <w:position w:val="0"/>
        </w:rPr>
        <w:t>（</w:t>
      </w:r>
      <w:bookmarkEnd w:id="946"/>
      <w:r>
        <w:rPr>
          <w:color w:val="000000"/>
          <w:spacing w:val="0"/>
          <w:w w:val="100"/>
          <w:position w:val="0"/>
        </w:rPr>
        <w:t>2）</w:t>
        <w:tab/>
      </w:r>
      <w:r>
        <w:rPr>
          <w:color w:val="000000"/>
          <w:spacing w:val="0"/>
          <w:w w:val="100"/>
          <w:position w:val="0"/>
        </w:rPr>
        <w:t>对设定受益计划的会计处理通常包括下列步骤：</w:t>
      </w:r>
    </w:p>
    <w:p>
      <w:pPr>
        <w:pStyle w:val="Style12"/>
        <w:keepNext w:val="0"/>
        <w:keepLines w:val="0"/>
        <w:widowControl w:val="0"/>
        <w:shd w:val="clear" w:color="auto" w:fill="auto"/>
        <w:tabs>
          <w:tab w:pos="776" w:val="left"/>
        </w:tabs>
        <w:bidi w:val="0"/>
        <w:spacing w:before="0" w:after="0" w:line="470" w:lineRule="exact"/>
        <w:ind w:left="0" w:right="0" w:firstLine="440"/>
        <w:jc w:val="both"/>
      </w:pPr>
      <w:bookmarkStart w:id="947" w:name="bookmark947"/>
      <w:r>
        <w:rPr>
          <w:color w:val="000000"/>
          <w:spacing w:val="0"/>
          <w:w w:val="100"/>
          <w:position w:val="0"/>
        </w:rPr>
        <w:t>1</w:t>
      </w:r>
      <w:bookmarkEnd w:id="947"/>
      <w:r>
        <w:rPr>
          <w:color w:val="000000"/>
          <w:spacing w:val="0"/>
          <w:w w:val="100"/>
          <w:position w:val="0"/>
        </w:rPr>
        <w:t>）</w:t>
        <w:tab/>
      </w:r>
      <w:r>
        <w:rPr>
          <w:color w:val="000000"/>
          <w:spacing w:val="0"/>
          <w:w w:val="100"/>
          <w:position w:val="0"/>
        </w:rPr>
        <w:t>根据预期累计福利单位法，采用无偏且相互一致的精算假设对有关人口统计变量和财务变量等作 出估计，计量设定受益计划所产生的义务，并确定相关义务的所属期间。同时，对设定受益计划所产生的 义务予以折现，以确定设定受益计划义务的现值和当期服务成本；</w:t>
      </w:r>
    </w:p>
    <w:p>
      <w:pPr>
        <w:pStyle w:val="Style12"/>
        <w:keepNext w:val="0"/>
        <w:keepLines w:val="0"/>
        <w:widowControl w:val="0"/>
        <w:shd w:val="clear" w:color="auto" w:fill="auto"/>
        <w:tabs>
          <w:tab w:pos="776" w:val="left"/>
        </w:tabs>
        <w:bidi w:val="0"/>
        <w:spacing w:before="0" w:after="0" w:line="470" w:lineRule="exact"/>
        <w:ind w:left="0" w:right="0" w:firstLine="440"/>
        <w:jc w:val="both"/>
      </w:pPr>
      <w:bookmarkStart w:id="948" w:name="bookmark948"/>
      <w:r>
        <w:rPr>
          <w:color w:val="000000"/>
          <w:spacing w:val="0"/>
          <w:w w:val="100"/>
          <w:position w:val="0"/>
        </w:rPr>
        <w:t>2</w:t>
      </w:r>
      <w:bookmarkEnd w:id="948"/>
      <w:r>
        <w:rPr>
          <w:color w:val="000000"/>
          <w:spacing w:val="0"/>
          <w:w w:val="100"/>
          <w:position w:val="0"/>
        </w:rPr>
        <w:t>）</w:t>
        <w:tab/>
      </w:r>
      <w:r>
        <w:rPr>
          <w:color w:val="000000"/>
          <w:spacing w:val="0"/>
          <w:w w:val="100"/>
          <w:position w:val="0"/>
        </w:rPr>
        <w:t>设定受益计划存在资产的，将设定受益计划义务现值减去设定受益计划资产公允价值所形成的赤 字或盈余确认为一项设定受益计划净负债或净资产。设定受益计划存在盈余的，以设定受益计划的盈余和 资产上限两项的孰低者计量设定受益计划净资产；</w:t>
      </w:r>
    </w:p>
    <w:p>
      <w:pPr>
        <w:pStyle w:val="Style12"/>
        <w:keepNext w:val="0"/>
        <w:keepLines w:val="0"/>
        <w:widowControl w:val="0"/>
        <w:shd w:val="clear" w:color="auto" w:fill="auto"/>
        <w:tabs>
          <w:tab w:pos="786" w:val="left"/>
        </w:tabs>
        <w:bidi w:val="0"/>
        <w:spacing w:before="0" w:after="0" w:line="470" w:lineRule="exact"/>
        <w:ind w:left="0" w:right="0" w:firstLine="440"/>
        <w:jc w:val="both"/>
      </w:pPr>
      <w:bookmarkStart w:id="949" w:name="bookmark949"/>
      <w:r>
        <w:rPr>
          <w:color w:val="000000"/>
          <w:spacing w:val="0"/>
          <w:w w:val="100"/>
          <w:position w:val="0"/>
        </w:rPr>
        <w:t>3</w:t>
      </w:r>
      <w:bookmarkEnd w:id="949"/>
      <w:r>
        <w:rPr>
          <w:color w:val="000000"/>
          <w:spacing w:val="0"/>
          <w:w w:val="100"/>
          <w:position w:val="0"/>
        </w:rPr>
        <w:t>）</w:t>
        <w:tab/>
      </w:r>
      <w:r>
        <w:rPr>
          <w:color w:val="000000"/>
          <w:spacing w:val="0"/>
          <w:w w:val="100"/>
          <w:position w:val="0"/>
        </w:rPr>
        <w:t xml:space="preserve">期末，将设定受益计划产生的职工薪酬成本确认为服务成本、设定受益计划净负债或净资产的利 息净额以及重新计量设定受益计划净负债或净资产所产生的变动等三部分，其中服务成本和设定受益计划 净负债或净资产的利息净额计入当期损益或相关资产成本，重新计量设定受益计划净负债或净资产所产生 的变动计入其他综合收益，并且在后续会计期间不允许转回至损益，但可以在权益范围内转移这些在其他 </w:t>
      </w:r>
      <w:r>
        <w:rPr>
          <w:color w:val="000000"/>
          <w:spacing w:val="0"/>
          <w:w w:val="100"/>
          <w:position w:val="0"/>
        </w:rPr>
        <w:t>综合收益确认的金额。</w:t>
      </w:r>
    </w:p>
    <w:p>
      <w:pPr>
        <w:pStyle w:val="Style12"/>
        <w:keepNext w:val="0"/>
        <w:keepLines w:val="0"/>
        <w:widowControl w:val="0"/>
        <w:numPr>
          <w:ilvl w:val="0"/>
          <w:numId w:val="75"/>
        </w:numPr>
        <w:shd w:val="clear" w:color="auto" w:fill="auto"/>
        <w:tabs>
          <w:tab w:pos="778" w:val="left"/>
        </w:tabs>
        <w:bidi w:val="0"/>
        <w:spacing w:before="0" w:after="0" w:line="467" w:lineRule="exact"/>
        <w:ind w:left="0" w:right="0" w:firstLine="440"/>
        <w:jc w:val="left"/>
      </w:pPr>
      <w:bookmarkStart w:id="950" w:name="bookmark950"/>
      <w:bookmarkEnd w:id="950"/>
      <w:r>
        <w:rPr>
          <w:color w:val="000000"/>
          <w:spacing w:val="0"/>
          <w:w w:val="100"/>
          <w:position w:val="0"/>
        </w:rPr>
        <w:t>辞退福利的会计处理方法</w:t>
      </w:r>
    </w:p>
    <w:p>
      <w:pPr>
        <w:pStyle w:val="Style12"/>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向职工提供的辞退福利，在下列两者孰早日确认辞退福利产生的职工薪酬负债，并计入当期损益：</w:t>
      </w:r>
      <w:r>
        <w:rPr>
          <w:color w:val="000000"/>
          <w:spacing w:val="0"/>
          <w:w w:val="100"/>
          <w:position w:val="0"/>
        </w:rPr>
        <w:t xml:space="preserve">（1） </w:t>
      </w:r>
      <w:r>
        <w:rPr>
          <w:color w:val="000000"/>
          <w:spacing w:val="0"/>
          <w:w w:val="100"/>
          <w:position w:val="0"/>
        </w:rPr>
        <w:t>公司不能单方面撤回因解除劳动关系计划或裁减建议所提供的辞退福利时；</w:t>
      </w:r>
      <w:r>
        <w:rPr>
          <w:color w:val="000000"/>
          <w:spacing w:val="0"/>
          <w:w w:val="100"/>
          <w:position w:val="0"/>
        </w:rPr>
        <w:t>（2）</w:t>
      </w:r>
      <w:r>
        <w:rPr>
          <w:color w:val="000000"/>
          <w:spacing w:val="0"/>
          <w:w w:val="100"/>
          <w:position w:val="0"/>
        </w:rPr>
        <w:t>公司确认与涉及支付辞退 福利的重组相关的成本或费用时。</w:t>
      </w:r>
    </w:p>
    <w:p>
      <w:pPr>
        <w:pStyle w:val="Style12"/>
        <w:keepNext w:val="0"/>
        <w:keepLines w:val="0"/>
        <w:widowControl w:val="0"/>
        <w:numPr>
          <w:ilvl w:val="0"/>
          <w:numId w:val="75"/>
        </w:numPr>
        <w:shd w:val="clear" w:color="auto" w:fill="auto"/>
        <w:tabs>
          <w:tab w:pos="778" w:val="left"/>
        </w:tabs>
        <w:bidi w:val="0"/>
        <w:spacing w:before="0" w:after="0" w:line="467" w:lineRule="exact"/>
        <w:ind w:left="0" w:right="0" w:firstLine="440"/>
        <w:jc w:val="left"/>
      </w:pPr>
      <w:bookmarkStart w:id="951" w:name="bookmark951"/>
      <w:bookmarkEnd w:id="951"/>
      <w:r>
        <w:rPr>
          <w:color w:val="000000"/>
          <w:spacing w:val="0"/>
          <w:w w:val="100"/>
          <w:position w:val="0"/>
        </w:rPr>
        <w:t>其他长期职工福利的会计处理方法</w:t>
      </w:r>
    </w:p>
    <w:p>
      <w:pPr>
        <w:pStyle w:val="Style12"/>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向职工提供的其他长期福利，符合设定提存计划条件的，按照设定提存计划的有关规定进行会计处理; 除此之外的其他长期福利，按照设定受益计划的有关规定进行会计处理，为简化相关会计处理，将其产生 的职工薪酬成本确认为服务成本、其他长期职工福利净负债或净资产的利息净额以及重新计量其他长期职 工福利净负债或净资产所产生的变动等组成项目的总净额计入当期损益或相关资产成本。</w:t>
      </w:r>
    </w:p>
    <w:p>
      <w:pPr>
        <w:pStyle w:val="Style21"/>
        <w:keepNext/>
        <w:keepLines/>
        <w:widowControl w:val="0"/>
        <w:shd w:val="clear" w:color="auto" w:fill="auto"/>
        <w:bidi w:val="0"/>
        <w:spacing w:before="0" w:after="0" w:line="467" w:lineRule="exact"/>
        <w:ind w:left="0" w:right="0" w:firstLine="440"/>
        <w:jc w:val="both"/>
        <w:rPr>
          <w:sz w:val="20"/>
          <w:szCs w:val="20"/>
        </w:rPr>
      </w:pPr>
      <w:bookmarkStart w:id="952" w:name="bookmark952"/>
      <w:bookmarkStart w:id="953" w:name="bookmark953"/>
      <w:bookmarkStart w:id="954" w:name="bookmark954"/>
      <w:r>
        <w:rPr>
          <w:b w:val="0"/>
          <w:bCs w:val="0"/>
          <w:color w:val="000000"/>
          <w:spacing w:val="0"/>
          <w:w w:val="100"/>
          <w:position w:val="0"/>
          <w:sz w:val="20"/>
          <w:szCs w:val="20"/>
        </w:rPr>
        <w:t>（二十二）预计负债</w:t>
      </w:r>
      <w:bookmarkEnd w:id="952"/>
      <w:bookmarkEnd w:id="953"/>
      <w:bookmarkEnd w:id="954"/>
    </w:p>
    <w:p>
      <w:pPr>
        <w:pStyle w:val="Style12"/>
        <w:keepNext w:val="0"/>
        <w:keepLines w:val="0"/>
        <w:widowControl w:val="0"/>
        <w:numPr>
          <w:ilvl w:val="0"/>
          <w:numId w:val="77"/>
        </w:numPr>
        <w:shd w:val="clear" w:color="auto" w:fill="auto"/>
        <w:tabs>
          <w:tab w:pos="778" w:val="left"/>
        </w:tabs>
        <w:bidi w:val="0"/>
        <w:spacing w:before="0" w:after="0" w:line="474" w:lineRule="exact"/>
        <w:ind w:left="0" w:right="0" w:firstLine="440"/>
        <w:jc w:val="both"/>
      </w:pPr>
      <w:bookmarkStart w:id="955" w:name="bookmark955"/>
      <w:bookmarkEnd w:id="955"/>
      <w:r>
        <w:rPr>
          <w:color w:val="000000"/>
          <w:spacing w:val="0"/>
          <w:w w:val="100"/>
          <w:position w:val="0"/>
        </w:rPr>
        <w:t>因对外提供担保、诉讼事项、产品质量保证、亏损合同等或有事项形成的义务成为公司承担的现 时义务，履行该义务很可能导致经济利益流出公司，且该义务的金额能够可靠的计量时，公司将该项义务 确认为预计负债。</w:t>
      </w:r>
    </w:p>
    <w:p>
      <w:pPr>
        <w:pStyle w:val="Style12"/>
        <w:keepNext w:val="0"/>
        <w:keepLines w:val="0"/>
        <w:widowControl w:val="0"/>
        <w:numPr>
          <w:ilvl w:val="0"/>
          <w:numId w:val="77"/>
        </w:numPr>
        <w:shd w:val="clear" w:color="auto" w:fill="auto"/>
        <w:tabs>
          <w:tab w:pos="778" w:val="left"/>
        </w:tabs>
        <w:bidi w:val="0"/>
        <w:spacing w:before="0" w:after="0" w:line="474" w:lineRule="exact"/>
        <w:ind w:left="0" w:right="0" w:firstLine="440"/>
        <w:jc w:val="both"/>
      </w:pPr>
      <w:bookmarkStart w:id="956" w:name="bookmark956"/>
      <w:bookmarkEnd w:id="956"/>
      <w:r>
        <w:rPr>
          <w:color w:val="000000"/>
          <w:spacing w:val="0"/>
          <w:w w:val="100"/>
          <w:position w:val="0"/>
        </w:rPr>
        <w:t>公司按照履行相关现时义务所需支出的最佳估计数对预计负债进行初始计量，并在资产负债表日 对预计负债的账面价值进行复核。</w:t>
      </w:r>
    </w:p>
    <w:p>
      <w:pPr>
        <w:pStyle w:val="Style21"/>
        <w:keepNext/>
        <w:keepLines/>
        <w:widowControl w:val="0"/>
        <w:shd w:val="clear" w:color="auto" w:fill="auto"/>
        <w:bidi w:val="0"/>
        <w:spacing w:before="0" w:after="0" w:line="467" w:lineRule="exact"/>
        <w:ind w:left="0" w:right="0" w:firstLine="440"/>
        <w:jc w:val="both"/>
        <w:rPr>
          <w:sz w:val="20"/>
          <w:szCs w:val="20"/>
        </w:rPr>
      </w:pPr>
      <w:bookmarkStart w:id="957" w:name="bookmark957"/>
      <w:bookmarkStart w:id="958" w:name="bookmark958"/>
      <w:bookmarkStart w:id="959" w:name="bookmark959"/>
      <w:r>
        <w:rPr>
          <w:b w:val="0"/>
          <w:bCs w:val="0"/>
          <w:color w:val="000000"/>
          <w:spacing w:val="0"/>
          <w:w w:val="100"/>
          <w:position w:val="0"/>
          <w:sz w:val="20"/>
          <w:szCs w:val="20"/>
        </w:rPr>
        <w:t>（二十三）股份支付</w:t>
      </w:r>
      <w:bookmarkEnd w:id="957"/>
      <w:bookmarkEnd w:id="958"/>
      <w:bookmarkEnd w:id="959"/>
    </w:p>
    <w:p>
      <w:pPr>
        <w:pStyle w:val="Style12"/>
        <w:keepNext w:val="0"/>
        <w:keepLines w:val="0"/>
        <w:widowControl w:val="0"/>
        <w:numPr>
          <w:ilvl w:val="0"/>
          <w:numId w:val="79"/>
        </w:numPr>
        <w:shd w:val="clear" w:color="auto" w:fill="auto"/>
        <w:tabs>
          <w:tab w:pos="778" w:val="left"/>
        </w:tabs>
        <w:bidi w:val="0"/>
        <w:spacing w:before="0" w:after="0" w:line="467" w:lineRule="exact"/>
        <w:ind w:left="0" w:right="0" w:firstLine="440"/>
        <w:jc w:val="both"/>
      </w:pPr>
      <w:bookmarkStart w:id="960" w:name="bookmark960"/>
      <w:bookmarkEnd w:id="960"/>
      <w:r>
        <w:rPr>
          <w:color w:val="000000"/>
          <w:spacing w:val="0"/>
          <w:w w:val="100"/>
          <w:position w:val="0"/>
        </w:rPr>
        <w:t>股份支付的种类</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包括以权益结算的股份支付和以现金结算的股份支付。</w:t>
      </w:r>
    </w:p>
    <w:p>
      <w:pPr>
        <w:pStyle w:val="Style12"/>
        <w:keepNext w:val="0"/>
        <w:keepLines w:val="0"/>
        <w:widowControl w:val="0"/>
        <w:numPr>
          <w:ilvl w:val="0"/>
          <w:numId w:val="79"/>
        </w:numPr>
        <w:shd w:val="clear" w:color="auto" w:fill="auto"/>
        <w:tabs>
          <w:tab w:pos="778" w:val="left"/>
        </w:tabs>
        <w:bidi w:val="0"/>
        <w:spacing w:before="0" w:after="0" w:line="467" w:lineRule="exact"/>
        <w:ind w:left="0" w:right="0" w:firstLine="440"/>
        <w:jc w:val="both"/>
      </w:pPr>
      <w:bookmarkStart w:id="961" w:name="bookmark961"/>
      <w:bookmarkEnd w:id="961"/>
      <w:r>
        <w:rPr>
          <w:color w:val="000000"/>
          <w:spacing w:val="0"/>
          <w:w w:val="100"/>
          <w:position w:val="0"/>
        </w:rPr>
        <w:t>实施、修改、终止股份支付计划的相关会计处理</w:t>
      </w:r>
    </w:p>
    <w:p>
      <w:pPr>
        <w:pStyle w:val="Style12"/>
        <w:keepNext w:val="0"/>
        <w:keepLines w:val="0"/>
        <w:widowControl w:val="0"/>
        <w:shd w:val="clear" w:color="auto" w:fill="auto"/>
        <w:tabs>
          <w:tab w:pos="870" w:val="left"/>
        </w:tabs>
        <w:bidi w:val="0"/>
        <w:spacing w:before="0" w:after="0" w:line="467" w:lineRule="exact"/>
        <w:ind w:left="0" w:right="0" w:firstLine="440"/>
        <w:jc w:val="both"/>
      </w:pPr>
      <w:bookmarkStart w:id="962" w:name="bookmark962"/>
      <w:r>
        <w:rPr>
          <w:color w:val="000000"/>
          <w:spacing w:val="0"/>
          <w:w w:val="100"/>
          <w:position w:val="0"/>
        </w:rPr>
        <w:t>（</w:t>
      </w:r>
      <w:bookmarkEnd w:id="962"/>
      <w:r>
        <w:rPr>
          <w:color w:val="000000"/>
          <w:spacing w:val="0"/>
          <w:w w:val="100"/>
          <w:position w:val="0"/>
        </w:rPr>
        <w:t>1）</w:t>
        <w:tab/>
      </w:r>
      <w:r>
        <w:rPr>
          <w:color w:val="000000"/>
          <w:spacing w:val="0"/>
          <w:w w:val="100"/>
          <w:position w:val="0"/>
        </w:rPr>
        <w:t>以权益结算的股份支付</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授予后立即可行权的换取职工服务的以权益结算的股份支付，在授予日按照权益工具的公允价值计入 相关成本或费用，相应调整资本公积。完成等待期内的服务或达到规定业绩条件才可行权的换取职工服务 的以权益结算的股份支付，在等待期内的每个资产负债表日，以对可行权权益工具数量的最佳估计为基础， 按权益工具授予日的公允价值，将当期取得的服务计入相关成本或费用，相应调整资本公积。</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换取其他方服务的权益结算的股份支付，如果其他方服务的公允价值能够可靠计量的，按照其他方服 务在取得日的公允价值计量；如果其他方服务的公允价值不能可靠计量，但权益工具的公允价值能够可靠 计量的，按照权益工具在服务取得日的公允价值计量，计入相关成本或费用，相应增加所有者权益。</w:t>
      </w:r>
    </w:p>
    <w:p>
      <w:pPr>
        <w:pStyle w:val="Style12"/>
        <w:keepNext w:val="0"/>
        <w:keepLines w:val="0"/>
        <w:widowControl w:val="0"/>
        <w:shd w:val="clear" w:color="auto" w:fill="auto"/>
        <w:tabs>
          <w:tab w:pos="870" w:val="left"/>
        </w:tabs>
        <w:bidi w:val="0"/>
        <w:spacing w:before="0" w:after="0" w:line="467" w:lineRule="exact"/>
        <w:ind w:left="0" w:right="0" w:firstLine="440"/>
        <w:jc w:val="both"/>
      </w:pPr>
      <w:bookmarkStart w:id="963" w:name="bookmark963"/>
      <w:r>
        <w:rPr>
          <w:color w:val="000000"/>
          <w:spacing w:val="0"/>
          <w:w w:val="100"/>
          <w:position w:val="0"/>
        </w:rPr>
        <w:t>（</w:t>
      </w:r>
      <w:bookmarkEnd w:id="963"/>
      <w:r>
        <w:rPr>
          <w:color w:val="000000"/>
          <w:spacing w:val="0"/>
          <w:w w:val="100"/>
          <w:position w:val="0"/>
        </w:rPr>
        <w:t>2）</w:t>
        <w:tab/>
      </w:r>
      <w:r>
        <w:rPr>
          <w:color w:val="000000"/>
          <w:spacing w:val="0"/>
          <w:w w:val="100"/>
          <w:position w:val="0"/>
        </w:rPr>
        <w:t>以现金结算的股份支付</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授予后立即可行权的换取职工服务的以现金结算的股份支付，在授予日按公司承担负债的公允价值计 入相关成本或费用，相应增加负债。完成等待期内的服务或达到规定业绩条件才可行权的换取职工服务的 以现金结算的股份支付，在等待期内的每个资产负债表日，以对可行权情况的最佳估计为基础，按公司承 担负债的公允价值，将当期取得的服务计入相关成本或费用和相应的负债。</w:t>
      </w:r>
    </w:p>
    <w:p>
      <w:pPr>
        <w:pStyle w:val="Style12"/>
        <w:keepNext w:val="0"/>
        <w:keepLines w:val="0"/>
        <w:widowControl w:val="0"/>
        <w:shd w:val="clear" w:color="auto" w:fill="auto"/>
        <w:bidi w:val="0"/>
        <w:spacing w:before="0" w:after="0" w:line="468" w:lineRule="exact"/>
        <w:ind w:left="0" w:right="0" w:firstLine="440"/>
        <w:jc w:val="both"/>
      </w:pPr>
      <w:bookmarkStart w:id="964" w:name="bookmark964"/>
      <w:r>
        <w:rPr>
          <w:color w:val="000000"/>
          <w:spacing w:val="0"/>
          <w:w w:val="100"/>
          <w:position w:val="0"/>
        </w:rPr>
        <w:t>（</w:t>
      </w:r>
      <w:bookmarkEnd w:id="964"/>
      <w:r>
        <w:rPr>
          <w:color w:val="000000"/>
          <w:spacing w:val="0"/>
          <w:w w:val="100"/>
          <w:position w:val="0"/>
        </w:rPr>
        <w:t>3）</w:t>
      </w:r>
      <w:r>
        <w:rPr>
          <w:color w:val="000000"/>
          <w:spacing w:val="0"/>
          <w:w w:val="100"/>
          <w:position w:val="0"/>
        </w:rPr>
        <w:t>修改、终止股份支付计划</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如果修改增加了所授予的权益工具的公允价值，公司按照权益工具公允价值的增加相应地确认取得服 务的增加；如果修改增加了所授予的权益工具的数量，公司将增加的权益工具的公允价值相应地确认为取 得服务的增加；如果公司按照有利于职工的方式修改可行权条件，公司在处理可行权条件时，考虑修改后 的可行权条件。</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如果修改减少了授予的权益工具的公允价值，公司继续以权益工具在授予日的公允价值为基础，确认 取得服务的金额，而不考虑权益工具公允价值的减少；如果修改减少了授予的权益工具的数量，公司将减 少部分作为已授予的权益工具的取消来进行处理；如果以不利于职工的方式修改了可行权条件，在处理可 行权条件时，不考虑修改后的可行权条件。</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如果公司在等待期内取消了所授予的权益工具或结算了所授予的权益工具（因未满足可行权条件而被 取消的除外），则将取消或结算作为加速可行权处理，立即确认原本在剩余等待期内确认的金额。</w:t>
      </w:r>
    </w:p>
    <w:p>
      <w:pPr>
        <w:pStyle w:val="Style12"/>
        <w:keepNext w:val="0"/>
        <w:keepLines w:val="0"/>
        <w:widowControl w:val="0"/>
        <w:shd w:val="clear" w:color="auto" w:fill="auto"/>
        <w:bidi w:val="0"/>
        <w:spacing w:before="0" w:after="0" w:line="468" w:lineRule="exact"/>
        <w:ind w:left="0" w:right="0" w:firstLine="440"/>
        <w:jc w:val="both"/>
      </w:pPr>
      <w:bookmarkStart w:id="965" w:name="bookmark965"/>
      <w:r>
        <w:rPr>
          <w:color w:val="000000"/>
          <w:spacing w:val="0"/>
          <w:w w:val="100"/>
          <w:position w:val="0"/>
        </w:rPr>
        <w:t>（二十四）收入</w:t>
      </w:r>
      <w:bookmarkEnd w:id="965"/>
    </w:p>
    <w:p>
      <w:pPr>
        <w:pStyle w:val="Style12"/>
        <w:keepNext w:val="0"/>
        <w:keepLines w:val="0"/>
        <w:widowControl w:val="0"/>
        <w:numPr>
          <w:ilvl w:val="0"/>
          <w:numId w:val="81"/>
        </w:numPr>
        <w:shd w:val="clear" w:color="auto" w:fill="auto"/>
        <w:bidi w:val="0"/>
        <w:spacing w:before="0" w:after="0" w:line="468" w:lineRule="exact"/>
        <w:ind w:left="0" w:right="0" w:firstLine="440"/>
        <w:jc w:val="both"/>
      </w:pPr>
      <w:bookmarkStart w:id="966" w:name="bookmark966"/>
      <w:bookmarkEnd w:id="966"/>
      <w:r>
        <w:rPr>
          <w:color w:val="000000"/>
          <w:spacing w:val="0"/>
          <w:w w:val="100"/>
          <w:position w:val="0"/>
        </w:rPr>
        <w:t>收入确认原则</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于合同开始日，公司对合同进行评估，识别合同所包含的各单项履约义务，并确定各单项履约义务是 在某一时段内履行，还是在某一时点履行。</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满足下列条件之一时，属于在某一时段内履行履约义务，否则，属于在某一时点履行履约义务：</w:t>
      </w:r>
      <w:r>
        <w:rPr>
          <w:color w:val="000000"/>
          <w:spacing w:val="0"/>
          <w:w w:val="100"/>
          <w:position w:val="0"/>
        </w:rPr>
        <w:t>（1）</w:t>
      </w:r>
      <w:r>
        <w:rPr>
          <w:color w:val="000000"/>
          <w:spacing w:val="0"/>
          <w:w w:val="100"/>
          <w:position w:val="0"/>
        </w:rPr>
        <w:t>客 户在公司履约的同时即取得并消耗公司履约所带来的经济利益；</w:t>
      </w:r>
      <w:r>
        <w:rPr>
          <w:color w:val="000000"/>
          <w:spacing w:val="0"/>
          <w:w w:val="100"/>
          <w:position w:val="0"/>
        </w:rPr>
        <w:t>（2）</w:t>
      </w:r>
      <w:r>
        <w:rPr>
          <w:color w:val="000000"/>
          <w:spacing w:val="0"/>
          <w:w w:val="100"/>
          <w:position w:val="0"/>
        </w:rPr>
        <w:t>客户能够控制公司履约过程中在建商 品；</w:t>
      </w:r>
      <w:r>
        <w:rPr>
          <w:color w:val="000000"/>
          <w:spacing w:val="0"/>
          <w:w w:val="100"/>
          <w:position w:val="0"/>
        </w:rPr>
        <w:t>（3）</w:t>
      </w:r>
      <w:r>
        <w:rPr>
          <w:color w:val="000000"/>
          <w:spacing w:val="0"/>
          <w:w w:val="100"/>
          <w:position w:val="0"/>
        </w:rPr>
        <w:t>公司履约过程中所产出的商品具有不可替代用途，且公司在整个合同期间内有权就累计至今已完 成的履约部分收取款项。</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shd w:val="clear" w:color="auto" w:fill="FFFFFF"/>
        </w:rPr>
        <w:t>对于在某一时段内履行的履约义务，公司在该段时间内按照履约进度确认收入。履约进度不能合理确 定时，已经发生的成本预计能够得到补偿的，按照已经发生的成本金额确认收入，直到履约进度能够合理 确定为止。对于在某一时点履行的履约义务，在客户取得相关商品或服务控制权时点确认收入。在判断客 户是否已取得商品控制权时，公司考虑下列迹象：</w:t>
      </w:r>
      <w:r>
        <w:rPr>
          <w:color w:val="000000"/>
          <w:spacing w:val="0"/>
          <w:w w:val="100"/>
          <w:position w:val="0"/>
          <w:shd w:val="clear" w:color="auto" w:fill="FFFFFF"/>
        </w:rPr>
        <w:t>（1）</w:t>
      </w:r>
      <w:r>
        <w:rPr>
          <w:color w:val="000000"/>
          <w:spacing w:val="0"/>
          <w:w w:val="100"/>
          <w:position w:val="0"/>
          <w:shd w:val="clear" w:color="auto" w:fill="FFFFFF"/>
        </w:rPr>
        <w:t>公司就该商品享有现时收款权利，即客户就该商品 负有现时付款义务；</w:t>
      </w:r>
      <w:r>
        <w:rPr>
          <w:color w:val="000000"/>
          <w:spacing w:val="0"/>
          <w:w w:val="100"/>
          <w:position w:val="0"/>
          <w:shd w:val="clear" w:color="auto" w:fill="FFFFFF"/>
        </w:rPr>
        <w:t>（2）</w:t>
      </w:r>
      <w:r>
        <w:rPr>
          <w:color w:val="000000"/>
          <w:spacing w:val="0"/>
          <w:w w:val="100"/>
          <w:position w:val="0"/>
          <w:shd w:val="clear" w:color="auto" w:fill="FFFFFF"/>
        </w:rPr>
        <w:t>公司已将该商品的法定所有权转移给客户，即客户已拥有该商品的法定所有权；</w:t>
      </w:r>
    </w:p>
    <w:p>
      <w:pPr>
        <w:pStyle w:val="Style12"/>
        <w:keepNext w:val="0"/>
        <w:keepLines w:val="0"/>
        <w:widowControl w:val="0"/>
        <w:shd w:val="clear" w:color="auto" w:fill="auto"/>
        <w:bidi w:val="0"/>
        <w:spacing w:before="0" w:after="0" w:line="468" w:lineRule="exact"/>
        <w:ind w:left="0" w:right="0" w:firstLine="0"/>
        <w:jc w:val="both"/>
      </w:pPr>
      <w:bookmarkStart w:id="967" w:name="bookmark967"/>
      <w:r>
        <w:rPr>
          <w:color w:val="000000"/>
          <w:spacing w:val="0"/>
          <w:w w:val="100"/>
          <w:position w:val="0"/>
        </w:rPr>
        <w:t>（</w:t>
      </w:r>
      <w:bookmarkEnd w:id="967"/>
      <w:r>
        <w:rPr>
          <w:color w:val="000000"/>
          <w:spacing w:val="0"/>
          <w:w w:val="100"/>
          <w:position w:val="0"/>
        </w:rPr>
        <w:t>3）</w:t>
      </w:r>
      <w:r>
        <w:rPr>
          <w:color w:val="000000"/>
          <w:spacing w:val="0"/>
          <w:w w:val="100"/>
          <w:position w:val="0"/>
        </w:rPr>
        <w:t>公司已将该商品实物转移给客户，即客户已实物占有该商品；</w:t>
      </w:r>
      <w:r>
        <w:rPr>
          <w:color w:val="000000"/>
          <w:spacing w:val="0"/>
          <w:w w:val="100"/>
          <w:position w:val="0"/>
        </w:rPr>
        <w:t>（4）</w:t>
      </w:r>
      <w:r>
        <w:rPr>
          <w:color w:val="000000"/>
          <w:spacing w:val="0"/>
          <w:w w:val="100"/>
          <w:position w:val="0"/>
        </w:rPr>
        <w:t xml:space="preserve">公司已将该商品所有权上的主要风 </w:t>
      </w:r>
      <w:r>
        <w:rPr>
          <w:color w:val="000000"/>
          <w:spacing w:val="0"/>
          <w:w w:val="100"/>
          <w:position w:val="0"/>
        </w:rPr>
        <w:t>险和报酬转移给客户，即客户已取得该商品所有权上的主要风险和报酬；</w:t>
      </w:r>
      <w:r>
        <w:rPr>
          <w:color w:val="000000"/>
          <w:spacing w:val="0"/>
          <w:w w:val="100"/>
          <w:position w:val="0"/>
        </w:rPr>
        <w:t>(5)</w:t>
      </w:r>
      <w:r>
        <w:rPr>
          <w:color w:val="000000"/>
          <w:spacing w:val="0"/>
          <w:w w:val="100"/>
          <w:position w:val="0"/>
        </w:rPr>
        <w:t>客户已接受该商品；</w:t>
      </w:r>
      <w:r>
        <w:rPr>
          <w:color w:val="000000"/>
          <w:spacing w:val="0"/>
          <w:w w:val="100"/>
          <w:position w:val="0"/>
        </w:rPr>
        <w:t>(6)</w:t>
      </w:r>
      <w:r>
        <w:rPr>
          <w:color w:val="000000"/>
          <w:spacing w:val="0"/>
          <w:w w:val="100"/>
          <w:position w:val="0"/>
        </w:rPr>
        <w:t>其 他表明客户已取得商品控制权的迹象。</w:t>
      </w:r>
    </w:p>
    <w:p>
      <w:pPr>
        <w:pStyle w:val="Style12"/>
        <w:keepNext w:val="0"/>
        <w:keepLines w:val="0"/>
        <w:widowControl w:val="0"/>
        <w:numPr>
          <w:ilvl w:val="0"/>
          <w:numId w:val="81"/>
        </w:numPr>
        <w:shd w:val="clear" w:color="auto" w:fill="auto"/>
        <w:tabs>
          <w:tab w:pos="775" w:val="left"/>
        </w:tabs>
        <w:bidi w:val="0"/>
        <w:spacing w:before="0" w:after="0" w:line="477" w:lineRule="exact"/>
        <w:ind w:left="0" w:right="0" w:firstLine="440"/>
        <w:jc w:val="both"/>
      </w:pPr>
      <w:bookmarkStart w:id="968" w:name="bookmark968"/>
      <w:bookmarkEnd w:id="968"/>
      <w:r>
        <w:rPr>
          <w:color w:val="000000"/>
          <w:spacing w:val="0"/>
          <w:w w:val="100"/>
          <w:position w:val="0"/>
        </w:rPr>
        <w:t>收入计量原则</w:t>
      </w:r>
    </w:p>
    <w:p>
      <w:pPr>
        <w:pStyle w:val="Style12"/>
        <w:keepNext w:val="0"/>
        <w:keepLines w:val="0"/>
        <w:widowControl w:val="0"/>
        <w:numPr>
          <w:ilvl w:val="0"/>
          <w:numId w:val="83"/>
        </w:numPr>
        <w:shd w:val="clear" w:color="auto" w:fill="auto"/>
        <w:tabs>
          <w:tab w:pos="874" w:val="left"/>
        </w:tabs>
        <w:bidi w:val="0"/>
        <w:spacing w:before="0" w:after="0" w:line="477" w:lineRule="exact"/>
        <w:ind w:left="0" w:right="0" w:firstLine="440"/>
        <w:jc w:val="both"/>
      </w:pPr>
      <w:bookmarkStart w:id="969" w:name="bookmark969"/>
      <w:bookmarkEnd w:id="969"/>
      <w:r>
        <w:rPr>
          <w:color w:val="000000"/>
          <w:spacing w:val="0"/>
          <w:w w:val="100"/>
          <w:position w:val="0"/>
        </w:rPr>
        <w:t>公司按照分摊至各单项履约义务的交易价格计量收入。交易价格是公司因向客户转让商品或服务 而预期有权收取的对价金额，不包括代第三方收取的款项以及预期将退还给客户的款项。</w:t>
      </w:r>
    </w:p>
    <w:p>
      <w:pPr>
        <w:pStyle w:val="Style12"/>
        <w:keepNext w:val="0"/>
        <w:keepLines w:val="0"/>
        <w:widowControl w:val="0"/>
        <w:numPr>
          <w:ilvl w:val="0"/>
          <w:numId w:val="83"/>
        </w:numPr>
        <w:shd w:val="clear" w:color="auto" w:fill="auto"/>
        <w:tabs>
          <w:tab w:pos="869" w:val="left"/>
        </w:tabs>
        <w:bidi w:val="0"/>
        <w:spacing w:before="0" w:after="0" w:line="477" w:lineRule="exact"/>
        <w:ind w:left="0" w:right="0" w:firstLine="440"/>
        <w:jc w:val="both"/>
      </w:pPr>
      <w:bookmarkStart w:id="970" w:name="bookmark970"/>
      <w:bookmarkEnd w:id="970"/>
      <w:r>
        <w:rPr>
          <w:color w:val="000000"/>
          <w:spacing w:val="0"/>
          <w:w w:val="100"/>
          <w:position w:val="0"/>
        </w:rPr>
        <w:t>合同中存在可变对价的，公司按照期望值或最可能发生金额确定可变对价的最佳估计数，但包含 可变对价的交易价格，不超过在相关不确定性消除时累计已确认收入极可能不会发生重大转回的金额。</w:t>
      </w:r>
    </w:p>
    <w:p>
      <w:pPr>
        <w:pStyle w:val="Style12"/>
        <w:keepNext w:val="0"/>
        <w:keepLines w:val="0"/>
        <w:widowControl w:val="0"/>
        <w:numPr>
          <w:ilvl w:val="0"/>
          <w:numId w:val="83"/>
        </w:numPr>
        <w:shd w:val="clear" w:color="auto" w:fill="auto"/>
        <w:tabs>
          <w:tab w:pos="874" w:val="left"/>
        </w:tabs>
        <w:bidi w:val="0"/>
        <w:spacing w:before="0" w:after="0" w:line="474" w:lineRule="exact"/>
        <w:ind w:left="0" w:right="0" w:firstLine="440"/>
        <w:jc w:val="both"/>
      </w:pPr>
      <w:bookmarkStart w:id="971" w:name="bookmark971"/>
      <w:bookmarkEnd w:id="971"/>
      <w:r>
        <w:rPr>
          <w:color w:val="000000"/>
          <w:spacing w:val="0"/>
          <w:w w:val="100"/>
          <w:position w:val="0"/>
        </w:rPr>
        <w:t>合同中存在重大融资成分的，公司按照假定客户在取得商品或服务控制权时即以现金支付的应付 金额确定交易价格。该交易价格与合同对价之间的差额，在合同期间内采用实际利率法摊销。合同开始日， 公司预计客户取得商品或服务控制权与客户支付价款间隔不超过一年的，不考虑合同中存在的重大融资成 分。</w:t>
      </w:r>
    </w:p>
    <w:p>
      <w:pPr>
        <w:pStyle w:val="Style12"/>
        <w:keepNext w:val="0"/>
        <w:keepLines w:val="0"/>
        <w:widowControl w:val="0"/>
        <w:numPr>
          <w:ilvl w:val="0"/>
          <w:numId w:val="83"/>
        </w:numPr>
        <w:shd w:val="clear" w:color="auto" w:fill="auto"/>
        <w:tabs>
          <w:tab w:pos="874" w:val="left"/>
        </w:tabs>
        <w:bidi w:val="0"/>
        <w:spacing w:before="0" w:after="0" w:line="472" w:lineRule="exact"/>
        <w:ind w:left="0" w:right="0" w:firstLine="440"/>
        <w:jc w:val="both"/>
      </w:pPr>
      <w:bookmarkStart w:id="972" w:name="bookmark972"/>
      <w:bookmarkEnd w:id="972"/>
      <w:r>
        <w:rPr>
          <w:color w:val="000000"/>
          <w:spacing w:val="0"/>
          <w:w w:val="100"/>
          <w:position w:val="0"/>
        </w:rPr>
        <w:t>合同中包含两项或多项履约义务的，公司于合同开始日，按照各单项履约义务所承诺商品的单独 售价的相对比例，将交易价格分摊至各单项履约义务。</w:t>
      </w:r>
    </w:p>
    <w:p>
      <w:pPr>
        <w:pStyle w:val="Style12"/>
        <w:keepNext w:val="0"/>
        <w:keepLines w:val="0"/>
        <w:widowControl w:val="0"/>
        <w:numPr>
          <w:ilvl w:val="0"/>
          <w:numId w:val="81"/>
        </w:numPr>
        <w:shd w:val="clear" w:color="auto" w:fill="auto"/>
        <w:tabs>
          <w:tab w:pos="775" w:val="left"/>
        </w:tabs>
        <w:bidi w:val="0"/>
        <w:spacing w:before="0" w:after="0" w:line="472" w:lineRule="exact"/>
        <w:ind w:left="0" w:right="0" w:firstLine="440"/>
        <w:jc w:val="both"/>
      </w:pPr>
      <w:bookmarkStart w:id="973" w:name="bookmark973"/>
      <w:bookmarkEnd w:id="973"/>
      <w:r>
        <w:rPr>
          <w:color w:val="000000"/>
          <w:spacing w:val="0"/>
          <w:w w:val="100"/>
          <w:position w:val="0"/>
        </w:rPr>
        <w:t>收入确认的具体方法</w:t>
      </w:r>
    </w:p>
    <w:p>
      <w:pPr>
        <w:pStyle w:val="Style12"/>
        <w:keepNext w:val="0"/>
        <w:keepLines w:val="0"/>
        <w:widowControl w:val="0"/>
        <w:numPr>
          <w:ilvl w:val="0"/>
          <w:numId w:val="85"/>
        </w:numPr>
        <w:shd w:val="clear" w:color="auto" w:fill="auto"/>
        <w:bidi w:val="0"/>
        <w:spacing w:before="0" w:after="0" w:line="472" w:lineRule="exact"/>
        <w:ind w:left="0" w:right="0" w:firstLine="440"/>
        <w:jc w:val="both"/>
      </w:pPr>
      <w:bookmarkStart w:id="974" w:name="bookmark974"/>
      <w:bookmarkEnd w:id="974"/>
      <w:r>
        <w:rPr>
          <w:color w:val="000000"/>
          <w:spacing w:val="0"/>
          <w:w w:val="100"/>
          <w:position w:val="0"/>
        </w:rPr>
        <w:t>按时点确认的收入</w:t>
      </w:r>
    </w:p>
    <w:p>
      <w:pPr>
        <w:pStyle w:val="Style12"/>
        <w:keepNext w:val="0"/>
        <w:keepLines w:val="0"/>
        <w:widowControl w:val="0"/>
        <w:numPr>
          <w:ilvl w:val="0"/>
          <w:numId w:val="87"/>
        </w:numPr>
        <w:shd w:val="clear" w:color="auto" w:fill="auto"/>
        <w:tabs>
          <w:tab w:pos="775" w:val="left"/>
        </w:tabs>
        <w:bidi w:val="0"/>
        <w:spacing w:before="0" w:after="0" w:line="472" w:lineRule="exact"/>
        <w:ind w:left="0" w:right="0" w:firstLine="440"/>
        <w:jc w:val="both"/>
      </w:pPr>
      <w:bookmarkStart w:id="975" w:name="bookmark975"/>
      <w:bookmarkEnd w:id="975"/>
      <w:r>
        <w:rPr>
          <w:color w:val="000000"/>
          <w:spacing w:val="0"/>
          <w:w w:val="100"/>
          <w:position w:val="0"/>
        </w:rPr>
        <w:t>公司销售民用泵、工业用泵、园林机械等产品，属于在某一时点履行履约义务。</w:t>
      </w:r>
    </w:p>
    <w:p>
      <w:pPr>
        <w:pStyle w:val="Style12"/>
        <w:keepNext w:val="0"/>
        <w:keepLines w:val="0"/>
        <w:widowControl w:val="0"/>
        <w:numPr>
          <w:ilvl w:val="0"/>
          <w:numId w:val="89"/>
        </w:numPr>
        <w:shd w:val="clear" w:color="auto" w:fill="auto"/>
        <w:tabs>
          <w:tab w:pos="802" w:val="left"/>
        </w:tabs>
        <w:bidi w:val="0"/>
        <w:spacing w:before="0" w:after="0" w:line="472" w:lineRule="exact"/>
        <w:ind w:left="0" w:right="0" w:firstLine="440"/>
        <w:jc w:val="both"/>
      </w:pPr>
      <w:bookmarkStart w:id="976" w:name="bookmark976"/>
      <w:bookmarkEnd w:id="976"/>
      <w:r>
        <w:rPr>
          <w:color w:val="000000"/>
          <w:spacing w:val="0"/>
          <w:w w:val="100"/>
          <w:position w:val="0"/>
        </w:rPr>
        <w:t>内销收入在公司将产品运送至合同约定交货地点并由客户确认接受或双方对账等方式确认接受 后、已收取价款或取得收款权利且相关的经济利益很可能流入时确认。</w:t>
      </w:r>
    </w:p>
    <w:p>
      <w:pPr>
        <w:pStyle w:val="Style12"/>
        <w:keepNext w:val="0"/>
        <w:keepLines w:val="0"/>
        <w:widowControl w:val="0"/>
        <w:numPr>
          <w:ilvl w:val="0"/>
          <w:numId w:val="89"/>
        </w:numPr>
        <w:shd w:val="clear" w:color="auto" w:fill="auto"/>
        <w:tabs>
          <w:tab w:pos="802" w:val="left"/>
        </w:tabs>
        <w:bidi w:val="0"/>
        <w:spacing w:before="0" w:after="0" w:line="472" w:lineRule="exact"/>
        <w:ind w:left="0" w:right="0" w:firstLine="440"/>
        <w:jc w:val="both"/>
      </w:pPr>
      <w:bookmarkStart w:id="977" w:name="bookmark977"/>
      <w:bookmarkEnd w:id="977"/>
      <w:r>
        <w:rPr>
          <w:color w:val="000000"/>
          <w:spacing w:val="0"/>
          <w:w w:val="100"/>
          <w:position w:val="0"/>
        </w:rPr>
        <w:t>外销收入在公司已根据合同约定将产品报关，取得提单，已收取货款或取得了收款权力且相关的 经济利益很可能流入时确认；对采用</w:t>
      </w:r>
      <w:r>
        <w:rPr>
          <w:color w:val="000000"/>
          <w:spacing w:val="0"/>
          <w:w w:val="100"/>
          <w:position w:val="0"/>
        </w:rPr>
        <w:t>DDP</w:t>
      </w:r>
      <w:r>
        <w:rPr>
          <w:color w:val="000000"/>
          <w:spacing w:val="0"/>
          <w:w w:val="100"/>
          <w:position w:val="0"/>
        </w:rPr>
        <w:t>贸易方式的出口销售，即对需运抵至公司国外仓库的货物，公司 在购货方提取商品并验收合格后确认销售收入。</w:t>
      </w:r>
    </w:p>
    <w:p>
      <w:pPr>
        <w:pStyle w:val="Style12"/>
        <w:keepNext w:val="0"/>
        <w:keepLines w:val="0"/>
        <w:widowControl w:val="0"/>
        <w:numPr>
          <w:ilvl w:val="0"/>
          <w:numId w:val="87"/>
        </w:numPr>
        <w:shd w:val="clear" w:color="auto" w:fill="auto"/>
        <w:tabs>
          <w:tab w:pos="786" w:val="left"/>
        </w:tabs>
        <w:bidi w:val="0"/>
        <w:spacing w:before="0" w:after="0" w:line="472" w:lineRule="exact"/>
        <w:ind w:left="0" w:right="0" w:firstLine="440"/>
        <w:jc w:val="both"/>
      </w:pPr>
      <w:bookmarkStart w:id="978" w:name="bookmark978"/>
      <w:bookmarkEnd w:id="978"/>
      <w:r>
        <w:rPr>
          <w:color w:val="000000"/>
          <w:spacing w:val="0"/>
          <w:w w:val="100"/>
          <w:position w:val="0"/>
        </w:rPr>
        <w:t>公司提供创意和社会化媒体营销等数字营销服务，属于在某一时点履行履约义务。</w:t>
      </w:r>
    </w:p>
    <w:p>
      <w:pPr>
        <w:pStyle w:val="Style12"/>
        <w:keepNext w:val="0"/>
        <w:keepLines w:val="0"/>
        <w:widowControl w:val="0"/>
        <w:numPr>
          <w:ilvl w:val="0"/>
          <w:numId w:val="91"/>
        </w:numPr>
        <w:shd w:val="clear" w:color="auto" w:fill="auto"/>
        <w:tabs>
          <w:tab w:pos="802" w:val="left"/>
        </w:tabs>
        <w:bidi w:val="0"/>
        <w:spacing w:before="0" w:after="0" w:line="470" w:lineRule="exact"/>
        <w:ind w:left="0" w:right="0" w:firstLine="440"/>
        <w:jc w:val="both"/>
      </w:pPr>
      <w:bookmarkStart w:id="979" w:name="bookmark979"/>
      <w:bookmarkEnd w:id="979"/>
      <w:r>
        <w:rPr>
          <w:color w:val="000000"/>
          <w:spacing w:val="0"/>
          <w:w w:val="100"/>
          <w:position w:val="0"/>
        </w:rPr>
        <w:t>创意：公司承接业务后，按照客户要求制作相应的网络创意广告等，并与其签订创意制作合同。 公司根据合同约定的时间或经客户再次确认后的时间完成相应的制作内容并按照相关验收要求提交客户 审核。公司在收到客户对创意制作确认完成后，报告至公司财务部门，财务部门再核实相应的客户合同后， 确认收入。</w:t>
      </w:r>
    </w:p>
    <w:p>
      <w:pPr>
        <w:pStyle w:val="Style12"/>
        <w:keepNext w:val="0"/>
        <w:keepLines w:val="0"/>
        <w:widowControl w:val="0"/>
        <w:numPr>
          <w:ilvl w:val="0"/>
          <w:numId w:val="91"/>
        </w:numPr>
        <w:shd w:val="clear" w:color="auto" w:fill="auto"/>
        <w:tabs>
          <w:tab w:pos="802" w:val="left"/>
        </w:tabs>
        <w:bidi w:val="0"/>
        <w:spacing w:before="0" w:after="0" w:line="468" w:lineRule="exact"/>
        <w:ind w:left="0" w:right="0" w:firstLine="440"/>
        <w:jc w:val="both"/>
      </w:pPr>
      <w:bookmarkStart w:id="980" w:name="bookmark980"/>
      <w:bookmarkEnd w:id="980"/>
      <w:r>
        <w:rPr>
          <w:color w:val="000000"/>
          <w:spacing w:val="0"/>
          <w:w w:val="100"/>
          <w:position w:val="0"/>
        </w:rPr>
        <w:t xml:space="preserve">社会化媒体营销：公司承接业务后，按照客户要求对其品牌形象和公司产品等进行媒体传播、推 广等，并与其签订相应的合同。公司根据合同约定内容，执行相应媒体传播、线上线下等推广服务，并按 照合同约定形成相应的工作量数据等，送客户验收核实。经客户对工作量数据等核实确认后，报告至公司 </w:t>
      </w:r>
      <w:r>
        <w:rPr>
          <w:color w:val="000000"/>
          <w:spacing w:val="0"/>
          <w:w w:val="100"/>
          <w:position w:val="0"/>
        </w:rPr>
        <w:t>财务部门，财务部门再核实相应的客户合同后，确认收入。</w:t>
      </w:r>
    </w:p>
    <w:p>
      <w:pPr>
        <w:pStyle w:val="Style12"/>
        <w:keepNext w:val="0"/>
        <w:keepLines w:val="0"/>
        <w:widowControl w:val="0"/>
        <w:shd w:val="clear" w:color="auto" w:fill="auto"/>
        <w:bidi w:val="0"/>
        <w:spacing w:before="0" w:after="0" w:line="467" w:lineRule="exact"/>
        <w:ind w:left="0" w:right="0" w:firstLine="440"/>
        <w:jc w:val="both"/>
      </w:pPr>
      <w:bookmarkStart w:id="981" w:name="bookmark981"/>
      <w:r>
        <w:rPr>
          <w:color w:val="000000"/>
          <w:spacing w:val="0"/>
          <w:w w:val="100"/>
          <w:position w:val="0"/>
        </w:rPr>
        <w:t>（</w:t>
      </w:r>
      <w:bookmarkEnd w:id="981"/>
      <w:r>
        <w:rPr>
          <w:color w:val="000000"/>
          <w:spacing w:val="0"/>
          <w:w w:val="100"/>
          <w:position w:val="0"/>
        </w:rPr>
        <w:t>2）</w:t>
      </w:r>
      <w:r>
        <w:rPr>
          <w:color w:val="000000"/>
          <w:spacing w:val="0"/>
          <w:w w:val="100"/>
          <w:position w:val="0"/>
        </w:rPr>
        <w:t>按时段确认的收入</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公司提供媒介代理、精准营销等广告代理服务，由于公司履约的同时客户即取得并消耗公司履约所带 来的经济利益，公司将其作为在某一时段内履行的履约义务，按照履约进度确认收入，履约进度不能合理 确定的除外。对于履约进度不能合理确定时，公司已经发生的成本预计能够得到补偿的，按照已经发生的 成本金额确认收入，直到履约进度能够合理确定为止。</w:t>
      </w:r>
    </w:p>
    <w:p>
      <w:pPr>
        <w:pStyle w:val="Style12"/>
        <w:keepNext w:val="0"/>
        <w:keepLines w:val="0"/>
        <w:widowControl w:val="0"/>
        <w:shd w:val="clear" w:color="auto" w:fill="auto"/>
        <w:tabs>
          <w:tab w:pos="747" w:val="left"/>
        </w:tabs>
        <w:bidi w:val="0"/>
        <w:spacing w:before="0" w:after="0" w:line="467" w:lineRule="exact"/>
        <w:ind w:left="0" w:right="0" w:firstLine="440"/>
        <w:jc w:val="both"/>
      </w:pPr>
      <w:bookmarkStart w:id="982" w:name="bookmark982"/>
      <w:r>
        <w:rPr>
          <w:color w:val="000000"/>
          <w:spacing w:val="0"/>
          <w:w w:val="100"/>
          <w:position w:val="0"/>
        </w:rPr>
        <w:t>1</w:t>
      </w:r>
      <w:bookmarkEnd w:id="982"/>
      <w:r>
        <w:rPr>
          <w:color w:val="000000"/>
          <w:spacing w:val="0"/>
          <w:w w:val="100"/>
          <w:position w:val="0"/>
        </w:rPr>
        <w:t>）</w:t>
        <w:tab/>
      </w:r>
      <w:r>
        <w:rPr>
          <w:color w:val="000000"/>
          <w:spacing w:val="0"/>
          <w:w w:val="100"/>
          <w:position w:val="0"/>
        </w:rPr>
        <w:t>针对媒介代理业务收入具体确认标准为：公司承接业务后，按照客户要求选择媒体并与其签订投 放合同，由公司与媒体沟通编制媒介排期表，媒体按照经客户确认的媒介排期表执行广告发布。广告发布 后，公司根据客户要求每月向客户汇报实际投放情况，根据各方确认的实际投放进度确认相应收入。</w:t>
      </w:r>
    </w:p>
    <w:p>
      <w:pPr>
        <w:pStyle w:val="Style12"/>
        <w:keepNext w:val="0"/>
        <w:keepLines w:val="0"/>
        <w:widowControl w:val="0"/>
        <w:shd w:val="clear" w:color="auto" w:fill="auto"/>
        <w:tabs>
          <w:tab w:pos="747" w:val="left"/>
        </w:tabs>
        <w:bidi w:val="0"/>
        <w:spacing w:before="0" w:after="0" w:line="468" w:lineRule="exact"/>
        <w:ind w:left="0" w:right="0" w:firstLine="440"/>
        <w:jc w:val="both"/>
      </w:pPr>
      <w:bookmarkStart w:id="983" w:name="bookmark983"/>
      <w:r>
        <w:rPr>
          <w:color w:val="000000"/>
          <w:spacing w:val="0"/>
          <w:w w:val="100"/>
          <w:position w:val="0"/>
        </w:rPr>
        <w:t>2</w:t>
      </w:r>
      <w:bookmarkEnd w:id="983"/>
      <w:r>
        <w:rPr>
          <w:color w:val="000000"/>
          <w:spacing w:val="0"/>
          <w:w w:val="100"/>
          <w:position w:val="0"/>
        </w:rPr>
        <w:t>）</w:t>
        <w:tab/>
      </w:r>
      <w:r>
        <w:rPr>
          <w:color w:val="000000"/>
          <w:spacing w:val="0"/>
          <w:w w:val="100"/>
          <w:position w:val="0"/>
        </w:rPr>
        <w:t>针对精准营销业务（今日头条、快手等）收入的具体确认标准为：广告客户通过公司的广告代理权， 在上述广告投放平台上进行充值，用户浏览相应网站视频时或通过其他方式向用户展现广告时，充值账户 自动扣费，公司每月与客户核对账户消耗金额，按照消耗金额来确认营业收入。</w:t>
      </w:r>
    </w:p>
    <w:p>
      <w:pPr>
        <w:pStyle w:val="Style21"/>
        <w:keepNext/>
        <w:keepLines/>
        <w:widowControl w:val="0"/>
        <w:shd w:val="clear" w:color="auto" w:fill="auto"/>
        <w:bidi w:val="0"/>
        <w:spacing w:before="0" w:after="0" w:line="469" w:lineRule="exact"/>
        <w:ind w:left="0" w:right="0" w:firstLine="440"/>
        <w:jc w:val="both"/>
        <w:rPr>
          <w:sz w:val="20"/>
          <w:szCs w:val="20"/>
        </w:rPr>
      </w:pPr>
      <w:bookmarkStart w:id="984" w:name="bookmark984"/>
      <w:bookmarkStart w:id="985" w:name="bookmark985"/>
      <w:bookmarkStart w:id="986" w:name="bookmark986"/>
      <w:r>
        <w:rPr>
          <w:b w:val="0"/>
          <w:bCs w:val="0"/>
          <w:color w:val="000000"/>
          <w:spacing w:val="0"/>
          <w:w w:val="100"/>
          <w:position w:val="0"/>
          <w:sz w:val="20"/>
          <w:szCs w:val="20"/>
        </w:rPr>
        <w:t>（二十五）政府补助</w:t>
      </w:r>
      <w:bookmarkEnd w:id="984"/>
      <w:bookmarkEnd w:id="985"/>
      <w:bookmarkEnd w:id="986"/>
    </w:p>
    <w:p>
      <w:pPr>
        <w:pStyle w:val="Style12"/>
        <w:keepNext w:val="0"/>
        <w:keepLines w:val="0"/>
        <w:widowControl w:val="0"/>
        <w:numPr>
          <w:ilvl w:val="0"/>
          <w:numId w:val="93"/>
        </w:numPr>
        <w:shd w:val="clear" w:color="auto" w:fill="auto"/>
        <w:tabs>
          <w:tab w:pos="747" w:val="left"/>
        </w:tabs>
        <w:bidi w:val="0"/>
        <w:spacing w:before="0" w:after="0" w:line="469" w:lineRule="exact"/>
        <w:ind w:left="0" w:right="0" w:firstLine="440"/>
        <w:jc w:val="both"/>
      </w:pPr>
      <w:bookmarkStart w:id="987" w:name="bookmark987"/>
      <w:bookmarkEnd w:id="987"/>
      <w:r>
        <w:rPr>
          <w:color w:val="000000"/>
          <w:spacing w:val="0"/>
          <w:w w:val="100"/>
          <w:position w:val="0"/>
        </w:rPr>
        <w:t>政府补助在同时满足下列条件时予以确认：</w:t>
      </w:r>
      <w:r>
        <w:rPr>
          <w:color w:val="000000"/>
          <w:spacing w:val="0"/>
          <w:w w:val="100"/>
          <w:position w:val="0"/>
        </w:rPr>
        <w:t>（1）</w:t>
      </w:r>
      <w:r>
        <w:rPr>
          <w:color w:val="000000"/>
          <w:spacing w:val="0"/>
          <w:w w:val="100"/>
          <w:position w:val="0"/>
        </w:rPr>
        <w:t>公司能够满足政府补助所附的条件；</w:t>
      </w:r>
      <w:r>
        <w:rPr>
          <w:color w:val="000000"/>
          <w:spacing w:val="0"/>
          <w:w w:val="100"/>
          <w:position w:val="0"/>
        </w:rPr>
        <w:t>（2）</w:t>
      </w:r>
      <w:r>
        <w:rPr>
          <w:color w:val="000000"/>
          <w:spacing w:val="0"/>
          <w:w w:val="100"/>
          <w:position w:val="0"/>
        </w:rPr>
        <w:t>公司能 够收到政府补助。政府补助为货币性资产的，按照收到或应收的金额计量。政府补助为非货币性资产的， 按照公允价值计量；公允价值不能可靠取得的，按照名义金额计量。</w:t>
      </w:r>
    </w:p>
    <w:p>
      <w:pPr>
        <w:pStyle w:val="Style12"/>
        <w:keepNext w:val="0"/>
        <w:keepLines w:val="0"/>
        <w:widowControl w:val="0"/>
        <w:numPr>
          <w:ilvl w:val="0"/>
          <w:numId w:val="93"/>
        </w:numPr>
        <w:shd w:val="clear" w:color="auto" w:fill="auto"/>
        <w:tabs>
          <w:tab w:pos="747" w:val="left"/>
        </w:tabs>
        <w:bidi w:val="0"/>
        <w:spacing w:before="0" w:after="0" w:line="469" w:lineRule="exact"/>
        <w:ind w:left="0" w:right="0" w:firstLine="440"/>
        <w:jc w:val="both"/>
      </w:pPr>
      <w:bookmarkStart w:id="988" w:name="bookmark988"/>
      <w:bookmarkEnd w:id="988"/>
      <w:r>
        <w:rPr>
          <w:color w:val="000000"/>
          <w:spacing w:val="0"/>
          <w:w w:val="100"/>
          <w:position w:val="0"/>
        </w:rPr>
        <w:t>与资产相关的政府补助判断依据及会计处理方法</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政府文件规定用于购建或以其他方式形成长期资产的政府补助划分为与资产相关的政府补助。政府文 件不明确的，以取得该补助必须具备的基本条件为基础进行判断，以购建或其他方式形成长期资产为基本 条件的作为与资产相关的政府补助。与资产相关的政府补助，冲减相关资产的账面价值或确认为递延收益。 与资产相关的政府补助确认为递延收益的，在相关资产使用寿命内按照合理、系统的方法分期计入损益。 按照名义金额计量的政府补助，直接计入当期损益。相关资产在使用寿命结束前被出售、转让、报废或发 生毁损的，将尚未分配的相关递延收益余额转入资产处置当期的损益。</w:t>
      </w:r>
    </w:p>
    <w:p>
      <w:pPr>
        <w:pStyle w:val="Style12"/>
        <w:keepNext w:val="0"/>
        <w:keepLines w:val="0"/>
        <w:widowControl w:val="0"/>
        <w:numPr>
          <w:ilvl w:val="0"/>
          <w:numId w:val="93"/>
        </w:numPr>
        <w:shd w:val="clear" w:color="auto" w:fill="auto"/>
        <w:tabs>
          <w:tab w:pos="747" w:val="left"/>
        </w:tabs>
        <w:bidi w:val="0"/>
        <w:spacing w:before="0" w:after="0" w:line="469" w:lineRule="exact"/>
        <w:ind w:left="0" w:right="0" w:firstLine="440"/>
        <w:jc w:val="both"/>
      </w:pPr>
      <w:bookmarkStart w:id="989" w:name="bookmark989"/>
      <w:bookmarkEnd w:id="989"/>
      <w:r>
        <w:rPr>
          <w:color w:val="000000"/>
          <w:spacing w:val="0"/>
          <w:w w:val="100"/>
          <w:position w:val="0"/>
        </w:rPr>
        <w:t>与收益相关的政府补助判断依据及会计处理方法</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除与资产相关的政府补助之外的政府补助划分为与收益相关的政府补助。对于同时包含与资产相关部 分和与收益相关部分的政府补助，难以区分与资产相关或与收益相关的，整体归类为与收益相关的政府补 助。与收益相关的政府补助，用于补偿以后期间的相关成本费用或损失的，确认为递延收益，在确认相关 成本费用或损失的期间，计入当期损益或冲减相关成本；用于补偿已发生的相关成本费用或损失的，直接 计入当期损益或冲减相关成本。</w:t>
      </w:r>
    </w:p>
    <w:p>
      <w:pPr>
        <w:pStyle w:val="Style12"/>
        <w:keepNext w:val="0"/>
        <w:keepLines w:val="0"/>
        <w:widowControl w:val="0"/>
        <w:numPr>
          <w:ilvl w:val="0"/>
          <w:numId w:val="93"/>
        </w:numPr>
        <w:shd w:val="clear" w:color="auto" w:fill="auto"/>
        <w:tabs>
          <w:tab w:pos="765" w:val="left"/>
        </w:tabs>
        <w:bidi w:val="0"/>
        <w:spacing w:before="0" w:after="0" w:line="468" w:lineRule="exact"/>
        <w:ind w:left="0" w:right="0" w:firstLine="440"/>
        <w:jc w:val="both"/>
      </w:pPr>
      <w:bookmarkStart w:id="990" w:name="bookmark990"/>
      <w:bookmarkEnd w:id="990"/>
      <w:r>
        <w:rPr>
          <w:color w:val="000000"/>
          <w:spacing w:val="0"/>
          <w:w w:val="100"/>
          <w:position w:val="0"/>
        </w:rPr>
        <w:t>与公司日常经营活动相关的政府补助，按照经济业务实质，计入其他收益或冲减相关成本费用。 与公司日常活动无关的政府补助，计入营业外收支。</w:t>
      </w:r>
    </w:p>
    <w:p>
      <w:pPr>
        <w:pStyle w:val="Style12"/>
        <w:keepNext w:val="0"/>
        <w:keepLines w:val="0"/>
        <w:widowControl w:val="0"/>
        <w:numPr>
          <w:ilvl w:val="0"/>
          <w:numId w:val="93"/>
        </w:numPr>
        <w:shd w:val="clear" w:color="auto" w:fill="auto"/>
        <w:tabs>
          <w:tab w:pos="774" w:val="left"/>
        </w:tabs>
        <w:bidi w:val="0"/>
        <w:spacing w:before="0" w:after="0" w:line="468" w:lineRule="exact"/>
        <w:ind w:left="0" w:right="0" w:firstLine="440"/>
        <w:jc w:val="both"/>
      </w:pPr>
      <w:bookmarkStart w:id="991" w:name="bookmark991"/>
      <w:bookmarkEnd w:id="991"/>
      <w:r>
        <w:rPr>
          <w:color w:val="000000"/>
          <w:spacing w:val="0"/>
          <w:w w:val="100"/>
          <w:position w:val="0"/>
        </w:rPr>
        <w:t>政策性优惠贷款贴息的会计处理方法</w:t>
      </w:r>
    </w:p>
    <w:p>
      <w:pPr>
        <w:pStyle w:val="Style12"/>
        <w:keepNext w:val="0"/>
        <w:keepLines w:val="0"/>
        <w:widowControl w:val="0"/>
        <w:shd w:val="clear" w:color="auto" w:fill="auto"/>
        <w:tabs>
          <w:tab w:pos="872" w:val="left"/>
        </w:tabs>
        <w:bidi w:val="0"/>
        <w:spacing w:before="0" w:after="0" w:line="468" w:lineRule="exact"/>
        <w:ind w:left="0" w:right="0" w:firstLine="440"/>
        <w:jc w:val="both"/>
      </w:pPr>
      <w:bookmarkStart w:id="992" w:name="bookmark992"/>
      <w:r>
        <w:rPr>
          <w:color w:val="000000"/>
          <w:spacing w:val="0"/>
          <w:w w:val="100"/>
          <w:position w:val="0"/>
        </w:rPr>
        <w:t>（</w:t>
      </w:r>
      <w:bookmarkEnd w:id="992"/>
      <w:r>
        <w:rPr>
          <w:color w:val="000000"/>
          <w:spacing w:val="0"/>
          <w:w w:val="100"/>
          <w:position w:val="0"/>
        </w:rPr>
        <w:t>1）</w:t>
        <w:tab/>
      </w:r>
      <w:r>
        <w:rPr>
          <w:color w:val="000000"/>
          <w:spacing w:val="0"/>
          <w:w w:val="100"/>
          <w:position w:val="0"/>
        </w:rPr>
        <w:t>财政将贴息资金拨付给贷款银行，由贷款银行以政策性优惠利率向公司提供贷款的，以实际收到 的借款金额作为借款的入账价值，按照借款本金和该政策性优惠利率计算相关借款费用。</w:t>
      </w:r>
    </w:p>
    <w:p>
      <w:pPr>
        <w:pStyle w:val="Style12"/>
        <w:keepNext w:val="0"/>
        <w:keepLines w:val="0"/>
        <w:widowControl w:val="0"/>
        <w:shd w:val="clear" w:color="auto" w:fill="auto"/>
        <w:tabs>
          <w:tab w:pos="870" w:val="left"/>
        </w:tabs>
        <w:bidi w:val="0"/>
        <w:spacing w:before="0" w:after="0" w:line="468" w:lineRule="exact"/>
        <w:ind w:left="0" w:right="0" w:firstLine="440"/>
        <w:jc w:val="left"/>
      </w:pPr>
      <w:bookmarkStart w:id="993" w:name="bookmark993"/>
      <w:r>
        <w:rPr>
          <w:color w:val="000000"/>
          <w:spacing w:val="0"/>
          <w:w w:val="100"/>
          <w:position w:val="0"/>
        </w:rPr>
        <w:t>（</w:t>
      </w:r>
      <w:bookmarkEnd w:id="993"/>
      <w:r>
        <w:rPr>
          <w:color w:val="000000"/>
          <w:spacing w:val="0"/>
          <w:w w:val="100"/>
          <w:position w:val="0"/>
        </w:rPr>
        <w:t>2）</w:t>
        <w:tab/>
      </w:r>
      <w:r>
        <w:rPr>
          <w:color w:val="000000"/>
          <w:spacing w:val="0"/>
          <w:w w:val="100"/>
          <w:position w:val="0"/>
        </w:rPr>
        <w:t>财政将贴息资金直接拨付给公司的，将对应的贴息冲减相关借款费用。</w:t>
      </w:r>
    </w:p>
    <w:p>
      <w:pPr>
        <w:pStyle w:val="Style21"/>
        <w:keepNext/>
        <w:keepLines/>
        <w:widowControl w:val="0"/>
        <w:shd w:val="clear" w:color="auto" w:fill="auto"/>
        <w:bidi w:val="0"/>
        <w:spacing w:before="0" w:after="0" w:line="470" w:lineRule="exact"/>
        <w:ind w:left="0" w:right="0" w:firstLine="440"/>
        <w:jc w:val="both"/>
        <w:rPr>
          <w:sz w:val="20"/>
          <w:szCs w:val="20"/>
        </w:rPr>
      </w:pPr>
      <w:bookmarkStart w:id="994" w:name="bookmark994"/>
      <w:bookmarkStart w:id="995" w:name="bookmark995"/>
      <w:bookmarkStart w:id="996" w:name="bookmark996"/>
      <w:r>
        <w:rPr>
          <w:b w:val="0"/>
          <w:bCs w:val="0"/>
          <w:color w:val="000000"/>
          <w:spacing w:val="0"/>
          <w:w w:val="100"/>
          <w:position w:val="0"/>
          <w:sz w:val="20"/>
          <w:szCs w:val="20"/>
        </w:rPr>
        <w:t>（二十六）合同资产、合同负债</w:t>
      </w:r>
      <w:bookmarkEnd w:id="994"/>
      <w:bookmarkEnd w:id="995"/>
      <w:bookmarkEnd w:id="996"/>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公司根据履行履约义务与客户付款之间的关系在资产负债表中列示合同资产或合同负债。公司将同一 合同下的合同资产和合同负债相互抵销后以净额列示。</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公司将拥有的、无条件（即，仅取决于时间流逝）向客户收取对价的权利作为应收款项列示，将已向客 户转让商品而有权收取对价的权利（该权利取决于时间流逝之外的其他因素）作为合同资产列示。</w:t>
      </w:r>
    </w:p>
    <w:p>
      <w:pPr>
        <w:pStyle w:val="Style1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公司将已收或应收客户对价而应向客户转让商品的义务作为合同负债列示。</w:t>
      </w:r>
    </w:p>
    <w:p>
      <w:pPr>
        <w:pStyle w:val="Style21"/>
        <w:keepNext/>
        <w:keepLines/>
        <w:widowControl w:val="0"/>
        <w:shd w:val="clear" w:color="auto" w:fill="auto"/>
        <w:bidi w:val="0"/>
        <w:spacing w:before="0" w:after="0" w:line="470" w:lineRule="exact"/>
        <w:ind w:left="0" w:right="0" w:firstLine="440"/>
        <w:jc w:val="left"/>
        <w:rPr>
          <w:sz w:val="20"/>
          <w:szCs w:val="20"/>
        </w:rPr>
      </w:pPr>
      <w:bookmarkStart w:id="997" w:name="bookmark997"/>
      <w:bookmarkStart w:id="998" w:name="bookmark998"/>
      <w:bookmarkStart w:id="999" w:name="bookmark999"/>
      <w:r>
        <w:rPr>
          <w:b w:val="0"/>
          <w:bCs w:val="0"/>
          <w:color w:val="000000"/>
          <w:spacing w:val="0"/>
          <w:w w:val="100"/>
          <w:position w:val="0"/>
          <w:sz w:val="20"/>
          <w:szCs w:val="20"/>
        </w:rPr>
        <w:t>（二十七）递延所得税资产、递延所得税负债</w:t>
      </w:r>
      <w:bookmarkEnd w:id="997"/>
      <w:bookmarkEnd w:id="998"/>
      <w:bookmarkEnd w:id="999"/>
    </w:p>
    <w:p>
      <w:pPr>
        <w:pStyle w:val="Style12"/>
        <w:keepNext w:val="0"/>
        <w:keepLines w:val="0"/>
        <w:widowControl w:val="0"/>
        <w:numPr>
          <w:ilvl w:val="0"/>
          <w:numId w:val="95"/>
        </w:numPr>
        <w:shd w:val="clear" w:color="auto" w:fill="auto"/>
        <w:tabs>
          <w:tab w:pos="765" w:val="left"/>
        </w:tabs>
        <w:bidi w:val="0"/>
        <w:spacing w:before="0" w:after="0" w:line="470" w:lineRule="exact"/>
        <w:ind w:left="0" w:right="0" w:firstLine="440"/>
        <w:jc w:val="both"/>
      </w:pPr>
      <w:bookmarkStart w:id="1000" w:name="bookmark1000"/>
      <w:bookmarkEnd w:id="1000"/>
      <w:r>
        <w:rPr>
          <w:color w:val="000000"/>
          <w:spacing w:val="0"/>
          <w:w w:val="100"/>
          <w:position w:val="0"/>
        </w:rPr>
        <w:t>根据资产、负债的账面价值与其计税基础之间的差额（未作为资产和负债确认的项目按照税法规 定可以确定其计税基础的，该计税基础与其账面数之间的差额），按照预期收回该资产或清偿该负债期间 的适用税率计算确认递延所得税资产或递延所得税负债。</w:t>
      </w:r>
    </w:p>
    <w:p>
      <w:pPr>
        <w:pStyle w:val="Style12"/>
        <w:keepNext w:val="0"/>
        <w:keepLines w:val="0"/>
        <w:widowControl w:val="0"/>
        <w:numPr>
          <w:ilvl w:val="0"/>
          <w:numId w:val="95"/>
        </w:numPr>
        <w:shd w:val="clear" w:color="auto" w:fill="auto"/>
        <w:tabs>
          <w:tab w:pos="765" w:val="left"/>
        </w:tabs>
        <w:bidi w:val="0"/>
        <w:spacing w:before="0" w:after="0" w:line="470" w:lineRule="exact"/>
        <w:ind w:left="0" w:right="0" w:firstLine="440"/>
        <w:jc w:val="both"/>
      </w:pPr>
      <w:bookmarkStart w:id="1001" w:name="bookmark1001"/>
      <w:bookmarkEnd w:id="1001"/>
      <w:r>
        <w:rPr>
          <w:color w:val="000000"/>
          <w:spacing w:val="0"/>
          <w:w w:val="100"/>
          <w:position w:val="0"/>
        </w:rPr>
        <w:t>确认递延所得税资产以很可能取得用来抵扣可抵扣暂时性差异的应纳税所得额为限。资产负债表 日，有确凿证据表明未来期间很可能获得足够的应纳税所得额用来抵扣可抵扣暂时性差异的，确认以前会 计期间未确认的递延所得税资产。</w:t>
      </w:r>
    </w:p>
    <w:p>
      <w:pPr>
        <w:pStyle w:val="Style12"/>
        <w:keepNext w:val="0"/>
        <w:keepLines w:val="0"/>
        <w:widowControl w:val="0"/>
        <w:numPr>
          <w:ilvl w:val="0"/>
          <w:numId w:val="95"/>
        </w:numPr>
        <w:shd w:val="clear" w:color="auto" w:fill="auto"/>
        <w:tabs>
          <w:tab w:pos="765" w:val="left"/>
        </w:tabs>
        <w:bidi w:val="0"/>
        <w:spacing w:before="0" w:after="0" w:line="470" w:lineRule="exact"/>
        <w:ind w:left="0" w:right="0" w:firstLine="440"/>
        <w:jc w:val="both"/>
      </w:pPr>
      <w:bookmarkStart w:id="1002" w:name="bookmark1002"/>
      <w:bookmarkEnd w:id="1002"/>
      <w:r>
        <w:rPr>
          <w:color w:val="000000"/>
          <w:spacing w:val="0"/>
          <w:w w:val="100"/>
          <w:position w:val="0"/>
        </w:rPr>
        <w:t>资产负债表日，对递延所得税资产的账面价值进行复核，如果未来期间很可能无法获得足够的应 纳税所得额用以抵扣递延所得税资产的利益，则减记递延所得税资产的账面价值。在很可能获得足够的应 纳税所得额时，转回减记的金额。</w:t>
      </w:r>
    </w:p>
    <w:p>
      <w:pPr>
        <w:pStyle w:val="Style12"/>
        <w:keepNext w:val="0"/>
        <w:keepLines w:val="0"/>
        <w:widowControl w:val="0"/>
        <w:numPr>
          <w:ilvl w:val="0"/>
          <w:numId w:val="95"/>
        </w:numPr>
        <w:shd w:val="clear" w:color="auto" w:fill="auto"/>
        <w:tabs>
          <w:tab w:pos="765" w:val="left"/>
        </w:tabs>
        <w:bidi w:val="0"/>
        <w:spacing w:before="0" w:after="0" w:line="470" w:lineRule="exact"/>
        <w:ind w:left="0" w:right="0" w:firstLine="440"/>
        <w:jc w:val="both"/>
      </w:pPr>
      <w:bookmarkStart w:id="1003" w:name="bookmark1003"/>
      <w:bookmarkEnd w:id="1003"/>
      <w:r>
        <w:rPr>
          <w:color w:val="000000"/>
          <w:spacing w:val="0"/>
          <w:w w:val="100"/>
          <w:position w:val="0"/>
        </w:rPr>
        <w:t>公司当期所得税和递延所得税作为所得税费用或收益计入当期损益，但不包括下列情况产生的所 得税：</w:t>
      </w:r>
      <w:r>
        <w:rPr>
          <w:color w:val="000000"/>
          <w:spacing w:val="0"/>
          <w:w w:val="100"/>
          <w:position w:val="0"/>
        </w:rPr>
        <w:t>（1）</w:t>
      </w:r>
      <w:r>
        <w:rPr>
          <w:color w:val="000000"/>
          <w:spacing w:val="0"/>
          <w:w w:val="100"/>
          <w:position w:val="0"/>
        </w:rPr>
        <w:t>企业合并；</w:t>
      </w:r>
      <w:r>
        <w:rPr>
          <w:color w:val="000000"/>
          <w:spacing w:val="0"/>
          <w:w w:val="100"/>
          <w:position w:val="0"/>
        </w:rPr>
        <w:t>（2）</w:t>
      </w:r>
      <w:r>
        <w:rPr>
          <w:color w:val="000000"/>
          <w:spacing w:val="0"/>
          <w:w w:val="100"/>
          <w:position w:val="0"/>
        </w:rPr>
        <w:t>直接在所有者权益中确认的交易或者事项。</w:t>
      </w:r>
    </w:p>
    <w:p>
      <w:pPr>
        <w:pStyle w:val="Style12"/>
        <w:keepNext w:val="0"/>
        <w:keepLines w:val="0"/>
        <w:widowControl w:val="0"/>
        <w:shd w:val="clear" w:color="auto" w:fill="auto"/>
        <w:bidi w:val="0"/>
        <w:spacing w:before="0" w:after="0" w:line="470" w:lineRule="exact"/>
        <w:ind w:left="0" w:right="0" w:firstLine="440"/>
        <w:jc w:val="both"/>
      </w:pPr>
      <w:bookmarkStart w:id="1004" w:name="bookmark1004"/>
      <w:r>
        <w:rPr>
          <w:color w:val="000000"/>
          <w:spacing w:val="0"/>
          <w:w w:val="100"/>
          <w:position w:val="0"/>
        </w:rPr>
        <w:t>（二十八）租赁</w:t>
      </w:r>
      <w:bookmarkEnd w:id="1004"/>
    </w:p>
    <w:p>
      <w:pPr>
        <w:pStyle w:val="Style12"/>
        <w:keepNext w:val="0"/>
        <w:keepLines w:val="0"/>
        <w:widowControl w:val="0"/>
        <w:numPr>
          <w:ilvl w:val="0"/>
          <w:numId w:val="97"/>
        </w:numPr>
        <w:shd w:val="clear" w:color="auto" w:fill="auto"/>
        <w:bidi w:val="0"/>
        <w:spacing w:before="0" w:after="0" w:line="470" w:lineRule="exact"/>
        <w:ind w:left="0" w:right="0" w:firstLine="440"/>
        <w:jc w:val="both"/>
      </w:pPr>
      <w:bookmarkStart w:id="1005" w:name="bookmark1005"/>
      <w:bookmarkEnd w:id="1005"/>
      <w:r>
        <w:rPr>
          <w:color w:val="000000"/>
          <w:spacing w:val="0"/>
          <w:w w:val="100"/>
          <w:position w:val="0"/>
        </w:rPr>
        <w:t>公司作为承租人</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在租赁期开始日，公司将租赁期不超过</w:t>
      </w:r>
      <w:r>
        <w:rPr>
          <w:color w:val="000000"/>
          <w:spacing w:val="0"/>
          <w:w w:val="100"/>
          <w:position w:val="0"/>
        </w:rPr>
        <w:t>12</w:t>
      </w:r>
      <w:r>
        <w:rPr>
          <w:color w:val="000000"/>
          <w:spacing w:val="0"/>
          <w:w w:val="100"/>
          <w:position w:val="0"/>
        </w:rPr>
        <w:t>个月，且不包含购买选择权的租赁认定为短期租赁；将单 项租赁资产为全新资产时价值较低的租赁认定为低价值资产租赁。公司转租或预期转租租赁资产的，原租 赁不认定为低价值资产租赁。</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对于所有短期租赁和低价值资产租赁，公司在租赁期内各个期间按照直线法将租赁付款额计入相关资 产成本或当期损益。</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除上述采用简化处理的短期租赁和低价值资产租赁外，在租赁期开始日，公司对租赁确认使用权资产 和租赁负债。</w:t>
      </w:r>
    </w:p>
    <w:p>
      <w:pPr>
        <w:pStyle w:val="Style12"/>
        <w:keepNext w:val="0"/>
        <w:keepLines w:val="0"/>
        <w:widowControl w:val="0"/>
        <w:numPr>
          <w:ilvl w:val="0"/>
          <w:numId w:val="99"/>
        </w:numPr>
        <w:shd w:val="clear" w:color="auto" w:fill="auto"/>
        <w:tabs>
          <w:tab w:pos="851" w:val="left"/>
        </w:tabs>
        <w:bidi w:val="0"/>
        <w:spacing w:before="0" w:after="0" w:line="470" w:lineRule="exact"/>
        <w:ind w:left="0" w:right="0" w:firstLine="440"/>
        <w:jc w:val="both"/>
      </w:pPr>
      <w:bookmarkStart w:id="1006" w:name="bookmark1006"/>
      <w:bookmarkEnd w:id="1006"/>
      <w:r>
        <w:rPr>
          <w:color w:val="000000"/>
          <w:spacing w:val="0"/>
          <w:w w:val="100"/>
          <w:position w:val="0"/>
        </w:rPr>
        <w:t>使用权资产</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使用权资产按照成本进行初始计量，该成本包括：</w:t>
      </w:r>
      <w:r>
        <w:rPr>
          <w:color w:val="000000"/>
          <w:spacing w:val="0"/>
          <w:w w:val="100"/>
          <w:position w:val="0"/>
        </w:rPr>
        <w:t>1)</w:t>
      </w:r>
      <w:r>
        <w:rPr>
          <w:color w:val="000000"/>
          <w:spacing w:val="0"/>
          <w:w w:val="100"/>
          <w:position w:val="0"/>
        </w:rPr>
        <w:t>租赁负债的初始计量金额；</w:t>
      </w:r>
      <w:r>
        <w:rPr>
          <w:color w:val="000000"/>
          <w:spacing w:val="0"/>
          <w:w w:val="100"/>
          <w:position w:val="0"/>
        </w:rPr>
        <w:t>2)</w:t>
      </w:r>
      <w:r>
        <w:rPr>
          <w:color w:val="000000"/>
          <w:spacing w:val="0"/>
          <w:w w:val="100"/>
          <w:position w:val="0"/>
        </w:rPr>
        <w:t>在租赁期开始日 或之前支付的租赁付款额，存在租赁激励的，扣除已享受的租赁激励相关金额；</w:t>
      </w:r>
      <w:r>
        <w:rPr>
          <w:color w:val="000000"/>
          <w:spacing w:val="0"/>
          <w:w w:val="100"/>
          <w:position w:val="0"/>
        </w:rPr>
        <w:t>3)</w:t>
      </w:r>
      <w:r>
        <w:rPr>
          <w:color w:val="000000"/>
          <w:spacing w:val="0"/>
          <w:w w:val="100"/>
          <w:position w:val="0"/>
        </w:rPr>
        <w:t>承租人发生的初始直 接费用；</w:t>
      </w:r>
      <w:r>
        <w:rPr>
          <w:color w:val="000000"/>
          <w:spacing w:val="0"/>
          <w:w w:val="100"/>
          <w:position w:val="0"/>
        </w:rPr>
        <w:t>4)</w:t>
      </w:r>
      <w:r>
        <w:rPr>
          <w:color w:val="000000"/>
          <w:spacing w:val="0"/>
          <w:w w:val="100"/>
          <w:position w:val="0"/>
        </w:rPr>
        <w:t>承租人为拆卸及移除租赁资产、复原租赁资产所在场地或将租赁资产恢复至租赁条款约定状 态预计将发生的成本。</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公司按照直线法对使用权资产计提折旧。能够合理确定租赁期届满时取得租赁资产所有权的，公司在 租赁资产剩余使用寿命内计提折旧。无法合理确定租赁期届满时能够取得租赁资产所有权的，公司在租赁 期与租赁资产剩余使用寿命两者孰短的期间内计提折旧。</w:t>
      </w:r>
    </w:p>
    <w:p>
      <w:pPr>
        <w:pStyle w:val="Style12"/>
        <w:keepNext w:val="0"/>
        <w:keepLines w:val="0"/>
        <w:widowControl w:val="0"/>
        <w:numPr>
          <w:ilvl w:val="0"/>
          <w:numId w:val="99"/>
        </w:numPr>
        <w:shd w:val="clear" w:color="auto" w:fill="auto"/>
        <w:tabs>
          <w:tab w:pos="851" w:val="left"/>
        </w:tabs>
        <w:bidi w:val="0"/>
        <w:spacing w:before="0" w:after="0" w:line="470" w:lineRule="exact"/>
        <w:ind w:left="0" w:right="0" w:firstLine="440"/>
        <w:jc w:val="both"/>
      </w:pPr>
      <w:bookmarkStart w:id="1007" w:name="bookmark1007"/>
      <w:bookmarkEnd w:id="1007"/>
      <w:r>
        <w:rPr>
          <w:color w:val="000000"/>
          <w:spacing w:val="0"/>
          <w:w w:val="100"/>
          <w:position w:val="0"/>
        </w:rPr>
        <w:t>租赁负债</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在租赁开始日，公司将尚未支付的租赁付款额的现值确认为租赁负债。计算租赁付款额现值时采用租 赁内含利率作为折现率，无法确定租赁内含利率的，采用公司增量借款利率作为折现率。租赁付款额与其 现值之间的差额作为未确认融资费用，在租赁期各个期间内按照确认租赁付款额现值的折现率确认利息费 用，并计入当期损益。未纳入租赁负债计量的可变租赁付款额于实际发生时计入当期损益。</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租赁期开始日后，当实质固定付款额发生变动、担保余值预计的应付金额发生变化、用于确定租赁付 款额的指数或比率发生变动、购买选择权、续租选择权或终止选择权的评估结果或实际行权情况发生变化 时，公司按照变动后的租赁付款额的现值重新计量租赁负债，并相应调整使用权资产的账面价值，如使用 权资产账面价值已调减至零，但租赁负债仍需进一步调减的，将剩余金额计入当期损益。</w:t>
      </w:r>
    </w:p>
    <w:p>
      <w:pPr>
        <w:pStyle w:val="Style12"/>
        <w:keepNext w:val="0"/>
        <w:keepLines w:val="0"/>
        <w:widowControl w:val="0"/>
        <w:numPr>
          <w:ilvl w:val="0"/>
          <w:numId w:val="97"/>
        </w:numPr>
        <w:shd w:val="clear" w:color="auto" w:fill="auto"/>
        <w:bidi w:val="0"/>
        <w:spacing w:before="0" w:after="0" w:line="470" w:lineRule="exact"/>
        <w:ind w:left="0" w:right="0" w:firstLine="440"/>
        <w:jc w:val="both"/>
      </w:pPr>
      <w:bookmarkStart w:id="1008" w:name="bookmark1008"/>
      <w:bookmarkEnd w:id="1008"/>
      <w:r>
        <w:rPr>
          <w:color w:val="000000"/>
          <w:spacing w:val="0"/>
          <w:w w:val="100"/>
          <w:position w:val="0"/>
        </w:rPr>
        <w:t>公司作为出租人</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在租赁开始日，公司将实质上转移了与租赁资产所有权有关的几乎全部风险和报酬的租赁划分为融资 租赁，除此之外的均为经营租赁。</w:t>
      </w:r>
    </w:p>
    <w:p>
      <w:pPr>
        <w:pStyle w:val="Style12"/>
        <w:keepNext w:val="0"/>
        <w:keepLines w:val="0"/>
        <w:widowControl w:val="0"/>
        <w:numPr>
          <w:ilvl w:val="0"/>
          <w:numId w:val="101"/>
        </w:numPr>
        <w:shd w:val="clear" w:color="auto" w:fill="auto"/>
        <w:tabs>
          <w:tab w:pos="851" w:val="left"/>
        </w:tabs>
        <w:bidi w:val="0"/>
        <w:spacing w:before="0" w:after="0" w:line="470" w:lineRule="exact"/>
        <w:ind w:left="0" w:right="0" w:firstLine="440"/>
        <w:jc w:val="both"/>
      </w:pPr>
      <w:bookmarkStart w:id="1009" w:name="bookmark1009"/>
      <w:bookmarkEnd w:id="1009"/>
      <w:r>
        <w:rPr>
          <w:color w:val="000000"/>
          <w:spacing w:val="0"/>
          <w:w w:val="100"/>
          <w:position w:val="0"/>
        </w:rPr>
        <w:t>经营租赁</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公司在租赁期内各个期间按照直线法将租赁收款额确认为租金收入，发生的初始直接费用予以资本化 并按照与租金收入确认相同的基础进行分摊，分期计入当期损益。公司取得的与经营租赁有关的未计入租 赁收款额的可变租赁付款额在实际发生时计入当期损益。</w:t>
      </w:r>
    </w:p>
    <w:p>
      <w:pPr>
        <w:pStyle w:val="Style12"/>
        <w:keepNext w:val="0"/>
        <w:keepLines w:val="0"/>
        <w:widowControl w:val="0"/>
        <w:numPr>
          <w:ilvl w:val="0"/>
          <w:numId w:val="101"/>
        </w:numPr>
        <w:shd w:val="clear" w:color="auto" w:fill="auto"/>
        <w:tabs>
          <w:tab w:pos="851" w:val="left"/>
        </w:tabs>
        <w:bidi w:val="0"/>
        <w:spacing w:before="0" w:after="0" w:line="470" w:lineRule="exact"/>
        <w:ind w:left="0" w:right="0" w:firstLine="440"/>
        <w:jc w:val="both"/>
      </w:pPr>
      <w:bookmarkStart w:id="1010" w:name="bookmark1010"/>
      <w:bookmarkEnd w:id="1010"/>
      <w:r>
        <w:rPr>
          <w:color w:val="000000"/>
          <w:spacing w:val="0"/>
          <w:w w:val="100"/>
          <w:position w:val="0"/>
        </w:rPr>
        <w:t>融资租赁</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在租赁期开始日，公司按照租赁投资净额(未担保余值和租赁期开始日尚未收到的租赁收款额按照租 </w:t>
      </w:r>
      <w:r>
        <w:rPr>
          <w:color w:val="000000"/>
          <w:spacing w:val="0"/>
          <w:w w:val="100"/>
          <w:position w:val="0"/>
        </w:rPr>
        <w:t>赁内含利率折现的现值之和）确认应收融资租赁款，并终止确认融资租赁资产。在租赁期的各个期间，公 司按照租赁内含利率计算并确认利息收入。</w:t>
      </w:r>
    </w:p>
    <w:p>
      <w:pPr>
        <w:pStyle w:val="Style12"/>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公司取得的未纳入租赁投资净额计量的可变租赁付款额在实际发生时计入当期损益。</w:t>
      </w:r>
    </w:p>
    <w:p>
      <w:pPr>
        <w:pStyle w:val="Style12"/>
        <w:keepNext w:val="0"/>
        <w:keepLines w:val="0"/>
        <w:widowControl w:val="0"/>
        <w:numPr>
          <w:ilvl w:val="0"/>
          <w:numId w:val="97"/>
        </w:numPr>
        <w:shd w:val="clear" w:color="auto" w:fill="auto"/>
        <w:bidi w:val="0"/>
        <w:spacing w:before="0" w:after="0" w:line="470" w:lineRule="exact"/>
        <w:ind w:left="0" w:right="0" w:firstLine="440"/>
        <w:jc w:val="both"/>
      </w:pPr>
      <w:bookmarkStart w:id="1011" w:name="bookmark1011"/>
      <w:bookmarkEnd w:id="1011"/>
      <w:r>
        <w:rPr>
          <w:color w:val="000000"/>
          <w:spacing w:val="0"/>
          <w:w w:val="100"/>
          <w:position w:val="0"/>
        </w:rPr>
        <w:t>售后租回</w:t>
      </w:r>
    </w:p>
    <w:p>
      <w:pPr>
        <w:pStyle w:val="Style12"/>
        <w:keepNext w:val="0"/>
        <w:keepLines w:val="0"/>
        <w:widowControl w:val="0"/>
        <w:shd w:val="clear" w:color="auto" w:fill="auto"/>
        <w:tabs>
          <w:tab w:pos="870" w:val="left"/>
        </w:tabs>
        <w:bidi w:val="0"/>
        <w:spacing w:before="0" w:after="0" w:line="470" w:lineRule="exact"/>
        <w:ind w:left="0" w:right="0" w:firstLine="440"/>
        <w:jc w:val="both"/>
      </w:pPr>
      <w:bookmarkStart w:id="1012" w:name="bookmark1012"/>
      <w:r>
        <w:rPr>
          <w:color w:val="000000"/>
          <w:spacing w:val="0"/>
          <w:w w:val="100"/>
          <w:position w:val="0"/>
        </w:rPr>
        <w:t>（</w:t>
      </w:r>
      <w:bookmarkEnd w:id="1012"/>
      <w:r>
        <w:rPr>
          <w:color w:val="000000"/>
          <w:spacing w:val="0"/>
          <w:w w:val="100"/>
          <w:position w:val="0"/>
        </w:rPr>
        <w:t>1）</w:t>
        <w:tab/>
      </w:r>
      <w:r>
        <w:rPr>
          <w:color w:val="000000"/>
          <w:spacing w:val="0"/>
          <w:w w:val="100"/>
          <w:position w:val="0"/>
        </w:rPr>
        <w:t>公司作为承租人</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公司按照《企业会计准则第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收入》的规定，评估确定售后租回交易中的资产转让是否属于 销售。</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售后租回交易中的资产转让属于销售的，公司按原资产账面价值中与租回获得的使用权有关的部分， 计量售后租回所形成的使用权资产，并仅就转让至出租人的权利确认相关利得或损失。</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售后租回交易中的资产转让不属于销售的，公司继续确认被转让资产，同时确认一项与转让收入等额 的金融负债，并按照《企业会计准则第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金融工具确认和计量》对该金融负债进行会计处理。</w:t>
      </w:r>
    </w:p>
    <w:p>
      <w:pPr>
        <w:pStyle w:val="Style12"/>
        <w:keepNext w:val="0"/>
        <w:keepLines w:val="0"/>
        <w:widowControl w:val="0"/>
        <w:shd w:val="clear" w:color="auto" w:fill="auto"/>
        <w:tabs>
          <w:tab w:pos="870" w:val="left"/>
        </w:tabs>
        <w:bidi w:val="0"/>
        <w:spacing w:before="0" w:after="0" w:line="470" w:lineRule="exact"/>
        <w:ind w:left="0" w:right="0" w:firstLine="440"/>
        <w:jc w:val="both"/>
      </w:pPr>
      <w:bookmarkStart w:id="1013" w:name="bookmark1013"/>
      <w:r>
        <w:rPr>
          <w:color w:val="000000"/>
          <w:spacing w:val="0"/>
          <w:w w:val="100"/>
          <w:position w:val="0"/>
        </w:rPr>
        <w:t>（</w:t>
      </w:r>
      <w:bookmarkEnd w:id="1013"/>
      <w:r>
        <w:rPr>
          <w:color w:val="000000"/>
          <w:spacing w:val="0"/>
          <w:w w:val="100"/>
          <w:position w:val="0"/>
        </w:rPr>
        <w:t>2）</w:t>
        <w:tab/>
      </w:r>
      <w:r>
        <w:rPr>
          <w:color w:val="000000"/>
          <w:spacing w:val="0"/>
          <w:w w:val="100"/>
          <w:position w:val="0"/>
        </w:rPr>
        <w:t>公司作为出租人</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公司按照《企业会计准则第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收入》的规定，评估确定售后租回交易中的资产转让是否属于 销售。</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售后租回交易中的资产转让属于销售的，公司根据其他适用的企业会计准则对资产购买进行会计处 理，并根据《企业会计准则第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租赁》对资产出租进行会计处理。</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售后租回交易中的资产转让不属于销售的，公司不确认被转让资产，但确认一项与转让收入等额的金 融资产，并按照《企业会计准则第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金融工具确认和计量》对该金融资产进行会计处理。</w:t>
      </w:r>
    </w:p>
    <w:p>
      <w:pPr>
        <w:pStyle w:val="Style21"/>
        <w:keepNext/>
        <w:keepLines/>
        <w:widowControl w:val="0"/>
        <w:shd w:val="clear" w:color="auto" w:fill="auto"/>
        <w:bidi w:val="0"/>
        <w:spacing w:before="0" w:after="0" w:line="470" w:lineRule="exact"/>
        <w:ind w:left="0" w:right="0" w:firstLine="440"/>
        <w:jc w:val="both"/>
        <w:rPr>
          <w:sz w:val="20"/>
          <w:szCs w:val="20"/>
        </w:rPr>
      </w:pPr>
      <w:bookmarkStart w:id="1014" w:name="bookmark1014"/>
      <w:bookmarkStart w:id="1015" w:name="bookmark1015"/>
      <w:bookmarkStart w:id="1016" w:name="bookmark1016"/>
      <w:r>
        <w:rPr>
          <w:b w:val="0"/>
          <w:bCs w:val="0"/>
          <w:color w:val="000000"/>
          <w:spacing w:val="0"/>
          <w:w w:val="100"/>
          <w:position w:val="0"/>
          <w:sz w:val="20"/>
          <w:szCs w:val="20"/>
        </w:rPr>
        <w:t>（二十九）安全生产费</w:t>
      </w:r>
      <w:bookmarkEnd w:id="1014"/>
      <w:bookmarkEnd w:id="1015"/>
      <w:bookmarkEnd w:id="1016"/>
    </w:p>
    <w:p>
      <w:pPr>
        <w:pStyle w:val="Style1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公司按照财政部、国家安全生产监督管理总局联合发布的《企业安全生产费用提取和使用管理办法》</w:t>
      </w:r>
    </w:p>
    <w:p>
      <w:pPr>
        <w:pStyle w:val="Style12"/>
        <w:keepNext w:val="0"/>
        <w:keepLines w:val="0"/>
        <w:widowControl w:val="0"/>
        <w:shd w:val="clear" w:color="auto" w:fill="auto"/>
        <w:bidi w:val="0"/>
        <w:spacing w:before="0" w:after="0" w:line="472" w:lineRule="exact"/>
        <w:ind w:left="0" w:right="0" w:firstLine="0"/>
        <w:jc w:val="left"/>
      </w:pPr>
      <w:r>
        <w:rPr>
          <w:color w:val="000000"/>
          <w:spacing w:val="0"/>
          <w:w w:val="100"/>
          <w:position w:val="0"/>
        </w:rPr>
        <w:t>（财企〔</w:t>
      </w:r>
      <w:r>
        <w:rPr>
          <w:color w:val="000000"/>
          <w:spacing w:val="0"/>
          <w:w w:val="100"/>
          <w:position w:val="0"/>
        </w:rPr>
        <w:t>2012） 16</w:t>
      </w:r>
      <w:r>
        <w:rPr>
          <w:color w:val="000000"/>
          <w:spacing w:val="0"/>
          <w:w w:val="100"/>
          <w:position w:val="0"/>
        </w:rPr>
        <w:t>号）的规定提取的安全生产费，计入相关产品的成本或当期损益，同时记入“专项储备” 科目。使用提取的安全生产费时，属于费用性支出的，直接冲减专项储备。形成固定资产的，通过“在建 工程”科目归集所发生的支出，待安全项目完工达到预定可使用状态时确认为固定资产；同时，按照形成 固定资产的成本冲减专项储备，并确认相同金额的累计折旧，该固定资产在以后期间不再计提折旧。</w:t>
      </w:r>
    </w:p>
    <w:p>
      <w:pPr>
        <w:pStyle w:val="Style12"/>
        <w:keepNext w:val="0"/>
        <w:keepLines w:val="0"/>
        <w:widowControl w:val="0"/>
        <w:shd w:val="clear" w:color="auto" w:fill="auto"/>
        <w:bidi w:val="0"/>
        <w:spacing w:before="0" w:after="0" w:line="470" w:lineRule="exact"/>
        <w:ind w:left="0" w:right="0" w:firstLine="440"/>
        <w:jc w:val="both"/>
        <w:sectPr>
          <w:footnotePr>
            <w:pos w:val="pageBottom"/>
            <w:numFmt w:val="decimal"/>
            <w:numRestart w:val="continuous"/>
          </w:footnotePr>
          <w:pgSz w:w="11900" w:h="16840"/>
          <w:pgMar w:top="1311" w:right="825" w:bottom="1369" w:left="890" w:header="0" w:footer="3" w:gutter="0"/>
          <w:cols w:space="720"/>
          <w:noEndnote/>
          <w:rtlGutter w:val="0"/>
          <w:docGrid w:linePitch="360"/>
        </w:sectPr>
      </w:pPr>
      <w:bookmarkStart w:id="1017" w:name="bookmark1017"/>
      <w:r>
        <w:rPr>
          <w:color w:val="000000"/>
          <w:spacing w:val="0"/>
          <w:w w:val="100"/>
          <w:position w:val="0"/>
        </w:rPr>
        <w:t>（三十）分部报告</w:t>
      </w:r>
      <w:bookmarkEnd w:id="1017"/>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公司以内部组织结构、管理要求、内部报告制度等为依据确定经营分部。公司的经营分部是指同时满 足下列条件的组成部分：</w:t>
      </w:r>
    </w:p>
    <w:p>
      <w:pPr>
        <w:pStyle w:val="Style12"/>
        <w:keepNext w:val="0"/>
        <w:keepLines w:val="0"/>
        <w:widowControl w:val="0"/>
        <w:numPr>
          <w:ilvl w:val="0"/>
          <w:numId w:val="103"/>
        </w:numPr>
        <w:shd w:val="clear" w:color="auto" w:fill="auto"/>
        <w:tabs>
          <w:tab w:pos="797" w:val="left"/>
        </w:tabs>
        <w:bidi w:val="0"/>
        <w:spacing w:before="0" w:after="0" w:line="470" w:lineRule="exact"/>
        <w:ind w:left="0" w:right="0" w:firstLine="440"/>
        <w:jc w:val="left"/>
      </w:pPr>
      <w:bookmarkStart w:id="1018" w:name="bookmark1018"/>
      <w:bookmarkEnd w:id="1018"/>
      <w:r>
        <w:rPr>
          <w:color w:val="000000"/>
          <w:spacing w:val="0"/>
          <w:w w:val="100"/>
          <w:position w:val="0"/>
        </w:rPr>
        <w:t>该组成部分能够在日常活动中产生收入、发生费用；</w:t>
      </w:r>
    </w:p>
    <w:p>
      <w:pPr>
        <w:pStyle w:val="Style12"/>
        <w:keepNext w:val="0"/>
        <w:keepLines w:val="0"/>
        <w:widowControl w:val="0"/>
        <w:numPr>
          <w:ilvl w:val="0"/>
          <w:numId w:val="103"/>
        </w:numPr>
        <w:shd w:val="clear" w:color="auto" w:fill="auto"/>
        <w:tabs>
          <w:tab w:pos="797" w:val="left"/>
        </w:tabs>
        <w:bidi w:val="0"/>
        <w:spacing w:before="0" w:after="0" w:line="470" w:lineRule="exact"/>
        <w:ind w:left="0" w:right="0" w:firstLine="440"/>
        <w:jc w:val="left"/>
      </w:pPr>
      <w:bookmarkStart w:id="1019" w:name="bookmark1019"/>
      <w:bookmarkEnd w:id="1019"/>
      <w:r>
        <w:rPr>
          <w:color w:val="000000"/>
          <w:spacing w:val="0"/>
          <w:w w:val="100"/>
          <w:position w:val="0"/>
        </w:rPr>
        <w:t>管理层能够定期评价该组成部分的经营成果，以决定向其配置资源、评价其业绩；</w:t>
      </w:r>
    </w:p>
    <w:p>
      <w:pPr>
        <w:pStyle w:val="Style12"/>
        <w:keepNext w:val="0"/>
        <w:keepLines w:val="0"/>
        <w:widowControl w:val="0"/>
        <w:numPr>
          <w:ilvl w:val="0"/>
          <w:numId w:val="103"/>
        </w:numPr>
        <w:shd w:val="clear" w:color="auto" w:fill="auto"/>
        <w:tabs>
          <w:tab w:pos="797" w:val="left"/>
        </w:tabs>
        <w:bidi w:val="0"/>
        <w:spacing w:before="0" w:after="0" w:line="470" w:lineRule="exact"/>
        <w:ind w:left="0" w:right="0" w:firstLine="440"/>
        <w:jc w:val="left"/>
      </w:pPr>
      <w:bookmarkStart w:id="1020" w:name="bookmark1020"/>
      <w:bookmarkEnd w:id="1020"/>
      <w:r>
        <w:rPr>
          <w:color w:val="000000"/>
          <w:spacing w:val="0"/>
          <w:w w:val="100"/>
          <w:position w:val="0"/>
        </w:rPr>
        <w:t>能够通过分析取得该组成部分的财务状况、经营成果和现金流量等有关会计信息。</w:t>
      </w:r>
    </w:p>
    <w:p>
      <w:pPr>
        <w:pStyle w:val="Style21"/>
        <w:keepNext/>
        <w:keepLines/>
        <w:widowControl w:val="0"/>
        <w:shd w:val="clear" w:color="auto" w:fill="auto"/>
        <w:bidi w:val="0"/>
        <w:spacing w:before="0" w:after="0" w:line="470" w:lineRule="exact"/>
        <w:ind w:left="0" w:right="0" w:firstLine="440"/>
        <w:jc w:val="left"/>
        <w:rPr>
          <w:sz w:val="20"/>
          <w:szCs w:val="20"/>
        </w:rPr>
      </w:pPr>
      <w:bookmarkStart w:id="1021" w:name="bookmark1021"/>
      <w:bookmarkStart w:id="1022" w:name="bookmark1022"/>
      <w:bookmarkStart w:id="1023" w:name="bookmark1023"/>
      <w:r>
        <w:rPr>
          <w:b w:val="0"/>
          <w:bCs w:val="0"/>
          <w:color w:val="000000"/>
          <w:spacing w:val="0"/>
          <w:w w:val="100"/>
          <w:position w:val="0"/>
          <w:sz w:val="20"/>
          <w:szCs w:val="20"/>
        </w:rPr>
        <w:t>（三十一）其他重要的会计政策和会计估计</w:t>
      </w:r>
      <w:bookmarkEnd w:id="1021"/>
      <w:bookmarkEnd w:id="1022"/>
      <w:bookmarkEnd w:id="1023"/>
    </w:p>
    <w:p>
      <w:pPr>
        <w:pStyle w:val="Style12"/>
        <w:keepNext w:val="0"/>
        <w:keepLines w:val="0"/>
        <w:widowControl w:val="0"/>
        <w:numPr>
          <w:ilvl w:val="0"/>
          <w:numId w:val="105"/>
        </w:numPr>
        <w:shd w:val="clear" w:color="auto" w:fill="auto"/>
        <w:tabs>
          <w:tab w:pos="797" w:val="left"/>
        </w:tabs>
        <w:bidi w:val="0"/>
        <w:spacing w:before="0" w:after="0" w:line="470" w:lineRule="exact"/>
        <w:ind w:left="0" w:right="0" w:firstLine="440"/>
        <w:jc w:val="left"/>
      </w:pPr>
      <w:bookmarkStart w:id="1024" w:name="bookmark1024"/>
      <w:bookmarkEnd w:id="1024"/>
      <w:r>
        <w:rPr>
          <w:color w:val="000000"/>
          <w:spacing w:val="0"/>
          <w:w w:val="100"/>
          <w:position w:val="0"/>
        </w:rPr>
        <w:t>终止经营的确认标准、会计处理方法</w:t>
      </w:r>
    </w:p>
    <w:p>
      <w:pPr>
        <w:pStyle w:val="Style12"/>
        <w:keepNext w:val="0"/>
        <w:keepLines w:val="0"/>
        <w:widowControl w:val="0"/>
        <w:shd w:val="clear" w:color="auto" w:fill="auto"/>
        <w:bidi w:val="0"/>
        <w:spacing w:before="0" w:after="0" w:line="456" w:lineRule="exact"/>
        <w:ind w:left="0" w:right="0" w:firstLine="440"/>
        <w:jc w:val="both"/>
      </w:pPr>
      <w:r>
        <w:rPr>
          <w:color w:val="000000"/>
          <w:spacing w:val="0"/>
          <w:w w:val="100"/>
          <w:position w:val="0"/>
        </w:rPr>
        <w:t>满足下列条件之一的、已经被处置或划分为持有待售类别且能够单独区分的组成部分确认为终止经 营：</w:t>
      </w:r>
    </w:p>
    <w:p>
      <w:pPr>
        <w:pStyle w:val="Style12"/>
        <w:keepNext w:val="0"/>
        <w:keepLines w:val="0"/>
        <w:widowControl w:val="0"/>
        <w:shd w:val="clear" w:color="auto" w:fill="auto"/>
        <w:tabs>
          <w:tab w:pos="870" w:val="left"/>
        </w:tabs>
        <w:bidi w:val="0"/>
        <w:spacing w:before="0" w:after="0" w:line="470" w:lineRule="exact"/>
        <w:ind w:left="0" w:right="0" w:firstLine="440"/>
        <w:jc w:val="left"/>
      </w:pPr>
      <w:bookmarkStart w:id="1025" w:name="bookmark1025"/>
      <w:r>
        <w:rPr>
          <w:color w:val="000000"/>
          <w:spacing w:val="0"/>
          <w:w w:val="100"/>
          <w:position w:val="0"/>
        </w:rPr>
        <w:t>（</w:t>
      </w:r>
      <w:bookmarkEnd w:id="1025"/>
      <w:r>
        <w:rPr>
          <w:color w:val="000000"/>
          <w:spacing w:val="0"/>
          <w:w w:val="100"/>
          <w:position w:val="0"/>
        </w:rPr>
        <w:t>1）</w:t>
        <w:tab/>
      </w:r>
      <w:r>
        <w:rPr>
          <w:color w:val="000000"/>
          <w:spacing w:val="0"/>
          <w:w w:val="100"/>
          <w:position w:val="0"/>
        </w:rPr>
        <w:t>该组成部分代表一项独立的主要业务或一个单独的主要经营地区；</w:t>
      </w:r>
    </w:p>
    <w:p>
      <w:pPr>
        <w:pStyle w:val="Style12"/>
        <w:keepNext w:val="0"/>
        <w:keepLines w:val="0"/>
        <w:widowControl w:val="0"/>
        <w:shd w:val="clear" w:color="auto" w:fill="auto"/>
        <w:tabs>
          <w:tab w:pos="872" w:val="left"/>
        </w:tabs>
        <w:bidi w:val="0"/>
        <w:spacing w:before="0" w:after="0" w:line="466" w:lineRule="exact"/>
        <w:ind w:left="0" w:right="0" w:firstLine="440"/>
        <w:jc w:val="both"/>
      </w:pPr>
      <w:bookmarkStart w:id="1026" w:name="bookmark1026"/>
      <w:r>
        <w:rPr>
          <w:color w:val="000000"/>
          <w:spacing w:val="0"/>
          <w:w w:val="100"/>
          <w:position w:val="0"/>
        </w:rPr>
        <w:t>（</w:t>
      </w:r>
      <w:bookmarkEnd w:id="1026"/>
      <w:r>
        <w:rPr>
          <w:color w:val="000000"/>
          <w:spacing w:val="0"/>
          <w:w w:val="100"/>
          <w:position w:val="0"/>
        </w:rPr>
        <w:t>2）</w:t>
        <w:tab/>
      </w:r>
      <w:r>
        <w:rPr>
          <w:color w:val="000000"/>
          <w:spacing w:val="0"/>
          <w:w w:val="100"/>
          <w:position w:val="0"/>
        </w:rPr>
        <w:t>该组成部分是拟对一项独立的主要业务或一个单独的主要经营地区进行处置的一项相关联计划 的一部分；</w:t>
      </w:r>
    </w:p>
    <w:p>
      <w:pPr>
        <w:pStyle w:val="Style12"/>
        <w:keepNext w:val="0"/>
        <w:keepLines w:val="0"/>
        <w:widowControl w:val="0"/>
        <w:shd w:val="clear" w:color="auto" w:fill="auto"/>
        <w:tabs>
          <w:tab w:pos="870" w:val="left"/>
        </w:tabs>
        <w:bidi w:val="0"/>
        <w:spacing w:before="0" w:after="0" w:line="470" w:lineRule="exact"/>
        <w:ind w:left="0" w:right="0" w:firstLine="440"/>
        <w:jc w:val="both"/>
      </w:pPr>
      <w:bookmarkStart w:id="1027" w:name="bookmark1027"/>
      <w:r>
        <w:rPr>
          <w:color w:val="000000"/>
          <w:spacing w:val="0"/>
          <w:w w:val="100"/>
          <w:position w:val="0"/>
        </w:rPr>
        <w:t>（</w:t>
      </w:r>
      <w:bookmarkEnd w:id="1027"/>
      <w:r>
        <w:rPr>
          <w:color w:val="000000"/>
          <w:spacing w:val="0"/>
          <w:w w:val="100"/>
          <w:position w:val="0"/>
        </w:rPr>
        <w:t>3）</w:t>
        <w:tab/>
      </w:r>
      <w:r>
        <w:rPr>
          <w:color w:val="000000"/>
          <w:spacing w:val="0"/>
          <w:w w:val="100"/>
          <w:position w:val="0"/>
        </w:rPr>
        <w:t>该组成部分是专为转售而取得的子公司。</w:t>
      </w:r>
    </w:p>
    <w:p>
      <w:pPr>
        <w:pStyle w:val="Style12"/>
        <w:keepNext w:val="0"/>
        <w:keepLines w:val="0"/>
        <w:widowControl w:val="0"/>
        <w:numPr>
          <w:ilvl w:val="0"/>
          <w:numId w:val="105"/>
        </w:numPr>
        <w:shd w:val="clear" w:color="auto" w:fill="auto"/>
        <w:tabs>
          <w:tab w:pos="797" w:val="left"/>
        </w:tabs>
        <w:bidi w:val="0"/>
        <w:spacing w:before="0" w:after="0" w:line="468" w:lineRule="exact"/>
        <w:ind w:left="0" w:right="0" w:firstLine="440"/>
        <w:jc w:val="both"/>
      </w:pPr>
      <w:bookmarkStart w:id="1028" w:name="bookmark1028"/>
      <w:bookmarkEnd w:id="1028"/>
      <w:r>
        <w:rPr>
          <w:color w:val="000000"/>
          <w:spacing w:val="0"/>
          <w:w w:val="100"/>
          <w:position w:val="0"/>
        </w:rPr>
        <w:t>与回购公司股份相关的会计处理方法</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因减少注册资本或奖励职工等原因收购本公司股份的，按实际支付的金额作为库存股处理，同时进行 备查登记。如果将回购的股份注销，则将按注销股票面值和注销股数计算的股票面值总额与实际回购所支 付的金额之间的差额冲减资本公积，资本公积不足冲减的，冲减留存收益；如果将回购的股份奖励给本公 司职工属于以权益结算的股份支付，于职工行权购买本公司股份收到价款时，转销交付职工的库存股成本 和等待期内资本公积（其他资本公积）累计金额，同时，按照其差额调整资本公积（股本溢价）。</w:t>
      </w:r>
    </w:p>
    <w:p>
      <w:pPr>
        <w:pStyle w:val="Style21"/>
        <w:keepNext/>
        <w:keepLines/>
        <w:widowControl w:val="0"/>
        <w:shd w:val="clear" w:color="auto" w:fill="auto"/>
        <w:bidi w:val="0"/>
        <w:spacing w:before="0" w:after="0" w:line="470" w:lineRule="exact"/>
        <w:ind w:left="0" w:right="0" w:firstLine="440"/>
        <w:jc w:val="both"/>
        <w:rPr>
          <w:sz w:val="20"/>
          <w:szCs w:val="20"/>
        </w:rPr>
      </w:pPr>
      <w:bookmarkStart w:id="1029" w:name="bookmark1029"/>
      <w:bookmarkStart w:id="1030" w:name="bookmark1030"/>
      <w:bookmarkStart w:id="1031" w:name="bookmark1031"/>
      <w:r>
        <w:rPr>
          <w:b w:val="0"/>
          <w:bCs w:val="0"/>
          <w:color w:val="000000"/>
          <w:spacing w:val="0"/>
          <w:w w:val="100"/>
          <w:position w:val="0"/>
          <w:sz w:val="20"/>
          <w:szCs w:val="20"/>
        </w:rPr>
        <w:t>（三十二）重要会计政策变更</w:t>
      </w:r>
      <w:bookmarkEnd w:id="1029"/>
      <w:bookmarkEnd w:id="1030"/>
      <w:bookmarkEnd w:id="1031"/>
    </w:p>
    <w:p>
      <w:pPr>
        <w:pStyle w:val="Style12"/>
        <w:keepNext w:val="0"/>
        <w:keepLines w:val="0"/>
        <w:widowControl w:val="0"/>
        <w:numPr>
          <w:ilvl w:val="0"/>
          <w:numId w:val="107"/>
        </w:numPr>
        <w:shd w:val="clear" w:color="auto" w:fill="auto"/>
        <w:bidi w:val="0"/>
        <w:spacing w:before="0" w:after="0" w:line="473" w:lineRule="exact"/>
        <w:ind w:left="0" w:right="0" w:firstLine="440"/>
        <w:jc w:val="both"/>
      </w:pPr>
      <w:bookmarkStart w:id="1032" w:name="bookmark1032"/>
      <w:bookmarkEnd w:id="1032"/>
      <w:r>
        <w:rPr>
          <w:color w:val="000000"/>
          <w:spacing w:val="0"/>
          <w:w w:val="100"/>
          <w:position w:val="0"/>
        </w:rPr>
        <w:t>重要会计政策变更</w:t>
      </w:r>
    </w:p>
    <w:p>
      <w:pPr>
        <w:pStyle w:val="Style12"/>
        <w:keepNext w:val="0"/>
        <w:keepLines w:val="0"/>
        <w:widowControl w:val="0"/>
        <w:shd w:val="clear" w:color="auto" w:fill="auto"/>
        <w:bidi w:val="0"/>
        <w:spacing w:before="0" w:after="0" w:line="473" w:lineRule="exact"/>
        <w:ind w:left="0" w:right="0" w:firstLine="440"/>
        <w:jc w:val="both"/>
      </w:pPr>
      <w:bookmarkStart w:id="1033" w:name="bookmark1033"/>
      <w:r>
        <w:rPr>
          <w:color w:val="000000"/>
          <w:spacing w:val="0"/>
          <w:w w:val="100"/>
          <w:position w:val="0"/>
        </w:rPr>
        <w:t>（</w:t>
      </w:r>
      <w:bookmarkEnd w:id="1033"/>
      <w:r>
        <w:rPr>
          <w:color w:val="000000"/>
          <w:spacing w:val="0"/>
          <w:w w:val="100"/>
          <w:position w:val="0"/>
        </w:rPr>
        <w:t>1）</w:t>
      </w:r>
      <w:r>
        <w:rPr>
          <w:color w:val="000000"/>
          <w:spacing w:val="0"/>
          <w:w w:val="100"/>
          <w:position w:val="0"/>
        </w:rPr>
        <w:t>本公司自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日（以下称首次执行日）起执行经修订的《企业会计准则第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 赁》（以下简称新租赁准则）</w:t>
      </w:r>
    </w:p>
    <w:p>
      <w:pPr>
        <w:pStyle w:val="Style12"/>
        <w:keepNext w:val="0"/>
        <w:keepLines w:val="0"/>
        <w:widowControl w:val="0"/>
        <w:shd w:val="clear" w:color="auto" w:fill="auto"/>
        <w:tabs>
          <w:tab w:pos="813" w:val="left"/>
        </w:tabs>
        <w:bidi w:val="0"/>
        <w:spacing w:before="0" w:after="0" w:line="473" w:lineRule="exact"/>
        <w:ind w:left="0" w:right="0" w:firstLine="440"/>
        <w:jc w:val="left"/>
      </w:pPr>
      <w:bookmarkStart w:id="1034" w:name="bookmark1034"/>
      <w:r>
        <w:rPr>
          <w:color w:val="000000"/>
          <w:spacing w:val="0"/>
          <w:w w:val="100"/>
          <w:position w:val="0"/>
        </w:rPr>
        <w:t>1</w:t>
      </w:r>
      <w:bookmarkEnd w:id="1034"/>
      <w:r>
        <w:rPr>
          <w:color w:val="000000"/>
          <w:spacing w:val="0"/>
          <w:w w:val="100"/>
          <w:position w:val="0"/>
        </w:rPr>
        <w:t>）</w:t>
        <w:tab/>
      </w:r>
      <w:r>
        <w:rPr>
          <w:color w:val="000000"/>
          <w:spacing w:val="0"/>
          <w:w w:val="100"/>
          <w:position w:val="0"/>
        </w:rPr>
        <w:t>对于首次执行日前已存在的合同，公司选择不重新评估其是否为租赁或者包含租赁。</w:t>
      </w:r>
    </w:p>
    <w:p>
      <w:pPr>
        <w:pStyle w:val="Style12"/>
        <w:keepNext w:val="0"/>
        <w:keepLines w:val="0"/>
        <w:widowControl w:val="0"/>
        <w:shd w:val="clear" w:color="auto" w:fill="auto"/>
        <w:tabs>
          <w:tab w:pos="810" w:val="left"/>
        </w:tabs>
        <w:bidi w:val="0"/>
        <w:spacing w:before="0" w:after="0" w:line="473" w:lineRule="exact"/>
        <w:ind w:left="0" w:right="0" w:firstLine="440"/>
        <w:jc w:val="both"/>
      </w:pPr>
      <w:bookmarkStart w:id="1035" w:name="bookmark1035"/>
      <w:r>
        <w:rPr>
          <w:color w:val="000000"/>
          <w:spacing w:val="0"/>
          <w:w w:val="100"/>
          <w:position w:val="0"/>
        </w:rPr>
        <w:t>2</w:t>
      </w:r>
      <w:bookmarkEnd w:id="1035"/>
      <w:r>
        <w:rPr>
          <w:color w:val="000000"/>
          <w:spacing w:val="0"/>
          <w:w w:val="100"/>
          <w:position w:val="0"/>
        </w:rPr>
        <w:t>）</w:t>
        <w:tab/>
      </w:r>
      <w:r>
        <w:rPr>
          <w:color w:val="000000"/>
          <w:spacing w:val="0"/>
          <w:w w:val="100"/>
          <w:position w:val="0"/>
        </w:rPr>
        <w:t>对本公司作为承租人的租赁合同，公司根据首次执行日执行新租赁准则与原准则的累计影响数调 整本报告期期初留存收益及财务报表其他相关项目金额，对可比期间信息不予调整。具体处理如下：</w:t>
      </w:r>
    </w:p>
    <w:p>
      <w:pPr>
        <w:pStyle w:val="Style1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对于首次执行日前的经营租赁，公司在首次执行日根据剩余租赁付款额按首次执行日公司增量借款利 率折现的现值计量租赁负债，按照假设自租赁期开始日即采用新租赁准则的账面价值（采用首次执行日公 司增量借款利率作为折现率），并根据预付租金进行必要调整计量使用权资产。</w:t>
      </w:r>
    </w:p>
    <w:p>
      <w:pPr>
        <w:pStyle w:val="Style1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在首次执行日，公司按照本财务报表附注三（十九）的规定，对使用权资产进行减值测试并进行相应会 计处理。</w:t>
      </w:r>
    </w:p>
    <w:p>
      <w:pPr>
        <w:pStyle w:val="Style12"/>
        <w:keepNext w:val="0"/>
        <w:keepLines w:val="0"/>
        <w:widowControl w:val="0"/>
        <w:shd w:val="clear" w:color="auto" w:fill="auto"/>
        <w:bidi w:val="0"/>
        <w:spacing w:before="0" w:after="120" w:line="461" w:lineRule="exact"/>
        <w:ind w:left="0" w:right="0" w:firstLine="440"/>
        <w:jc w:val="both"/>
      </w:pPr>
      <w:r>
        <w:rPr>
          <w:color w:val="000000"/>
          <w:spacing w:val="0"/>
          <w:w w:val="100"/>
          <w:position w:val="0"/>
        </w:rPr>
        <w:t>A.</w:t>
      </w:r>
      <w:r>
        <w:rPr>
          <w:color w:val="000000"/>
          <w:spacing w:val="0"/>
          <w:w w:val="100"/>
          <w:position w:val="0"/>
        </w:rPr>
        <w:t>执行新租赁准则对公司</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日财务报表的主要影响如下：</w:t>
      </w:r>
    </w:p>
    <w:tbl>
      <w:tblPr>
        <w:tblOverlap w:val="never"/>
        <w:jc w:val="center"/>
        <w:tblLayout w:type="fixed"/>
      </w:tblPr>
      <w:tblGrid>
        <w:gridCol w:w="1454"/>
        <w:gridCol w:w="1992"/>
        <w:gridCol w:w="2198"/>
        <w:gridCol w:w="2736"/>
      </w:tblGrid>
      <w:tr>
        <w:trPr>
          <w:trHeight w:val="48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资产负债表</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新租赁准则 调整影响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152,563,099.27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-9,211,324.90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143,351,774.37</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304,492,943.19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304,492,943.19</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323,094,470.75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323,094,470.75</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36,014,081.12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7,867.98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36,021,949.10</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4,748,485,526.81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-27,820,720.44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4,720,664,806.37</w:t>
            </w:r>
          </w:p>
        </w:tc>
      </w:tr>
    </w:tbl>
    <w:p>
      <w:pPr>
        <w:pStyle w:val="Style1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B.</w:t>
      </w:r>
      <w:r>
        <w:rPr>
          <w:color w:val="000000"/>
          <w:spacing w:val="0"/>
          <w:w w:val="100"/>
          <w:position w:val="0"/>
        </w:rPr>
        <w:t>对首次执行日前的经营租赁采用的简化处理</w:t>
      </w:r>
    </w:p>
    <w:p>
      <w:pPr>
        <w:pStyle w:val="Style12"/>
        <w:keepNext w:val="0"/>
        <w:keepLines w:val="0"/>
        <w:widowControl w:val="0"/>
        <w:numPr>
          <w:ilvl w:val="0"/>
          <w:numId w:val="109"/>
        </w:numPr>
        <w:shd w:val="clear" w:color="auto" w:fill="auto"/>
        <w:tabs>
          <w:tab w:pos="774" w:val="left"/>
        </w:tabs>
        <w:bidi w:val="0"/>
        <w:spacing w:before="0" w:after="0" w:line="466" w:lineRule="exact"/>
        <w:ind w:left="0" w:right="0" w:firstLine="440"/>
        <w:jc w:val="both"/>
      </w:pPr>
      <w:bookmarkStart w:id="1036" w:name="bookmark1036"/>
      <w:bookmarkEnd w:id="1036"/>
      <w:r>
        <w:rPr>
          <w:color w:val="000000"/>
          <w:spacing w:val="0"/>
          <w:w w:val="100"/>
          <w:position w:val="0"/>
        </w:rPr>
        <w:t>对于首次执行日后</w:t>
      </w:r>
      <w:r>
        <w:rPr>
          <w:color w:val="000000"/>
          <w:spacing w:val="0"/>
          <w:w w:val="100"/>
          <w:position w:val="0"/>
        </w:rPr>
        <w:t>12</w:t>
      </w:r>
      <w:r>
        <w:rPr>
          <w:color w:val="000000"/>
          <w:spacing w:val="0"/>
          <w:w w:val="100"/>
          <w:position w:val="0"/>
        </w:rPr>
        <w:t>个月内完成的租赁合同，公司采用简化方法，不确认使用权资产和租赁负债;</w:t>
      </w:r>
    </w:p>
    <w:p>
      <w:pPr>
        <w:pStyle w:val="Style12"/>
        <w:keepNext w:val="0"/>
        <w:keepLines w:val="0"/>
        <w:widowControl w:val="0"/>
        <w:numPr>
          <w:ilvl w:val="0"/>
          <w:numId w:val="109"/>
        </w:numPr>
        <w:shd w:val="clear" w:color="auto" w:fill="auto"/>
        <w:tabs>
          <w:tab w:pos="774" w:val="left"/>
        </w:tabs>
        <w:bidi w:val="0"/>
        <w:spacing w:before="0" w:after="0" w:line="466" w:lineRule="exact"/>
        <w:ind w:left="0" w:right="0" w:firstLine="440"/>
        <w:jc w:val="both"/>
      </w:pPr>
      <w:bookmarkStart w:id="1037" w:name="bookmark1037"/>
      <w:bookmarkEnd w:id="1037"/>
      <w:r>
        <w:rPr>
          <w:color w:val="000000"/>
          <w:spacing w:val="0"/>
          <w:w w:val="100"/>
          <w:position w:val="0"/>
        </w:rPr>
        <w:t>公司在计量租赁负债时，对于房屋租赁等具有相似特征的租赁合同采用同一折现率；</w:t>
      </w:r>
    </w:p>
    <w:p>
      <w:pPr>
        <w:pStyle w:val="Style12"/>
        <w:keepNext w:val="0"/>
        <w:keepLines w:val="0"/>
        <w:widowControl w:val="0"/>
        <w:numPr>
          <w:ilvl w:val="0"/>
          <w:numId w:val="109"/>
        </w:numPr>
        <w:shd w:val="clear" w:color="auto" w:fill="auto"/>
        <w:tabs>
          <w:tab w:pos="774" w:val="left"/>
        </w:tabs>
        <w:bidi w:val="0"/>
        <w:spacing w:before="0" w:after="0" w:line="466" w:lineRule="exact"/>
        <w:ind w:left="0" w:right="0" w:firstLine="440"/>
        <w:jc w:val="both"/>
      </w:pPr>
      <w:bookmarkStart w:id="1038" w:name="bookmark1038"/>
      <w:bookmarkEnd w:id="1038"/>
      <w:r>
        <w:rPr>
          <w:color w:val="000000"/>
          <w:spacing w:val="0"/>
          <w:w w:val="100"/>
          <w:position w:val="0"/>
        </w:rPr>
        <w:t>使用权资产的计量不包含初始直接费用；</w:t>
      </w:r>
    </w:p>
    <w:p>
      <w:pPr>
        <w:pStyle w:val="Style12"/>
        <w:keepNext w:val="0"/>
        <w:keepLines w:val="0"/>
        <w:widowControl w:val="0"/>
        <w:numPr>
          <w:ilvl w:val="0"/>
          <w:numId w:val="109"/>
        </w:numPr>
        <w:shd w:val="clear" w:color="auto" w:fill="auto"/>
        <w:tabs>
          <w:tab w:pos="774" w:val="left"/>
        </w:tabs>
        <w:bidi w:val="0"/>
        <w:spacing w:before="0" w:after="0" w:line="466" w:lineRule="exact"/>
        <w:ind w:left="0" w:right="0" w:firstLine="440"/>
        <w:jc w:val="both"/>
      </w:pPr>
      <w:bookmarkStart w:id="1039" w:name="bookmark1039"/>
      <w:bookmarkEnd w:id="1039"/>
      <w:r>
        <w:rPr>
          <w:color w:val="000000"/>
          <w:spacing w:val="0"/>
          <w:w w:val="100"/>
          <w:position w:val="0"/>
        </w:rPr>
        <w:t>公司根据首次执行日前续租选择权或终止租赁选择权的实际行权及其他最新情况确定租赁期；</w:t>
      </w:r>
    </w:p>
    <w:p>
      <w:pPr>
        <w:pStyle w:val="Style12"/>
        <w:keepNext w:val="0"/>
        <w:keepLines w:val="0"/>
        <w:widowControl w:val="0"/>
        <w:numPr>
          <w:ilvl w:val="0"/>
          <w:numId w:val="109"/>
        </w:numPr>
        <w:shd w:val="clear" w:color="auto" w:fill="auto"/>
        <w:tabs>
          <w:tab w:pos="762" w:val="left"/>
        </w:tabs>
        <w:bidi w:val="0"/>
        <w:spacing w:before="0" w:after="0" w:line="466" w:lineRule="exact"/>
        <w:ind w:left="0" w:right="0" w:firstLine="440"/>
        <w:jc w:val="both"/>
      </w:pPr>
      <w:bookmarkStart w:id="1040" w:name="bookmark1040"/>
      <w:bookmarkEnd w:id="1040"/>
      <w:r>
        <w:rPr>
          <w:color w:val="000000"/>
          <w:spacing w:val="0"/>
          <w:w w:val="100"/>
          <w:position w:val="0"/>
        </w:rPr>
        <w:t>作为使用权资产减值测试的替代，公司根据《企业会计准则第</w:t>
      </w:r>
      <w:r>
        <w:rPr>
          <w:color w:val="000000"/>
          <w:spacing w:val="0"/>
          <w:w w:val="100"/>
          <w:position w:val="0"/>
        </w:rPr>
        <w:t>13</w:t>
      </w:r>
      <w:r>
        <w:rPr>
          <w:color w:val="000000"/>
          <w:spacing w:val="0"/>
          <w:w w:val="100"/>
          <w:position w:val="0"/>
        </w:rPr>
        <w:t>号</w:t>
      </w:r>
      <w:r>
        <w:rPr>
          <w:color w:val="000000"/>
          <w:spacing w:val="0"/>
          <w:w w:val="100"/>
          <w:position w:val="0"/>
        </w:rPr>
        <w:t>一一</w:t>
      </w:r>
      <w:r>
        <w:rPr>
          <w:color w:val="000000"/>
          <w:spacing w:val="0"/>
          <w:w w:val="100"/>
          <w:position w:val="0"/>
        </w:rPr>
        <w:t>或有事项》评估包含租赁 的合同在首次执行日前是否为亏损合同，并根据首次执行日前计入资产负债表日的亏损准备金额调整使用 权资产；</w:t>
      </w:r>
    </w:p>
    <w:p>
      <w:pPr>
        <w:pStyle w:val="Style12"/>
        <w:keepNext w:val="0"/>
        <w:keepLines w:val="0"/>
        <w:widowControl w:val="0"/>
        <w:numPr>
          <w:ilvl w:val="0"/>
          <w:numId w:val="109"/>
        </w:numPr>
        <w:shd w:val="clear" w:color="auto" w:fill="auto"/>
        <w:tabs>
          <w:tab w:pos="774" w:val="left"/>
        </w:tabs>
        <w:bidi w:val="0"/>
        <w:spacing w:before="0" w:after="0" w:line="466" w:lineRule="exact"/>
        <w:ind w:left="0" w:right="0" w:firstLine="440"/>
        <w:jc w:val="both"/>
      </w:pPr>
      <w:bookmarkStart w:id="1041" w:name="bookmark1041"/>
      <w:bookmarkEnd w:id="1041"/>
      <w:r>
        <w:rPr>
          <w:color w:val="000000"/>
          <w:spacing w:val="0"/>
          <w:w w:val="100"/>
          <w:position w:val="0"/>
        </w:rPr>
        <w:t>首次执行日前发生租赁变更的，公司根据租赁变更的最终安排进行会计处理。</w:t>
      </w:r>
    </w:p>
    <w:p>
      <w:pPr>
        <w:pStyle w:val="Style1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上述简化处理对公司财务报表无显著影响。</w:t>
      </w:r>
    </w:p>
    <w:p>
      <w:pPr>
        <w:pStyle w:val="Style12"/>
        <w:keepNext w:val="0"/>
        <w:keepLines w:val="0"/>
        <w:widowControl w:val="0"/>
        <w:numPr>
          <w:ilvl w:val="0"/>
          <w:numId w:val="91"/>
        </w:numPr>
        <w:shd w:val="clear" w:color="auto" w:fill="auto"/>
        <w:bidi w:val="0"/>
        <w:spacing w:before="0" w:after="0" w:line="466" w:lineRule="exact"/>
        <w:ind w:left="0" w:right="0" w:firstLine="440"/>
        <w:jc w:val="both"/>
      </w:pPr>
      <w:bookmarkStart w:id="1042" w:name="bookmark1042"/>
      <w:bookmarkEnd w:id="1042"/>
      <w:r>
        <w:rPr>
          <w:color w:val="000000"/>
          <w:spacing w:val="0"/>
          <w:w w:val="100"/>
          <w:position w:val="0"/>
        </w:rPr>
        <w:t>对公司作为出租人的租赁合同，自首次执行日起按照新租赁准则进行会计处理。</w:t>
      </w:r>
    </w:p>
    <w:p>
      <w:pPr>
        <w:pStyle w:val="Style1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对首次执行日前已存在的售后租回交易，公司在首次执行日不重新评估资产转让是否符合《企业会计 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收入》作为销售进行会计处理的规定。</w:t>
      </w:r>
    </w:p>
    <w:p>
      <w:pPr>
        <w:pStyle w:val="Style1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对首次执行日前作为销售和融资租赁进行会计处理的售后租回交易，公司作为卖方（承租人）按照与 首次执行日存在的其他融资租赁相同的方法对租回进行会计处理，并继续在租赁期内摊销相关递延收益或 损失。</w:t>
      </w:r>
    </w:p>
    <w:p>
      <w:pPr>
        <w:pStyle w:val="Style1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对首次执行日前作为销售和经营租赁进行会计处理的售后租回交易，公司作为卖方（承租人）按照与 首次执行日存在的其他经营租赁相同的方法对租回进行会计处理，并根据首次执行日前计入资产负债表的 相关递延收益或损失调整使用权资产。</w:t>
      </w:r>
      <w:r>
        <w:br w:type="page"/>
      </w:r>
    </w:p>
    <w:p>
      <w:pPr>
        <w:pStyle w:val="Style12"/>
        <w:keepNext w:val="0"/>
        <w:keepLines w:val="0"/>
        <w:widowControl w:val="0"/>
        <w:numPr>
          <w:ilvl w:val="0"/>
          <w:numId w:val="111"/>
        </w:numPr>
        <w:shd w:val="clear" w:color="auto" w:fill="auto"/>
        <w:tabs>
          <w:tab w:pos="1024" w:val="left"/>
        </w:tabs>
        <w:bidi w:val="0"/>
        <w:spacing w:before="0" w:after="0" w:line="485" w:lineRule="exact"/>
        <w:ind w:left="140" w:right="0" w:firstLine="420"/>
        <w:jc w:val="both"/>
      </w:pPr>
      <w:bookmarkStart w:id="1043" w:name="bookmark1043"/>
      <w:bookmarkEnd w:id="1043"/>
      <w:r>
        <w:rPr>
          <w:color w:val="000000"/>
          <w:spacing w:val="0"/>
          <w:w w:val="100"/>
          <w:position w:val="0"/>
        </w:rPr>
        <w:t>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26</w:t>
      </w:r>
      <w:r>
        <w:rPr>
          <w:color w:val="000000"/>
          <w:spacing w:val="0"/>
          <w:w w:val="100"/>
          <w:position w:val="0"/>
        </w:rPr>
        <w:t>日起执行财政部于</w:t>
      </w:r>
      <w:r>
        <w:rPr>
          <w:color w:val="000000"/>
          <w:spacing w:val="0"/>
          <w:w w:val="100"/>
          <w:position w:val="0"/>
        </w:rPr>
        <w:t>2021</w:t>
      </w:r>
      <w:r>
        <w:rPr>
          <w:color w:val="000000"/>
          <w:spacing w:val="0"/>
          <w:w w:val="100"/>
          <w:position w:val="0"/>
        </w:rPr>
        <w:t>年度颁布的《企业会计准则解释第</w:t>
      </w:r>
      <w:r>
        <w:rPr>
          <w:color w:val="000000"/>
          <w:spacing w:val="0"/>
          <w:w w:val="100"/>
          <w:position w:val="0"/>
        </w:rPr>
        <w:t>14</w:t>
      </w:r>
      <w:r>
        <w:rPr>
          <w:color w:val="000000"/>
          <w:spacing w:val="0"/>
          <w:w w:val="100"/>
          <w:position w:val="0"/>
        </w:rPr>
        <w:t>号》，该项 会计政策变更对公司财务报表无影响。</w:t>
      </w:r>
    </w:p>
    <w:p>
      <w:pPr>
        <w:pStyle w:val="Style12"/>
        <w:keepNext w:val="0"/>
        <w:keepLines w:val="0"/>
        <w:widowControl w:val="0"/>
        <w:numPr>
          <w:ilvl w:val="0"/>
          <w:numId w:val="111"/>
        </w:numPr>
        <w:shd w:val="clear" w:color="auto" w:fill="auto"/>
        <w:tabs>
          <w:tab w:pos="1058" w:val="left"/>
        </w:tabs>
        <w:bidi w:val="0"/>
        <w:spacing w:before="0" w:after="420" w:line="480" w:lineRule="exact"/>
        <w:ind w:left="140" w:right="0" w:firstLine="420"/>
        <w:jc w:val="both"/>
      </w:pPr>
      <w:bookmarkStart w:id="1044" w:name="bookmark1044"/>
      <w:bookmarkEnd w:id="1044"/>
      <w:r>
        <w:rPr>
          <w:color w:val="000000"/>
          <w:spacing w:val="0"/>
          <w:w w:val="100"/>
          <w:position w:val="0"/>
        </w:rPr>
        <w:t>公司自</w:t>
      </w:r>
      <w:r>
        <w:rPr>
          <w:rFonts w:ascii="Courier New" w:eastAsia="Courier New" w:hAnsi="Courier New" w:cs="Courier New"/>
          <w:color w:val="000000"/>
          <w:spacing w:val="0"/>
          <w:w w:val="100"/>
          <w:position w:val="0"/>
        </w:rPr>
        <w:t>2021</w:t>
      </w:r>
      <w:r>
        <w:rPr>
          <w:color w:val="000000"/>
          <w:spacing w:val="0"/>
          <w:w w:val="100"/>
          <w:position w:val="0"/>
        </w:rPr>
        <w:t>年</w:t>
      </w:r>
      <w:r>
        <w:rPr>
          <w:rFonts w:ascii="Courier New" w:eastAsia="Courier New" w:hAnsi="Courier New" w:cs="Courier New"/>
          <w:color w:val="000000"/>
          <w:spacing w:val="0"/>
          <w:w w:val="100"/>
          <w:position w:val="0"/>
        </w:rPr>
        <w:t>12</w:t>
      </w:r>
      <w:r>
        <w:rPr>
          <w:color w:val="000000"/>
          <w:spacing w:val="0"/>
          <w:w w:val="100"/>
          <w:position w:val="0"/>
        </w:rPr>
        <w:t>月</w:t>
      </w:r>
      <w:r>
        <w:rPr>
          <w:rFonts w:ascii="Courier New" w:eastAsia="Courier New" w:hAnsi="Courier New" w:cs="Courier New"/>
          <w:color w:val="000000"/>
          <w:spacing w:val="0"/>
          <w:w w:val="100"/>
          <w:position w:val="0"/>
        </w:rPr>
        <w:t>31</w:t>
      </w:r>
      <w:r>
        <w:rPr>
          <w:color w:val="000000"/>
          <w:spacing w:val="0"/>
          <w:w w:val="100"/>
          <w:position w:val="0"/>
        </w:rPr>
        <w:t>日起执行财政部颁布的《企业会计准则解释第</w:t>
      </w:r>
      <w:r>
        <w:rPr>
          <w:rFonts w:ascii="Courier New" w:eastAsia="Courier New" w:hAnsi="Courier New" w:cs="Courier New"/>
          <w:color w:val="000000"/>
          <w:spacing w:val="0"/>
          <w:w w:val="100"/>
          <w:position w:val="0"/>
        </w:rPr>
        <w:t>15</w:t>
      </w:r>
      <w:r>
        <w:rPr>
          <w:color w:val="000000"/>
          <w:spacing w:val="0"/>
          <w:w w:val="100"/>
          <w:position w:val="0"/>
        </w:rPr>
        <w:t>号》“关于资金集中 管理相关列报”规定，该项会计政策变更对公司财务报表无影响。</w:t>
      </w:r>
    </w:p>
    <w:p>
      <w:pPr>
        <w:pStyle w:val="Style21"/>
        <w:keepNext/>
        <w:keepLines/>
        <w:widowControl w:val="0"/>
        <w:shd w:val="clear" w:color="auto" w:fill="auto"/>
        <w:bidi w:val="0"/>
        <w:spacing w:before="0" w:after="420" w:line="240" w:lineRule="auto"/>
        <w:ind w:left="0" w:right="0" w:firstLine="140"/>
        <w:jc w:val="left"/>
      </w:pPr>
      <w:bookmarkStart w:id="1045" w:name="bookmark1045"/>
      <w:bookmarkStart w:id="1046" w:name="bookmark1046"/>
      <w:bookmarkStart w:id="1047" w:name="bookmark1047"/>
      <w:bookmarkStart w:id="1048" w:name="bookmark1048"/>
      <w:r>
        <w:rPr>
          <w:color w:val="000000"/>
          <w:spacing w:val="0"/>
          <w:w w:val="100"/>
          <w:position w:val="0"/>
          <w:sz w:val="24"/>
          <w:szCs w:val="24"/>
        </w:rPr>
        <w:t>六</w:t>
      </w:r>
      <w:bookmarkEnd w:id="1047"/>
      <w:r>
        <w:rPr>
          <w:color w:val="000000"/>
          <w:spacing w:val="0"/>
          <w:w w:val="100"/>
          <w:position w:val="0"/>
          <w:sz w:val="24"/>
          <w:szCs w:val="24"/>
        </w:rPr>
        <w:t>、税项</w:t>
      </w:r>
      <w:bookmarkEnd w:id="1045"/>
      <w:bookmarkEnd w:id="1046"/>
      <w:bookmarkEnd w:id="1048"/>
    </w:p>
    <w:tbl>
      <w:tblPr>
        <w:tblOverlap w:val="never"/>
        <w:jc w:val="center"/>
        <w:tblLayout w:type="fixed"/>
      </w:tblPr>
      <w:tblGrid>
        <w:gridCol w:w="1670"/>
        <w:gridCol w:w="3888"/>
        <w:gridCol w:w="3154"/>
      </w:tblGrid>
      <w:tr>
        <w:trPr>
          <w:trHeight w:val="403" w:hRule="exact"/>
        </w:trPr>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049" w:name="bookmark1049"/>
            <w:r>
              <w:rPr>
                <w:color w:val="000000"/>
                <w:spacing w:val="0"/>
                <w:w w:val="100"/>
                <w:position w:val="0"/>
                <w:sz w:val="20"/>
                <w:szCs w:val="20"/>
              </w:rPr>
              <w:t>(一)主要税种及税率</w:t>
            </w:r>
            <w:bookmarkEnd w:id="1049"/>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税种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以按税法规定计算的销售货物和应税劳务 收入为基础计算销项税额，扣除当期允许抵 扣的进项税额后，差额部分为应交增值税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 6%</w:t>
            </w:r>
            <w:r>
              <w:rPr>
                <w:color w:val="000000"/>
                <w:spacing w:val="0"/>
                <w:w w:val="100"/>
                <w:position w:val="0"/>
                <w:sz w:val="17"/>
                <w:szCs w:val="17"/>
              </w:rPr>
              <w:t xml:space="preserve">、 </w:t>
            </w:r>
            <w:r>
              <w:rPr>
                <w:color w:val="000000"/>
                <w:spacing w:val="0"/>
                <w:w w:val="100"/>
                <w:position w:val="0"/>
                <w:sz w:val="18"/>
                <w:szCs w:val="18"/>
              </w:rPr>
              <w:t>9%</w:t>
            </w:r>
            <w:r>
              <w:rPr>
                <w:color w:val="000000"/>
                <w:spacing w:val="0"/>
                <w:w w:val="100"/>
                <w:position w:val="0"/>
                <w:sz w:val="17"/>
                <w:szCs w:val="17"/>
              </w:rPr>
              <w:t xml:space="preserve">、 </w:t>
            </w:r>
            <w:r>
              <w:rPr>
                <w:color w:val="000000"/>
                <w:spacing w:val="0"/>
                <w:w w:val="100"/>
                <w:position w:val="0"/>
                <w:sz w:val="18"/>
                <w:szCs w:val="18"/>
              </w:rPr>
              <w:t>13%[</w:t>
            </w:r>
            <w:r>
              <w:rPr>
                <w:color w:val="000000"/>
                <w:spacing w:val="0"/>
                <w:w w:val="100"/>
                <w:position w:val="0"/>
                <w:sz w:val="17"/>
                <w:szCs w:val="17"/>
              </w:rPr>
              <w:t xml:space="preserve">注 </w:t>
            </w:r>
            <w:r>
              <w:rPr>
                <w:color w:val="000000"/>
                <w:spacing w:val="0"/>
                <w:w w:val="100"/>
                <w:position w:val="0"/>
                <w:sz w:val="18"/>
                <w:szCs w:val="18"/>
              </w:rPr>
              <w:t>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从价计征的，按房产原值一次减除</w:t>
            </w:r>
            <w:r>
              <w:rPr>
                <w:color w:val="000000"/>
                <w:spacing w:val="0"/>
                <w:w w:val="100"/>
                <w:position w:val="0"/>
                <w:sz w:val="18"/>
                <w:szCs w:val="18"/>
              </w:rPr>
              <w:t>30%</w:t>
            </w:r>
            <w:r>
              <w:rPr>
                <w:color w:val="000000"/>
                <w:spacing w:val="0"/>
                <w:w w:val="100"/>
                <w:position w:val="0"/>
              </w:rPr>
              <w:t xml:space="preserve">后余值的 </w:t>
            </w:r>
            <w:r>
              <w:rPr>
                <w:color w:val="000000"/>
                <w:spacing w:val="0"/>
                <w:w w:val="100"/>
                <w:position w:val="0"/>
                <w:sz w:val="18"/>
                <w:szCs w:val="18"/>
              </w:rPr>
              <w:t>1.2%</w:t>
            </w:r>
            <w:r>
              <w:rPr>
                <w:color w:val="000000"/>
                <w:spacing w:val="0"/>
                <w:w w:val="100"/>
                <w:position w:val="0"/>
              </w:rPr>
              <w:t>计缴；从租计征的，按租金收入的</w:t>
            </w:r>
            <w:r>
              <w:rPr>
                <w:color w:val="000000"/>
                <w:spacing w:val="0"/>
                <w:w w:val="100"/>
                <w:position w:val="0"/>
                <w:sz w:val="18"/>
                <w:szCs w:val="18"/>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r>
              <w:rPr>
                <w:color w:val="000000"/>
                <w:spacing w:val="0"/>
                <w:w w:val="100"/>
                <w:position w:val="0"/>
                <w:sz w:val="17"/>
                <w:szCs w:val="17"/>
              </w:rPr>
              <w:t>、</w:t>
            </w:r>
            <w:r>
              <w:rPr>
                <w:color w:val="000000"/>
                <w:spacing w:val="0"/>
                <w:w w:val="100"/>
                <w:position w:val="0"/>
                <w:sz w:val="18"/>
                <w:szCs w:val="18"/>
              </w:rPr>
              <w:t>12%</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8"/>
                <w:szCs w:val="18"/>
              </w:rPr>
              <w:t>5%</w:t>
            </w:r>
            <w:r>
              <w:rPr>
                <w:color w:val="000000"/>
                <w:spacing w:val="0"/>
                <w:w w:val="100"/>
                <w:position w:val="0"/>
                <w:sz w:val="17"/>
                <w:szCs w:val="17"/>
              </w:rPr>
              <w:t>、</w:t>
            </w:r>
            <w:r>
              <w:rPr>
                <w:color w:val="000000"/>
                <w:spacing w:val="0"/>
                <w:w w:val="100"/>
                <w:position w:val="0"/>
                <w:sz w:val="18"/>
                <w:szCs w:val="18"/>
              </w:rPr>
              <w:t>7%[</w:t>
            </w:r>
            <w:r>
              <w:rPr>
                <w:color w:val="000000"/>
                <w:spacing w:val="0"/>
                <w:w w:val="100"/>
                <w:position w:val="0"/>
                <w:sz w:val="17"/>
                <w:szCs w:val="17"/>
              </w:rPr>
              <w:t xml:space="preserve">注 </w:t>
            </w:r>
            <w:r>
              <w:rPr>
                <w:color w:val="000000"/>
                <w:spacing w:val="0"/>
                <w:w w:val="100"/>
                <w:position w:val="0"/>
                <w:sz w:val="18"/>
                <w:szCs w:val="18"/>
              </w:rPr>
              <w:t>2]</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15%</w:t>
            </w:r>
            <w:r>
              <w:rPr>
                <w:color w:val="000000"/>
                <w:spacing w:val="0"/>
                <w:w w:val="100"/>
                <w:position w:val="0"/>
              </w:rPr>
              <w:t xml:space="preserve">、 </w:t>
            </w:r>
            <w:r>
              <w:rPr>
                <w:color w:val="000000"/>
                <w:spacing w:val="0"/>
                <w:w w:val="100"/>
                <w:position w:val="0"/>
                <w:sz w:val="18"/>
                <w:szCs w:val="18"/>
              </w:rPr>
              <w:t>25%</w:t>
            </w:r>
            <w:r>
              <w:rPr>
                <w:color w:val="000000"/>
                <w:spacing w:val="0"/>
                <w:w w:val="100"/>
                <w:position w:val="0"/>
              </w:rPr>
              <w:t>等</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文化事业建设费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计费销售额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bl>
    <w:p>
      <w:pPr>
        <w:pStyle w:val="Style12"/>
        <w:keepNext w:val="0"/>
        <w:keepLines w:val="0"/>
        <w:widowControl w:val="0"/>
        <w:shd w:val="clear" w:color="auto" w:fill="auto"/>
        <w:bidi w:val="0"/>
        <w:spacing w:before="0" w:after="0" w:line="467" w:lineRule="exact"/>
        <w:ind w:left="0" w:right="0" w:firstLine="560"/>
        <w:jc w:val="left"/>
      </w:pPr>
      <w:r>
        <w:rPr>
          <w:color w:val="000000"/>
          <w:spacing w:val="0"/>
          <w:w w:val="100"/>
          <w:position w:val="0"/>
        </w:rPr>
        <w:t>［注</w:t>
      </w:r>
      <w:r>
        <w:rPr>
          <w:color w:val="000000"/>
          <w:spacing w:val="0"/>
          <w:w w:val="100"/>
          <w:position w:val="0"/>
        </w:rPr>
        <w:t>1］</w:t>
      </w:r>
      <w:r>
        <w:rPr>
          <w:color w:val="000000"/>
          <w:spacing w:val="0"/>
          <w:w w:val="100"/>
          <w:position w:val="0"/>
        </w:rPr>
        <w:t>出口货物实行“免、抵、退”税政策，出口退税率为</w:t>
      </w:r>
      <w:r>
        <w:rPr>
          <w:color w:val="000000"/>
          <w:spacing w:val="0"/>
          <w:w w:val="100"/>
          <w:position w:val="0"/>
        </w:rPr>
        <w:t>9%</w:t>
      </w:r>
      <w:r>
        <w:rPr>
          <w:color w:val="000000"/>
          <w:spacing w:val="0"/>
          <w:w w:val="100"/>
          <w:position w:val="0"/>
        </w:rPr>
        <w:t>、</w:t>
      </w:r>
      <w:r>
        <w:rPr>
          <w:color w:val="000000"/>
          <w:spacing w:val="0"/>
          <w:w w:val="100"/>
          <w:position w:val="0"/>
        </w:rPr>
        <w:t>10%</w:t>
      </w:r>
      <w:r>
        <w:rPr>
          <w:color w:val="000000"/>
          <w:spacing w:val="0"/>
          <w:w w:val="100"/>
          <w:position w:val="0"/>
        </w:rPr>
        <w:t>和</w:t>
      </w:r>
      <w:r>
        <w:rPr>
          <w:color w:val="000000"/>
          <w:spacing w:val="0"/>
          <w:w w:val="100"/>
          <w:position w:val="0"/>
        </w:rPr>
        <w:t>13%</w:t>
      </w:r>
    </w:p>
    <w:p>
      <w:pPr>
        <w:pStyle w:val="Style12"/>
        <w:keepNext w:val="0"/>
        <w:keepLines w:val="0"/>
        <w:widowControl w:val="0"/>
        <w:shd w:val="clear" w:color="auto" w:fill="auto"/>
        <w:bidi w:val="0"/>
        <w:spacing w:before="0" w:after="280" w:line="467" w:lineRule="exact"/>
        <w:ind w:left="140" w:right="0" w:firstLine="420"/>
        <w:jc w:val="both"/>
      </w:pPr>
      <w:r>
        <w:rPr>
          <w:color w:val="000000"/>
          <w:spacing w:val="0"/>
          <w:w w:val="100"/>
          <w:position w:val="0"/>
        </w:rPr>
        <w:t>［注</w:t>
      </w:r>
      <w:r>
        <w:rPr>
          <w:color w:val="000000"/>
          <w:spacing w:val="0"/>
          <w:w w:val="100"/>
          <w:position w:val="0"/>
        </w:rPr>
        <w:t>2］</w:t>
      </w:r>
      <w:r>
        <w:rPr>
          <w:color w:val="000000"/>
          <w:spacing w:val="0"/>
          <w:w w:val="100"/>
          <w:position w:val="0"/>
        </w:rPr>
        <w:t>子公司利欧湖南、大连华能、利欧大连、琥珀传播、上海氩氪、上海沃动、万圣伟业、宿迁梦 想、北京乘风、万圣广告、微创时代、曲水掌悦、霍尔果斯氩氪、答之文化等按当期应纳流转税额的</w:t>
      </w:r>
      <w:r>
        <w:rPr>
          <w:color w:val="000000"/>
          <w:spacing w:val="0"/>
          <w:w w:val="100"/>
          <w:position w:val="0"/>
        </w:rPr>
        <w:t xml:space="preserve">7% </w:t>
      </w:r>
      <w:r>
        <w:rPr>
          <w:color w:val="000000"/>
          <w:spacing w:val="0"/>
          <w:w w:val="100"/>
          <w:position w:val="0"/>
        </w:rPr>
        <w:t>计缴；子公司上海页趣、聚胜广告、易合广告、琥珀上海、上海诱梦、上海智趣、上海买量、上海腾效和 利欧数字等按当期应纳流转税额的</w:t>
      </w:r>
      <w:r>
        <w:rPr>
          <w:color w:val="000000"/>
          <w:spacing w:val="0"/>
          <w:w w:val="100"/>
          <w:position w:val="0"/>
        </w:rPr>
        <w:t>1%</w:t>
      </w:r>
      <w:r>
        <w:rPr>
          <w:color w:val="000000"/>
          <w:spacing w:val="0"/>
          <w:w w:val="100"/>
          <w:position w:val="0"/>
        </w:rPr>
        <w:t>计缴；公司及其他境内子公司按当期应纳流转税额的</w:t>
      </w:r>
      <w:r>
        <w:rPr>
          <w:color w:val="000000"/>
          <w:spacing w:val="0"/>
          <w:w w:val="100"/>
          <w:position w:val="0"/>
        </w:rPr>
        <w:t>5%</w:t>
      </w:r>
      <w:r>
        <w:rPr>
          <w:color w:val="000000"/>
          <w:spacing w:val="0"/>
          <w:w w:val="100"/>
          <w:position w:val="0"/>
        </w:rPr>
        <w:t>计缴</w:t>
      </w:r>
    </w:p>
    <w:tbl>
      <w:tblPr>
        <w:tblOverlap w:val="never"/>
        <w:jc w:val="center"/>
        <w:tblLayout w:type="fixed"/>
      </w:tblPr>
      <w:tblGrid>
        <w:gridCol w:w="5726"/>
        <w:gridCol w:w="4205"/>
      </w:tblGrid>
      <w:tr>
        <w:trPr>
          <w:trHeight w:val="394"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(二)不同税率的纳税主体企业所得税税率说明</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纳税主体名称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利欧泵业、利欧湖南、大连华能、漫酷网络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云南利欧、平潭利欧、利欧电子等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按小微企业的规定税率</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霍尔果斯氩氪、答之文化、霍尔果斯聚胜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免税</w:t>
            </w:r>
          </w:p>
        </w:tc>
      </w:tr>
    </w:tbl>
    <w:tbl>
      <w:tblPr>
        <w:tblOverlap w:val="never"/>
        <w:jc w:val="center"/>
        <w:tblLayout w:type="fixed"/>
      </w:tblPr>
      <w:tblGrid>
        <w:gridCol w:w="5726"/>
        <w:gridCol w:w="4205"/>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曲水掌悦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母公司及除上述以外的其他境内子公司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r>
      <w:tr>
        <w:trPr>
          <w:trHeight w:val="110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140" w:right="0" w:firstLine="0"/>
              <w:jc w:val="left"/>
            </w:pPr>
            <w:r>
              <w:rPr>
                <w:color w:val="000000"/>
                <w:spacing w:val="0"/>
                <w:w w:val="100"/>
                <w:position w:val="0"/>
              </w:rPr>
              <w:t>境外子公司香港利欧、</w:t>
            </w:r>
            <w:r>
              <w:rPr>
                <w:color w:val="000000"/>
                <w:spacing w:val="0"/>
                <w:w w:val="100"/>
                <w:position w:val="0"/>
                <w:sz w:val="18"/>
                <w:szCs w:val="18"/>
              </w:rPr>
              <w:t xml:space="preserve">EDGEMAWATER HTT </w:t>
            </w:r>
            <w:r>
              <w:rPr>
                <w:color w:val="000000"/>
                <w:spacing w:val="0"/>
                <w:w w:val="100"/>
                <w:position w:val="0"/>
                <w:sz w:val="18"/>
                <w:szCs w:val="18"/>
              </w:rPr>
              <w:t xml:space="preserve">III </w:t>
            </w:r>
            <w:r>
              <w:rPr>
                <w:color w:val="000000"/>
                <w:spacing w:val="0"/>
                <w:w w:val="100"/>
                <w:position w:val="0"/>
                <w:sz w:val="18"/>
                <w:szCs w:val="18"/>
              </w:rPr>
              <w:t>LLC</w:t>
            </w:r>
            <w:r>
              <w:rPr>
                <w:color w:val="000000"/>
                <w:spacing w:val="0"/>
                <w:w w:val="100"/>
                <w:position w:val="0"/>
              </w:rPr>
              <w:t>、</w:t>
            </w:r>
            <w:r>
              <w:rPr>
                <w:color w:val="000000"/>
                <w:spacing w:val="0"/>
                <w:w w:val="100"/>
                <w:position w:val="0"/>
                <w:sz w:val="18"/>
                <w:szCs w:val="18"/>
              </w:rPr>
              <w:t>ACQUAER KFT</w:t>
            </w:r>
            <w:r>
              <w:rPr>
                <w:color w:val="000000"/>
                <w:spacing w:val="0"/>
                <w:w w:val="100"/>
                <w:position w:val="0"/>
              </w:rPr>
              <w:t>、</w:t>
            </w:r>
            <w:r>
              <w:rPr>
                <w:color w:val="000000"/>
                <w:spacing w:val="0"/>
                <w:w w:val="100"/>
                <w:position w:val="0"/>
              </w:rPr>
              <w:t>中 东利欧、阿卡勒泵业、利欧国际、利欧印尼、孟加拉利欧、俄罗斯阿 卡勒等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按经营所在地区的规定税率</w:t>
            </w:r>
          </w:p>
        </w:tc>
      </w:tr>
      <w:tr>
        <w:trPr>
          <w:trHeight w:val="912"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240" w:line="240" w:lineRule="auto"/>
              <w:ind w:left="0" w:right="0" w:firstLine="560"/>
              <w:jc w:val="left"/>
              <w:rPr>
                <w:sz w:val="20"/>
                <w:szCs w:val="20"/>
              </w:rPr>
            </w:pPr>
            <w:r>
              <w:rPr>
                <w:color w:val="000000"/>
                <w:spacing w:val="0"/>
                <w:w w:val="100"/>
                <w:position w:val="0"/>
                <w:sz w:val="20"/>
                <w:szCs w:val="20"/>
              </w:rPr>
              <w:t>（三）税收优惠及批文</w:t>
            </w:r>
          </w:p>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 xml:space="preserve">1. </w:t>
            </w:r>
            <w:r>
              <w:rPr>
                <w:color w:val="000000"/>
                <w:spacing w:val="0"/>
                <w:w w:val="100"/>
                <w:position w:val="0"/>
                <w:sz w:val="20"/>
                <w:szCs w:val="20"/>
              </w:rPr>
              <w:t>高新技术企业</w:t>
            </w:r>
          </w:p>
        </w:tc>
      </w:tr>
    </w:tbl>
    <w:p>
      <w:pPr>
        <w:pStyle w:val="Style12"/>
        <w:keepNext w:val="0"/>
        <w:keepLines w:val="0"/>
        <w:widowControl w:val="0"/>
        <w:shd w:val="clear" w:color="auto" w:fill="auto"/>
        <w:tabs>
          <w:tab w:pos="899" w:val="left"/>
        </w:tabs>
        <w:bidi w:val="0"/>
        <w:spacing w:before="0" w:after="0" w:line="456" w:lineRule="exact"/>
        <w:ind w:left="140" w:right="0" w:firstLine="420"/>
        <w:jc w:val="both"/>
      </w:pPr>
      <w:r>
        <w:rPr>
          <w:color w:val="000000"/>
          <w:spacing w:val="0"/>
          <w:w w:val="100"/>
          <w:position w:val="0"/>
        </w:rPr>
        <w:t>根据科学技术部火炬高技术产业开发中心《关于浙江省</w:t>
      </w:r>
      <w:r>
        <w:rPr>
          <w:color w:val="000000"/>
          <w:spacing w:val="0"/>
          <w:w w:val="100"/>
          <w:position w:val="0"/>
        </w:rPr>
        <w:t>2019</w:t>
      </w:r>
      <w:r>
        <w:rPr>
          <w:color w:val="000000"/>
          <w:spacing w:val="0"/>
          <w:w w:val="100"/>
          <w:position w:val="0"/>
        </w:rPr>
        <w:t>年高新技术企业备案的复函》（国科火字 〔</w:t>
      </w:r>
      <w:r>
        <w:rPr>
          <w:color w:val="000000"/>
          <w:spacing w:val="0"/>
          <w:w w:val="100"/>
          <w:position w:val="0"/>
        </w:rPr>
        <w:t>2020）</w:t>
        <w:tab/>
        <w:t>32</w:t>
      </w:r>
      <w:r>
        <w:rPr>
          <w:color w:val="000000"/>
          <w:spacing w:val="0"/>
          <w:w w:val="100"/>
          <w:position w:val="0"/>
        </w:rPr>
        <w:t>号</w:t>
      </w:r>
      <w:r>
        <w:rPr>
          <w:color w:val="000000"/>
          <w:spacing w:val="0"/>
          <w:w w:val="100"/>
          <w:position w:val="0"/>
        </w:rPr>
        <w:t>），</w:t>
      </w:r>
      <w:r>
        <w:rPr>
          <w:color w:val="000000"/>
          <w:spacing w:val="0"/>
          <w:w w:val="100"/>
          <w:position w:val="0"/>
        </w:rPr>
        <w:t>利欧泵业通过高新技术企业备案，</w:t>
      </w:r>
      <w:r>
        <w:rPr>
          <w:color w:val="000000"/>
          <w:spacing w:val="0"/>
          <w:w w:val="100"/>
          <w:position w:val="0"/>
        </w:rPr>
        <w:t>2019-2021</w:t>
      </w:r>
      <w:r>
        <w:rPr>
          <w:color w:val="000000"/>
          <w:spacing w:val="0"/>
          <w:w w:val="100"/>
          <w:position w:val="0"/>
        </w:rPr>
        <w:t>年按</w:t>
      </w:r>
      <w:r>
        <w:rPr>
          <w:color w:val="000000"/>
          <w:spacing w:val="0"/>
          <w:w w:val="100"/>
          <w:position w:val="0"/>
        </w:rPr>
        <w:t>15%</w:t>
      </w:r>
      <w:r>
        <w:rPr>
          <w:color w:val="000000"/>
          <w:spacing w:val="0"/>
          <w:w w:val="100"/>
          <w:position w:val="0"/>
        </w:rPr>
        <w:t>的税率计缴企业所得税，本期按</w:t>
      </w:r>
    </w:p>
    <w:p>
      <w:pPr>
        <w:pStyle w:val="Style12"/>
        <w:keepNext w:val="0"/>
        <w:keepLines w:val="0"/>
        <w:widowControl w:val="0"/>
        <w:shd w:val="clear" w:color="auto" w:fill="auto"/>
        <w:bidi w:val="0"/>
        <w:spacing w:before="0" w:after="60" w:line="456" w:lineRule="exact"/>
        <w:ind w:left="0" w:right="0" w:firstLine="140"/>
        <w:jc w:val="both"/>
      </w:pPr>
      <w:r>
        <w:rPr>
          <w:color w:val="000000"/>
          <w:spacing w:val="0"/>
          <w:w w:val="100"/>
          <w:position w:val="0"/>
        </w:rPr>
        <w:t>15%</w:t>
      </w:r>
      <w:r>
        <w:rPr>
          <w:color w:val="000000"/>
          <w:spacing w:val="0"/>
          <w:w w:val="100"/>
          <w:position w:val="0"/>
        </w:rPr>
        <w:t>的税率计缴企业所得税。</w:t>
      </w:r>
    </w:p>
    <w:p>
      <w:pPr>
        <w:pStyle w:val="Style12"/>
        <w:keepNext w:val="0"/>
        <w:keepLines w:val="0"/>
        <w:widowControl w:val="0"/>
        <w:shd w:val="clear" w:color="auto" w:fill="auto"/>
        <w:bidi w:val="0"/>
        <w:spacing w:before="0" w:after="60" w:line="463" w:lineRule="exact"/>
        <w:ind w:left="140" w:right="0" w:firstLine="420"/>
        <w:jc w:val="both"/>
      </w:pPr>
      <w:r>
        <w:rPr>
          <w:color w:val="000000"/>
          <w:spacing w:val="0"/>
          <w:w w:val="100"/>
          <w:position w:val="0"/>
        </w:rPr>
        <w:t>根据全国高新技术企业认定管理工作领导小组办公室《关于湖南省</w:t>
      </w:r>
      <w:r>
        <w:rPr>
          <w:color w:val="000000"/>
          <w:spacing w:val="0"/>
          <w:w w:val="100"/>
          <w:position w:val="0"/>
        </w:rPr>
        <w:t>2020</w:t>
      </w:r>
      <w:r>
        <w:rPr>
          <w:color w:val="000000"/>
          <w:spacing w:val="0"/>
          <w:w w:val="100"/>
          <w:position w:val="0"/>
        </w:rPr>
        <w:t>年第一批高新技术企业备案 的复函》（国科火字〔</w:t>
      </w:r>
      <w:r>
        <w:rPr>
          <w:color w:val="000000"/>
          <w:spacing w:val="0"/>
          <w:w w:val="100"/>
          <w:position w:val="0"/>
        </w:rPr>
        <w:t>2020） 213</w:t>
      </w:r>
      <w:r>
        <w:rPr>
          <w:color w:val="000000"/>
          <w:spacing w:val="0"/>
          <w:w w:val="100"/>
          <w:position w:val="0"/>
        </w:rPr>
        <w:t>号），利欧湖南通过高新技术企业备案，发证日期为</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11</w:t>
      </w:r>
      <w:r>
        <w:rPr>
          <w:color w:val="000000"/>
          <w:spacing w:val="0"/>
          <w:w w:val="100"/>
          <w:position w:val="0"/>
        </w:rPr>
        <w:t>日， 享受高新技术企业所得税优惠政策期限为</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12"/>
        <w:keepNext w:val="0"/>
        <w:keepLines w:val="0"/>
        <w:widowControl w:val="0"/>
        <w:shd w:val="clear" w:color="auto" w:fill="auto"/>
        <w:tabs>
          <w:tab w:pos="1657" w:val="left"/>
        </w:tabs>
        <w:bidi w:val="0"/>
        <w:spacing w:before="0" w:after="0" w:line="451" w:lineRule="exact"/>
        <w:ind w:left="140" w:right="0" w:firstLine="420"/>
        <w:jc w:val="both"/>
      </w:pPr>
      <w:r>
        <w:rPr>
          <w:color w:val="000000"/>
          <w:spacing w:val="0"/>
          <w:w w:val="100"/>
          <w:position w:val="0"/>
        </w:rPr>
        <w:t>根据科学技术部火炬高技术产业开发中心《关于大连市</w:t>
      </w:r>
      <w:r>
        <w:rPr>
          <w:color w:val="000000"/>
          <w:spacing w:val="0"/>
          <w:w w:val="100"/>
          <w:position w:val="0"/>
        </w:rPr>
        <w:t>2019</w:t>
      </w:r>
      <w:r>
        <w:rPr>
          <w:color w:val="000000"/>
          <w:spacing w:val="0"/>
          <w:w w:val="100"/>
          <w:position w:val="0"/>
        </w:rPr>
        <w:t>年第一批高新技术企业备案的复函》（国 科火字〔</w:t>
      </w:r>
      <w:r>
        <w:rPr>
          <w:color w:val="000000"/>
          <w:spacing w:val="0"/>
          <w:w w:val="100"/>
          <w:position w:val="0"/>
        </w:rPr>
        <w:t>2019）</w:t>
        <w:tab/>
        <w:t>184</w:t>
      </w:r>
      <w:r>
        <w:rPr>
          <w:color w:val="000000"/>
          <w:spacing w:val="0"/>
          <w:w w:val="100"/>
          <w:position w:val="0"/>
        </w:rPr>
        <w:t>号</w:t>
      </w:r>
      <w:r>
        <w:rPr>
          <w:color w:val="000000"/>
          <w:spacing w:val="0"/>
          <w:w w:val="100"/>
          <w:position w:val="0"/>
        </w:rPr>
        <w:t>），</w:t>
      </w:r>
      <w:r>
        <w:rPr>
          <w:color w:val="000000"/>
          <w:spacing w:val="0"/>
          <w:w w:val="100"/>
          <w:position w:val="0"/>
        </w:rPr>
        <w:t>大连华能通过高新技术企业备案，</w:t>
      </w:r>
      <w:r>
        <w:rPr>
          <w:color w:val="000000"/>
          <w:spacing w:val="0"/>
          <w:w w:val="100"/>
          <w:position w:val="0"/>
        </w:rPr>
        <w:t>2019-2021</w:t>
      </w:r>
      <w:r>
        <w:rPr>
          <w:color w:val="000000"/>
          <w:spacing w:val="0"/>
          <w:w w:val="100"/>
          <w:position w:val="0"/>
        </w:rPr>
        <w:t>年按</w:t>
      </w:r>
      <w:r>
        <w:rPr>
          <w:color w:val="000000"/>
          <w:spacing w:val="0"/>
          <w:w w:val="100"/>
          <w:position w:val="0"/>
        </w:rPr>
        <w:t>15%</w:t>
      </w:r>
      <w:r>
        <w:rPr>
          <w:color w:val="000000"/>
          <w:spacing w:val="0"/>
          <w:w w:val="100"/>
          <w:position w:val="0"/>
        </w:rPr>
        <w:t>的税率计缴企业所得税，</w:t>
      </w:r>
    </w:p>
    <w:p>
      <w:pPr>
        <w:pStyle w:val="Style12"/>
        <w:keepNext w:val="0"/>
        <w:keepLines w:val="0"/>
        <w:widowControl w:val="0"/>
        <w:shd w:val="clear" w:color="auto" w:fill="auto"/>
        <w:bidi w:val="0"/>
        <w:spacing w:before="0" w:after="0" w:line="467" w:lineRule="exact"/>
        <w:ind w:left="0" w:right="0" w:firstLine="140"/>
        <w:jc w:val="both"/>
      </w:pPr>
      <w:r>
        <w:rPr>
          <w:color w:val="000000"/>
          <w:spacing w:val="0"/>
          <w:w w:val="100"/>
          <w:position w:val="0"/>
        </w:rPr>
        <w:t>本期按</w:t>
      </w:r>
      <w:r>
        <w:rPr>
          <w:color w:val="000000"/>
          <w:spacing w:val="0"/>
          <w:w w:val="100"/>
          <w:position w:val="0"/>
        </w:rPr>
        <w:t>15%</w:t>
      </w:r>
      <w:r>
        <w:rPr>
          <w:color w:val="000000"/>
          <w:spacing w:val="0"/>
          <w:w w:val="100"/>
          <w:position w:val="0"/>
        </w:rPr>
        <w:t>的税率计缴企业所得税。</w:t>
      </w:r>
    </w:p>
    <w:p>
      <w:pPr>
        <w:pStyle w:val="Style12"/>
        <w:keepNext w:val="0"/>
        <w:keepLines w:val="0"/>
        <w:widowControl w:val="0"/>
        <w:shd w:val="clear" w:color="auto" w:fill="auto"/>
        <w:bidi w:val="0"/>
        <w:spacing w:before="0" w:after="0" w:line="473" w:lineRule="exact"/>
        <w:ind w:left="140" w:right="0" w:firstLine="420"/>
        <w:jc w:val="both"/>
      </w:pPr>
      <w:r>
        <w:rPr>
          <w:color w:val="000000"/>
          <w:spacing w:val="0"/>
          <w:w w:val="100"/>
          <w:position w:val="0"/>
        </w:rPr>
        <w:t>根据上海市高新技术企业认定办公室下发的《关于公示</w:t>
      </w:r>
      <w:r>
        <w:rPr>
          <w:color w:val="000000"/>
          <w:spacing w:val="0"/>
          <w:w w:val="100"/>
          <w:position w:val="0"/>
        </w:rPr>
        <w:t>2020</w:t>
      </w:r>
      <w:r>
        <w:rPr>
          <w:color w:val="000000"/>
          <w:spacing w:val="0"/>
          <w:w w:val="100"/>
          <w:position w:val="0"/>
        </w:rPr>
        <w:t>年度上海市第一批拟认定高新技术企业 名单的通知》，漫酷网络通过高新技术企业备案，自</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12</w:t>
      </w:r>
      <w:r>
        <w:rPr>
          <w:color w:val="000000"/>
          <w:spacing w:val="0"/>
          <w:w w:val="100"/>
          <w:position w:val="0"/>
        </w:rPr>
        <w:t>日起有效期三年，本期按</w:t>
      </w:r>
      <w:r>
        <w:rPr>
          <w:color w:val="000000"/>
          <w:spacing w:val="0"/>
          <w:w w:val="100"/>
          <w:position w:val="0"/>
        </w:rPr>
        <w:t>15%</w:t>
      </w:r>
      <w:r>
        <w:rPr>
          <w:color w:val="000000"/>
          <w:spacing w:val="0"/>
          <w:w w:val="100"/>
          <w:position w:val="0"/>
        </w:rPr>
        <w:t>的税率 计缴企业所得税。</w:t>
      </w:r>
    </w:p>
    <w:p>
      <w:pPr>
        <w:pStyle w:val="Style12"/>
        <w:keepNext w:val="0"/>
        <w:keepLines w:val="0"/>
        <w:widowControl w:val="0"/>
        <w:numPr>
          <w:ilvl w:val="0"/>
          <w:numId w:val="113"/>
        </w:numPr>
        <w:shd w:val="clear" w:color="auto" w:fill="auto"/>
        <w:tabs>
          <w:tab w:pos="894" w:val="left"/>
        </w:tabs>
        <w:bidi w:val="0"/>
        <w:spacing w:before="0" w:after="0" w:line="467" w:lineRule="exact"/>
        <w:ind w:left="0" w:right="0" w:firstLine="560"/>
        <w:jc w:val="both"/>
      </w:pPr>
      <w:bookmarkStart w:id="1050" w:name="bookmark1050"/>
      <w:bookmarkEnd w:id="1050"/>
      <w:r>
        <w:rPr>
          <w:color w:val="000000"/>
          <w:spacing w:val="0"/>
          <w:w w:val="100"/>
          <w:position w:val="0"/>
        </w:rPr>
        <w:t>社会福利企业</w:t>
      </w:r>
    </w:p>
    <w:p>
      <w:pPr>
        <w:pStyle w:val="Style12"/>
        <w:keepNext w:val="0"/>
        <w:keepLines w:val="0"/>
        <w:widowControl w:val="0"/>
        <w:shd w:val="clear" w:color="auto" w:fill="auto"/>
        <w:bidi w:val="0"/>
        <w:spacing w:before="0" w:after="0" w:line="470" w:lineRule="exact"/>
        <w:ind w:left="140" w:right="0" w:firstLine="420"/>
        <w:jc w:val="both"/>
      </w:pPr>
      <w:r>
        <w:rPr>
          <w:color w:val="000000"/>
          <w:spacing w:val="0"/>
          <w:w w:val="100"/>
          <w:position w:val="0"/>
        </w:rPr>
        <w:t>大连华能系经民政部门认定的社会福利企业，根据财政部、国家税务总局财税〔</w:t>
      </w:r>
      <w:r>
        <w:rPr>
          <w:color w:val="000000"/>
          <w:spacing w:val="0"/>
          <w:w w:val="100"/>
          <w:position w:val="0"/>
        </w:rPr>
        <w:t>2007） 92</w:t>
      </w:r>
      <w:r>
        <w:rPr>
          <w:color w:val="000000"/>
          <w:spacing w:val="0"/>
          <w:w w:val="100"/>
          <w:position w:val="0"/>
        </w:rPr>
        <w:t>号文，本期 该公司享受增值税按实际安置残疾人员的人数每人每年</w:t>
      </w:r>
      <w:r>
        <w:rPr>
          <w:color w:val="000000"/>
          <w:spacing w:val="0"/>
          <w:w w:val="100"/>
          <w:position w:val="0"/>
        </w:rPr>
        <w:t>3.50</w:t>
      </w:r>
      <w:r>
        <w:rPr>
          <w:color w:val="000000"/>
          <w:spacing w:val="0"/>
          <w:w w:val="100"/>
          <w:position w:val="0"/>
        </w:rPr>
        <w:t>万元的限额即征即退的税收优惠政策。</w:t>
      </w:r>
    </w:p>
    <w:p>
      <w:pPr>
        <w:pStyle w:val="Style12"/>
        <w:keepNext w:val="0"/>
        <w:keepLines w:val="0"/>
        <w:widowControl w:val="0"/>
        <w:numPr>
          <w:ilvl w:val="0"/>
          <w:numId w:val="113"/>
        </w:numPr>
        <w:shd w:val="clear" w:color="auto" w:fill="auto"/>
        <w:tabs>
          <w:tab w:pos="894" w:val="left"/>
        </w:tabs>
        <w:bidi w:val="0"/>
        <w:spacing w:before="0" w:after="0" w:line="467" w:lineRule="exact"/>
        <w:ind w:left="0" w:right="0" w:firstLine="560"/>
        <w:jc w:val="both"/>
      </w:pPr>
      <w:bookmarkStart w:id="1051" w:name="bookmark1051"/>
      <w:bookmarkEnd w:id="1051"/>
      <w:r>
        <w:rPr>
          <w:color w:val="000000"/>
          <w:spacing w:val="0"/>
          <w:w w:val="100"/>
          <w:position w:val="0"/>
        </w:rPr>
        <w:t>地区性所得税优惠</w:t>
      </w:r>
    </w:p>
    <w:p>
      <w:pPr>
        <w:pStyle w:val="Style12"/>
        <w:keepNext w:val="0"/>
        <w:keepLines w:val="0"/>
        <w:widowControl w:val="0"/>
        <w:shd w:val="clear" w:color="auto" w:fill="auto"/>
        <w:tabs>
          <w:tab w:pos="1014" w:val="left"/>
        </w:tabs>
        <w:bidi w:val="0"/>
        <w:spacing w:before="0" w:after="0" w:line="467" w:lineRule="exact"/>
        <w:ind w:left="140" w:right="0" w:firstLine="420"/>
        <w:jc w:val="both"/>
      </w:pPr>
      <w:r>
        <w:rPr>
          <w:color w:val="000000"/>
          <w:spacing w:val="0"/>
          <w:w w:val="100"/>
          <w:position w:val="0"/>
        </w:rPr>
        <w:t>根据《国务院关于支持喀什、霍尔果斯经济开发区建设的若干意见》（国发〔</w:t>
      </w:r>
      <w:r>
        <w:rPr>
          <w:color w:val="000000"/>
          <w:spacing w:val="0"/>
          <w:w w:val="100"/>
          <w:position w:val="0"/>
        </w:rPr>
        <w:t>2011） 33</w:t>
      </w:r>
      <w:r>
        <w:rPr>
          <w:color w:val="000000"/>
          <w:spacing w:val="0"/>
          <w:w w:val="100"/>
          <w:position w:val="0"/>
        </w:rPr>
        <w:t>号）、《财政部、 国家税务总局关于支持新疆喀什、霍尔果斯两个特殊经济开发区企业所得税优惠政策的通知》（财税〔</w:t>
      </w:r>
      <w:r>
        <w:rPr>
          <w:color w:val="000000"/>
          <w:spacing w:val="0"/>
          <w:w w:val="100"/>
          <w:position w:val="0"/>
        </w:rPr>
        <w:t>2011） 112</w:t>
      </w:r>
      <w:r>
        <w:rPr>
          <w:color w:val="000000"/>
          <w:spacing w:val="0"/>
          <w:w w:val="100"/>
          <w:position w:val="0"/>
        </w:rPr>
        <w:t>号）、《自治区人民政府关于加快喀什、霍尔果斯经济开发区建设的实施意见》（新政发〔</w:t>
      </w:r>
      <w:r>
        <w:rPr>
          <w:color w:val="000000"/>
          <w:spacing w:val="0"/>
          <w:w w:val="100"/>
          <w:position w:val="0"/>
        </w:rPr>
        <w:t>2012） 48</w:t>
      </w:r>
      <w:r>
        <w:rPr>
          <w:color w:val="000000"/>
          <w:spacing w:val="0"/>
          <w:w w:val="100"/>
          <w:position w:val="0"/>
        </w:rPr>
        <w:t>号）、 《关于贯彻落实中央新疆困难地区新办企业“两免三减半”所得税优惠政策有关问题的通知》（新财税法 〔</w:t>
      </w:r>
      <w:r>
        <w:rPr>
          <w:color w:val="000000"/>
          <w:spacing w:val="0"/>
          <w:w w:val="100"/>
          <w:position w:val="0"/>
        </w:rPr>
        <w:t>2011）</w:t>
        <w:tab/>
        <w:t>51</w:t>
      </w:r>
      <w:r>
        <w:rPr>
          <w:color w:val="000000"/>
          <w:spacing w:val="0"/>
          <w:w w:val="100"/>
          <w:position w:val="0"/>
        </w:rPr>
        <w:t>号）及有关规定，霍尔果斯氩氪、霍尔果斯聚胜和答之文化属于《新疆困难地区重点鼓励发展</w:t>
      </w:r>
    </w:p>
    <w:p>
      <w:pPr>
        <w:pStyle w:val="Style12"/>
        <w:keepNext w:val="0"/>
        <w:keepLines w:val="0"/>
        <w:widowControl w:val="0"/>
        <w:shd w:val="clear" w:color="auto" w:fill="auto"/>
        <w:bidi w:val="0"/>
        <w:spacing w:before="0" w:after="0" w:line="467" w:lineRule="exact"/>
        <w:ind w:left="0" w:right="0" w:firstLine="140"/>
        <w:jc w:val="both"/>
      </w:pPr>
      <w:r>
        <w:rPr>
          <w:color w:val="000000"/>
          <w:spacing w:val="0"/>
          <w:w w:val="100"/>
          <w:position w:val="0"/>
        </w:rPr>
        <w:t xml:space="preserve">产业企业所得税优惠目录》范围内企业，自取得第一笔生产经营收入所属纳税年度起，五年内免征企业所 </w:t>
      </w:r>
      <w:r>
        <w:rPr>
          <w:color w:val="000000"/>
          <w:spacing w:val="0"/>
          <w:w w:val="100"/>
          <w:position w:val="0"/>
        </w:rPr>
        <w:t>得税，免税期满后，再免征企业五年所得税地方分享部分。霍尔果斯氩氪自</w:t>
      </w:r>
      <w:r>
        <w:rPr>
          <w:color w:val="000000"/>
          <w:spacing w:val="0"/>
          <w:w w:val="100"/>
          <w:position w:val="0"/>
        </w:rPr>
        <w:t>2016</w:t>
      </w:r>
      <w:r>
        <w:rPr>
          <w:color w:val="000000"/>
          <w:spacing w:val="0"/>
          <w:w w:val="100"/>
          <w:position w:val="0"/>
        </w:rPr>
        <w:t>年起享受该政策，本期 免征企业所得税地方分享部分。霍尔果斯聚胜自</w:t>
      </w:r>
      <w:r>
        <w:rPr>
          <w:color w:val="000000"/>
          <w:spacing w:val="0"/>
          <w:w w:val="100"/>
          <w:position w:val="0"/>
        </w:rPr>
        <w:t>2017</w:t>
      </w:r>
      <w:r>
        <w:rPr>
          <w:color w:val="000000"/>
          <w:spacing w:val="0"/>
          <w:w w:val="100"/>
          <w:position w:val="0"/>
        </w:rPr>
        <w:t>年起享受该政策，本期免征企业所得税。答之文化 自</w:t>
      </w:r>
      <w:r>
        <w:rPr>
          <w:color w:val="000000"/>
          <w:spacing w:val="0"/>
          <w:w w:val="100"/>
          <w:position w:val="0"/>
        </w:rPr>
        <w:t>2017</w:t>
      </w:r>
      <w:r>
        <w:rPr>
          <w:color w:val="000000"/>
          <w:spacing w:val="0"/>
          <w:w w:val="100"/>
          <w:position w:val="0"/>
        </w:rPr>
        <w:t>年起享受该政策，本期免征企业所得税。</w:t>
      </w:r>
    </w:p>
    <w:p>
      <w:pPr>
        <w:pStyle w:val="Style12"/>
        <w:keepNext w:val="0"/>
        <w:keepLines w:val="0"/>
        <w:widowControl w:val="0"/>
        <w:shd w:val="clear" w:color="auto" w:fill="auto"/>
        <w:bidi w:val="0"/>
        <w:spacing w:before="0" w:after="0" w:line="468" w:lineRule="exact"/>
        <w:ind w:left="140" w:right="0" w:firstLine="420"/>
        <w:jc w:val="both"/>
      </w:pPr>
      <w:r>
        <w:rPr>
          <w:color w:val="000000"/>
          <w:spacing w:val="0"/>
          <w:w w:val="100"/>
          <w:position w:val="0"/>
        </w:rPr>
        <w:t>根据西藏自治区人民政府颁布的藏政发〔</w:t>
      </w:r>
      <w:r>
        <w:rPr>
          <w:color w:val="000000"/>
          <w:spacing w:val="0"/>
          <w:w w:val="100"/>
          <w:position w:val="0"/>
        </w:rPr>
        <w:t>2018） 25</w:t>
      </w:r>
      <w:r>
        <w:rPr>
          <w:color w:val="000000"/>
          <w:spacing w:val="0"/>
          <w:w w:val="100"/>
          <w:position w:val="0"/>
        </w:rPr>
        <w:t>号文，西藏自治区企业所得税税率为</w:t>
      </w:r>
      <w:r>
        <w:rPr>
          <w:color w:val="000000"/>
          <w:spacing w:val="0"/>
          <w:w w:val="100"/>
          <w:position w:val="0"/>
        </w:rPr>
        <w:t>15%，</w:t>
      </w:r>
      <w:r>
        <w:rPr>
          <w:color w:val="000000"/>
          <w:spacing w:val="0"/>
          <w:w w:val="100"/>
          <w:position w:val="0"/>
        </w:rPr>
        <w:t>自</w:t>
      </w:r>
      <w:r>
        <w:rPr>
          <w:color w:val="000000"/>
          <w:spacing w:val="0"/>
          <w:w w:val="100"/>
          <w:position w:val="0"/>
        </w:rPr>
        <w:t xml:space="preserve">2018 </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日止，对广告业等产业中的企业暂免征收西藏自治区企业应缴纳的企业 所得税中归属于地方留存部分，故曲水掌悦本期按</w:t>
      </w:r>
      <w:r>
        <w:rPr>
          <w:color w:val="000000"/>
          <w:spacing w:val="0"/>
          <w:w w:val="100"/>
          <w:position w:val="0"/>
        </w:rPr>
        <w:t>9%</w:t>
      </w:r>
      <w:r>
        <w:rPr>
          <w:color w:val="000000"/>
          <w:spacing w:val="0"/>
          <w:w w:val="100"/>
          <w:position w:val="0"/>
        </w:rPr>
        <w:t>的税率计缴企业所得税。</w:t>
      </w:r>
    </w:p>
    <w:p>
      <w:pPr>
        <w:pStyle w:val="Style12"/>
        <w:keepNext w:val="0"/>
        <w:keepLines w:val="0"/>
        <w:widowControl w:val="0"/>
        <w:numPr>
          <w:ilvl w:val="0"/>
          <w:numId w:val="113"/>
        </w:numPr>
        <w:shd w:val="clear" w:color="auto" w:fill="auto"/>
        <w:tabs>
          <w:tab w:pos="877" w:val="left"/>
        </w:tabs>
        <w:bidi w:val="0"/>
        <w:spacing w:before="0" w:after="0" w:line="468" w:lineRule="exact"/>
        <w:ind w:left="0" w:right="0" w:firstLine="560"/>
        <w:jc w:val="both"/>
      </w:pPr>
      <w:bookmarkStart w:id="1052" w:name="bookmark1052"/>
      <w:bookmarkEnd w:id="1052"/>
      <w:r>
        <w:rPr>
          <w:color w:val="000000"/>
          <w:spacing w:val="0"/>
          <w:w w:val="100"/>
          <w:position w:val="0"/>
        </w:rPr>
        <w:t>小微企业</w:t>
      </w:r>
    </w:p>
    <w:p>
      <w:pPr>
        <w:pStyle w:val="Style12"/>
        <w:keepNext w:val="0"/>
        <w:keepLines w:val="0"/>
        <w:widowControl w:val="0"/>
        <w:shd w:val="clear" w:color="auto" w:fill="auto"/>
        <w:bidi w:val="0"/>
        <w:spacing w:before="0" w:after="0" w:line="466" w:lineRule="exact"/>
        <w:ind w:left="140" w:right="0" w:firstLine="420"/>
        <w:jc w:val="both"/>
      </w:pPr>
      <w:r>
        <w:rPr>
          <w:color w:val="000000"/>
          <w:spacing w:val="0"/>
          <w:w w:val="100"/>
          <w:position w:val="0"/>
        </w:rPr>
        <w:t>根据《国家税务总局关于落实支持小型微利企业和个体工商户发展所得税优惠政策有关事项的公告》 （国家税务总局公告</w:t>
      </w:r>
      <w:r>
        <w:rPr>
          <w:color w:val="000000"/>
          <w:spacing w:val="0"/>
          <w:w w:val="100"/>
          <w:position w:val="0"/>
        </w:rPr>
        <w:t>2021</w:t>
      </w:r>
      <w:r>
        <w:rPr>
          <w:color w:val="000000"/>
          <w:spacing w:val="0"/>
          <w:w w:val="100"/>
          <w:position w:val="0"/>
        </w:rPr>
        <w:t>年第</w:t>
      </w:r>
      <w:r>
        <w:rPr>
          <w:color w:val="000000"/>
          <w:spacing w:val="0"/>
          <w:w w:val="100"/>
          <w:position w:val="0"/>
        </w:rPr>
        <w:t>8</w:t>
      </w:r>
      <w:r>
        <w:rPr>
          <w:color w:val="000000"/>
          <w:spacing w:val="0"/>
          <w:w w:val="100"/>
          <w:position w:val="0"/>
        </w:rPr>
        <w:t>号），对小型微利企业年应纳税所得额不超过</w:t>
      </w:r>
      <w:r>
        <w:rPr>
          <w:color w:val="000000"/>
          <w:spacing w:val="0"/>
          <w:w w:val="100"/>
          <w:position w:val="0"/>
        </w:rPr>
        <w:t>100</w:t>
      </w:r>
      <w:r>
        <w:rPr>
          <w:color w:val="000000"/>
          <w:spacing w:val="0"/>
          <w:w w:val="100"/>
          <w:position w:val="0"/>
        </w:rPr>
        <w:t>万元的部分，减按</w:t>
      </w:r>
      <w:r>
        <w:rPr>
          <w:color w:val="000000"/>
          <w:spacing w:val="0"/>
          <w:w w:val="100"/>
          <w:position w:val="0"/>
        </w:rPr>
        <w:t xml:space="preserve">12.5% </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的税率缴纳企业所得税。对年应纳税所得额超过</w:t>
      </w:r>
      <w:r>
        <w:rPr>
          <w:color w:val="000000"/>
          <w:spacing w:val="0"/>
          <w:w w:val="100"/>
          <w:position w:val="0"/>
        </w:rPr>
        <w:t>100</w:t>
      </w:r>
      <w:r>
        <w:rPr>
          <w:color w:val="000000"/>
          <w:spacing w:val="0"/>
          <w:w w:val="100"/>
          <w:position w:val="0"/>
        </w:rPr>
        <w:t>万元但不超过</w:t>
      </w:r>
      <w:r>
        <w:rPr>
          <w:color w:val="000000"/>
          <w:spacing w:val="0"/>
          <w:w w:val="100"/>
          <w:position w:val="0"/>
        </w:rPr>
        <w:t>300</w:t>
      </w:r>
      <w:r>
        <w:rPr>
          <w:color w:val="000000"/>
          <w:spacing w:val="0"/>
          <w:w w:val="100"/>
          <w:position w:val="0"/>
        </w:rPr>
        <w:t>万元的 部分，减按</w:t>
      </w:r>
      <w:r>
        <w:rPr>
          <w:color w:val="000000"/>
          <w:spacing w:val="0"/>
          <w:w w:val="100"/>
          <w:position w:val="0"/>
        </w:rPr>
        <w:t>50%</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的税率缴纳企业所得税。云南利欧、平潭利欧、利欧电子等公 司被认定为小微企业。本期应纳税所得额不超过</w:t>
      </w:r>
      <w:r>
        <w:rPr>
          <w:color w:val="000000"/>
          <w:spacing w:val="0"/>
          <w:w w:val="100"/>
          <w:position w:val="0"/>
        </w:rPr>
        <w:t>100</w:t>
      </w:r>
      <w:r>
        <w:rPr>
          <w:color w:val="000000"/>
          <w:spacing w:val="0"/>
          <w:w w:val="100"/>
          <w:position w:val="0"/>
        </w:rPr>
        <w:t>万元的部分，按</w:t>
      </w:r>
      <w:r>
        <w:rPr>
          <w:color w:val="000000"/>
          <w:spacing w:val="0"/>
          <w:w w:val="100"/>
          <w:position w:val="0"/>
        </w:rPr>
        <w:t>5%</w:t>
      </w:r>
      <w:r>
        <w:rPr>
          <w:color w:val="000000"/>
          <w:spacing w:val="0"/>
          <w:w w:val="100"/>
          <w:position w:val="0"/>
        </w:rPr>
        <w:t>的税率计缴企业所得税，应纳税所 得额超过</w:t>
      </w:r>
      <w:r>
        <w:rPr>
          <w:color w:val="000000"/>
          <w:spacing w:val="0"/>
          <w:w w:val="100"/>
          <w:position w:val="0"/>
        </w:rPr>
        <w:t>100</w:t>
      </w:r>
      <w:r>
        <w:rPr>
          <w:color w:val="000000"/>
          <w:spacing w:val="0"/>
          <w:w w:val="100"/>
          <w:position w:val="0"/>
        </w:rPr>
        <w:t>万元但不超过</w:t>
      </w:r>
      <w:r>
        <w:rPr>
          <w:color w:val="000000"/>
          <w:spacing w:val="0"/>
          <w:w w:val="100"/>
          <w:position w:val="0"/>
        </w:rPr>
        <w:t>300</w:t>
      </w:r>
      <w:r>
        <w:rPr>
          <w:color w:val="000000"/>
          <w:spacing w:val="0"/>
          <w:w w:val="100"/>
          <w:position w:val="0"/>
        </w:rPr>
        <w:t>万元的部分，按</w:t>
      </w:r>
      <w:r>
        <w:rPr>
          <w:color w:val="000000"/>
          <w:spacing w:val="0"/>
          <w:w w:val="100"/>
          <w:position w:val="0"/>
        </w:rPr>
        <w:t>10%</w:t>
      </w:r>
      <w:r>
        <w:rPr>
          <w:color w:val="000000"/>
          <w:spacing w:val="0"/>
          <w:w w:val="100"/>
          <w:position w:val="0"/>
        </w:rPr>
        <w:t>的税率计缴企业所得税。</w:t>
      </w:r>
    </w:p>
    <w:p>
      <w:pPr>
        <w:pStyle w:val="Style12"/>
        <w:keepNext w:val="0"/>
        <w:keepLines w:val="0"/>
        <w:widowControl w:val="0"/>
        <w:shd w:val="clear" w:color="auto" w:fill="auto"/>
        <w:bidi w:val="0"/>
        <w:spacing w:before="0" w:after="0" w:line="469" w:lineRule="exact"/>
        <w:ind w:left="140" w:right="0" w:firstLine="420"/>
        <w:jc w:val="both"/>
      </w:pPr>
      <w:r>
        <w:rPr>
          <w:color w:val="000000"/>
          <w:spacing w:val="0"/>
          <w:w w:val="100"/>
          <w:position w:val="0"/>
        </w:rPr>
        <w:t>根据《财政部、税务总局关于实施小微企业和个体工商户所得税优惠政策的公告》（财政部、国家税 务总局公告</w:t>
      </w:r>
      <w:r>
        <w:rPr>
          <w:color w:val="000000"/>
          <w:spacing w:val="0"/>
          <w:w w:val="100"/>
          <w:position w:val="0"/>
        </w:rPr>
        <w:t>2021</w:t>
      </w:r>
      <w:r>
        <w:rPr>
          <w:color w:val="000000"/>
          <w:spacing w:val="0"/>
          <w:w w:val="100"/>
          <w:position w:val="0"/>
        </w:rPr>
        <w:t>年第</w:t>
      </w:r>
      <w:r>
        <w:rPr>
          <w:color w:val="000000"/>
          <w:spacing w:val="0"/>
          <w:w w:val="100"/>
          <w:position w:val="0"/>
        </w:rPr>
        <w:t>12</w:t>
      </w:r>
      <w:r>
        <w:rPr>
          <w:color w:val="000000"/>
          <w:spacing w:val="0"/>
          <w:w w:val="100"/>
          <w:position w:val="0"/>
        </w:rPr>
        <w:t>号），对小型微利企业年应纳税所得额不超过</w:t>
      </w:r>
      <w:r>
        <w:rPr>
          <w:color w:val="000000"/>
          <w:spacing w:val="0"/>
          <w:w w:val="100"/>
          <w:position w:val="0"/>
        </w:rPr>
        <w:t>100</w:t>
      </w:r>
      <w:r>
        <w:rPr>
          <w:color w:val="000000"/>
          <w:spacing w:val="0"/>
          <w:w w:val="100"/>
          <w:position w:val="0"/>
        </w:rPr>
        <w:t>万元的部分，在《财政部税务 总局关于实施小微企业普惠性税收减免政策的通知》（财税〔</w:t>
      </w:r>
      <w:r>
        <w:rPr>
          <w:color w:val="000000"/>
          <w:spacing w:val="0"/>
          <w:w w:val="100"/>
          <w:position w:val="0"/>
        </w:rPr>
        <w:t>2019） 13</w:t>
      </w:r>
      <w:r>
        <w:rPr>
          <w:color w:val="000000"/>
          <w:spacing w:val="0"/>
          <w:w w:val="100"/>
          <w:position w:val="0"/>
        </w:rPr>
        <w:t>号）第二条规定的优惠政策基础上， 再减半征收企业所得税。平潭利欧、利欧电子等小微企业符合优惠条件，不超过</w:t>
      </w:r>
      <w:r>
        <w:rPr>
          <w:color w:val="000000"/>
          <w:spacing w:val="0"/>
          <w:w w:val="100"/>
          <w:position w:val="0"/>
        </w:rPr>
        <w:t>100</w:t>
      </w:r>
      <w:r>
        <w:rPr>
          <w:color w:val="000000"/>
          <w:spacing w:val="0"/>
          <w:w w:val="100"/>
          <w:position w:val="0"/>
        </w:rPr>
        <w:t>万元的部分，减按</w:t>
      </w:r>
      <w:r>
        <w:rPr>
          <w:color w:val="000000"/>
          <w:spacing w:val="0"/>
          <w:w w:val="100"/>
          <w:position w:val="0"/>
        </w:rPr>
        <w:t xml:space="preserve">2. </w:t>
      </w:r>
      <w:r>
        <w:rPr>
          <w:color w:val="000000"/>
          <w:spacing w:val="0"/>
          <w:w w:val="100"/>
          <w:position w:val="0"/>
        </w:rPr>
        <w:t xml:space="preserve">5% </w:t>
      </w:r>
      <w:r>
        <w:rPr>
          <w:color w:val="000000"/>
          <w:spacing w:val="0"/>
          <w:w w:val="100"/>
          <w:position w:val="0"/>
        </w:rPr>
        <w:t>的税率缴纳企业所得税;对年应纳税所得额超过</w:t>
      </w:r>
      <w:r>
        <w:rPr>
          <w:color w:val="000000"/>
          <w:spacing w:val="0"/>
          <w:w w:val="100"/>
          <w:position w:val="0"/>
        </w:rPr>
        <w:t>100</w:t>
      </w:r>
      <w:r>
        <w:rPr>
          <w:color w:val="000000"/>
          <w:spacing w:val="0"/>
          <w:w w:val="100"/>
          <w:position w:val="0"/>
        </w:rPr>
        <w:t>万元但不超过</w:t>
      </w:r>
      <w:r>
        <w:rPr>
          <w:color w:val="000000"/>
          <w:spacing w:val="0"/>
          <w:w w:val="100"/>
          <w:position w:val="0"/>
        </w:rPr>
        <w:t>300</w:t>
      </w:r>
      <w:r>
        <w:rPr>
          <w:color w:val="000000"/>
          <w:spacing w:val="0"/>
          <w:w w:val="100"/>
          <w:position w:val="0"/>
        </w:rPr>
        <w:t>万元的部分，减按</w:t>
      </w:r>
      <w:r>
        <w:rPr>
          <w:color w:val="000000"/>
          <w:spacing w:val="0"/>
          <w:w w:val="100"/>
          <w:position w:val="0"/>
        </w:rPr>
        <w:t>5%</w:t>
      </w:r>
      <w:r>
        <w:rPr>
          <w:color w:val="000000"/>
          <w:spacing w:val="0"/>
          <w:w w:val="100"/>
          <w:position w:val="0"/>
        </w:rPr>
        <w:t>的税率缴纳企 业所得税。</w:t>
      </w:r>
    </w:p>
    <w:p>
      <w:pPr>
        <w:pStyle w:val="Style12"/>
        <w:keepNext w:val="0"/>
        <w:keepLines w:val="0"/>
        <w:widowControl w:val="0"/>
        <w:numPr>
          <w:ilvl w:val="0"/>
          <w:numId w:val="113"/>
        </w:numPr>
        <w:shd w:val="clear" w:color="auto" w:fill="auto"/>
        <w:tabs>
          <w:tab w:pos="877" w:val="left"/>
        </w:tabs>
        <w:bidi w:val="0"/>
        <w:spacing w:before="0" w:after="0" w:line="468" w:lineRule="exact"/>
        <w:ind w:left="0" w:right="0" w:firstLine="560"/>
        <w:jc w:val="both"/>
      </w:pPr>
      <w:bookmarkStart w:id="1053" w:name="bookmark1053"/>
      <w:bookmarkEnd w:id="1053"/>
      <w:r>
        <w:rPr>
          <w:color w:val="000000"/>
          <w:spacing w:val="0"/>
          <w:w w:val="100"/>
          <w:position w:val="0"/>
        </w:rPr>
        <w:t>增值税进项税加计扣除优惠</w:t>
      </w:r>
    </w:p>
    <w:p>
      <w:pPr>
        <w:pStyle w:val="Style12"/>
        <w:keepNext w:val="0"/>
        <w:keepLines w:val="0"/>
        <w:widowControl w:val="0"/>
        <w:shd w:val="clear" w:color="auto" w:fill="auto"/>
        <w:bidi w:val="0"/>
        <w:spacing w:before="0" w:after="0" w:line="468" w:lineRule="exact"/>
        <w:ind w:left="140" w:right="0" w:firstLine="420"/>
        <w:jc w:val="both"/>
      </w:pPr>
      <w:r>
        <w:rPr>
          <w:color w:val="000000"/>
          <w:spacing w:val="0"/>
          <w:w w:val="100"/>
          <w:position w:val="0"/>
        </w:rPr>
        <w:t>根据《关于深化增值税改革有关政策的公告（财政部税务总局海关总署公告</w:t>
      </w:r>
      <w:r>
        <w:rPr>
          <w:color w:val="000000"/>
          <w:spacing w:val="0"/>
          <w:w w:val="100"/>
          <w:position w:val="0"/>
        </w:rPr>
        <w:t>2019</w:t>
      </w:r>
      <w:r>
        <w:rPr>
          <w:color w:val="000000"/>
          <w:spacing w:val="0"/>
          <w:w w:val="100"/>
          <w:position w:val="0"/>
        </w:rPr>
        <w:t>年第</w:t>
      </w:r>
      <w:r>
        <w:rPr>
          <w:color w:val="000000"/>
          <w:spacing w:val="0"/>
          <w:w w:val="100"/>
          <w:position w:val="0"/>
        </w:rPr>
        <w:t>39</w:t>
      </w:r>
      <w:r>
        <w:rPr>
          <w:color w:val="000000"/>
          <w:spacing w:val="0"/>
          <w:w w:val="100"/>
          <w:position w:val="0"/>
        </w:rPr>
        <w:t>号）》第 七条规定，自</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日，允许生产、生活性服务业纳税人按照当期可抵扣进 项税额加计</w:t>
      </w:r>
      <w:r>
        <w:rPr>
          <w:color w:val="000000"/>
          <w:spacing w:val="0"/>
          <w:w w:val="100"/>
          <w:position w:val="0"/>
        </w:rPr>
        <w:t>10%，</w:t>
      </w:r>
      <w:r>
        <w:rPr>
          <w:color w:val="000000"/>
          <w:spacing w:val="0"/>
          <w:w w:val="100"/>
          <w:position w:val="0"/>
        </w:rPr>
        <w:t>抵减应纳税额。公告所称生产、生活性服务业纳税人，是指提供邮政服务、电信服务、 现代服务、生活服务（以下称四项服务）取得的销售额占全部销售额的比重超过</w:t>
      </w:r>
      <w:r>
        <w:rPr>
          <w:color w:val="000000"/>
          <w:spacing w:val="0"/>
          <w:w w:val="100"/>
          <w:position w:val="0"/>
        </w:rPr>
        <w:t>50%</w:t>
      </w:r>
      <w:r>
        <w:rPr>
          <w:color w:val="000000"/>
          <w:spacing w:val="0"/>
          <w:w w:val="100"/>
          <w:position w:val="0"/>
        </w:rPr>
        <w:t>的纳税人。上海漫酷、 上海氩氪、万圣伟业、微创时代、上海智趣、火星仓、琥珀上海等子公司本期满足上述优惠条件，享受增 值税进项税额加计</w:t>
      </w:r>
      <w:r>
        <w:rPr>
          <w:color w:val="000000"/>
          <w:spacing w:val="0"/>
          <w:w w:val="100"/>
          <w:position w:val="0"/>
        </w:rPr>
        <w:t>10%</w:t>
      </w:r>
      <w:r>
        <w:rPr>
          <w:color w:val="000000"/>
          <w:spacing w:val="0"/>
          <w:w w:val="100"/>
          <w:position w:val="0"/>
        </w:rPr>
        <w:t>扣除的优惠政策。</w:t>
      </w:r>
    </w:p>
    <w:p>
      <w:pPr>
        <w:pStyle w:val="Style12"/>
        <w:keepNext w:val="0"/>
        <w:keepLines w:val="0"/>
        <w:widowControl w:val="0"/>
        <w:numPr>
          <w:ilvl w:val="0"/>
          <w:numId w:val="113"/>
        </w:numPr>
        <w:shd w:val="clear" w:color="auto" w:fill="auto"/>
        <w:tabs>
          <w:tab w:pos="877" w:val="left"/>
        </w:tabs>
        <w:bidi w:val="0"/>
        <w:spacing w:before="0" w:after="0" w:line="468" w:lineRule="exact"/>
        <w:ind w:left="0" w:right="0" w:firstLine="560"/>
        <w:jc w:val="both"/>
      </w:pPr>
      <w:bookmarkStart w:id="1054" w:name="bookmark1054"/>
      <w:bookmarkEnd w:id="1054"/>
      <w:r>
        <w:rPr>
          <w:color w:val="000000"/>
          <w:spacing w:val="0"/>
          <w:w w:val="100"/>
          <w:position w:val="0"/>
        </w:rPr>
        <w:t>文化事业建设费</w:t>
      </w:r>
    </w:p>
    <w:p>
      <w:pPr>
        <w:pStyle w:val="Style12"/>
        <w:keepNext w:val="0"/>
        <w:keepLines w:val="0"/>
        <w:widowControl w:val="0"/>
        <w:shd w:val="clear" w:color="auto" w:fill="auto"/>
        <w:bidi w:val="0"/>
        <w:spacing w:before="0" w:after="0" w:line="480" w:lineRule="exact"/>
        <w:ind w:left="140" w:right="0" w:firstLine="420"/>
        <w:jc w:val="both"/>
      </w:pPr>
      <w:r>
        <w:rPr>
          <w:color w:val="000000"/>
          <w:spacing w:val="0"/>
          <w:w w:val="100"/>
          <w:position w:val="0"/>
        </w:rPr>
        <w:t>根据《关于电影等行业税费支持政策的公告》（财政部税务总局公告</w:t>
      </w:r>
      <w:r>
        <w:rPr>
          <w:color w:val="000000"/>
          <w:spacing w:val="0"/>
          <w:w w:val="100"/>
          <w:position w:val="0"/>
        </w:rPr>
        <w:t>2020</w:t>
      </w:r>
      <w:r>
        <w:rPr>
          <w:color w:val="000000"/>
          <w:spacing w:val="0"/>
          <w:w w:val="100"/>
          <w:position w:val="0"/>
        </w:rPr>
        <w:t>年第</w:t>
      </w:r>
      <w:r>
        <w:rPr>
          <w:color w:val="000000"/>
          <w:spacing w:val="0"/>
          <w:w w:val="100"/>
          <w:position w:val="0"/>
        </w:rPr>
        <w:t>25</w:t>
      </w:r>
      <w:r>
        <w:rPr>
          <w:color w:val="000000"/>
          <w:spacing w:val="0"/>
          <w:w w:val="100"/>
          <w:position w:val="0"/>
        </w:rPr>
        <w:t>号）第三条规定， 子公司利欧数字及其下属各家广告业公司本期免征文化事业建设费。</w:t>
      </w:r>
    </w:p>
    <w:p>
      <w:pPr>
        <w:pStyle w:val="Style21"/>
        <w:keepNext/>
        <w:keepLines/>
        <w:widowControl w:val="0"/>
        <w:shd w:val="clear" w:color="auto" w:fill="auto"/>
        <w:bidi w:val="0"/>
        <w:spacing w:before="0" w:after="380" w:line="240" w:lineRule="auto"/>
        <w:ind w:left="0" w:right="0" w:firstLine="140"/>
        <w:jc w:val="both"/>
      </w:pPr>
      <w:bookmarkStart w:id="1055" w:name="bookmark1055"/>
      <w:bookmarkStart w:id="1056" w:name="bookmark1056"/>
      <w:bookmarkStart w:id="1057" w:name="bookmark1057"/>
      <w:bookmarkStart w:id="1058" w:name="bookmark1058"/>
      <w:r>
        <w:rPr>
          <w:color w:val="000000"/>
          <w:spacing w:val="0"/>
          <w:w w:val="100"/>
          <w:position w:val="0"/>
          <w:sz w:val="24"/>
          <w:szCs w:val="24"/>
        </w:rPr>
        <w:t>七</w:t>
      </w:r>
      <w:bookmarkEnd w:id="1057"/>
      <w:r>
        <w:rPr>
          <w:color w:val="000000"/>
          <w:spacing w:val="0"/>
          <w:w w:val="100"/>
          <w:position w:val="0"/>
          <w:sz w:val="24"/>
          <w:szCs w:val="24"/>
        </w:rPr>
        <w:t>、合并财务报表项目注释</w:t>
      </w:r>
      <w:bookmarkEnd w:id="1055"/>
      <w:bookmarkEnd w:id="1056"/>
      <w:bookmarkEnd w:id="1058"/>
    </w:p>
    <w:p>
      <w:pPr>
        <w:pStyle w:val="Style25"/>
        <w:keepNext w:val="0"/>
        <w:keepLines w:val="0"/>
        <w:widowControl w:val="0"/>
        <w:shd w:val="clear" w:color="auto" w:fill="auto"/>
        <w:bidi w:val="0"/>
        <w:spacing w:before="0" w:after="240" w:line="240" w:lineRule="auto"/>
        <w:ind w:left="0" w:right="0" w:firstLine="140"/>
        <w:jc w:val="both"/>
      </w:pPr>
      <w:r>
        <w:rPr>
          <w:color w:val="000000"/>
          <w:spacing w:val="0"/>
          <w:w w:val="100"/>
          <w:position w:val="0"/>
        </w:rPr>
        <w:t>说明：本财务报表附注的期初数指财务报表上年年末数按新租赁准则调整后的</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日的数据。</w:t>
      </w:r>
    </w:p>
    <w:p>
      <w:pPr>
        <w:pStyle w:val="Style21"/>
        <w:keepNext/>
        <w:keepLines/>
        <w:widowControl w:val="0"/>
        <w:numPr>
          <w:ilvl w:val="0"/>
          <w:numId w:val="115"/>
        </w:numPr>
        <w:shd w:val="clear" w:color="auto" w:fill="auto"/>
        <w:bidi w:val="0"/>
        <w:spacing w:before="0" w:after="240" w:line="240" w:lineRule="auto"/>
        <w:ind w:left="0" w:right="0" w:firstLine="560"/>
        <w:jc w:val="both"/>
        <w:rPr>
          <w:sz w:val="20"/>
          <w:szCs w:val="20"/>
        </w:rPr>
      </w:pPr>
      <w:bookmarkStart w:id="1059" w:name="bookmark1059"/>
      <w:bookmarkStart w:id="1060" w:name="bookmark1060"/>
      <w:bookmarkStart w:id="1061" w:name="bookmark1061"/>
      <w:bookmarkStart w:id="1062" w:name="bookmark1062"/>
      <w:bookmarkEnd w:id="1061"/>
      <w:r>
        <w:rPr>
          <w:b w:val="0"/>
          <w:bCs w:val="0"/>
          <w:color w:val="000000"/>
          <w:spacing w:val="0"/>
          <w:w w:val="100"/>
          <w:position w:val="0"/>
          <w:sz w:val="20"/>
          <w:szCs w:val="20"/>
        </w:rPr>
        <w:t>合并资产负债表项目注释</w:t>
      </w:r>
      <w:bookmarkEnd w:id="1059"/>
      <w:bookmarkEnd w:id="1060"/>
      <w:bookmarkEnd w:id="1062"/>
    </w:p>
    <w:p>
      <w:pPr>
        <w:pStyle w:val="Style29"/>
        <w:keepNext/>
        <w:keepLines/>
        <w:widowControl w:val="0"/>
        <w:shd w:val="clear" w:color="auto" w:fill="auto"/>
        <w:bidi w:val="0"/>
        <w:spacing w:before="0" w:after="240" w:line="240" w:lineRule="auto"/>
        <w:ind w:left="0" w:right="0" w:firstLine="560"/>
        <w:jc w:val="both"/>
      </w:pPr>
      <w:bookmarkStart w:id="1063" w:name="bookmark1063"/>
      <w:bookmarkStart w:id="1064" w:name="bookmark1064"/>
      <w:bookmarkStart w:id="1065" w:name="bookmark1065"/>
      <w:r>
        <w:rPr>
          <w:b w:val="0"/>
          <w:bCs w:val="0"/>
          <w:color w:val="000000"/>
          <w:spacing w:val="0"/>
          <w:w w:val="100"/>
          <w:position w:val="0"/>
        </w:rPr>
        <w:t>1</w:t>
      </w:r>
      <w:r>
        <w:rPr>
          <w:b w:val="0"/>
          <w:bCs w:val="0"/>
          <w:color w:val="000000"/>
          <w:spacing w:val="0"/>
          <w:w w:val="100"/>
          <w:position w:val="0"/>
        </w:rPr>
        <w:t>.货币资金</w:t>
      </w:r>
      <w:bookmarkEnd w:id="1063"/>
      <w:bookmarkEnd w:id="1064"/>
      <w:bookmarkEnd w:id="1065"/>
    </w:p>
    <w:p>
      <w:pPr>
        <w:pStyle w:val="Style12"/>
        <w:keepNext w:val="0"/>
        <w:keepLines w:val="0"/>
        <w:widowControl w:val="0"/>
        <w:numPr>
          <w:ilvl w:val="0"/>
          <w:numId w:val="117"/>
        </w:numPr>
        <w:shd w:val="clear" w:color="auto" w:fill="auto"/>
        <w:bidi w:val="0"/>
        <w:spacing w:before="0" w:after="120" w:line="240" w:lineRule="auto"/>
        <w:ind w:left="0" w:right="0" w:firstLine="560"/>
        <w:jc w:val="both"/>
      </w:pPr>
      <w:bookmarkStart w:id="1066" w:name="bookmark1066"/>
      <w:bookmarkEnd w:id="1066"/>
      <w:r>
        <w:rPr>
          <w:color w:val="000000"/>
          <w:spacing w:val="0"/>
          <w:w w:val="100"/>
          <w:position w:val="0"/>
        </w:rPr>
        <w:t>明细情况</w:t>
      </w:r>
    </w:p>
    <w:tbl>
      <w:tblPr>
        <w:tblOverlap w:val="never"/>
        <w:jc w:val="center"/>
        <w:tblLayout w:type="fixed"/>
      </w:tblPr>
      <w:tblGrid>
        <w:gridCol w:w="4296"/>
        <w:gridCol w:w="2184"/>
        <w:gridCol w:w="1901"/>
      </w:tblGrid>
      <w:tr>
        <w:trPr>
          <w:trHeight w:val="5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842,254. </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1,322,623.14</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1,621,380,715.46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940,503,212.76</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100,418,918.89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40,808,615.91</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1,722,641,888.82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982,634,451.81</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893,252,395.83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49,119,339.23</w:t>
            </w:r>
          </w:p>
        </w:tc>
      </w:tr>
    </w:tbl>
    <w:p>
      <w:pPr>
        <w:widowControl w:val="0"/>
        <w:spacing w:after="119" w:line="1" w:lineRule="exact"/>
      </w:pPr>
    </w:p>
    <w:p>
      <w:pPr>
        <w:pStyle w:val="Style12"/>
        <w:keepNext w:val="0"/>
        <w:keepLines w:val="0"/>
        <w:widowControl w:val="0"/>
        <w:numPr>
          <w:ilvl w:val="0"/>
          <w:numId w:val="117"/>
        </w:numPr>
        <w:shd w:val="clear" w:color="auto" w:fill="auto"/>
        <w:bidi w:val="0"/>
        <w:spacing w:before="0" w:after="40" w:line="240" w:lineRule="auto"/>
        <w:ind w:left="0" w:right="0" w:firstLine="560"/>
        <w:jc w:val="both"/>
      </w:pPr>
      <w:bookmarkStart w:id="1067" w:name="bookmark1067"/>
      <w:bookmarkEnd w:id="1067"/>
      <w:r>
        <w:rPr>
          <w:color w:val="000000"/>
          <w:spacing w:val="0"/>
          <w:w w:val="100"/>
          <w:position w:val="0"/>
        </w:rPr>
        <w:t>其他说明</w:t>
      </w:r>
    </w:p>
    <w:p>
      <w:pPr>
        <w:pStyle w:val="Style12"/>
        <w:keepNext w:val="0"/>
        <w:keepLines w:val="0"/>
        <w:widowControl w:val="0"/>
        <w:shd w:val="clear" w:color="auto" w:fill="auto"/>
        <w:bidi w:val="0"/>
        <w:spacing w:before="0" w:after="40" w:line="468" w:lineRule="exact"/>
        <w:ind w:left="140" w:right="0" w:firstLine="420"/>
        <w:jc w:val="both"/>
      </w:pPr>
      <w:r>
        <w:rPr>
          <w:color w:val="000000"/>
          <w:spacing w:val="0"/>
          <w:w w:val="100"/>
          <w:position w:val="0"/>
        </w:rPr>
        <w:t>期末其他货币资金中包括银行承兑汇票保证金</w:t>
      </w:r>
      <w:r>
        <w:rPr>
          <w:color w:val="000000"/>
          <w:spacing w:val="0"/>
          <w:w w:val="100"/>
          <w:position w:val="0"/>
        </w:rPr>
        <w:t>29,242,074.46</w:t>
      </w:r>
      <w:r>
        <w:rPr>
          <w:color w:val="000000"/>
          <w:spacing w:val="0"/>
          <w:w w:val="100"/>
          <w:position w:val="0"/>
        </w:rPr>
        <w:t>元、保函保证金</w:t>
      </w:r>
      <w:r>
        <w:rPr>
          <w:color w:val="000000"/>
          <w:spacing w:val="0"/>
          <w:w w:val="100"/>
          <w:position w:val="0"/>
        </w:rPr>
        <w:t xml:space="preserve">20,677, </w:t>
      </w:r>
      <w:r>
        <w:rPr>
          <w:color w:val="000000"/>
          <w:spacing w:val="0"/>
          <w:w w:val="100"/>
          <w:position w:val="0"/>
        </w:rPr>
        <w:t xml:space="preserve">379. </w:t>
      </w:r>
      <w:r>
        <w:rPr>
          <w:color w:val="000000"/>
          <w:spacing w:val="0"/>
          <w:w w:val="100"/>
          <w:position w:val="0"/>
        </w:rPr>
        <w:t>13</w:t>
      </w:r>
      <w:r>
        <w:rPr>
          <w:color w:val="000000"/>
          <w:spacing w:val="0"/>
          <w:w w:val="100"/>
          <w:position w:val="0"/>
        </w:rPr>
        <w:t>元，履 约保证金</w:t>
      </w:r>
      <w:r>
        <w:rPr>
          <w:color w:val="000000"/>
          <w:spacing w:val="0"/>
          <w:w w:val="100"/>
          <w:position w:val="0"/>
        </w:rPr>
        <w:t xml:space="preserve">3,041,626. </w:t>
      </w:r>
      <w:r>
        <w:rPr>
          <w:color w:val="000000"/>
          <w:spacing w:val="0"/>
          <w:w w:val="100"/>
          <w:position w:val="0"/>
        </w:rPr>
        <w:t>42</w:t>
      </w:r>
      <w:r>
        <w:rPr>
          <w:color w:val="000000"/>
          <w:spacing w:val="0"/>
          <w:w w:val="100"/>
          <w:position w:val="0"/>
        </w:rPr>
        <w:t>元，存放于证券账户资金</w:t>
      </w:r>
      <w:r>
        <w:rPr>
          <w:color w:val="000000"/>
          <w:spacing w:val="0"/>
          <w:w w:val="100"/>
          <w:position w:val="0"/>
        </w:rPr>
        <w:t xml:space="preserve">46, 028, </w:t>
      </w:r>
      <w:r>
        <w:rPr>
          <w:color w:val="000000"/>
          <w:spacing w:val="0"/>
          <w:w w:val="100"/>
          <w:position w:val="0"/>
        </w:rPr>
        <w:t xml:space="preserve">754. </w:t>
      </w:r>
      <w:r>
        <w:rPr>
          <w:color w:val="000000"/>
          <w:spacing w:val="0"/>
          <w:w w:val="100"/>
          <w:position w:val="0"/>
        </w:rPr>
        <w:t>27</w:t>
      </w:r>
      <w:r>
        <w:rPr>
          <w:color w:val="000000"/>
          <w:spacing w:val="0"/>
          <w:w w:val="100"/>
          <w:position w:val="0"/>
        </w:rPr>
        <w:t>元(其中</w:t>
      </w:r>
      <w:r>
        <w:rPr>
          <w:color w:val="000000"/>
          <w:spacing w:val="0"/>
          <w:w w:val="100"/>
          <w:position w:val="0"/>
        </w:rPr>
        <w:t>688.33</w:t>
      </w:r>
      <w:r>
        <w:rPr>
          <w:color w:val="000000"/>
          <w:spacing w:val="0"/>
          <w:w w:val="100"/>
          <w:position w:val="0"/>
        </w:rPr>
        <w:t>元受限)</w:t>
      </w:r>
      <w:r>
        <w:rPr>
          <w:color w:val="000000"/>
          <w:spacing w:val="0"/>
          <w:w w:val="100"/>
          <w:position w:val="0"/>
        </w:rPr>
        <w:t>，</w:t>
      </w:r>
      <w:r>
        <w:rPr>
          <w:color w:val="000000"/>
          <w:spacing w:val="0"/>
          <w:w w:val="100"/>
          <w:position w:val="0"/>
        </w:rPr>
        <w:t>存放于微信、 支付宝、腾讯广点通金额</w:t>
      </w:r>
      <w:r>
        <w:rPr>
          <w:color w:val="000000"/>
          <w:spacing w:val="0"/>
          <w:w w:val="100"/>
          <w:position w:val="0"/>
        </w:rPr>
        <w:t>1,429,084.61</w:t>
      </w:r>
      <w:r>
        <w:rPr>
          <w:color w:val="000000"/>
          <w:spacing w:val="0"/>
          <w:w w:val="100"/>
          <w:position w:val="0"/>
        </w:rPr>
        <w:t>元。</w:t>
      </w:r>
    </w:p>
    <w:p>
      <w:pPr>
        <w:pStyle w:val="Style12"/>
        <w:keepNext w:val="0"/>
        <w:keepLines w:val="0"/>
        <w:widowControl w:val="0"/>
        <w:shd w:val="clear" w:color="auto" w:fill="auto"/>
        <w:bidi w:val="0"/>
        <w:spacing w:before="0" w:after="740" w:line="463" w:lineRule="exact"/>
        <w:ind w:left="140" w:right="0" w:firstLine="420"/>
        <w:jc w:val="both"/>
      </w:pPr>
      <w:r>
        <w:rPr>
          <w:color w:val="000000"/>
          <w:spacing w:val="0"/>
          <w:w w:val="100"/>
          <w:position w:val="0"/>
        </w:rPr>
        <w:t>期末银行存款中因客户上海银河惠理金融信息服务有限公司等陷入诉讼纠纷等原因而被申请财产保 全，导致公司银行存款合计</w:t>
      </w:r>
      <w:r>
        <w:rPr>
          <w:color w:val="000000"/>
          <w:spacing w:val="0"/>
          <w:w w:val="100"/>
          <w:position w:val="0"/>
        </w:rPr>
        <w:t>13,841,084.27</w:t>
      </w:r>
      <w:r>
        <w:rPr>
          <w:color w:val="000000"/>
          <w:spacing w:val="0"/>
          <w:w w:val="100"/>
          <w:position w:val="0"/>
        </w:rPr>
        <w:t>元被冻结。截至本财务报表批准报出日，上述被冻结的银行存 款尚未解除冻结。期末银行存款中被质押的结构性存款和定期存款等合计</w:t>
      </w:r>
      <w:r>
        <w:rPr>
          <w:color w:val="000000"/>
          <w:spacing w:val="0"/>
          <w:w w:val="100"/>
          <w:position w:val="0"/>
        </w:rPr>
        <w:t xml:space="preserve">239,132, </w:t>
      </w:r>
      <w:r>
        <w:rPr>
          <w:color w:val="000000"/>
          <w:spacing w:val="0"/>
          <w:w w:val="100"/>
          <w:position w:val="0"/>
        </w:rPr>
        <w:t>729.75</w:t>
      </w:r>
      <w:r>
        <w:rPr>
          <w:color w:val="000000"/>
          <w:spacing w:val="0"/>
          <w:w w:val="100"/>
          <w:position w:val="0"/>
        </w:rPr>
        <w:t>元。</w:t>
      </w:r>
    </w:p>
    <w:p>
      <w:pPr>
        <w:pStyle w:val="Style29"/>
        <w:keepNext/>
        <w:keepLines/>
        <w:widowControl w:val="0"/>
        <w:shd w:val="clear" w:color="auto" w:fill="auto"/>
        <w:bidi w:val="0"/>
        <w:spacing w:before="0" w:after="120" w:line="240" w:lineRule="auto"/>
        <w:ind w:left="0" w:right="0" w:firstLine="560"/>
        <w:jc w:val="both"/>
      </w:pPr>
      <w:bookmarkStart w:id="1068" w:name="bookmark1068"/>
      <w:bookmarkStart w:id="1069" w:name="bookmark1069"/>
      <w:bookmarkStart w:id="1070" w:name="bookmark1070"/>
      <w:r>
        <w:rPr>
          <w:b w:val="0"/>
          <w:bCs w:val="0"/>
          <w:color w:val="000000"/>
          <w:spacing w:val="0"/>
          <w:w w:val="100"/>
          <w:position w:val="0"/>
        </w:rPr>
        <w:t>2.</w:t>
      </w:r>
      <w:r>
        <w:rPr>
          <w:b w:val="0"/>
          <w:bCs w:val="0"/>
          <w:color w:val="000000"/>
          <w:spacing w:val="0"/>
          <w:w w:val="100"/>
          <w:position w:val="0"/>
        </w:rPr>
        <w:t>交易性金融资产</w:t>
      </w:r>
      <w:bookmarkEnd w:id="1068"/>
      <w:bookmarkEnd w:id="1069"/>
      <w:bookmarkEnd w:id="1070"/>
    </w:p>
    <w:tbl>
      <w:tblPr>
        <w:tblOverlap w:val="never"/>
        <w:jc w:val="center"/>
        <w:tblLayout w:type="fixed"/>
      </w:tblPr>
      <w:tblGrid>
        <w:gridCol w:w="5467"/>
        <w:gridCol w:w="2218"/>
        <w:gridCol w:w="2246"/>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分类为以公允价值计量且其变动计入当期损益的金融资产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3,685,332.00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4,877,295.44</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3,685,332.00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4,877,295.44</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3,685,332.00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4,877,295.44</w:t>
            </w:r>
          </w:p>
        </w:tc>
      </w:tr>
    </w:tbl>
    <w:p>
      <w:pPr>
        <w:widowControl w:val="0"/>
        <w:spacing w:after="659" w:line="1" w:lineRule="exact"/>
      </w:pPr>
    </w:p>
    <w:p>
      <w:pPr>
        <w:pStyle w:val="Style29"/>
        <w:keepNext/>
        <w:keepLines/>
        <w:widowControl w:val="0"/>
        <w:numPr>
          <w:ilvl w:val="0"/>
          <w:numId w:val="119"/>
        </w:numPr>
        <w:shd w:val="clear" w:color="auto" w:fill="auto"/>
        <w:bidi w:val="0"/>
        <w:spacing w:before="0" w:after="240" w:line="240" w:lineRule="auto"/>
        <w:ind w:left="0" w:right="0" w:firstLine="560"/>
        <w:jc w:val="both"/>
      </w:pPr>
      <w:bookmarkStart w:id="1071" w:name="bookmark1071"/>
      <w:bookmarkStart w:id="1072" w:name="bookmark1072"/>
      <w:bookmarkStart w:id="1073" w:name="bookmark1073"/>
      <w:bookmarkStart w:id="1074" w:name="bookmark1074"/>
      <w:bookmarkEnd w:id="1073"/>
      <w:r>
        <w:rPr>
          <w:b w:val="0"/>
          <w:bCs w:val="0"/>
          <w:color w:val="000000"/>
          <w:spacing w:val="0"/>
          <w:w w:val="100"/>
          <w:position w:val="0"/>
        </w:rPr>
        <w:t>应收票据</w:t>
      </w:r>
      <w:bookmarkEnd w:id="1071"/>
      <w:bookmarkEnd w:id="1072"/>
      <w:bookmarkEnd w:id="1074"/>
    </w:p>
    <w:p>
      <w:pPr>
        <w:pStyle w:val="Style12"/>
        <w:keepNext w:val="0"/>
        <w:keepLines w:val="0"/>
        <w:widowControl w:val="0"/>
        <w:numPr>
          <w:ilvl w:val="0"/>
          <w:numId w:val="121"/>
        </w:numPr>
        <w:shd w:val="clear" w:color="auto" w:fill="auto"/>
        <w:tabs>
          <w:tab w:pos="990" w:val="left"/>
        </w:tabs>
        <w:bidi w:val="0"/>
        <w:spacing w:before="0" w:after="240" w:line="240" w:lineRule="auto"/>
        <w:ind w:left="0" w:right="0" w:firstLine="560"/>
        <w:jc w:val="both"/>
      </w:pPr>
      <w:bookmarkStart w:id="1075" w:name="bookmark1075"/>
      <w:bookmarkEnd w:id="1075"/>
      <w:r>
        <w:rPr>
          <w:color w:val="000000"/>
          <w:spacing w:val="0"/>
          <w:w w:val="100"/>
          <w:position w:val="0"/>
        </w:rPr>
        <w:t>明细情况</w:t>
      </w:r>
      <w:r>
        <w:br w:type="page"/>
      </w:r>
    </w:p>
    <w:p>
      <w:pPr>
        <w:pStyle w:val="Style12"/>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1)</w:t>
      </w:r>
      <w:r>
        <w:rPr>
          <w:color w:val="000000"/>
          <w:spacing w:val="0"/>
          <w:w w:val="100"/>
          <w:position w:val="0"/>
        </w:rPr>
        <w:t>类别明细情况</w:t>
      </w:r>
    </w:p>
    <w:p>
      <w:pPr>
        <w:pStyle w:val="Style25"/>
        <w:keepNext w:val="0"/>
        <w:keepLines w:val="0"/>
        <w:widowControl w:val="0"/>
        <w:shd w:val="clear" w:color="auto" w:fill="auto"/>
        <w:bidi w:val="0"/>
        <w:spacing w:before="0" w:line="240" w:lineRule="auto"/>
        <w:ind w:left="0" w:right="0" w:firstLine="500"/>
        <w:jc w:val="left"/>
      </w:pPr>
      <w:r>
        <w:rPr>
          <w:color w:val="000000"/>
          <w:spacing w:val="0"/>
          <w:w w:val="100"/>
          <w:position w:val="0"/>
        </w:rPr>
        <w:t>类别明细情况</w:t>
      </w:r>
    </w:p>
    <w:tbl>
      <w:tblPr>
        <w:tblOverlap w:val="never"/>
        <w:jc w:val="center"/>
        <w:tblLayout w:type="fixed"/>
      </w:tblPr>
      <w:tblGrid>
        <w:gridCol w:w="2280"/>
        <w:gridCol w:w="1598"/>
        <w:gridCol w:w="888"/>
        <w:gridCol w:w="1416"/>
        <w:gridCol w:w="883"/>
        <w:gridCol w:w="1507"/>
      </w:tblGrid>
      <w:tr>
        <w:trPr>
          <w:trHeight w:val="403"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种类</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计提比例</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单项计提坏账准备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149,361,094.39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74,680,547.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74,680,547.20</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149,361,094.39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74,680,547.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74,680,547.20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226,979,003.18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43,388.20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226,935,614.98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220,386,339.48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220,386,339.48</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6,592,663.70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43,388.20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6,549,275.50</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376,340,097.57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74,723,935.39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301,616,162.18</w:t>
            </w:r>
          </w:p>
        </w:tc>
      </w:tr>
    </w:tbl>
    <w:p>
      <w:pPr>
        <w:widowControl w:val="0"/>
        <w:spacing w:after="139" w:line="1" w:lineRule="exact"/>
      </w:pPr>
    </w:p>
    <w:p>
      <w:pPr>
        <w:pStyle w:val="Style23"/>
        <w:keepNext w:val="0"/>
        <w:keepLines w:val="0"/>
        <w:widowControl w:val="0"/>
        <w:shd w:val="clear" w:color="auto" w:fill="auto"/>
        <w:bidi w:val="0"/>
        <w:spacing w:before="0" w:after="0" w:line="240" w:lineRule="auto"/>
        <w:ind w:left="667" w:right="0" w:firstLine="0"/>
        <w:jc w:val="left"/>
      </w:pPr>
      <w:r>
        <w:rPr>
          <w:color w:val="000000"/>
          <w:spacing w:val="0"/>
          <w:w w:val="100"/>
          <w:position w:val="0"/>
        </w:rPr>
        <w:t>(续上表)</w:t>
      </w:r>
    </w:p>
    <w:tbl>
      <w:tblPr>
        <w:tblOverlap w:val="never"/>
        <w:jc w:val="center"/>
        <w:tblLayout w:type="fixed"/>
      </w:tblPr>
      <w:tblGrid>
        <w:gridCol w:w="2750"/>
        <w:gridCol w:w="1675"/>
        <w:gridCol w:w="1118"/>
        <w:gridCol w:w="1565"/>
        <w:gridCol w:w="1123"/>
        <w:gridCol w:w="1699"/>
      </w:tblGrid>
      <w:tr>
        <w:trPr>
          <w:trHeight w:val="40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种 类</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424,426,899.90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37,268,118.17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387,158,781.73</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28,396,117.66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28,396,117.66</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396,030,782.24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93.31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37,268,118.17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358,762,664.07</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424,426,899.90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37,268,118.17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387,158,781.73</w:t>
            </w:r>
          </w:p>
        </w:tc>
      </w:tr>
    </w:tbl>
    <w:p>
      <w:pPr>
        <w:widowControl w:val="0"/>
        <w:spacing w:after="139" w:line="1" w:lineRule="exact"/>
      </w:pPr>
    </w:p>
    <w:p>
      <w:pPr>
        <w:pStyle w:val="Style12"/>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2)</w:t>
      </w:r>
      <w:r>
        <w:rPr>
          <w:color w:val="000000"/>
          <w:spacing w:val="0"/>
          <w:w w:val="100"/>
          <w:position w:val="0"/>
        </w:rPr>
        <w:t>期末单项计提坏账准备的应收票据</w:t>
      </w:r>
    </w:p>
    <w:tbl>
      <w:tblPr>
        <w:tblOverlap w:val="never"/>
        <w:jc w:val="center"/>
        <w:tblLayout w:type="fixed"/>
      </w:tblPr>
      <w:tblGrid>
        <w:gridCol w:w="1699"/>
        <w:gridCol w:w="1685"/>
        <w:gridCol w:w="1906"/>
        <w:gridCol w:w="1411"/>
        <w:gridCol w:w="1690"/>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恒大集团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149,361,094.39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74,680,547.19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经单独测试，预计 部分无法收回</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149,361,094.39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74,680,547.19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12"/>
        <w:keepNext w:val="0"/>
        <w:keepLines w:val="0"/>
        <w:widowControl w:val="0"/>
        <w:numPr>
          <w:ilvl w:val="0"/>
          <w:numId w:val="123"/>
        </w:numPr>
        <w:shd w:val="clear" w:color="auto" w:fill="auto"/>
        <w:bidi w:val="0"/>
        <w:spacing w:before="0" w:after="140" w:line="240" w:lineRule="auto"/>
        <w:ind w:left="0" w:right="0" w:firstLine="500"/>
        <w:jc w:val="left"/>
      </w:pPr>
      <w:bookmarkStart w:id="1076" w:name="bookmark1076"/>
      <w:bookmarkEnd w:id="1076"/>
      <w:r>
        <w:rPr>
          <w:color w:val="000000"/>
          <w:spacing w:val="0"/>
          <w:w w:val="100"/>
          <w:position w:val="0"/>
        </w:rPr>
        <w:t>采用组合计提坏账准备的应收票据</w:t>
      </w:r>
    </w:p>
    <w:tbl>
      <w:tblPr>
        <w:tblOverlap w:val="never"/>
        <w:jc w:val="center"/>
        <w:tblLayout w:type="fixed"/>
      </w:tblPr>
      <w:tblGrid>
        <w:gridCol w:w="2304"/>
        <w:gridCol w:w="2347"/>
        <w:gridCol w:w="2626"/>
        <w:gridCol w:w="2654"/>
      </w:tblGrid>
      <w:tr>
        <w:trPr>
          <w:trHeight w:val="40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220,386,339.48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04"/>
        <w:gridCol w:w="2347"/>
        <w:gridCol w:w="2626"/>
        <w:gridCol w:w="2654"/>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商业承兑汇票组合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6,592,663.70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43,388.20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0.66</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226,979,003.18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43,388.20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0.02</w:t>
            </w:r>
          </w:p>
        </w:tc>
      </w:tr>
    </w:tbl>
    <w:p>
      <w:pPr>
        <w:widowControl w:val="0"/>
        <w:spacing w:after="119" w:line="1" w:lineRule="exact"/>
      </w:pPr>
    </w:p>
    <w:p>
      <w:pPr>
        <w:pStyle w:val="Style12"/>
        <w:keepNext w:val="0"/>
        <w:keepLines w:val="0"/>
        <w:widowControl w:val="0"/>
        <w:numPr>
          <w:ilvl w:val="0"/>
          <w:numId w:val="121"/>
        </w:numPr>
        <w:shd w:val="clear" w:color="auto" w:fill="auto"/>
        <w:bidi w:val="0"/>
        <w:spacing w:before="0" w:after="120" w:line="240" w:lineRule="auto"/>
        <w:ind w:left="0" w:right="0" w:firstLine="560"/>
        <w:jc w:val="left"/>
      </w:pPr>
      <w:bookmarkStart w:id="1077" w:name="bookmark1077"/>
      <w:bookmarkEnd w:id="1077"/>
      <w:r>
        <w:rPr>
          <w:color w:val="000000"/>
          <w:spacing w:val="0"/>
          <w:w w:val="100"/>
          <w:position w:val="0"/>
        </w:rPr>
        <w:t>坏账准备变动情况</w:t>
      </w:r>
    </w:p>
    <w:tbl>
      <w:tblPr>
        <w:tblOverlap w:val="never"/>
        <w:jc w:val="center"/>
        <w:tblLayout w:type="fixed"/>
      </w:tblPr>
      <w:tblGrid>
        <w:gridCol w:w="1306"/>
        <w:gridCol w:w="1387"/>
        <w:gridCol w:w="1464"/>
        <w:gridCol w:w="509"/>
        <w:gridCol w:w="638"/>
        <w:gridCol w:w="509"/>
        <w:gridCol w:w="518"/>
        <w:gridCol w:w="581"/>
        <w:gridCol w:w="1421"/>
      </w:tblGrid>
      <w:tr>
        <w:trPr>
          <w:trHeight w:val="34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本期减少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期末数</w:t>
            </w:r>
          </w:p>
        </w:tc>
      </w:tr>
      <w:tr>
        <w:trPr>
          <w:trHeight w:val="33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r>
      <w:tr>
        <w:trPr>
          <w:trHeight w:val="63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单项计提坏账</w:t>
            </w:r>
          </w:p>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 xml:space="preserve">74, 680, </w:t>
            </w:r>
            <w:r>
              <w:rPr>
                <w:rFonts w:ascii="Book Antiqua" w:eastAsia="Book Antiqua" w:hAnsi="Book Antiqua" w:cs="Book Antiqua"/>
                <w:color w:val="000000"/>
                <w:spacing w:val="0"/>
                <w:w w:val="100"/>
                <w:position w:val="0"/>
                <w:sz w:val="15"/>
                <w:szCs w:val="15"/>
              </w:rPr>
              <w:t xml:space="preserve">547. </w:t>
            </w:r>
            <w:r>
              <w:rPr>
                <w:rFonts w:ascii="Book Antiqua" w:eastAsia="Book Antiqua" w:hAnsi="Book Antiqua" w:cs="Book Antiqua"/>
                <w:color w:val="000000"/>
                <w:spacing w:val="0"/>
                <w:w w:val="100"/>
                <w:position w:val="0"/>
                <w:sz w:val="15"/>
                <w:szCs w:val="15"/>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74,680,547.19</w:t>
            </w:r>
          </w:p>
        </w:tc>
      </w:tr>
      <w:tr>
        <w:trPr>
          <w:trHeight w:val="63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按组合计提坏</w:t>
            </w:r>
          </w:p>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37, 268, </w:t>
            </w:r>
            <w:r>
              <w:rPr>
                <w:rFonts w:ascii="Book Antiqua" w:eastAsia="Book Antiqua" w:hAnsi="Book Antiqua" w:cs="Book Antiqua"/>
                <w:color w:val="000000"/>
                <w:spacing w:val="0"/>
                <w:w w:val="100"/>
                <w:position w:val="0"/>
                <w:sz w:val="15"/>
                <w:szCs w:val="15"/>
              </w:rPr>
              <w:t xml:space="preserve">118. </w:t>
            </w:r>
            <w:r>
              <w:rPr>
                <w:rFonts w:ascii="Book Antiqua" w:eastAsia="Book Antiqua" w:hAnsi="Book Antiqua" w:cs="Book Antiqua"/>
                <w:color w:val="000000"/>
                <w:spacing w:val="0"/>
                <w:w w:val="100"/>
                <w:position w:val="0"/>
                <w:sz w:val="15"/>
                <w:szCs w:val="15"/>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-37, </w:t>
            </w:r>
            <w:r>
              <w:rPr>
                <w:rFonts w:ascii="Book Antiqua" w:eastAsia="Book Antiqua" w:hAnsi="Book Antiqua" w:cs="Book Antiqua"/>
                <w:color w:val="000000"/>
                <w:spacing w:val="0"/>
                <w:w w:val="100"/>
                <w:position w:val="0"/>
                <w:sz w:val="15"/>
                <w:szCs w:val="15"/>
              </w:rPr>
              <w:t xml:space="preserve">224, </w:t>
            </w:r>
            <w:r>
              <w:rPr>
                <w:rFonts w:ascii="Book Antiqua" w:eastAsia="Book Antiqua" w:hAnsi="Book Antiqua" w:cs="Book Antiqua"/>
                <w:color w:val="000000"/>
                <w:spacing w:val="0"/>
                <w:w w:val="100"/>
                <w:position w:val="0"/>
                <w:sz w:val="15"/>
                <w:szCs w:val="15"/>
              </w:rPr>
              <w:t xml:space="preserve">729. </w:t>
            </w:r>
            <w:r>
              <w:rPr>
                <w:rFonts w:ascii="Book Antiqua" w:eastAsia="Book Antiqua" w:hAnsi="Book Antiqua" w:cs="Book Antiqua"/>
                <w:color w:val="000000"/>
                <w:spacing w:val="0"/>
                <w:w w:val="100"/>
                <w:position w:val="0"/>
                <w:sz w:val="15"/>
                <w:szCs w:val="15"/>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43,388.20</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37, 268, </w:t>
            </w:r>
            <w:r>
              <w:rPr>
                <w:rFonts w:ascii="Book Antiqua" w:eastAsia="Book Antiqua" w:hAnsi="Book Antiqua" w:cs="Book Antiqua"/>
                <w:color w:val="000000"/>
                <w:spacing w:val="0"/>
                <w:w w:val="100"/>
                <w:position w:val="0"/>
                <w:sz w:val="15"/>
                <w:szCs w:val="15"/>
              </w:rPr>
              <w:t xml:space="preserve">118. </w:t>
            </w:r>
            <w:r>
              <w:rPr>
                <w:rFonts w:ascii="Book Antiqua" w:eastAsia="Book Antiqua" w:hAnsi="Book Antiqua" w:cs="Book Antiqua"/>
                <w:color w:val="000000"/>
                <w:spacing w:val="0"/>
                <w:w w:val="100"/>
                <w:position w:val="0"/>
                <w:sz w:val="15"/>
                <w:szCs w:val="15"/>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 xml:space="preserve">37, </w:t>
            </w:r>
            <w:r>
              <w:rPr>
                <w:rFonts w:ascii="Book Antiqua" w:eastAsia="Book Antiqua" w:hAnsi="Book Antiqua" w:cs="Book Antiqua"/>
                <w:color w:val="000000"/>
                <w:spacing w:val="0"/>
                <w:w w:val="100"/>
                <w:position w:val="0"/>
                <w:sz w:val="15"/>
                <w:szCs w:val="15"/>
              </w:rPr>
              <w:t xml:space="preserve">455,817. </w:t>
            </w:r>
            <w:r>
              <w:rPr>
                <w:rFonts w:ascii="Book Antiqua" w:eastAsia="Book Antiqua" w:hAnsi="Book Antiqua" w:cs="Book Antiqua"/>
                <w:color w:val="000000"/>
                <w:spacing w:val="0"/>
                <w:w w:val="100"/>
                <w:position w:val="0"/>
                <w:sz w:val="15"/>
                <w:szCs w:val="15"/>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74, 723, </w:t>
            </w:r>
            <w:r>
              <w:rPr>
                <w:rFonts w:ascii="Book Antiqua" w:eastAsia="Book Antiqua" w:hAnsi="Book Antiqua" w:cs="Book Antiqua"/>
                <w:color w:val="000000"/>
                <w:spacing w:val="0"/>
                <w:w w:val="100"/>
                <w:position w:val="0"/>
                <w:sz w:val="15"/>
                <w:szCs w:val="15"/>
              </w:rPr>
              <w:t xml:space="preserve">935. </w:t>
            </w:r>
            <w:r>
              <w:rPr>
                <w:rFonts w:ascii="Book Antiqua" w:eastAsia="Book Antiqua" w:hAnsi="Book Antiqua" w:cs="Book Antiqua"/>
                <w:color w:val="000000"/>
                <w:spacing w:val="0"/>
                <w:w w:val="100"/>
                <w:position w:val="0"/>
                <w:sz w:val="15"/>
                <w:szCs w:val="15"/>
              </w:rPr>
              <w:t>39</w:t>
            </w:r>
          </w:p>
        </w:tc>
      </w:tr>
    </w:tbl>
    <w:p>
      <w:pPr>
        <w:widowControl w:val="0"/>
        <w:spacing w:after="119" w:line="1" w:lineRule="exact"/>
      </w:pPr>
    </w:p>
    <w:p>
      <w:pPr>
        <w:pStyle w:val="Style12"/>
        <w:keepNext w:val="0"/>
        <w:keepLines w:val="0"/>
        <w:widowControl w:val="0"/>
        <w:numPr>
          <w:ilvl w:val="0"/>
          <w:numId w:val="121"/>
        </w:numPr>
        <w:shd w:val="clear" w:color="auto" w:fill="auto"/>
        <w:bidi w:val="0"/>
        <w:spacing w:before="0" w:after="120" w:line="240" w:lineRule="auto"/>
        <w:ind w:left="0" w:right="0" w:firstLine="560"/>
        <w:jc w:val="left"/>
      </w:pPr>
      <w:bookmarkStart w:id="1078" w:name="bookmark1078"/>
      <w:bookmarkEnd w:id="1078"/>
      <w:r>
        <w:rPr>
          <w:color w:val="000000"/>
          <w:spacing w:val="0"/>
          <w:w w:val="100"/>
          <w:position w:val="0"/>
        </w:rPr>
        <w:t>期末公司已质押的应收票据情况</w:t>
      </w:r>
    </w:p>
    <w:tbl>
      <w:tblPr>
        <w:tblOverlap w:val="never"/>
        <w:jc w:val="center"/>
        <w:tblLayout w:type="fixed"/>
      </w:tblPr>
      <w:tblGrid>
        <w:gridCol w:w="4728"/>
        <w:gridCol w:w="1934"/>
      </w:tblGrid>
      <w:tr>
        <w:trPr>
          <w:trHeight w:val="5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期末已质押金额</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4,057,387.90</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4,057,387.90</w:t>
            </w:r>
          </w:p>
        </w:tc>
      </w:tr>
    </w:tbl>
    <w:p>
      <w:pPr>
        <w:widowControl w:val="0"/>
        <w:spacing w:after="119" w:line="1" w:lineRule="exact"/>
      </w:pPr>
    </w:p>
    <w:p>
      <w:pPr>
        <w:pStyle w:val="Style12"/>
        <w:keepNext w:val="0"/>
        <w:keepLines w:val="0"/>
        <w:widowControl w:val="0"/>
        <w:numPr>
          <w:ilvl w:val="0"/>
          <w:numId w:val="121"/>
        </w:numPr>
        <w:shd w:val="clear" w:color="auto" w:fill="auto"/>
        <w:bidi w:val="0"/>
        <w:spacing w:before="0" w:after="120" w:line="240" w:lineRule="auto"/>
        <w:ind w:left="0" w:right="0" w:firstLine="680"/>
        <w:jc w:val="left"/>
      </w:pPr>
      <w:bookmarkStart w:id="1079" w:name="bookmark1079"/>
      <w:bookmarkEnd w:id="1079"/>
      <w:r>
        <w:rPr>
          <w:color w:val="000000"/>
          <w:spacing w:val="0"/>
          <w:w w:val="100"/>
          <w:position w:val="0"/>
        </w:rPr>
        <w:t>期末公司已背书或贴现且在资产负债表日尚未到期的应收票据情况</w:t>
      </w:r>
    </w:p>
    <w:tbl>
      <w:tblPr>
        <w:tblOverlap w:val="never"/>
        <w:jc w:val="left"/>
        <w:tblLayout w:type="fixed"/>
      </w:tblPr>
      <w:tblGrid>
        <w:gridCol w:w="3130"/>
        <w:gridCol w:w="2270"/>
        <w:gridCol w:w="2726"/>
      </w:tblGrid>
      <w:tr>
        <w:trPr>
          <w:trHeight w:val="48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590,689,496.57</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590,689,496.57</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2"/>
        <w:keepNext w:val="0"/>
        <w:keepLines w:val="0"/>
        <w:widowControl w:val="0"/>
        <w:shd w:val="clear" w:color="auto" w:fill="auto"/>
        <w:bidi w:val="0"/>
        <w:spacing w:before="0" w:after="220" w:line="466" w:lineRule="exact"/>
        <w:ind w:left="140" w:right="0" w:firstLine="420"/>
        <w:jc w:val="left"/>
      </w:pPr>
      <w:r>
        <w:rPr>
          <w:color w:val="000000"/>
          <w:spacing w:val="0"/>
          <w:w w:val="100"/>
          <w:position w:val="0"/>
        </w:rPr>
        <w:t>银行承兑汇票的承兑人是商业银行，由于商业银行具有较高的信用，银行承兑汇票到期不获支付的可 能性较低，故本公司将已背书或贴现的银行承兑汇票予以终止确认。但如果该等票据到期不获支付，依据 《票据法》之规定，公司仍将对持票人承担连带责任。</w:t>
      </w:r>
    </w:p>
    <w:p>
      <w:pPr>
        <w:pStyle w:val="Style12"/>
        <w:keepNext w:val="0"/>
        <w:keepLines w:val="0"/>
        <w:widowControl w:val="0"/>
        <w:numPr>
          <w:ilvl w:val="0"/>
          <w:numId w:val="121"/>
        </w:numPr>
        <w:shd w:val="clear" w:color="auto" w:fill="auto"/>
        <w:bidi w:val="0"/>
        <w:spacing w:before="0" w:after="120" w:line="240" w:lineRule="auto"/>
        <w:ind w:left="0" w:right="0" w:firstLine="560"/>
        <w:jc w:val="left"/>
      </w:pPr>
      <w:bookmarkStart w:id="1080" w:name="bookmark1080"/>
      <w:bookmarkEnd w:id="1080"/>
      <w:r>
        <w:rPr>
          <w:color w:val="000000"/>
          <w:spacing w:val="0"/>
          <w:w w:val="100"/>
          <w:position w:val="0"/>
        </w:rPr>
        <w:t>期末公司存在因出票人未履约而将应收票据转应收账款的情况</w:t>
      </w:r>
    </w:p>
    <w:tbl>
      <w:tblPr>
        <w:tblOverlap w:val="never"/>
        <w:jc w:val="left"/>
        <w:tblLayout w:type="fixed"/>
      </w:tblPr>
      <w:tblGrid>
        <w:gridCol w:w="3557"/>
        <w:gridCol w:w="4171"/>
      </w:tblGrid>
      <w:tr>
        <w:trPr>
          <w:trHeight w:val="7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期末转应收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账款金额</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rPr>
                <w:sz w:val="18"/>
                <w:szCs w:val="18"/>
              </w:rPr>
            </w:pPr>
            <w:r>
              <w:rPr>
                <w:color w:val="000000"/>
                <w:spacing w:val="0"/>
                <w:w w:val="100"/>
                <w:position w:val="0"/>
                <w:sz w:val="18"/>
                <w:szCs w:val="18"/>
              </w:rPr>
              <w:t>149,032,987.69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rPr>
                <w:sz w:val="18"/>
                <w:szCs w:val="18"/>
              </w:rPr>
            </w:pPr>
            <w:r>
              <w:rPr>
                <w:color w:val="000000"/>
                <w:spacing w:val="0"/>
                <w:w w:val="100"/>
                <w:position w:val="0"/>
                <w:sz w:val="18"/>
                <w:szCs w:val="18"/>
              </w:rPr>
              <w:t>149,032,987.69</w:t>
            </w:r>
          </w:p>
        </w:tc>
      </w:tr>
      <w:tr>
        <w:trPr>
          <w:trHeight w:val="1853"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280" w:line="240" w:lineRule="auto"/>
              <w:ind w:left="0" w:right="0" w:firstLine="560"/>
              <w:jc w:val="left"/>
              <w:rPr>
                <w:sz w:val="20"/>
                <w:szCs w:val="20"/>
              </w:rPr>
            </w:pPr>
            <w:bookmarkStart w:id="1081" w:name="bookmark1081"/>
            <w:r>
              <w:rPr>
                <w:color w:val="000000"/>
                <w:spacing w:val="0"/>
                <w:w w:val="100"/>
                <w:position w:val="0"/>
                <w:sz w:val="20"/>
                <w:szCs w:val="20"/>
              </w:rPr>
              <w:t xml:space="preserve">4. </w:t>
            </w:r>
            <w:r>
              <w:rPr>
                <w:color w:val="000000"/>
                <w:spacing w:val="0"/>
                <w:w w:val="100"/>
                <w:position w:val="0"/>
                <w:sz w:val="20"/>
                <w:szCs w:val="20"/>
              </w:rPr>
              <w:t>应收账款</w:t>
            </w:r>
            <w:bookmarkEnd w:id="1081"/>
          </w:p>
          <w:p>
            <w:pPr>
              <w:pStyle w:val="Style2"/>
              <w:keepNext w:val="0"/>
              <w:keepLines w:val="0"/>
              <w:widowControl w:val="0"/>
              <w:shd w:val="clear" w:color="auto" w:fill="auto"/>
              <w:bidi w:val="0"/>
              <w:spacing w:before="0" w:after="280" w:line="240" w:lineRule="auto"/>
              <w:ind w:left="0" w:right="0" w:firstLine="560"/>
              <w:jc w:val="left"/>
              <w:rPr>
                <w:sz w:val="20"/>
                <w:szCs w:val="20"/>
              </w:rPr>
            </w:pPr>
            <w:r>
              <w:rPr>
                <w:color w:val="000000"/>
                <w:spacing w:val="0"/>
                <w:w w:val="100"/>
                <w:position w:val="0"/>
                <w:sz w:val="20"/>
                <w:szCs w:val="20"/>
              </w:rPr>
              <w:t>(1)</w:t>
            </w:r>
            <w:r>
              <w:rPr>
                <w:color w:val="000000"/>
                <w:spacing w:val="0"/>
                <w:w w:val="100"/>
                <w:position w:val="0"/>
                <w:sz w:val="20"/>
                <w:szCs w:val="20"/>
              </w:rPr>
              <w:t>明细情况</w:t>
            </w:r>
          </w:p>
          <w:p>
            <w:pPr>
              <w:pStyle w:val="Style2"/>
              <w:keepNext w:val="0"/>
              <w:keepLines w:val="0"/>
              <w:widowControl w:val="0"/>
              <w:shd w:val="clear" w:color="auto" w:fill="auto"/>
              <w:bidi w:val="0"/>
              <w:spacing w:before="0" w:after="280" w:line="240" w:lineRule="auto"/>
              <w:ind w:left="0" w:right="0" w:firstLine="560"/>
              <w:jc w:val="left"/>
              <w:rPr>
                <w:sz w:val="20"/>
                <w:szCs w:val="20"/>
              </w:rPr>
            </w:pPr>
            <w:r>
              <w:rPr>
                <w:color w:val="000000"/>
                <w:spacing w:val="0"/>
                <w:w w:val="100"/>
                <w:position w:val="0"/>
                <w:sz w:val="20"/>
                <w:szCs w:val="20"/>
              </w:rPr>
              <w:t>1)</w:t>
            </w:r>
            <w:r>
              <w:rPr>
                <w:color w:val="000000"/>
                <w:spacing w:val="0"/>
                <w:w w:val="100"/>
                <w:position w:val="0"/>
                <w:sz w:val="20"/>
                <w:szCs w:val="20"/>
              </w:rPr>
              <w:t>类别明细情况</w:t>
            </w:r>
          </w:p>
        </w:tc>
      </w:tr>
    </w:tbl>
    <w:p>
      <w:pPr>
        <w:sectPr>
          <w:footnotePr>
            <w:pos w:val="pageBottom"/>
            <w:numFmt w:val="decimal"/>
            <w:numRestart w:val="continuous"/>
          </w:footnotePr>
          <w:pgSz w:w="11900" w:h="16840"/>
          <w:pgMar w:top="1292" w:right="983" w:bottom="1546" w:left="987" w:header="0" w:footer="3" w:gutter="0"/>
          <w:cols w:space="720"/>
          <w:noEndnote/>
          <w:rtlGutter w:val="0"/>
          <w:docGrid w:linePitch="360"/>
        </w:sectPr>
      </w:pPr>
    </w:p>
    <w:p>
      <w:pPr>
        <w:widowControl w:val="0"/>
        <w:spacing w:after="119" w:line="1" w:lineRule="exact"/>
      </w:pPr>
    </w:p>
    <w:tbl>
      <w:tblPr>
        <w:tblOverlap w:val="never"/>
        <w:jc w:val="left"/>
        <w:tblLayout w:type="fixed"/>
      </w:tblPr>
      <w:tblGrid>
        <w:gridCol w:w="1963"/>
        <w:gridCol w:w="1694"/>
        <w:gridCol w:w="806"/>
        <w:gridCol w:w="1488"/>
        <w:gridCol w:w="811"/>
        <w:gridCol w:w="1646"/>
      </w:tblGrid>
      <w:tr>
        <w:trPr>
          <w:trHeight w:val="40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种类</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计提比例</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单项计提坏账准备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369,599,986.89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272,237,674.22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97,362,312.67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4,776,816,205.15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175,179,858.15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4,601,636,347.00</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5,146,416,192.04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447,417,532.37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4,698,998,659.67</w:t>
            </w:r>
          </w:p>
        </w:tc>
      </w:tr>
    </w:tbl>
    <w:p>
      <w:pPr>
        <w:widowControl w:val="0"/>
        <w:spacing w:after="13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576" w:right="0" w:firstLine="0"/>
        <w:jc w:val="left"/>
      </w:pPr>
      <w:r>
        <w:rPr>
          <w:color w:val="000000"/>
          <w:spacing w:val="0"/>
          <w:w w:val="100"/>
          <w:position w:val="0"/>
        </w:rPr>
        <w:t>(续上表)</w:t>
      </w:r>
    </w:p>
    <w:tbl>
      <w:tblPr>
        <w:tblOverlap w:val="never"/>
        <w:jc w:val="center"/>
        <w:tblLayout w:type="fixed"/>
      </w:tblPr>
      <w:tblGrid>
        <w:gridCol w:w="2314"/>
        <w:gridCol w:w="2021"/>
        <w:gridCol w:w="1080"/>
        <w:gridCol w:w="1709"/>
        <w:gridCol w:w="893"/>
        <w:gridCol w:w="1915"/>
      </w:tblGrid>
      <w:tr>
        <w:trPr>
          <w:trHeight w:val="40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种类</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计提比例</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单项计提坏账准备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230,659,321.12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230,659,321.12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5,237,477,793.85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177,444,944.86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5,060,032,848.99</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5,468,137,114.97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408,104,265.98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5,060,032,848.99</w:t>
            </w:r>
          </w:p>
        </w:tc>
      </w:tr>
    </w:tbl>
    <w:p>
      <w:pPr>
        <w:widowControl w:val="0"/>
        <w:spacing w:after="139" w:line="1" w:lineRule="exact"/>
      </w:pPr>
    </w:p>
    <w:p>
      <w:pPr>
        <w:pStyle w:val="Style12"/>
        <w:keepNext w:val="0"/>
        <w:keepLines w:val="0"/>
        <w:widowControl w:val="0"/>
        <w:shd w:val="clear" w:color="auto" w:fill="auto"/>
        <w:bidi w:val="0"/>
        <w:spacing w:before="0" w:after="140" w:line="240" w:lineRule="auto"/>
        <w:ind w:left="0" w:right="0" w:firstLine="980"/>
        <w:jc w:val="left"/>
      </w:pPr>
      <w:r>
        <w:rPr>
          <w:color w:val="000000"/>
          <w:spacing w:val="0"/>
          <w:w w:val="100"/>
          <w:position w:val="0"/>
        </w:rPr>
        <w:t>2)</w:t>
      </w:r>
      <w:r>
        <w:rPr>
          <w:color w:val="000000"/>
          <w:spacing w:val="0"/>
          <w:w w:val="100"/>
          <w:position w:val="0"/>
        </w:rPr>
        <w:t>期末单项计提坏账准备的应收账款</w:t>
      </w:r>
    </w:p>
    <w:tbl>
      <w:tblPr>
        <w:tblOverlap w:val="never"/>
        <w:jc w:val="center"/>
        <w:tblLayout w:type="fixed"/>
      </w:tblPr>
      <w:tblGrid>
        <w:gridCol w:w="3250"/>
        <w:gridCol w:w="1675"/>
        <w:gridCol w:w="1651"/>
        <w:gridCol w:w="1363"/>
        <w:gridCol w:w="1992"/>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恒大集团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187,353,851.00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93,676,925.50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经单独测试，预计部分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上海昌展网络科技有限公司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43,691,772.90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43,691,772.90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经单独测试，预计无法 收回</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上海欢兽实业有限公司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31,791,459.61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31,791,459.61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经单独测试，预计无法 收回</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众泰控股集团有限公司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24,389,622.76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24,389,622.76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经单独测试，预计无法 收回</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深圳市荣宝泰科技有限公司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11,195,164.53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11,195,164.53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经单独测试，预计无法 收回</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71,178,116.09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67,492,728.92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94.82</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369,599,986.89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272,237,674.22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73.66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12"/>
        <w:keepNext w:val="0"/>
        <w:keepLines w:val="0"/>
        <w:widowControl w:val="0"/>
        <w:shd w:val="clear" w:color="auto" w:fill="auto"/>
        <w:bidi w:val="0"/>
        <w:spacing w:before="0" w:after="240" w:line="240" w:lineRule="auto"/>
        <w:ind w:left="0" w:right="0" w:firstLine="980"/>
        <w:jc w:val="left"/>
      </w:pPr>
      <w:r>
        <w:rPr>
          <w:color w:val="000000"/>
          <w:spacing w:val="0"/>
          <w:w w:val="100"/>
          <w:position w:val="0"/>
        </w:rPr>
        <w:t>［注］本期应收汕头市兽游互娱网络科技有限公司等共计</w:t>
      </w:r>
      <w:r>
        <w:rPr>
          <w:color w:val="000000"/>
          <w:spacing w:val="0"/>
          <w:w w:val="100"/>
          <w:position w:val="0"/>
        </w:rPr>
        <w:t>71,178,116.09</w:t>
      </w:r>
      <w:r>
        <w:rPr>
          <w:color w:val="000000"/>
          <w:spacing w:val="0"/>
          <w:w w:val="100"/>
          <w:position w:val="0"/>
        </w:rPr>
        <w:t>元经单独测试，预计无法全部</w:t>
      </w:r>
    </w:p>
    <w:p>
      <w:pPr>
        <w:pStyle w:val="Style12"/>
        <w:keepNext w:val="0"/>
        <w:keepLines w:val="0"/>
        <w:widowControl w:val="0"/>
        <w:shd w:val="clear" w:color="auto" w:fill="auto"/>
        <w:bidi w:val="0"/>
        <w:spacing w:before="0" w:after="240" w:line="240" w:lineRule="auto"/>
        <w:ind w:left="0" w:right="0" w:firstLine="560"/>
        <w:jc w:val="left"/>
      </w:pPr>
      <w:r>
        <w:rPr>
          <w:color w:val="000000"/>
          <w:spacing w:val="0"/>
          <w:w w:val="100"/>
          <w:position w:val="0"/>
        </w:rPr>
        <w:t>收回</w:t>
      </w:r>
    </w:p>
    <w:p>
      <w:pPr>
        <w:pStyle w:val="Style12"/>
        <w:keepNext w:val="0"/>
        <w:keepLines w:val="0"/>
        <w:widowControl w:val="0"/>
        <w:numPr>
          <w:ilvl w:val="0"/>
          <w:numId w:val="125"/>
        </w:numPr>
        <w:shd w:val="clear" w:color="auto" w:fill="auto"/>
        <w:bidi w:val="0"/>
        <w:spacing w:before="0" w:after="140" w:line="240" w:lineRule="auto"/>
        <w:ind w:left="0" w:right="0" w:firstLine="980"/>
        <w:jc w:val="left"/>
      </w:pPr>
      <w:bookmarkStart w:id="1082" w:name="bookmark1082"/>
      <w:bookmarkEnd w:id="1082"/>
      <w:r>
        <w:rPr>
          <w:color w:val="000000"/>
          <w:spacing w:val="0"/>
          <w:w w:val="100"/>
          <w:position w:val="0"/>
        </w:rPr>
        <w:t>采用账龄组合计提坏账准备的应收账款</w:t>
      </w:r>
      <w:r>
        <w:br w:type="page"/>
      </w:r>
    </w:p>
    <w:tbl>
      <w:tblPr>
        <w:tblOverlap w:val="never"/>
        <w:jc w:val="center"/>
        <w:tblLayout w:type="fixed"/>
      </w:tblPr>
      <w:tblGrid>
        <w:gridCol w:w="2304"/>
        <w:gridCol w:w="2626"/>
        <w:gridCol w:w="2621"/>
        <w:gridCol w:w="2381"/>
      </w:tblGrid>
      <w:tr>
        <w:trPr>
          <w:trHeight w:val="40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4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4,438,560,001.25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71,180,704.77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168,752,478.38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16,875,247.85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10.00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98,879,498.45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29,305,343.02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29.64</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28,894,056.13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18,990,242.36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65.72</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15,814,359.63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12,912,508.84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81.65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25,915,811.31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25,915,811.31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4,776,816,205.15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175,179,858.15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3.67</w:t>
            </w:r>
          </w:p>
        </w:tc>
      </w:tr>
    </w:tbl>
    <w:p>
      <w:pPr>
        <w:widowControl w:val="0"/>
        <w:spacing w:after="139" w:line="1" w:lineRule="exact"/>
      </w:pPr>
    </w:p>
    <w:p>
      <w:pPr>
        <w:pStyle w:val="Style12"/>
        <w:keepNext w:val="0"/>
        <w:keepLines w:val="0"/>
        <w:widowControl w:val="0"/>
        <w:shd w:val="clear" w:color="auto" w:fill="auto"/>
        <w:bidi w:val="0"/>
        <w:spacing w:before="0" w:after="140" w:line="240" w:lineRule="auto"/>
        <w:ind w:left="1080" w:right="0" w:firstLine="0"/>
        <w:jc w:val="left"/>
      </w:pPr>
      <w:r>
        <w:rPr>
          <w:color w:val="000000"/>
          <w:spacing w:val="0"/>
          <w:w w:val="100"/>
          <w:position w:val="0"/>
        </w:rPr>
        <w:t>(2)</w:t>
      </w:r>
      <w:r>
        <w:rPr>
          <w:color w:val="000000"/>
          <w:spacing w:val="0"/>
          <w:w w:val="100"/>
          <w:position w:val="0"/>
        </w:rPr>
        <w:t>账龄情况</w:t>
      </w:r>
    </w:p>
    <w:tbl>
      <w:tblPr>
        <w:tblOverlap w:val="never"/>
        <w:jc w:val="left"/>
        <w:tblLayout w:type="fixed"/>
      </w:tblPr>
      <w:tblGrid>
        <w:gridCol w:w="4267"/>
        <w:gridCol w:w="3451"/>
      </w:tblGrid>
      <w:tr>
        <w:trPr>
          <w:trHeight w:val="5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4,593,909,760.73</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230,018,125.49</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145,708,538.43</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95,576,637.82</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44,569,688.44</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36,633,441.13</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5,146,416,192.04</w:t>
            </w:r>
          </w:p>
        </w:tc>
      </w:tr>
    </w:tbl>
    <w:p>
      <w:pPr>
        <w:widowControl w:val="0"/>
        <w:spacing w:after="139" w:line="1" w:lineRule="exact"/>
      </w:pPr>
    </w:p>
    <w:p>
      <w:pPr>
        <w:pStyle w:val="Style12"/>
        <w:keepNext w:val="0"/>
        <w:keepLines w:val="0"/>
        <w:widowControl w:val="0"/>
        <w:numPr>
          <w:ilvl w:val="0"/>
          <w:numId w:val="117"/>
        </w:numPr>
        <w:shd w:val="clear" w:color="auto" w:fill="auto"/>
        <w:bidi w:val="0"/>
        <w:spacing w:before="0" w:after="280" w:line="240" w:lineRule="auto"/>
        <w:ind w:left="0" w:right="0" w:firstLine="980"/>
        <w:jc w:val="left"/>
      </w:pPr>
      <w:bookmarkStart w:id="1083" w:name="bookmark1083"/>
      <w:bookmarkEnd w:id="1083"/>
      <w:r>
        <w:rPr>
          <w:color w:val="000000"/>
          <w:spacing w:val="0"/>
          <w:w w:val="100"/>
          <w:position w:val="0"/>
        </w:rPr>
        <w:t>坏账准备变动情况</w:t>
      </w:r>
    </w:p>
    <w:p>
      <w:pPr>
        <w:pStyle w:val="Style12"/>
        <w:keepNext w:val="0"/>
        <w:keepLines w:val="0"/>
        <w:widowControl w:val="0"/>
        <w:shd w:val="clear" w:color="auto" w:fill="auto"/>
        <w:bidi w:val="0"/>
        <w:spacing w:before="0" w:after="140" w:line="240" w:lineRule="auto"/>
        <w:ind w:left="0" w:right="0" w:firstLine="98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1315"/>
        <w:gridCol w:w="1570"/>
        <w:gridCol w:w="1526"/>
        <w:gridCol w:w="1339"/>
        <w:gridCol w:w="374"/>
        <w:gridCol w:w="1421"/>
        <w:gridCol w:w="1570"/>
        <w:gridCol w:w="514"/>
        <w:gridCol w:w="1680"/>
      </w:tblGrid>
      <w:tr>
        <w:trPr>
          <w:trHeight w:val="34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本期增加</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本期减少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期末数</w:t>
            </w:r>
          </w:p>
        </w:tc>
      </w:tr>
      <w:tr>
        <w:trPr>
          <w:trHeight w:val="33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4"/>
                <w:szCs w:val="14"/>
              </w:rPr>
            </w:pPr>
            <w:r>
              <w:rPr>
                <w:color w:val="000000"/>
                <w:spacing w:val="0"/>
                <w:w w:val="100"/>
                <w:position w:val="0"/>
                <w:sz w:val="14"/>
                <w:szCs w:val="14"/>
              </w:rPr>
              <w:t>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其他</w:t>
            </w:r>
          </w:p>
        </w:tc>
        <w:tc>
          <w:tcPr>
            <w:vMerge/>
            <w:tcBorders>
              <w:left w:val="single" w:sz="4"/>
            </w:tcBorders>
            <w:shd w:val="clear" w:color="auto" w:fill="FFFFFF"/>
            <w:vAlign w:val="center"/>
          </w:tcPr>
          <w:p>
            <w:pPr/>
          </w:p>
        </w:tc>
      </w:tr>
      <w:tr>
        <w:trPr>
          <w:trHeight w:val="63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单项计提坏账准</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 xml:space="preserve">230,659, </w:t>
            </w:r>
            <w:r>
              <w:rPr>
                <w:color w:val="000000"/>
                <w:spacing w:val="0"/>
                <w:w w:val="100"/>
                <w:position w:val="0"/>
                <w:sz w:val="13"/>
                <w:szCs w:val="13"/>
              </w:rPr>
              <w:t xml:space="preserve">321. </w:t>
            </w:r>
            <w:r>
              <w:rPr>
                <w:color w:val="000000"/>
                <w:spacing w:val="0"/>
                <w:w w:val="100"/>
                <w:position w:val="0"/>
                <w:sz w:val="13"/>
                <w:szCs w:val="13"/>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167,171,816.22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rPr>
              <w:t>5,633,434.87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123,960,028.25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3"/>
                <w:szCs w:val="13"/>
              </w:rPr>
            </w:pPr>
            <w:r>
              <w:rPr>
                <w:color w:val="000000"/>
                <w:spacing w:val="0"/>
                <w:w w:val="100"/>
                <w:position w:val="0"/>
                <w:sz w:val="13"/>
                <w:szCs w:val="13"/>
              </w:rPr>
              <w:t>272,237,674.22</w:t>
            </w:r>
          </w:p>
        </w:tc>
      </w:tr>
      <w:tr>
        <w:trPr>
          <w:trHeight w:val="63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按组合计提坏账</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 xml:space="preserve">177, 444, </w:t>
            </w:r>
            <w:r>
              <w:rPr>
                <w:color w:val="000000"/>
                <w:spacing w:val="0"/>
                <w:w w:val="100"/>
                <w:position w:val="0"/>
                <w:sz w:val="13"/>
                <w:szCs w:val="13"/>
              </w:rPr>
              <w:t xml:space="preserve">944. </w:t>
            </w:r>
            <w:r>
              <w:rPr>
                <w:color w:val="000000"/>
                <w:spacing w:val="0"/>
                <w:w w:val="100"/>
                <w:position w:val="0"/>
                <w:sz w:val="13"/>
                <w:szCs w:val="13"/>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224,197.29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rPr>
              <w:t>107,030.77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107,030.77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2,489,284.00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3"/>
                <w:szCs w:val="13"/>
              </w:rPr>
            </w:pPr>
            <w:r>
              <w:rPr>
                <w:color w:val="000000"/>
                <w:spacing w:val="0"/>
                <w:w w:val="100"/>
                <w:position w:val="0"/>
                <w:sz w:val="13"/>
                <w:szCs w:val="13"/>
              </w:rPr>
              <w:t>175,179,858.15</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 xml:space="preserve">408,104, </w:t>
            </w:r>
            <w:r>
              <w:rPr>
                <w:color w:val="000000"/>
                <w:spacing w:val="0"/>
                <w:w w:val="100"/>
                <w:position w:val="0"/>
                <w:sz w:val="13"/>
                <w:szCs w:val="13"/>
              </w:rPr>
              <w:t>265.98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 xml:space="preserve">167, </w:t>
            </w:r>
            <w:r>
              <w:rPr>
                <w:color w:val="000000"/>
                <w:spacing w:val="0"/>
                <w:w w:val="100"/>
                <w:position w:val="0"/>
                <w:sz w:val="13"/>
                <w:szCs w:val="13"/>
              </w:rPr>
              <w:t>396,013.51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4,107,030.77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rPr>
              <w:t xml:space="preserve">5, </w:t>
            </w:r>
            <w:r>
              <w:rPr>
                <w:color w:val="000000"/>
                <w:spacing w:val="0"/>
                <w:w w:val="100"/>
                <w:position w:val="0"/>
                <w:sz w:val="13"/>
                <w:szCs w:val="13"/>
              </w:rPr>
              <w:t>740,465.64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 xml:space="preserve">126, </w:t>
            </w:r>
            <w:r>
              <w:rPr>
                <w:color w:val="000000"/>
                <w:spacing w:val="0"/>
                <w:w w:val="100"/>
                <w:position w:val="0"/>
                <w:sz w:val="13"/>
                <w:szCs w:val="13"/>
              </w:rPr>
              <w:t xml:space="preserve">449,312. </w:t>
            </w:r>
            <w:r>
              <w:rPr>
                <w:color w:val="000000"/>
                <w:spacing w:val="0"/>
                <w:w w:val="100"/>
                <w:position w:val="0"/>
                <w:sz w:val="13"/>
                <w:szCs w:val="13"/>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3"/>
                <w:szCs w:val="13"/>
              </w:rPr>
            </w:pPr>
            <w:r>
              <w:rPr>
                <w:color w:val="000000"/>
                <w:spacing w:val="0"/>
                <w:w w:val="100"/>
                <w:position w:val="0"/>
                <w:sz w:val="13"/>
                <w:szCs w:val="13"/>
              </w:rPr>
              <w:t xml:space="preserve">447,417, </w:t>
            </w:r>
            <w:r>
              <w:rPr>
                <w:color w:val="000000"/>
                <w:spacing w:val="0"/>
                <w:w w:val="100"/>
                <w:position w:val="0"/>
                <w:sz w:val="13"/>
                <w:szCs w:val="13"/>
              </w:rPr>
              <w:t xml:space="preserve">532. </w:t>
            </w:r>
            <w:r>
              <w:rPr>
                <w:color w:val="000000"/>
                <w:spacing w:val="0"/>
                <w:w w:val="100"/>
                <w:position w:val="0"/>
                <w:sz w:val="13"/>
                <w:szCs w:val="13"/>
              </w:rPr>
              <w:t>37</w:t>
            </w:r>
          </w:p>
        </w:tc>
      </w:tr>
      <w:tr>
        <w:trPr>
          <w:trHeight w:val="557" w:hRule="exact"/>
        </w:trPr>
        <w:tc>
          <w:tcPr>
            <w:gridSpan w:val="9"/>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2)</w:t>
            </w:r>
            <w:r>
              <w:rPr>
                <w:color w:val="000000"/>
                <w:spacing w:val="0"/>
                <w:w w:val="100"/>
                <w:position w:val="0"/>
                <w:sz w:val="20"/>
                <w:szCs w:val="20"/>
              </w:rPr>
              <w:t>本期重要的坏账准备收回或转回情况</w:t>
            </w:r>
          </w:p>
        </w:tc>
      </w:tr>
      <w:tr>
        <w:trPr>
          <w:trHeight w:val="475" w:hRule="exact"/>
        </w:trPr>
        <w:tc>
          <w:tcPr>
            <w:gridSpan w:val="3"/>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单位名称</w:t>
            </w:r>
          </w:p>
        </w:tc>
        <w:tc>
          <w:tcPr>
            <w:gridSpan w:val="6"/>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3468" w:val="left"/>
              </w:tabs>
              <w:bidi w:val="0"/>
              <w:spacing w:before="0" w:after="0" w:line="240" w:lineRule="auto"/>
              <w:ind w:left="0" w:right="0" w:firstLine="540"/>
              <w:jc w:val="left"/>
            </w:pPr>
            <w:r>
              <w:rPr>
                <w:color w:val="000000"/>
                <w:spacing w:val="0"/>
                <w:w w:val="100"/>
                <w:position w:val="0"/>
              </w:rPr>
              <w:t>收回或转回金额</w:t>
              <w:tab/>
              <w:t>收回或转回方式</w:t>
            </w:r>
          </w:p>
        </w:tc>
      </w:tr>
    </w:tbl>
    <w:p>
      <w:pPr>
        <w:widowControl w:val="0"/>
        <w:spacing w:line="1" w:lineRule="exact"/>
      </w:pPr>
      <w:r>
        <w:br w:type="page"/>
      </w:r>
    </w:p>
    <w:tbl>
      <w:tblPr>
        <w:tblOverlap w:val="never"/>
        <w:jc w:val="center"/>
        <w:tblLayout w:type="fixed"/>
      </w:tblPr>
      <w:tblGrid>
        <w:gridCol w:w="4042"/>
        <w:gridCol w:w="2280"/>
        <w:gridCol w:w="3610"/>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收回或转回方式</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上海昌展网络科技有限公司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现金收回</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珠海格力电器股份有限公司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1,633,434.87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本期退货，应收账款坏账准备转回</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5,633,434,87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12"/>
        <w:keepNext w:val="0"/>
        <w:keepLines w:val="0"/>
        <w:widowControl w:val="0"/>
        <w:numPr>
          <w:ilvl w:val="0"/>
          <w:numId w:val="117"/>
        </w:numPr>
        <w:shd w:val="clear" w:color="auto" w:fill="auto"/>
        <w:bidi w:val="0"/>
        <w:spacing w:before="0" w:after="280" w:line="240" w:lineRule="auto"/>
        <w:ind w:left="0" w:right="0" w:firstLine="980"/>
        <w:jc w:val="left"/>
      </w:pPr>
      <w:bookmarkStart w:id="1084" w:name="bookmark1084"/>
      <w:bookmarkEnd w:id="1084"/>
      <w:r>
        <w:rPr>
          <w:color w:val="000000"/>
          <w:spacing w:val="0"/>
          <w:w w:val="100"/>
          <w:position w:val="0"/>
        </w:rPr>
        <w:t>本期实际核销的应收账款情况</w:t>
      </w:r>
    </w:p>
    <w:p>
      <w:pPr>
        <w:pStyle w:val="Style12"/>
        <w:keepNext w:val="0"/>
        <w:keepLines w:val="0"/>
        <w:widowControl w:val="0"/>
        <w:numPr>
          <w:ilvl w:val="0"/>
          <w:numId w:val="127"/>
        </w:numPr>
        <w:shd w:val="clear" w:color="auto" w:fill="auto"/>
        <w:tabs>
          <w:tab w:pos="1324" w:val="left"/>
        </w:tabs>
        <w:bidi w:val="0"/>
        <w:spacing w:before="0" w:after="280" w:line="240" w:lineRule="auto"/>
        <w:ind w:left="0" w:right="0" w:firstLine="980"/>
        <w:jc w:val="left"/>
      </w:pPr>
      <w:bookmarkStart w:id="1085" w:name="bookmark1085"/>
      <w:bookmarkEnd w:id="1085"/>
      <w:r>
        <w:rPr>
          <w:color w:val="000000"/>
          <w:spacing w:val="0"/>
          <w:w w:val="100"/>
          <w:position w:val="0"/>
        </w:rPr>
        <w:t>本期实际核销应收账款</w:t>
      </w:r>
      <w:r>
        <w:rPr>
          <w:color w:val="000000"/>
          <w:spacing w:val="0"/>
          <w:w w:val="100"/>
          <w:position w:val="0"/>
        </w:rPr>
        <w:t>126,449,312.25</w:t>
      </w:r>
      <w:r>
        <w:rPr>
          <w:color w:val="000000"/>
          <w:spacing w:val="0"/>
          <w:w w:val="100"/>
          <w:position w:val="0"/>
        </w:rPr>
        <w:t>元。</w:t>
      </w:r>
    </w:p>
    <w:p>
      <w:pPr>
        <w:pStyle w:val="Style12"/>
        <w:keepNext w:val="0"/>
        <w:keepLines w:val="0"/>
        <w:widowControl w:val="0"/>
        <w:numPr>
          <w:ilvl w:val="0"/>
          <w:numId w:val="127"/>
        </w:numPr>
        <w:shd w:val="clear" w:color="auto" w:fill="auto"/>
        <w:tabs>
          <w:tab w:pos="1338" w:val="left"/>
        </w:tabs>
        <w:bidi w:val="0"/>
        <w:spacing w:before="0" w:after="140" w:line="240" w:lineRule="auto"/>
        <w:ind w:left="0" w:right="0" w:firstLine="980"/>
        <w:jc w:val="left"/>
      </w:pPr>
      <w:bookmarkStart w:id="1086" w:name="bookmark1086"/>
      <w:bookmarkEnd w:id="1086"/>
      <w:r>
        <w:rPr>
          <w:color w:val="000000"/>
          <w:spacing w:val="0"/>
          <w:w w:val="100"/>
          <w:position w:val="0"/>
        </w:rPr>
        <w:t>本期重要的应收账款核销情况</w:t>
      </w:r>
    </w:p>
    <w:tbl>
      <w:tblPr>
        <w:tblOverlap w:val="never"/>
        <w:jc w:val="center"/>
        <w:tblLayout w:type="fixed"/>
      </w:tblPr>
      <w:tblGrid>
        <w:gridCol w:w="2866"/>
        <w:gridCol w:w="806"/>
        <w:gridCol w:w="1670"/>
        <w:gridCol w:w="1594"/>
        <w:gridCol w:w="1939"/>
        <w:gridCol w:w="1200"/>
      </w:tblGrid>
      <w:tr>
        <w:trPr>
          <w:trHeight w:val="7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款项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核销金额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款项是否由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关联交易产生</w:t>
            </w:r>
          </w:p>
        </w:tc>
      </w:tr>
      <w:tr>
        <w:trPr>
          <w:trHeight w:val="5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疯牛传媒(北京)有限公司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42,665,533.60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预计无法收回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经公司管理层审批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否</w:t>
            </w:r>
          </w:p>
        </w:tc>
      </w:tr>
      <w:tr>
        <w:trPr>
          <w:trHeight w:val="5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吉林省大毗花科技有限公司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30,499,999.96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预计无法收回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经公司管理层审批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否</w:t>
            </w:r>
          </w:p>
        </w:tc>
      </w:tr>
      <w:tr>
        <w:trPr>
          <w:trHeight w:val="5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武汉清风得意网络科技有限公司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16,235,963.41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预计无法收回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经公司管理层审批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否</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北京善义善美科技有限公司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11,443,220.63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预计无法收回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经公司管理层审批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否</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暴风体育(北京)有限责任公司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5,826,739.66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预计无法收回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经公司管理层审批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否</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中电电建建设有限公司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3,861,000.00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预计无法收回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经公司管理层审批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否</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110,532,457.26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12"/>
        <w:keepNext w:val="0"/>
        <w:keepLines w:val="0"/>
        <w:widowControl w:val="0"/>
        <w:numPr>
          <w:ilvl w:val="0"/>
          <w:numId w:val="117"/>
        </w:numPr>
        <w:shd w:val="clear" w:color="auto" w:fill="auto"/>
        <w:bidi w:val="0"/>
        <w:spacing w:before="0" w:after="140" w:line="240" w:lineRule="auto"/>
        <w:ind w:left="0" w:right="0" w:firstLine="980"/>
        <w:jc w:val="left"/>
      </w:pPr>
      <w:bookmarkStart w:id="1087" w:name="bookmark1087"/>
      <w:bookmarkEnd w:id="1087"/>
      <w:r>
        <w:rPr>
          <w:color w:val="000000"/>
          <w:spacing w:val="0"/>
          <w:w w:val="100"/>
          <w:position w:val="0"/>
        </w:rPr>
        <w:t>应收账款金额前</w:t>
      </w:r>
      <w:r>
        <w:rPr>
          <w:color w:val="000000"/>
          <w:spacing w:val="0"/>
          <w:w w:val="100"/>
          <w:position w:val="0"/>
        </w:rPr>
        <w:t>5</w:t>
      </w:r>
      <w:r>
        <w:rPr>
          <w:color w:val="000000"/>
          <w:spacing w:val="0"/>
          <w:w w:val="100"/>
          <w:position w:val="0"/>
        </w:rPr>
        <w:t>名情况</w:t>
      </w:r>
    </w:p>
    <w:tbl>
      <w:tblPr>
        <w:tblOverlap w:val="never"/>
        <w:jc w:val="left"/>
        <w:tblLayout w:type="fixed"/>
      </w:tblPr>
      <w:tblGrid>
        <w:gridCol w:w="3413"/>
        <w:gridCol w:w="1968"/>
        <w:gridCol w:w="1680"/>
        <w:gridCol w:w="1714"/>
      </w:tblGrid>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占应收账款余额的比 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644,537,789.38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3,222,688.95</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416,173,941.35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2,080,869.71</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227,396,599.07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1,136,983.00</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187,353,851.00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93,676,925.50</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118,128,820.44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590,644.10</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1,593,591,001.24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100,708,111.26</w:t>
            </w:r>
          </w:p>
        </w:tc>
      </w:tr>
    </w:tbl>
    <w:p>
      <w:pPr>
        <w:widowControl w:val="0"/>
        <w:spacing w:after="659" w:line="1" w:lineRule="exact"/>
      </w:pPr>
    </w:p>
    <w:p>
      <w:pPr>
        <w:pStyle w:val="Style29"/>
        <w:keepNext/>
        <w:keepLines/>
        <w:widowControl w:val="0"/>
        <w:numPr>
          <w:ilvl w:val="0"/>
          <w:numId w:val="129"/>
        </w:numPr>
        <w:shd w:val="clear" w:color="auto" w:fill="auto"/>
        <w:bidi w:val="0"/>
        <w:spacing w:before="0" w:after="280" w:line="240" w:lineRule="auto"/>
        <w:ind w:left="0" w:right="0" w:firstLine="980"/>
        <w:jc w:val="left"/>
      </w:pPr>
      <w:bookmarkStart w:id="1088" w:name="bookmark1088"/>
      <w:bookmarkStart w:id="1089" w:name="bookmark1089"/>
      <w:bookmarkStart w:id="1090" w:name="bookmark1090"/>
      <w:bookmarkStart w:id="1091" w:name="bookmark1091"/>
      <w:bookmarkEnd w:id="1090"/>
      <w:r>
        <w:rPr>
          <w:b w:val="0"/>
          <w:bCs w:val="0"/>
          <w:color w:val="000000"/>
          <w:spacing w:val="0"/>
          <w:w w:val="100"/>
          <w:position w:val="0"/>
        </w:rPr>
        <w:t>应收款项融资</w:t>
      </w:r>
      <w:bookmarkEnd w:id="1088"/>
      <w:bookmarkEnd w:id="1089"/>
      <w:bookmarkEnd w:id="1091"/>
    </w:p>
    <w:p>
      <w:pPr>
        <w:pStyle w:val="Style12"/>
        <w:keepNext w:val="0"/>
        <w:keepLines w:val="0"/>
        <w:widowControl w:val="0"/>
        <w:shd w:val="clear" w:color="auto" w:fill="auto"/>
        <w:bidi w:val="0"/>
        <w:spacing w:before="0" w:after="220" w:line="240" w:lineRule="auto"/>
        <w:ind w:left="1180" w:right="0" w:firstLine="0"/>
        <w:jc w:val="left"/>
      </w:pPr>
      <w:r>
        <w:rPr>
          <w:color w:val="000000"/>
          <w:spacing w:val="0"/>
          <w:w w:val="100"/>
          <w:position w:val="0"/>
        </w:rPr>
        <w:t>明细情况</w:t>
      </w:r>
      <w:r>
        <w:br w:type="page"/>
      </w:r>
    </w:p>
    <w:tbl>
      <w:tblPr>
        <w:tblOverlap w:val="never"/>
        <w:jc w:val="center"/>
        <w:tblLayout w:type="fixed"/>
      </w:tblPr>
      <w:tblGrid>
        <w:gridCol w:w="2107"/>
        <w:gridCol w:w="1877"/>
        <w:gridCol w:w="2030"/>
        <w:gridCol w:w="1752"/>
        <w:gridCol w:w="2165"/>
      </w:tblGrid>
      <w:tr>
        <w:trPr>
          <w:trHeight w:val="40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75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累计确认的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信用减值准备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累计确认的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信用减值准备</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32,793,159.39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7,474,360.66</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数字化债权凭证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30,823,687.52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63,616,846.91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7,474,360.66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59" w:line="1" w:lineRule="exact"/>
      </w:pPr>
    </w:p>
    <w:p>
      <w:pPr>
        <w:pStyle w:val="Style29"/>
        <w:keepNext/>
        <w:keepLines/>
        <w:widowControl w:val="0"/>
        <w:numPr>
          <w:ilvl w:val="0"/>
          <w:numId w:val="129"/>
        </w:numPr>
        <w:shd w:val="clear" w:color="auto" w:fill="auto"/>
        <w:bidi w:val="0"/>
        <w:spacing w:before="0" w:after="260" w:line="240" w:lineRule="auto"/>
        <w:ind w:left="1100" w:right="0" w:firstLine="0"/>
        <w:jc w:val="left"/>
      </w:pPr>
      <w:bookmarkStart w:id="1092" w:name="bookmark1092"/>
      <w:bookmarkStart w:id="1093" w:name="bookmark1093"/>
      <w:bookmarkStart w:id="1094" w:name="bookmark1094"/>
      <w:bookmarkStart w:id="1095" w:name="bookmark1095"/>
      <w:bookmarkEnd w:id="1094"/>
      <w:r>
        <w:rPr>
          <w:b w:val="0"/>
          <w:bCs w:val="0"/>
          <w:color w:val="000000"/>
          <w:spacing w:val="0"/>
          <w:w w:val="100"/>
          <w:position w:val="0"/>
        </w:rPr>
        <w:t>预付款项</w:t>
      </w:r>
      <w:bookmarkEnd w:id="1092"/>
      <w:bookmarkEnd w:id="1093"/>
      <w:bookmarkEnd w:id="1095"/>
    </w:p>
    <w:p>
      <w:pPr>
        <w:pStyle w:val="Style12"/>
        <w:keepNext w:val="0"/>
        <w:keepLines w:val="0"/>
        <w:widowControl w:val="0"/>
        <w:shd w:val="clear" w:color="auto" w:fill="auto"/>
        <w:bidi w:val="0"/>
        <w:spacing w:before="0" w:after="140" w:line="240" w:lineRule="auto"/>
        <w:ind w:left="1100" w:right="0" w:firstLine="0"/>
        <w:jc w:val="left"/>
      </w:pPr>
      <w:r>
        <w:rPr>
          <w:color w:val="000000"/>
          <w:spacing w:val="0"/>
          <w:w w:val="100"/>
          <w:position w:val="0"/>
        </w:rPr>
        <w:t>(1)</w:t>
      </w:r>
      <w:r>
        <w:rPr>
          <w:color w:val="000000"/>
          <w:spacing w:val="0"/>
          <w:w w:val="100"/>
          <w:position w:val="0"/>
        </w:rPr>
        <w:t>账龄分析</w:t>
      </w:r>
    </w:p>
    <w:tbl>
      <w:tblPr>
        <w:tblOverlap w:val="never"/>
        <w:jc w:val="center"/>
        <w:tblLayout w:type="fixed"/>
      </w:tblPr>
      <w:tblGrid>
        <w:gridCol w:w="1090"/>
        <w:gridCol w:w="1613"/>
        <w:gridCol w:w="816"/>
        <w:gridCol w:w="936"/>
        <w:gridCol w:w="1507"/>
        <w:gridCol w:w="1512"/>
        <w:gridCol w:w="840"/>
        <w:gridCol w:w="888"/>
        <w:gridCol w:w="1819"/>
      </w:tblGrid>
      <w:tr>
        <w:trPr>
          <w:trHeight w:val="403"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账龄</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期初数［注］</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 xml:space="preserve">526, </w:t>
            </w:r>
            <w:r>
              <w:rPr>
                <w:color w:val="000000"/>
                <w:spacing w:val="0"/>
                <w:w w:val="100"/>
                <w:position w:val="0"/>
                <w:sz w:val="13"/>
                <w:szCs w:val="13"/>
              </w:rPr>
              <w:t xml:space="preserve">701,495. </w:t>
            </w:r>
            <w:r>
              <w:rPr>
                <w:color w:val="000000"/>
                <w:spacing w:val="0"/>
                <w:w w:val="100"/>
                <w:position w:val="0"/>
                <w:sz w:val="13"/>
                <w:szCs w:val="13"/>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 xml:space="preserve">526, </w:t>
            </w:r>
            <w:r>
              <w:rPr>
                <w:color w:val="000000"/>
                <w:spacing w:val="0"/>
                <w:w w:val="100"/>
                <w:position w:val="0"/>
                <w:sz w:val="13"/>
                <w:szCs w:val="13"/>
              </w:rPr>
              <w:t xml:space="preserve">701,495. </w:t>
            </w:r>
            <w:r>
              <w:rPr>
                <w:color w:val="000000"/>
                <w:spacing w:val="0"/>
                <w:w w:val="100"/>
                <w:position w:val="0"/>
                <w:sz w:val="13"/>
                <w:szCs w:val="13"/>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143,351,774.37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3"/>
                <w:szCs w:val="13"/>
              </w:rPr>
              <w:t xml:space="preserve">143, 351, </w:t>
            </w:r>
            <w:r>
              <w:rPr>
                <w:color w:val="000000"/>
                <w:spacing w:val="0"/>
                <w:w w:val="100"/>
                <w:position w:val="0"/>
                <w:sz w:val="13"/>
                <w:szCs w:val="13"/>
              </w:rPr>
              <w:t xml:space="preserve">774. </w:t>
            </w:r>
            <w:r>
              <w:rPr>
                <w:color w:val="000000"/>
                <w:spacing w:val="0"/>
                <w:w w:val="100"/>
                <w:position w:val="0"/>
                <w:sz w:val="13"/>
                <w:szCs w:val="13"/>
              </w:rPr>
              <w:t>37</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 xml:space="preserve">526, </w:t>
            </w:r>
            <w:r>
              <w:rPr>
                <w:color w:val="000000"/>
                <w:spacing w:val="0"/>
                <w:w w:val="100"/>
                <w:position w:val="0"/>
                <w:sz w:val="13"/>
                <w:szCs w:val="13"/>
              </w:rPr>
              <w:t xml:space="preserve">701,495. </w:t>
            </w:r>
            <w:r>
              <w:rPr>
                <w:color w:val="000000"/>
                <w:spacing w:val="0"/>
                <w:w w:val="100"/>
                <w:position w:val="0"/>
                <w:sz w:val="13"/>
                <w:szCs w:val="13"/>
              </w:rPr>
              <w:t>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526,701,495.32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143,351,774.37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3"/>
                <w:szCs w:val="13"/>
              </w:rPr>
              <w:t xml:space="preserve">143, 351, </w:t>
            </w:r>
            <w:r>
              <w:rPr>
                <w:color w:val="000000"/>
                <w:spacing w:val="0"/>
                <w:w w:val="100"/>
                <w:position w:val="0"/>
                <w:sz w:val="13"/>
                <w:szCs w:val="13"/>
              </w:rPr>
              <w:t xml:space="preserve">774. </w:t>
            </w:r>
            <w:r>
              <w:rPr>
                <w:color w:val="000000"/>
                <w:spacing w:val="0"/>
                <w:w w:val="100"/>
                <w:position w:val="0"/>
                <w:sz w:val="13"/>
                <w:szCs w:val="13"/>
              </w:rPr>
              <w:t>37</w:t>
            </w:r>
          </w:p>
        </w:tc>
      </w:tr>
    </w:tbl>
    <w:p>
      <w:pPr>
        <w:widowControl w:val="0"/>
        <w:spacing w:after="139" w:line="1" w:lineRule="exact"/>
      </w:pPr>
    </w:p>
    <w:p>
      <w:pPr>
        <w:pStyle w:val="Style12"/>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［注］期初数与上年年末数</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日)差异详见本财务报表附注三(三十二</w:t>
      </w:r>
      <w:r>
        <w:rPr>
          <w:color w:val="000000"/>
          <w:spacing w:val="0"/>
          <w:w w:val="100"/>
          <w:position w:val="0"/>
        </w:rPr>
        <w:t>)1</w:t>
      </w:r>
      <w:r>
        <w:rPr>
          <w:color w:val="000000"/>
          <w:spacing w:val="0"/>
          <w:w w:val="100"/>
          <w:position w:val="0"/>
        </w:rPr>
        <w:t>之说明</w:t>
      </w:r>
    </w:p>
    <w:p>
      <w:pPr>
        <w:pStyle w:val="Style12"/>
        <w:keepNext w:val="0"/>
        <w:keepLines w:val="0"/>
        <w:widowControl w:val="0"/>
        <w:shd w:val="clear" w:color="auto" w:fill="auto"/>
        <w:bidi w:val="0"/>
        <w:spacing w:before="0" w:after="140" w:line="240" w:lineRule="auto"/>
        <w:ind w:left="1100" w:right="0" w:firstLine="0"/>
        <w:jc w:val="left"/>
      </w:pPr>
      <w:r>
        <w:rPr>
          <w:color w:val="000000"/>
          <w:spacing w:val="0"/>
          <w:w w:val="100"/>
          <w:position w:val="0"/>
        </w:rPr>
        <w:t>(2)</w:t>
      </w:r>
      <w:r>
        <w:rPr>
          <w:color w:val="000000"/>
          <w:spacing w:val="0"/>
          <w:w w:val="100"/>
          <w:position w:val="0"/>
        </w:rPr>
        <w:t>预付款项金额前</w:t>
      </w:r>
      <w:r>
        <w:rPr>
          <w:color w:val="000000"/>
          <w:spacing w:val="0"/>
          <w:w w:val="100"/>
          <w:position w:val="0"/>
        </w:rPr>
        <w:t>5</w:t>
      </w:r>
      <w:r>
        <w:rPr>
          <w:color w:val="000000"/>
          <w:spacing w:val="0"/>
          <w:w w:val="100"/>
          <w:position w:val="0"/>
        </w:rPr>
        <w:t>名情况</w:t>
      </w:r>
    </w:p>
    <w:tbl>
      <w:tblPr>
        <w:tblOverlap w:val="never"/>
        <w:jc w:val="left"/>
        <w:tblLayout w:type="fixed"/>
      </w:tblPr>
      <w:tblGrid>
        <w:gridCol w:w="3240"/>
        <w:gridCol w:w="2573"/>
        <w:gridCol w:w="2573"/>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占预付款项余额的比例(%)</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今日头条(厦门)科技有限公司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108,311,243.23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20.56</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广州小米信息服务有限公司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49,248,205.97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color w:val="000000"/>
                <w:spacing w:val="0"/>
                <w:w w:val="100"/>
                <w:position w:val="0"/>
                <w:sz w:val="18"/>
                <w:szCs w:val="18"/>
              </w:rPr>
              <w:t>9.35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广东今日头条科技有限公司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53,898,979.94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10.23</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广东欢太科技有限公司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39,973,598.97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color w:val="000000"/>
                <w:spacing w:val="0"/>
                <w:w w:val="100"/>
                <w:position w:val="0"/>
                <w:sz w:val="18"/>
                <w:szCs w:val="18"/>
              </w:rPr>
              <w:t>7.59</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百度时代网络技术(北京)有限公司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29,908,357.07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color w:val="000000"/>
                <w:spacing w:val="0"/>
                <w:w w:val="100"/>
                <w:position w:val="0"/>
                <w:sz w:val="18"/>
                <w:szCs w:val="18"/>
              </w:rPr>
              <w:t>5.68</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281,340,385. </w:t>
            </w:r>
            <w:r>
              <w:rPr>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53.41</w:t>
            </w:r>
          </w:p>
        </w:tc>
      </w:tr>
    </w:tbl>
    <w:p>
      <w:pPr>
        <w:widowControl w:val="0"/>
        <w:spacing w:after="659" w:line="1" w:lineRule="exact"/>
      </w:pPr>
    </w:p>
    <w:p>
      <w:pPr>
        <w:pStyle w:val="Style29"/>
        <w:keepNext/>
        <w:keepLines/>
        <w:widowControl w:val="0"/>
        <w:numPr>
          <w:ilvl w:val="0"/>
          <w:numId w:val="129"/>
        </w:numPr>
        <w:shd w:val="clear" w:color="auto" w:fill="auto"/>
        <w:bidi w:val="0"/>
        <w:spacing w:before="0" w:after="260" w:line="240" w:lineRule="auto"/>
        <w:ind w:left="1100" w:right="0" w:firstLine="0"/>
        <w:jc w:val="left"/>
      </w:pPr>
      <w:bookmarkStart w:id="1096" w:name="bookmark1096"/>
      <w:bookmarkStart w:id="1097" w:name="bookmark1097"/>
      <w:bookmarkStart w:id="1098" w:name="bookmark1098"/>
      <w:bookmarkStart w:id="1099" w:name="bookmark1099"/>
      <w:bookmarkEnd w:id="1098"/>
      <w:r>
        <w:rPr>
          <w:b w:val="0"/>
          <w:bCs w:val="0"/>
          <w:color w:val="000000"/>
          <w:spacing w:val="0"/>
          <w:w w:val="100"/>
          <w:position w:val="0"/>
        </w:rPr>
        <w:t>其他应收款</w:t>
      </w:r>
      <w:bookmarkEnd w:id="1096"/>
      <w:bookmarkEnd w:id="1097"/>
      <w:bookmarkEnd w:id="1099"/>
    </w:p>
    <w:p>
      <w:pPr>
        <w:pStyle w:val="Style12"/>
        <w:keepNext w:val="0"/>
        <w:keepLines w:val="0"/>
        <w:widowControl w:val="0"/>
        <w:shd w:val="clear" w:color="auto" w:fill="auto"/>
        <w:bidi w:val="0"/>
        <w:spacing w:before="0" w:after="260" w:line="240" w:lineRule="auto"/>
        <w:ind w:left="1100" w:right="0" w:firstLine="0"/>
        <w:jc w:val="left"/>
      </w:pPr>
      <w:r>
        <w:rPr>
          <w:color w:val="000000"/>
          <w:spacing w:val="0"/>
          <w:w w:val="100"/>
          <w:position w:val="0"/>
        </w:rPr>
        <w:t>(1)</w:t>
      </w:r>
      <w:r>
        <w:rPr>
          <w:color w:val="000000"/>
          <w:spacing w:val="0"/>
          <w:w w:val="100"/>
          <w:position w:val="0"/>
        </w:rPr>
        <w:t>明细情况</w:t>
      </w:r>
    </w:p>
    <w:p>
      <w:pPr>
        <w:pStyle w:val="Style12"/>
        <w:keepNext w:val="0"/>
        <w:keepLines w:val="0"/>
        <w:widowControl w:val="0"/>
        <w:shd w:val="clear" w:color="auto" w:fill="auto"/>
        <w:bidi w:val="0"/>
        <w:spacing w:before="0" w:after="260" w:line="240" w:lineRule="auto"/>
        <w:ind w:left="1100" w:right="0" w:firstLine="0"/>
        <w:jc w:val="both"/>
      </w:pPr>
      <w:r>
        <w:rPr>
          <w:color w:val="000000"/>
          <w:spacing w:val="0"/>
          <w:w w:val="100"/>
          <w:position w:val="0"/>
        </w:rPr>
        <w:t>1)</w:t>
      </w:r>
      <w:r>
        <w:rPr>
          <w:color w:val="000000"/>
          <w:spacing w:val="0"/>
          <w:w w:val="100"/>
          <w:position w:val="0"/>
        </w:rPr>
        <w:t>类别明细情况</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p>
      <w:pPr>
        <w:pStyle w:val="Style25"/>
        <w:keepNext w:val="0"/>
        <w:keepLines w:val="0"/>
        <w:widowControl w:val="0"/>
        <w:shd w:val="clear" w:color="auto" w:fill="auto"/>
        <w:tabs>
          <w:tab w:pos="2847" w:val="left"/>
          <w:tab w:leader="hyphen" w:pos="5194" w:val="left"/>
          <w:tab w:leader="hyphen" w:pos="7455" w:val="left"/>
          <w:tab w:leader="hyphen" w:pos="8650" w:val="left"/>
        </w:tabs>
        <w:bidi w:val="0"/>
        <w:spacing w:before="0" w:after="0" w:line="240" w:lineRule="auto"/>
        <w:ind w:left="0" w:right="0" w:firstLine="860"/>
        <w:jc w:val="left"/>
      </w:pPr>
      <w:r>
        <w:rPr>
          <w:color w:val="000000"/>
          <w:spacing w:val="0"/>
          <w:w w:val="100"/>
          <w:position w:val="0"/>
        </w:rPr>
        <w:t>种类</w:t>
        <w:tab/>
        <w:tab/>
        <w:tab/>
        <w:tab/>
      </w:r>
    </w:p>
    <w:p>
      <w:pPr>
        <w:pStyle w:val="Style25"/>
        <w:keepNext w:val="0"/>
        <w:keepLines w:val="0"/>
        <w:widowControl w:val="0"/>
        <w:shd w:val="clear" w:color="auto" w:fill="auto"/>
        <w:tabs>
          <w:tab w:pos="5946" w:val="left"/>
          <w:tab w:pos="7904" w:val="left"/>
        </w:tabs>
        <w:bidi w:val="0"/>
        <w:spacing w:before="0" w:after="260" w:line="240" w:lineRule="auto"/>
        <w:ind w:left="3680" w:right="0" w:firstLine="0"/>
        <w:jc w:val="left"/>
      </w:pPr>
      <w:r>
        <w:rPr>
          <w:color w:val="000000"/>
          <w:spacing w:val="0"/>
          <w:w w:val="100"/>
          <w:position w:val="0"/>
        </w:rPr>
        <w:t>账面余额</w:t>
        <w:tab/>
        <w:t>坏账准备</w:t>
        <w:tab/>
        <w:t>账面价值</w:t>
      </w:r>
      <w:r>
        <w:br w:type="page"/>
      </w:r>
    </w:p>
    <w:tbl>
      <w:tblPr>
        <w:tblOverlap w:val="never"/>
        <w:jc w:val="left"/>
        <w:tblLayout w:type="fixed"/>
      </w:tblPr>
      <w:tblGrid>
        <w:gridCol w:w="2318"/>
        <w:gridCol w:w="1406"/>
        <w:gridCol w:w="960"/>
        <w:gridCol w:w="1315"/>
        <w:gridCol w:w="946"/>
        <w:gridCol w:w="1637"/>
      </w:tblGrid>
      <w:tr>
        <w:trPr>
          <w:trHeight w:val="72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计提比例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单项计提坏账准备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4,905,118.34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4,905,118.34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4,905,118.34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4,905,118.34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372,482,108.9</w:t>
            </w:r>
          </w:p>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61,403,378.0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311,078,730.87</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372,482,108.9</w:t>
            </w:r>
          </w:p>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61,403,378.0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311,078,730.87</w:t>
            </w:r>
          </w:p>
        </w:tc>
      </w:tr>
      <w:tr>
        <w:trPr>
          <w:trHeight w:val="72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377,387,227.2</w:t>
            </w:r>
          </w:p>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66,308,496.3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311,078,730.87</w:t>
            </w:r>
          </w:p>
        </w:tc>
      </w:tr>
    </w:tbl>
    <w:p>
      <w:pPr>
        <w:widowControl w:val="0"/>
        <w:spacing w:after="13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576" w:right="0" w:firstLine="0"/>
        <w:jc w:val="left"/>
      </w:pPr>
      <w:r>
        <w:rPr>
          <w:color w:val="000000"/>
          <w:spacing w:val="0"/>
          <w:w w:val="100"/>
          <w:position w:val="0"/>
        </w:rPr>
        <w:t>(续上表)</w:t>
      </w:r>
    </w:p>
    <w:tbl>
      <w:tblPr>
        <w:tblOverlap w:val="never"/>
        <w:jc w:val="left"/>
        <w:tblLayout w:type="fixed"/>
      </w:tblPr>
      <w:tblGrid>
        <w:gridCol w:w="2328"/>
        <w:gridCol w:w="1594"/>
        <w:gridCol w:w="854"/>
        <w:gridCol w:w="1411"/>
        <w:gridCol w:w="950"/>
        <w:gridCol w:w="1637"/>
      </w:tblGrid>
      <w:tr>
        <w:trPr>
          <w:trHeight w:val="403"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种类</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计提比例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单项计提坏账准备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5,161,583.16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5,161,583.16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5,161,583.16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5,161,583.16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330,257,789.05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36,899,085.24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293,358,703.81</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330,257,789.05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36,899,085.24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293,358,703.81</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335,419,372.21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42,060,668.40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293,358,703.81</w:t>
            </w:r>
          </w:p>
        </w:tc>
      </w:tr>
    </w:tbl>
    <w:p>
      <w:pPr>
        <w:widowControl w:val="0"/>
        <w:spacing w:after="139" w:line="1" w:lineRule="exact"/>
      </w:pPr>
    </w:p>
    <w:p>
      <w:pPr>
        <w:pStyle w:val="Style12"/>
        <w:keepNext w:val="0"/>
        <w:keepLines w:val="0"/>
        <w:widowControl w:val="0"/>
        <w:shd w:val="clear" w:color="auto" w:fill="auto"/>
        <w:bidi w:val="0"/>
        <w:spacing w:before="0" w:after="140" w:line="240" w:lineRule="auto"/>
        <w:ind w:left="1100" w:right="0" w:firstLine="0"/>
        <w:jc w:val="left"/>
      </w:pPr>
      <w:r>
        <w:rPr>
          <w:color w:val="000000"/>
          <w:spacing w:val="0"/>
          <w:w w:val="100"/>
          <w:position w:val="0"/>
        </w:rPr>
        <w:t>2)</w:t>
      </w:r>
      <w:r>
        <w:rPr>
          <w:color w:val="000000"/>
          <w:spacing w:val="0"/>
          <w:w w:val="100"/>
          <w:position w:val="0"/>
        </w:rPr>
        <w:t>期末单项计提坏账准备的其他应收款</w:t>
      </w:r>
    </w:p>
    <w:tbl>
      <w:tblPr>
        <w:tblOverlap w:val="never"/>
        <w:jc w:val="center"/>
        <w:tblLayout w:type="fixed"/>
      </w:tblPr>
      <w:tblGrid>
        <w:gridCol w:w="2016"/>
        <w:gridCol w:w="1973"/>
        <w:gridCol w:w="1968"/>
        <w:gridCol w:w="1973"/>
        <w:gridCol w:w="2002"/>
      </w:tblGrid>
      <w:tr>
        <w:trPr>
          <w:trHeight w:val="5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北京次元天空文化科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2,924,298.41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2,924,298.41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经单独测试，预计无法 收回</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2" w:lineRule="exact"/>
              <w:ind w:left="140" w:right="0" w:firstLine="0"/>
              <w:jc w:val="left"/>
            </w:pPr>
            <w:r>
              <w:rPr>
                <w:color w:val="000000"/>
                <w:spacing w:val="0"/>
                <w:w w:val="100"/>
                <w:position w:val="0"/>
              </w:rPr>
              <w:t>宁波天秦环保技术有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1,724,300.00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1,724,300.00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100.00</w:t>
            </w:r>
          </w:p>
        </w:tc>
        <w:tc>
          <w:tcPr>
            <w:vMerge/>
            <w:tcBorders>
              <w:left w:val="single" w:sz="4"/>
            </w:tcBorders>
            <w:shd w:val="clear" w:color="auto" w:fill="FFFFFF"/>
            <w:vAlign w:val="center"/>
          </w:tcPr>
          <w:p>
            <w:pP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百度时代网络技术(北 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256,519.93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256,519.93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100.00</w:t>
            </w:r>
          </w:p>
        </w:tc>
        <w:tc>
          <w:tcPr>
            <w:vMerge/>
            <w:tcBorders>
              <w:left w:val="single" w:sz="4"/>
            </w:tcBorders>
            <w:shd w:val="clear" w:color="auto" w:fill="FFFFFF"/>
            <w:vAlign w:val="center"/>
          </w:tcPr>
          <w:p>
            <w:pP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4,905,118.34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4,905,118.34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12"/>
        <w:keepNext w:val="0"/>
        <w:keepLines w:val="0"/>
        <w:widowControl w:val="0"/>
        <w:numPr>
          <w:ilvl w:val="0"/>
          <w:numId w:val="127"/>
        </w:numPr>
        <w:shd w:val="clear" w:color="auto" w:fill="auto"/>
        <w:bidi w:val="0"/>
        <w:spacing w:before="0" w:after="140" w:line="240" w:lineRule="auto"/>
        <w:ind w:left="1100" w:right="0" w:firstLine="0"/>
        <w:jc w:val="left"/>
      </w:pPr>
      <w:bookmarkStart w:id="1100" w:name="bookmark1100"/>
      <w:bookmarkEnd w:id="1100"/>
      <w:r>
        <w:rPr>
          <w:color w:val="000000"/>
          <w:spacing w:val="0"/>
          <w:w w:val="100"/>
          <w:position w:val="0"/>
        </w:rPr>
        <w:t>采用组合计提坏账准备的其他应收款</w:t>
      </w:r>
    </w:p>
    <w:tbl>
      <w:tblPr>
        <w:tblOverlap w:val="never"/>
        <w:jc w:val="left"/>
        <w:tblLayout w:type="fixed"/>
      </w:tblPr>
      <w:tblGrid>
        <w:gridCol w:w="2501"/>
        <w:gridCol w:w="2208"/>
        <w:gridCol w:w="1795"/>
        <w:gridCol w:w="1882"/>
      </w:tblGrid>
      <w:tr>
        <w:trPr>
          <w:trHeight w:val="40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组合名称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应收出口退税组合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5,858,449.48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501"/>
        <w:gridCol w:w="2208"/>
        <w:gridCol w:w="1795"/>
        <w:gridCol w:w="1882"/>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366, </w:t>
            </w:r>
            <w:r>
              <w:rPr>
                <w:color w:val="000000"/>
                <w:spacing w:val="0"/>
                <w:w w:val="100"/>
                <w:position w:val="0"/>
                <w:sz w:val="18"/>
                <w:szCs w:val="18"/>
              </w:rPr>
              <w:t>623,659.44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61,403,378.05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16.75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283,602,299.85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5,824,065.23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17,102,052.70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1,710,205.27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10.00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12,539,923.92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3,655,850.72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29.15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37,077,871.92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34,946,401.18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94.25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9,764,914.11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8,730,258.71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89.40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6,536,596.94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6,536,596.94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372,482,108.92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61,403,378.05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16.48</w:t>
            </w:r>
          </w:p>
        </w:tc>
      </w:tr>
    </w:tbl>
    <w:p>
      <w:pPr>
        <w:widowControl w:val="0"/>
        <w:spacing w:after="139" w:line="1" w:lineRule="exact"/>
      </w:pPr>
    </w:p>
    <w:p>
      <w:pPr>
        <w:pStyle w:val="Style12"/>
        <w:keepNext w:val="0"/>
        <w:keepLines w:val="0"/>
        <w:widowControl w:val="0"/>
        <w:shd w:val="clear" w:color="auto" w:fill="auto"/>
        <w:bidi w:val="0"/>
        <w:spacing w:before="0" w:after="140" w:line="240" w:lineRule="auto"/>
        <w:ind w:left="1100" w:right="0" w:firstLine="0"/>
        <w:jc w:val="left"/>
      </w:pPr>
      <w:r>
        <w:rPr>
          <w:color w:val="000000"/>
          <w:spacing w:val="0"/>
          <w:w w:val="100"/>
          <w:position w:val="0"/>
        </w:rPr>
        <w:t>(2)</w:t>
      </w:r>
      <w:r>
        <w:rPr>
          <w:color w:val="000000"/>
          <w:spacing w:val="0"/>
          <w:w w:val="100"/>
          <w:position w:val="0"/>
        </w:rPr>
        <w:t>账龄情况</w:t>
      </w:r>
    </w:p>
    <w:tbl>
      <w:tblPr>
        <w:tblOverlap w:val="never"/>
        <w:jc w:val="left"/>
        <w:tblLayout w:type="fixed"/>
      </w:tblPr>
      <w:tblGrid>
        <w:gridCol w:w="4104"/>
        <w:gridCol w:w="3614"/>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color w:val="000000"/>
                <w:spacing w:val="0"/>
                <w:w w:val="100"/>
                <w:position w:val="0"/>
                <w:sz w:val="18"/>
                <w:szCs w:val="18"/>
              </w:rPr>
              <w:t>289,460,749.33</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color w:val="000000"/>
                <w:spacing w:val="0"/>
                <w:w w:val="100"/>
                <w:position w:val="0"/>
                <w:sz w:val="18"/>
                <w:szCs w:val="18"/>
              </w:rPr>
              <w:t>20,026,351.11</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color w:val="000000"/>
                <w:spacing w:val="0"/>
                <w:w w:val="100"/>
                <w:position w:val="0"/>
                <w:sz w:val="18"/>
                <w:szCs w:val="18"/>
              </w:rPr>
              <w:t>12,796,443.85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color w:val="000000"/>
                <w:spacing w:val="0"/>
                <w:w w:val="100"/>
                <w:position w:val="0"/>
                <w:sz w:val="18"/>
                <w:szCs w:val="18"/>
              </w:rPr>
              <w:t>37,922,071.92</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9,807,414.11</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7,374,196.94</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color w:val="000000"/>
                <w:spacing w:val="0"/>
                <w:w w:val="100"/>
                <w:position w:val="0"/>
                <w:sz w:val="18"/>
                <w:szCs w:val="18"/>
              </w:rPr>
              <w:t>377,387,227.26</w:t>
            </w:r>
          </w:p>
        </w:tc>
      </w:tr>
    </w:tbl>
    <w:p>
      <w:pPr>
        <w:widowControl w:val="0"/>
        <w:spacing w:after="139" w:line="1" w:lineRule="exact"/>
      </w:pPr>
    </w:p>
    <w:p>
      <w:pPr>
        <w:pStyle w:val="Style12"/>
        <w:keepNext w:val="0"/>
        <w:keepLines w:val="0"/>
        <w:widowControl w:val="0"/>
        <w:numPr>
          <w:ilvl w:val="0"/>
          <w:numId w:val="131"/>
        </w:numPr>
        <w:shd w:val="clear" w:color="auto" w:fill="auto"/>
        <w:bidi w:val="0"/>
        <w:spacing w:before="0" w:after="140" w:line="240" w:lineRule="auto"/>
        <w:ind w:left="1100" w:right="0" w:firstLine="0"/>
        <w:jc w:val="left"/>
      </w:pPr>
      <w:bookmarkStart w:id="1101" w:name="bookmark1101"/>
      <w:bookmarkEnd w:id="1101"/>
      <w:r>
        <w:rPr>
          <w:color w:val="000000"/>
          <w:spacing w:val="0"/>
          <w:w w:val="100"/>
          <w:position w:val="0"/>
        </w:rPr>
        <w:t>坏账准备变动情况</w:t>
      </w:r>
    </w:p>
    <w:tbl>
      <w:tblPr>
        <w:tblOverlap w:val="never"/>
        <w:jc w:val="left"/>
        <w:tblLayout w:type="fixed"/>
      </w:tblPr>
      <w:tblGrid>
        <w:gridCol w:w="1853"/>
        <w:gridCol w:w="1603"/>
        <w:gridCol w:w="1800"/>
        <w:gridCol w:w="1608"/>
        <w:gridCol w:w="1738"/>
      </w:tblGrid>
      <w:tr>
        <w:trPr>
          <w:trHeight w:val="56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第三阶段</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小计</w:t>
            </w:r>
          </w:p>
        </w:tc>
      </w:tr>
      <w:tr>
        <w:trPr>
          <w:trHeight w:val="10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 预期信用损失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 用损失(未发生信用 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 信用损失(已发生 信用减值)</w:t>
            </w:r>
          </w:p>
        </w:tc>
        <w:tc>
          <w:tcPr>
            <w:vMerge/>
            <w:tcBorders>
              <w:left w:val="single" w:sz="4"/>
            </w:tcBorders>
            <w:shd w:val="clear" w:color="auto" w:fill="FFFFFF"/>
            <w:vAlign w:val="center"/>
          </w:tcPr>
          <w:p>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2,947,353.45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3,892,539.78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35,220,775.17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42,060,668.40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期初数在本期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-490, 165.43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490,165.43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—转入第三阶段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-1,253,992.39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1,253,992.39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1853"/>
        <w:gridCol w:w="1603"/>
        <w:gridCol w:w="1800"/>
        <w:gridCol w:w="1608"/>
        <w:gridCol w:w="1738"/>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3,366,877.21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-1,418,507.55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28,319,806.57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30,268,176.23</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562,255.63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562,255.63</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5,458,092.61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5,458,092.61</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5,824,065.23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1,710,205.27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58,774,225.89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66,308,496.39</w:t>
            </w:r>
          </w:p>
        </w:tc>
      </w:tr>
    </w:tbl>
    <w:p>
      <w:pPr>
        <w:widowControl w:val="0"/>
        <w:spacing w:after="139" w:line="1" w:lineRule="exact"/>
      </w:pPr>
    </w:p>
    <w:p>
      <w:pPr>
        <w:pStyle w:val="Style12"/>
        <w:keepNext w:val="0"/>
        <w:keepLines w:val="0"/>
        <w:widowControl w:val="0"/>
        <w:numPr>
          <w:ilvl w:val="0"/>
          <w:numId w:val="131"/>
        </w:numPr>
        <w:shd w:val="clear" w:color="auto" w:fill="auto"/>
        <w:bidi w:val="0"/>
        <w:spacing w:before="0" w:after="260" w:line="240" w:lineRule="auto"/>
        <w:ind w:left="1100" w:right="0" w:firstLine="0"/>
        <w:jc w:val="left"/>
      </w:pPr>
      <w:bookmarkStart w:id="1102" w:name="bookmark1102"/>
      <w:bookmarkEnd w:id="1102"/>
      <w:r>
        <w:rPr>
          <w:color w:val="000000"/>
          <w:spacing w:val="0"/>
          <w:w w:val="100"/>
          <w:position w:val="0"/>
        </w:rPr>
        <w:t>本期实际核销的其他应收款情况</w:t>
      </w:r>
    </w:p>
    <w:p>
      <w:pPr>
        <w:pStyle w:val="Style12"/>
        <w:keepNext w:val="0"/>
        <w:keepLines w:val="0"/>
        <w:widowControl w:val="0"/>
        <w:numPr>
          <w:ilvl w:val="0"/>
          <w:numId w:val="133"/>
        </w:numPr>
        <w:shd w:val="clear" w:color="auto" w:fill="auto"/>
        <w:tabs>
          <w:tab w:pos="1444" w:val="left"/>
        </w:tabs>
        <w:bidi w:val="0"/>
        <w:spacing w:before="0" w:after="260" w:line="240" w:lineRule="auto"/>
        <w:ind w:left="1100" w:right="0" w:firstLine="0"/>
        <w:jc w:val="left"/>
      </w:pPr>
      <w:bookmarkStart w:id="1103" w:name="bookmark1103"/>
      <w:bookmarkEnd w:id="1103"/>
      <w:r>
        <w:rPr>
          <w:color w:val="000000"/>
          <w:spacing w:val="0"/>
          <w:w w:val="100"/>
          <w:position w:val="0"/>
        </w:rPr>
        <w:t>本期实际核销其他应收款</w:t>
      </w:r>
      <w:r>
        <w:rPr>
          <w:color w:val="000000"/>
          <w:spacing w:val="0"/>
          <w:w w:val="100"/>
          <w:position w:val="0"/>
        </w:rPr>
        <w:t>5,458,092.61</w:t>
      </w:r>
      <w:r>
        <w:rPr>
          <w:color w:val="000000"/>
          <w:spacing w:val="0"/>
          <w:w w:val="100"/>
          <w:position w:val="0"/>
        </w:rPr>
        <w:t>元。</w:t>
      </w:r>
    </w:p>
    <w:p>
      <w:pPr>
        <w:pStyle w:val="Style12"/>
        <w:keepNext w:val="0"/>
        <w:keepLines w:val="0"/>
        <w:widowControl w:val="0"/>
        <w:numPr>
          <w:ilvl w:val="0"/>
          <w:numId w:val="133"/>
        </w:numPr>
        <w:shd w:val="clear" w:color="auto" w:fill="auto"/>
        <w:tabs>
          <w:tab w:pos="1458" w:val="left"/>
        </w:tabs>
        <w:bidi w:val="0"/>
        <w:spacing w:before="0" w:after="140" w:line="240" w:lineRule="auto"/>
        <w:ind w:left="1100" w:right="0" w:firstLine="0"/>
        <w:jc w:val="left"/>
      </w:pPr>
      <w:bookmarkStart w:id="1104" w:name="bookmark1104"/>
      <w:bookmarkEnd w:id="1104"/>
      <w:r>
        <w:rPr>
          <w:color w:val="000000"/>
          <w:spacing w:val="0"/>
          <w:w w:val="100"/>
          <w:position w:val="0"/>
        </w:rPr>
        <w:t>本期重要的其他应收款核销情况</w:t>
      </w:r>
    </w:p>
    <w:tbl>
      <w:tblPr>
        <w:tblOverlap w:val="never"/>
        <w:jc w:val="left"/>
        <w:tblLayout w:type="fixed"/>
      </w:tblPr>
      <w:tblGrid>
        <w:gridCol w:w="1982"/>
        <w:gridCol w:w="1272"/>
        <w:gridCol w:w="1440"/>
        <w:gridCol w:w="1253"/>
        <w:gridCol w:w="1306"/>
        <w:gridCol w:w="1354"/>
      </w:tblGrid>
      <w:tr>
        <w:trPr>
          <w:trHeight w:val="72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核销金额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款项是否由关联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交易产生</w:t>
            </w:r>
          </w:p>
        </w:tc>
      </w:tr>
      <w:tr>
        <w:trPr>
          <w:trHeight w:val="75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温岭市电磁线厂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Book Antiqua" w:eastAsia="Book Antiqua" w:hAnsi="Book Antiqua" w:cs="Book Antiqua"/>
                <w:color w:val="000000"/>
                <w:spacing w:val="0"/>
                <w:w w:val="100"/>
                <w:position w:val="0"/>
                <w:sz w:val="15"/>
                <w:szCs w:val="15"/>
              </w:rPr>
              <w:t xml:space="preserve">2, 775, </w:t>
            </w:r>
            <w:r>
              <w:rPr>
                <w:rFonts w:ascii="Book Antiqua" w:eastAsia="Book Antiqua" w:hAnsi="Book Antiqua" w:cs="Book Antiqua"/>
                <w:color w:val="000000"/>
                <w:spacing w:val="0"/>
                <w:w w:val="100"/>
                <w:position w:val="0"/>
                <w:sz w:val="15"/>
                <w:szCs w:val="15"/>
              </w:rPr>
              <w:t xml:space="preserve">027. </w:t>
            </w:r>
            <w:r>
              <w:rPr>
                <w:rFonts w:ascii="Book Antiqua" w:eastAsia="Book Antiqua" w:hAnsi="Book Antiqua" w:cs="Book Antiqua"/>
                <w:color w:val="000000"/>
                <w:spacing w:val="0"/>
                <w:w w:val="100"/>
                <w:position w:val="0"/>
                <w:sz w:val="15"/>
                <w:szCs w:val="15"/>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预计无法 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经公司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管理层审批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否</w:t>
            </w:r>
          </w:p>
        </w:tc>
      </w:tr>
      <w:tr>
        <w:trPr>
          <w:trHeight w:val="75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140" w:right="0" w:firstLine="0"/>
              <w:jc w:val="left"/>
            </w:pPr>
            <w:r>
              <w:rPr>
                <w:color w:val="000000"/>
                <w:spacing w:val="0"/>
                <w:w w:val="100"/>
                <w:position w:val="0"/>
              </w:rPr>
              <w:t>百度时代网络技术(北 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Book Antiqua" w:eastAsia="Book Antiqua" w:hAnsi="Book Antiqua" w:cs="Book Antiqua"/>
                <w:color w:val="000000"/>
                <w:spacing w:val="0"/>
                <w:w w:val="100"/>
                <w:position w:val="0"/>
                <w:sz w:val="15"/>
                <w:szCs w:val="15"/>
              </w:rPr>
              <w:t xml:space="preserve">1, 572, </w:t>
            </w:r>
            <w:r>
              <w:rPr>
                <w:rFonts w:ascii="Book Antiqua" w:eastAsia="Book Antiqua" w:hAnsi="Book Antiqua" w:cs="Book Antiqua"/>
                <w:color w:val="000000"/>
                <w:spacing w:val="0"/>
                <w:w w:val="100"/>
                <w:position w:val="0"/>
                <w:sz w:val="15"/>
                <w:szCs w:val="15"/>
              </w:rPr>
              <w:t>521.95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预计无法 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经公司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管理层审批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否</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Book Antiqua" w:eastAsia="Book Antiqua" w:hAnsi="Book Antiqua" w:cs="Book Antiqua"/>
                <w:color w:val="000000"/>
                <w:spacing w:val="0"/>
                <w:w w:val="100"/>
                <w:position w:val="0"/>
                <w:sz w:val="15"/>
                <w:szCs w:val="15"/>
              </w:rPr>
              <w:t xml:space="preserve">4, 347, </w:t>
            </w:r>
            <w:r>
              <w:rPr>
                <w:rFonts w:ascii="Book Antiqua" w:eastAsia="Book Antiqua" w:hAnsi="Book Antiqua" w:cs="Book Antiqua"/>
                <w:color w:val="000000"/>
                <w:spacing w:val="0"/>
                <w:w w:val="100"/>
                <w:position w:val="0"/>
                <w:sz w:val="15"/>
                <w:szCs w:val="15"/>
              </w:rPr>
              <w:t>549.48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12"/>
        <w:keepNext w:val="0"/>
        <w:keepLines w:val="0"/>
        <w:widowControl w:val="0"/>
        <w:numPr>
          <w:ilvl w:val="0"/>
          <w:numId w:val="131"/>
        </w:numPr>
        <w:shd w:val="clear" w:color="auto" w:fill="auto"/>
        <w:bidi w:val="0"/>
        <w:spacing w:before="0" w:after="140" w:line="240" w:lineRule="auto"/>
        <w:ind w:left="1220" w:right="0" w:firstLine="0"/>
        <w:jc w:val="left"/>
      </w:pPr>
      <w:bookmarkStart w:id="1105" w:name="bookmark1105"/>
      <w:bookmarkEnd w:id="1105"/>
      <w:r>
        <w:rPr>
          <w:color w:val="000000"/>
          <w:spacing w:val="0"/>
          <w:w w:val="100"/>
          <w:position w:val="0"/>
        </w:rPr>
        <w:t>其他应收款款项性质分类情况</w:t>
      </w:r>
    </w:p>
    <w:tbl>
      <w:tblPr>
        <w:tblOverlap w:val="never"/>
        <w:jc w:val="left"/>
        <w:tblLayout w:type="fixed"/>
      </w:tblPr>
      <w:tblGrid>
        <w:gridCol w:w="3854"/>
        <w:gridCol w:w="2213"/>
        <w:gridCol w:w="2952"/>
      </w:tblGrid>
      <w:tr>
        <w:trPr>
          <w:trHeight w:val="5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218, 666, </w:t>
            </w:r>
            <w:r>
              <w:rPr>
                <w:color w:val="000000"/>
                <w:spacing w:val="0"/>
                <w:w w:val="100"/>
                <w:position w:val="0"/>
                <w:sz w:val="18"/>
                <w:szCs w:val="18"/>
              </w:rPr>
              <w:t>871.96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211,993,965.73</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投资意向金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51,442,050.00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11,054,817.21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2,309,991.84</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19,146,201.22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24,220,170.84</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31,108,005.96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28,068,152.85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24,680,000.00</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股权收购排他费用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25,000,000.00</w:t>
            </w:r>
          </w:p>
        </w:tc>
      </w:tr>
    </w:tbl>
    <w:p>
      <w:pPr>
        <w:widowControl w:val="0"/>
        <w:spacing w:line="1" w:lineRule="exact"/>
      </w:pPr>
      <w:r>
        <w:br w:type="page"/>
      </w:r>
    </w:p>
    <w:tbl>
      <w:tblPr>
        <w:tblOverlap w:val="never"/>
        <w:jc w:val="left"/>
        <w:tblLayout w:type="fixed"/>
      </w:tblPr>
      <w:tblGrid>
        <w:gridCol w:w="3854"/>
        <w:gridCol w:w="2213"/>
        <w:gridCol w:w="2952"/>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5,858,449.48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8,815,447.77</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2,348,107.45</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4,082,723.98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10,331,643.18</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377,387,227.26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335,419,372.21</w:t>
            </w:r>
          </w:p>
        </w:tc>
      </w:tr>
    </w:tbl>
    <w:p>
      <w:pPr>
        <w:widowControl w:val="0"/>
        <w:spacing w:after="139" w:line="1" w:lineRule="exact"/>
      </w:pPr>
    </w:p>
    <w:p>
      <w:pPr>
        <w:pStyle w:val="Style12"/>
        <w:keepNext w:val="0"/>
        <w:keepLines w:val="0"/>
        <w:widowControl w:val="0"/>
        <w:numPr>
          <w:ilvl w:val="0"/>
          <w:numId w:val="131"/>
        </w:numPr>
        <w:shd w:val="clear" w:color="auto" w:fill="auto"/>
        <w:bidi w:val="0"/>
        <w:spacing w:before="0" w:after="140" w:line="240" w:lineRule="auto"/>
        <w:ind w:left="1220" w:right="0" w:firstLine="0"/>
        <w:jc w:val="left"/>
      </w:pPr>
      <w:bookmarkStart w:id="1106" w:name="bookmark1106"/>
      <w:bookmarkEnd w:id="1106"/>
      <w:r>
        <w:rPr>
          <w:color w:val="000000"/>
          <w:spacing w:val="0"/>
          <w:w w:val="100"/>
          <w:position w:val="0"/>
        </w:rPr>
        <w:t>其他应收款金额前</w:t>
      </w:r>
      <w:r>
        <w:rPr>
          <w:color w:val="000000"/>
          <w:spacing w:val="0"/>
          <w:w w:val="100"/>
          <w:position w:val="0"/>
        </w:rPr>
        <w:t>5</w:t>
      </w:r>
      <w:r>
        <w:rPr>
          <w:color w:val="000000"/>
          <w:spacing w:val="0"/>
          <w:w w:val="100"/>
          <w:position w:val="0"/>
        </w:rPr>
        <w:t>名情况</w:t>
      </w:r>
    </w:p>
    <w:tbl>
      <w:tblPr>
        <w:tblOverlap w:val="never"/>
        <w:jc w:val="center"/>
        <w:tblLayout w:type="fixed"/>
      </w:tblPr>
      <w:tblGrid>
        <w:gridCol w:w="2150"/>
        <w:gridCol w:w="1421"/>
        <w:gridCol w:w="1747"/>
        <w:gridCol w:w="1238"/>
        <w:gridCol w:w="1603"/>
        <w:gridCol w:w="1771"/>
      </w:tblGrid>
      <w:tr>
        <w:trPr>
          <w:trHeight w:val="72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占其他应收款余额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98" w:lineRule="exact"/>
              <w:ind w:left="140" w:right="0" w:firstLine="0"/>
              <w:jc w:val="left"/>
            </w:pPr>
            <w:r>
              <w:rPr>
                <w:color w:val="000000"/>
                <w:spacing w:val="0"/>
                <w:w w:val="100"/>
                <w:position w:val="0"/>
              </w:rPr>
              <w:t>北京百度网讯科技有限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67,682,088.48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5,817,210.37</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张地雨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股权转让排他 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25,000,000.00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四川今日头条有限公司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24,120,000.00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1,206,000.00</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百度时代网络技术(北 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18,441,850.00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922,092.50</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98" w:lineRule="exact"/>
              <w:ind w:left="140" w:right="0" w:firstLine="0"/>
              <w:jc w:val="left"/>
            </w:pPr>
            <w:r>
              <w:rPr>
                <w:color w:val="000000"/>
                <w:spacing w:val="0"/>
                <w:w w:val="100"/>
                <w:position w:val="0"/>
              </w:rPr>
              <w:t>可秒达(上海)信息技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投资意向金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500,000.00</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145,243,938.48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33,445,302.87</w:t>
            </w:r>
          </w:p>
        </w:tc>
      </w:tr>
    </w:tbl>
    <w:p>
      <w:pPr>
        <w:widowControl w:val="0"/>
        <w:spacing w:after="459" w:line="1" w:lineRule="exact"/>
      </w:pPr>
    </w:p>
    <w:p>
      <w:pPr>
        <w:pStyle w:val="Style29"/>
        <w:keepNext/>
        <w:keepLines/>
        <w:widowControl w:val="0"/>
        <w:numPr>
          <w:ilvl w:val="0"/>
          <w:numId w:val="129"/>
        </w:numPr>
        <w:shd w:val="clear" w:color="auto" w:fill="auto"/>
        <w:bidi w:val="0"/>
        <w:spacing w:before="0" w:after="280" w:line="240" w:lineRule="auto"/>
        <w:ind w:left="1100" w:right="0" w:firstLine="0"/>
        <w:jc w:val="left"/>
      </w:pPr>
      <w:bookmarkStart w:id="1107" w:name="bookmark1107"/>
      <w:bookmarkStart w:id="1108" w:name="bookmark1108"/>
      <w:bookmarkStart w:id="1109" w:name="bookmark1109"/>
      <w:bookmarkStart w:id="1110" w:name="bookmark1110"/>
      <w:bookmarkEnd w:id="1109"/>
      <w:r>
        <w:rPr>
          <w:b w:val="0"/>
          <w:bCs w:val="0"/>
          <w:color w:val="000000"/>
          <w:spacing w:val="0"/>
          <w:w w:val="100"/>
          <w:position w:val="0"/>
        </w:rPr>
        <w:t>存货</w:t>
      </w:r>
      <w:bookmarkEnd w:id="1107"/>
      <w:bookmarkEnd w:id="1108"/>
      <w:bookmarkEnd w:id="1110"/>
    </w:p>
    <w:p>
      <w:pPr>
        <w:pStyle w:val="Style29"/>
        <w:keepNext/>
        <w:keepLines/>
        <w:widowControl w:val="0"/>
        <w:shd w:val="clear" w:color="auto" w:fill="auto"/>
        <w:bidi w:val="0"/>
        <w:spacing w:before="0" w:after="140" w:line="240" w:lineRule="auto"/>
        <w:ind w:left="1100" w:right="0" w:firstLine="0"/>
        <w:jc w:val="left"/>
      </w:pPr>
      <w:bookmarkStart w:id="1107" w:name="bookmark1107"/>
      <w:bookmarkStart w:id="1108" w:name="bookmark1108"/>
      <w:r>
        <w:rPr>
          <w:b w:val="0"/>
          <w:bCs w:val="0"/>
          <w:color w:val="000000"/>
          <w:spacing w:val="0"/>
          <w:w w:val="100"/>
          <w:position w:val="0"/>
        </w:rPr>
        <w:t>⑴明细情况</w:t>
      </w:r>
      <w:bookmarkEnd w:id="1107"/>
      <w:bookmarkEnd w:id="1108"/>
    </w:p>
    <w:tbl>
      <w:tblPr>
        <w:tblOverlap w:val="never"/>
        <w:jc w:val="center"/>
        <w:tblLayout w:type="fixed"/>
      </w:tblPr>
      <w:tblGrid>
        <w:gridCol w:w="902"/>
        <w:gridCol w:w="1267"/>
        <w:gridCol w:w="1190"/>
        <w:gridCol w:w="1267"/>
        <w:gridCol w:w="1262"/>
        <w:gridCol w:w="1190"/>
        <w:gridCol w:w="1301"/>
      </w:tblGrid>
      <w:tr>
        <w:trPr>
          <w:trHeight w:val="34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期初数</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129,061, </w:t>
            </w:r>
            <w:r>
              <w:rPr>
                <w:color w:val="000000"/>
                <w:spacing w:val="0"/>
                <w:w w:val="100"/>
                <w:position w:val="0"/>
                <w:sz w:val="13"/>
                <w:szCs w:val="13"/>
              </w:rPr>
              <w:t>556.91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4,964, </w:t>
            </w:r>
            <w:r>
              <w:rPr>
                <w:color w:val="000000"/>
                <w:spacing w:val="0"/>
                <w:w w:val="100"/>
                <w:position w:val="0"/>
                <w:sz w:val="13"/>
                <w:szCs w:val="13"/>
              </w:rPr>
              <w:t>273.95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124,097, </w:t>
            </w:r>
            <w:r>
              <w:rPr>
                <w:color w:val="000000"/>
                <w:spacing w:val="0"/>
                <w:w w:val="100"/>
                <w:position w:val="0"/>
                <w:sz w:val="13"/>
                <w:szCs w:val="13"/>
              </w:rPr>
              <w:t>282.96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88,922,881.06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5,839, </w:t>
            </w:r>
            <w:r>
              <w:rPr>
                <w:color w:val="000000"/>
                <w:spacing w:val="0"/>
                <w:w w:val="100"/>
                <w:position w:val="0"/>
                <w:sz w:val="13"/>
                <w:szCs w:val="13"/>
              </w:rPr>
              <w:t xml:space="preserve">173. </w:t>
            </w:r>
            <w:r>
              <w:rPr>
                <w:color w:val="000000"/>
                <w:spacing w:val="0"/>
                <w:w w:val="100"/>
                <w:position w:val="0"/>
                <w:sz w:val="13"/>
                <w:szCs w:val="13"/>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83,083, </w:t>
            </w:r>
            <w:r>
              <w:rPr>
                <w:color w:val="000000"/>
                <w:spacing w:val="0"/>
                <w:w w:val="100"/>
                <w:position w:val="0"/>
                <w:sz w:val="13"/>
                <w:szCs w:val="13"/>
              </w:rPr>
              <w:t xml:space="preserve">707. </w:t>
            </w:r>
            <w:r>
              <w:rPr>
                <w:color w:val="000000"/>
                <w:spacing w:val="0"/>
                <w:w w:val="100"/>
                <w:position w:val="0"/>
                <w:sz w:val="13"/>
                <w:szCs w:val="13"/>
              </w:rPr>
              <w:t>72</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在产品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236, 304, </w:t>
            </w:r>
            <w:r>
              <w:rPr>
                <w:color w:val="000000"/>
                <w:spacing w:val="0"/>
                <w:w w:val="100"/>
                <w:position w:val="0"/>
                <w:sz w:val="13"/>
                <w:szCs w:val="13"/>
              </w:rPr>
              <w:t xml:space="preserve">705. </w:t>
            </w:r>
            <w:r>
              <w:rPr>
                <w:color w:val="000000"/>
                <w:spacing w:val="0"/>
                <w:w w:val="100"/>
                <w:position w:val="0"/>
                <w:sz w:val="13"/>
                <w:szCs w:val="13"/>
              </w:rPr>
              <w:t>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2,350,834.65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233,953,870.90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132,876, </w:t>
            </w:r>
            <w:r>
              <w:rPr>
                <w:color w:val="000000"/>
                <w:spacing w:val="0"/>
                <w:w w:val="100"/>
                <w:position w:val="0"/>
                <w:sz w:val="13"/>
                <w:szCs w:val="13"/>
              </w:rPr>
              <w:t xml:space="preserve">345. </w:t>
            </w:r>
            <w:r>
              <w:rPr>
                <w:color w:val="000000"/>
                <w:spacing w:val="0"/>
                <w:w w:val="100"/>
                <w:position w:val="0"/>
                <w:sz w:val="13"/>
                <w:szCs w:val="13"/>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5, 297, </w:t>
            </w:r>
            <w:r>
              <w:rPr>
                <w:color w:val="000000"/>
                <w:spacing w:val="0"/>
                <w:w w:val="100"/>
                <w:position w:val="0"/>
                <w:sz w:val="13"/>
                <w:szCs w:val="13"/>
              </w:rPr>
              <w:t xml:space="preserve">733. </w:t>
            </w:r>
            <w:r>
              <w:rPr>
                <w:color w:val="000000"/>
                <w:spacing w:val="0"/>
                <w:w w:val="100"/>
                <w:position w:val="0"/>
                <w:sz w:val="13"/>
                <w:szCs w:val="13"/>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127, </w:t>
            </w:r>
            <w:r>
              <w:rPr>
                <w:color w:val="000000"/>
                <w:spacing w:val="0"/>
                <w:w w:val="100"/>
                <w:position w:val="0"/>
                <w:sz w:val="13"/>
                <w:szCs w:val="13"/>
              </w:rPr>
              <w:t>578,611.46</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库存商品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436,896,902. </w:t>
            </w:r>
            <w:r>
              <w:rPr>
                <w:color w:val="000000"/>
                <w:spacing w:val="0"/>
                <w:w w:val="100"/>
                <w:position w:val="0"/>
                <w:sz w:val="13"/>
                <w:szCs w:val="13"/>
              </w:rPr>
              <w:t>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10,965,884.82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425,931,017. </w:t>
            </w:r>
            <w:r>
              <w:rPr>
                <w:color w:val="000000"/>
                <w:spacing w:val="0"/>
                <w:w w:val="100"/>
                <w:position w:val="0"/>
                <w:sz w:val="13"/>
                <w:szCs w:val="13"/>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274, 189, </w:t>
            </w:r>
            <w:r>
              <w:rPr>
                <w:color w:val="000000"/>
                <w:spacing w:val="0"/>
                <w:w w:val="100"/>
                <w:position w:val="0"/>
                <w:sz w:val="13"/>
                <w:szCs w:val="13"/>
              </w:rPr>
              <w:t>146.81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16,675, </w:t>
            </w:r>
            <w:r>
              <w:rPr>
                <w:color w:val="000000"/>
                <w:spacing w:val="0"/>
                <w:w w:val="100"/>
                <w:position w:val="0"/>
                <w:sz w:val="13"/>
                <w:szCs w:val="13"/>
              </w:rPr>
              <w:t>250.77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257, 513, </w:t>
            </w:r>
            <w:r>
              <w:rPr>
                <w:color w:val="000000"/>
                <w:spacing w:val="0"/>
                <w:w w:val="100"/>
                <w:position w:val="0"/>
                <w:sz w:val="13"/>
                <w:szCs w:val="13"/>
              </w:rPr>
              <w:t>896.04</w:t>
            </w:r>
          </w:p>
        </w:tc>
      </w:tr>
      <w:tr>
        <w:trPr>
          <w:trHeight w:val="63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委托加工</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1,772,398.45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1,772,398.45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581,735.77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581,735.77</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包装物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3,975,981.20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3,975,981.20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3, </w:t>
            </w:r>
            <w:r>
              <w:rPr>
                <w:color w:val="000000"/>
                <w:spacing w:val="0"/>
                <w:w w:val="100"/>
                <w:position w:val="0"/>
                <w:sz w:val="13"/>
                <w:szCs w:val="13"/>
              </w:rPr>
              <w:t xml:space="preserve">085,094. </w:t>
            </w:r>
            <w:r>
              <w:rPr>
                <w:color w:val="000000"/>
                <w:spacing w:val="0"/>
                <w:w w:val="100"/>
                <w:position w:val="0"/>
                <w:sz w:val="13"/>
                <w:szCs w:val="13"/>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 xml:space="preserve">3, </w:t>
            </w:r>
            <w:r>
              <w:rPr>
                <w:color w:val="000000"/>
                <w:spacing w:val="0"/>
                <w:w w:val="100"/>
                <w:position w:val="0"/>
                <w:sz w:val="13"/>
                <w:szCs w:val="13"/>
              </w:rPr>
              <w:t xml:space="preserve">085,094. </w:t>
            </w:r>
            <w:r>
              <w:rPr>
                <w:color w:val="000000"/>
                <w:spacing w:val="0"/>
                <w:w w:val="100"/>
                <w:position w:val="0"/>
                <w:sz w:val="13"/>
                <w:szCs w:val="13"/>
              </w:rPr>
              <w:t>98</w:t>
            </w:r>
          </w:p>
        </w:tc>
      </w:tr>
      <w:tr>
        <w:trPr>
          <w:trHeight w:val="63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2" w:lineRule="exact"/>
              <w:ind w:left="140" w:right="0" w:firstLine="0"/>
              <w:jc w:val="left"/>
              <w:rPr>
                <w:sz w:val="14"/>
                <w:szCs w:val="14"/>
              </w:rPr>
            </w:pPr>
            <w:r>
              <w:rPr>
                <w:color w:val="000000"/>
                <w:spacing w:val="0"/>
                <w:w w:val="100"/>
                <w:position w:val="0"/>
                <w:sz w:val="14"/>
                <w:szCs w:val="14"/>
              </w:rPr>
              <w:t>低值易耗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913,935.16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rPr>
              <w:t>2,743.84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911,191.32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2,346,099.53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2,068.37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2,344,031.16</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808,925, </w:t>
            </w:r>
            <w:r>
              <w:rPr>
                <w:color w:val="000000"/>
                <w:spacing w:val="0"/>
                <w:w w:val="100"/>
                <w:position w:val="0"/>
                <w:sz w:val="13"/>
                <w:szCs w:val="13"/>
              </w:rPr>
              <w:t xml:space="preserve">479. </w:t>
            </w:r>
            <w:r>
              <w:rPr>
                <w:color w:val="000000"/>
                <w:spacing w:val="0"/>
                <w:w w:val="100"/>
                <w:position w:val="0"/>
                <w:sz w:val="13"/>
                <w:szCs w:val="13"/>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18,283, </w:t>
            </w:r>
            <w:r>
              <w:rPr>
                <w:color w:val="000000"/>
                <w:spacing w:val="0"/>
                <w:w w:val="100"/>
                <w:position w:val="0"/>
                <w:sz w:val="13"/>
                <w:szCs w:val="13"/>
              </w:rPr>
              <w:t xml:space="preserve">737. </w:t>
            </w:r>
            <w:r>
              <w:rPr>
                <w:color w:val="000000"/>
                <w:spacing w:val="0"/>
                <w:w w:val="100"/>
                <w:position w:val="0"/>
                <w:sz w:val="13"/>
                <w:szCs w:val="13"/>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790,641, </w:t>
            </w:r>
            <w:r>
              <w:rPr>
                <w:color w:val="000000"/>
                <w:spacing w:val="0"/>
                <w:w w:val="100"/>
                <w:position w:val="0"/>
                <w:sz w:val="13"/>
                <w:szCs w:val="13"/>
              </w:rPr>
              <w:t xml:space="preserve">742. </w:t>
            </w:r>
            <w:r>
              <w:rPr>
                <w:color w:val="000000"/>
                <w:spacing w:val="0"/>
                <w:w w:val="100"/>
                <w:position w:val="0"/>
                <w:sz w:val="13"/>
                <w:szCs w:val="13"/>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502,001, </w:t>
            </w:r>
            <w:r>
              <w:rPr>
                <w:color w:val="000000"/>
                <w:spacing w:val="0"/>
                <w:w w:val="100"/>
                <w:position w:val="0"/>
                <w:sz w:val="13"/>
                <w:szCs w:val="13"/>
              </w:rPr>
              <w:t xml:space="preserve">303. </w:t>
            </w:r>
            <w:r>
              <w:rPr>
                <w:color w:val="000000"/>
                <w:spacing w:val="0"/>
                <w:w w:val="100"/>
                <w:position w:val="0"/>
                <w:sz w:val="13"/>
                <w:szCs w:val="13"/>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27,814, </w:t>
            </w:r>
            <w:r>
              <w:rPr>
                <w:color w:val="000000"/>
                <w:spacing w:val="0"/>
                <w:w w:val="100"/>
                <w:position w:val="0"/>
                <w:sz w:val="13"/>
                <w:szCs w:val="13"/>
              </w:rPr>
              <w:t xml:space="preserve">226. </w:t>
            </w:r>
            <w:r>
              <w:rPr>
                <w:color w:val="000000"/>
                <w:spacing w:val="0"/>
                <w:w w:val="100"/>
                <w:position w:val="0"/>
                <w:sz w:val="13"/>
                <w:szCs w:val="13"/>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474,187,077. </w:t>
            </w:r>
            <w:r>
              <w:rPr>
                <w:color w:val="000000"/>
                <w:spacing w:val="0"/>
                <w:w w:val="100"/>
                <w:position w:val="0"/>
                <w:sz w:val="13"/>
                <w:szCs w:val="13"/>
              </w:rPr>
              <w:t>13</w:t>
            </w:r>
          </w:p>
        </w:tc>
      </w:tr>
    </w:tbl>
    <w:p>
      <w:pPr>
        <w:widowControl w:val="0"/>
        <w:spacing w:after="139" w:line="1" w:lineRule="exact"/>
      </w:pPr>
    </w:p>
    <w:p>
      <w:pPr>
        <w:pStyle w:val="Style12"/>
        <w:keepNext w:val="0"/>
        <w:keepLines w:val="0"/>
        <w:widowControl w:val="0"/>
        <w:shd w:val="clear" w:color="auto" w:fill="auto"/>
        <w:bidi w:val="0"/>
        <w:spacing w:before="0" w:after="140" w:line="240" w:lineRule="auto"/>
        <w:ind w:left="1100" w:right="0" w:firstLine="0"/>
        <w:jc w:val="left"/>
      </w:pPr>
      <w:r>
        <w:rPr>
          <w:color w:val="000000"/>
          <w:spacing w:val="0"/>
          <w:w w:val="100"/>
          <w:position w:val="0"/>
        </w:rPr>
        <w:t>(2)</w:t>
      </w:r>
      <w:r>
        <w:rPr>
          <w:color w:val="000000"/>
          <w:spacing w:val="0"/>
          <w:w w:val="100"/>
          <w:position w:val="0"/>
        </w:rPr>
        <w:t>存货跌价准备</w:t>
      </w:r>
      <w:r>
        <w:br w:type="page"/>
      </w:r>
    </w:p>
    <w:p>
      <w:pPr>
        <w:pStyle w:val="Style1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1646"/>
        <w:gridCol w:w="1598"/>
        <w:gridCol w:w="1512"/>
        <w:gridCol w:w="826"/>
        <w:gridCol w:w="1747"/>
        <w:gridCol w:w="1042"/>
        <w:gridCol w:w="1560"/>
      </w:tblGrid>
      <w:tr>
        <w:trPr>
          <w:trHeight w:val="34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500" w:firstLine="0"/>
              <w:jc w:val="right"/>
            </w:pPr>
            <w:r>
              <w:rPr>
                <w:color w:val="000000"/>
                <w:spacing w:val="0"/>
                <w:w w:val="100"/>
                <w:position w:val="0"/>
              </w:rPr>
              <w:t>期末数</w:t>
            </w:r>
          </w:p>
        </w:tc>
      </w:tr>
      <w:tr>
        <w:trPr>
          <w:trHeight w:val="34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转回或转销［注］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Book Antiqua" w:eastAsia="Book Antiqua" w:hAnsi="Book Antiqua" w:cs="Book Antiqua"/>
                <w:color w:val="000000"/>
                <w:spacing w:val="0"/>
                <w:w w:val="100"/>
                <w:position w:val="0"/>
                <w:sz w:val="15"/>
                <w:szCs w:val="15"/>
              </w:rPr>
              <w:t xml:space="preserve">5, 839, </w:t>
            </w:r>
            <w:r>
              <w:rPr>
                <w:rFonts w:ascii="Book Antiqua" w:eastAsia="Book Antiqua" w:hAnsi="Book Antiqua" w:cs="Book Antiqua"/>
                <w:color w:val="000000"/>
                <w:spacing w:val="0"/>
                <w:w w:val="100"/>
                <w:position w:val="0"/>
                <w:sz w:val="15"/>
                <w:szCs w:val="15"/>
              </w:rPr>
              <w:t xml:space="preserve">173. </w:t>
            </w:r>
            <w:r>
              <w:rPr>
                <w:rFonts w:ascii="Book Antiqua" w:eastAsia="Book Antiqua" w:hAnsi="Book Antiqua" w:cs="Book Antiqua"/>
                <w:color w:val="000000"/>
                <w:spacing w:val="0"/>
                <w:w w:val="100"/>
                <w:position w:val="0"/>
                <w:sz w:val="15"/>
                <w:szCs w:val="15"/>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rFonts w:ascii="Book Antiqua" w:eastAsia="Book Antiqua" w:hAnsi="Book Antiqua" w:cs="Book Antiqua"/>
                <w:color w:val="000000"/>
                <w:spacing w:val="0"/>
                <w:w w:val="100"/>
                <w:position w:val="0"/>
                <w:sz w:val="15"/>
                <w:szCs w:val="15"/>
              </w:rPr>
              <w:t xml:space="preserve">811,025. </w:t>
            </w:r>
            <w:r>
              <w:rPr>
                <w:rFonts w:ascii="Book Antiqua" w:eastAsia="Book Antiqua" w:hAnsi="Book Antiqua" w:cs="Book Antiqua"/>
                <w:color w:val="000000"/>
                <w:spacing w:val="0"/>
                <w:w w:val="100"/>
                <w:position w:val="0"/>
                <w:sz w:val="15"/>
                <w:szCs w:val="15"/>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 xml:space="preserve">685,924. </w:t>
            </w:r>
            <w:r>
              <w:rPr>
                <w:rFonts w:ascii="Book Antiqua" w:eastAsia="Book Antiqua" w:hAnsi="Book Antiqua" w:cs="Book Antiqua"/>
                <w:color w:val="000000"/>
                <w:spacing w:val="0"/>
                <w:w w:val="100"/>
                <w:position w:val="0"/>
                <w:sz w:val="15"/>
                <w:szCs w:val="15"/>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Book Antiqua" w:eastAsia="Book Antiqua" w:hAnsi="Book Antiqua" w:cs="Book Antiqua"/>
                <w:color w:val="000000"/>
                <w:spacing w:val="0"/>
                <w:w w:val="100"/>
                <w:position w:val="0"/>
                <w:sz w:val="15"/>
                <w:szCs w:val="15"/>
              </w:rPr>
              <w:t xml:space="preserve">4, 964, </w:t>
            </w:r>
            <w:r>
              <w:rPr>
                <w:rFonts w:ascii="Book Antiqua" w:eastAsia="Book Antiqua" w:hAnsi="Book Antiqua" w:cs="Book Antiqua"/>
                <w:color w:val="000000"/>
                <w:spacing w:val="0"/>
                <w:w w:val="100"/>
                <w:position w:val="0"/>
                <w:sz w:val="15"/>
                <w:szCs w:val="15"/>
              </w:rPr>
              <w:t>273.95</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Book Antiqua" w:eastAsia="Book Antiqua" w:hAnsi="Book Antiqua" w:cs="Book Antiqua"/>
                <w:color w:val="000000"/>
                <w:spacing w:val="0"/>
                <w:w w:val="100"/>
                <w:position w:val="0"/>
                <w:sz w:val="15"/>
                <w:szCs w:val="15"/>
              </w:rPr>
              <w:t xml:space="preserve">5, 297, </w:t>
            </w:r>
            <w:r>
              <w:rPr>
                <w:rFonts w:ascii="Book Antiqua" w:eastAsia="Book Antiqua" w:hAnsi="Book Antiqua" w:cs="Book Antiqua"/>
                <w:color w:val="000000"/>
                <w:spacing w:val="0"/>
                <w:w w:val="100"/>
                <w:position w:val="0"/>
                <w:sz w:val="15"/>
                <w:szCs w:val="15"/>
              </w:rPr>
              <w:t xml:space="preserve">733. </w:t>
            </w:r>
            <w:r>
              <w:rPr>
                <w:rFonts w:ascii="Book Antiqua" w:eastAsia="Book Antiqua" w:hAnsi="Book Antiqua" w:cs="Book Antiqua"/>
                <w:color w:val="000000"/>
                <w:spacing w:val="0"/>
                <w:w w:val="100"/>
                <w:position w:val="0"/>
                <w:sz w:val="15"/>
                <w:szCs w:val="15"/>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rFonts w:ascii="Book Antiqua" w:eastAsia="Book Antiqua" w:hAnsi="Book Antiqua" w:cs="Book Antiqua"/>
                <w:color w:val="000000"/>
                <w:spacing w:val="0"/>
                <w:w w:val="100"/>
                <w:position w:val="0"/>
                <w:sz w:val="15"/>
                <w:szCs w:val="15"/>
              </w:rPr>
              <w:t xml:space="preserve">452, </w:t>
            </w:r>
            <w:r>
              <w:rPr>
                <w:rFonts w:ascii="Book Antiqua" w:eastAsia="Book Antiqua" w:hAnsi="Book Antiqua" w:cs="Book Antiqua"/>
                <w:color w:val="000000"/>
                <w:spacing w:val="0"/>
                <w:w w:val="100"/>
                <w:position w:val="0"/>
                <w:sz w:val="15"/>
                <w:szCs w:val="15"/>
              </w:rPr>
              <w:t xml:space="preserve">610. </w:t>
            </w:r>
            <w:r>
              <w:rPr>
                <w:rFonts w:ascii="Book Antiqua" w:eastAsia="Book Antiqua" w:hAnsi="Book Antiqua" w:cs="Book Antiqua"/>
                <w:color w:val="000000"/>
                <w:spacing w:val="0"/>
                <w:w w:val="100"/>
                <w:position w:val="0"/>
                <w:sz w:val="15"/>
                <w:szCs w:val="15"/>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5"/>
                <w:szCs w:val="15"/>
              </w:rPr>
            </w:pPr>
            <w:r>
              <w:rPr>
                <w:rFonts w:ascii="Book Antiqua" w:eastAsia="Book Antiqua" w:hAnsi="Book Antiqua" w:cs="Book Antiqua"/>
                <w:color w:val="000000"/>
                <w:spacing w:val="0"/>
                <w:w w:val="100"/>
                <w:position w:val="0"/>
                <w:sz w:val="15"/>
                <w:szCs w:val="15"/>
              </w:rPr>
              <w:t xml:space="preserve">3, 399, </w:t>
            </w:r>
            <w:r>
              <w:rPr>
                <w:rFonts w:ascii="Book Antiqua" w:eastAsia="Book Antiqua" w:hAnsi="Book Antiqua" w:cs="Book Antiqua"/>
                <w:color w:val="000000"/>
                <w:spacing w:val="0"/>
                <w:w w:val="100"/>
                <w:position w:val="0"/>
                <w:sz w:val="15"/>
                <w:szCs w:val="15"/>
              </w:rPr>
              <w:t xml:space="preserve">509. </w:t>
            </w:r>
            <w:r>
              <w:rPr>
                <w:rFonts w:ascii="Book Antiqua" w:eastAsia="Book Antiqua" w:hAnsi="Book Antiqua" w:cs="Book Antiqua"/>
                <w:color w:val="000000"/>
                <w:spacing w:val="0"/>
                <w:w w:val="100"/>
                <w:position w:val="0"/>
                <w:sz w:val="15"/>
                <w:szCs w:val="15"/>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Book Antiqua" w:eastAsia="Book Antiqua" w:hAnsi="Book Antiqua" w:cs="Book Antiqua"/>
                <w:color w:val="000000"/>
                <w:spacing w:val="0"/>
                <w:w w:val="100"/>
                <w:position w:val="0"/>
                <w:sz w:val="15"/>
                <w:szCs w:val="15"/>
              </w:rPr>
              <w:t xml:space="preserve">2, </w:t>
            </w:r>
            <w:r>
              <w:rPr>
                <w:rFonts w:ascii="Book Antiqua" w:eastAsia="Book Antiqua" w:hAnsi="Book Antiqua" w:cs="Book Antiqua"/>
                <w:color w:val="000000"/>
                <w:spacing w:val="0"/>
                <w:w w:val="100"/>
                <w:position w:val="0"/>
                <w:sz w:val="15"/>
                <w:szCs w:val="15"/>
              </w:rPr>
              <w:t xml:space="preserve">350,834. </w:t>
            </w:r>
            <w:r>
              <w:rPr>
                <w:rFonts w:ascii="Book Antiqua" w:eastAsia="Book Antiqua" w:hAnsi="Book Antiqua" w:cs="Book Antiqua"/>
                <w:color w:val="000000"/>
                <w:spacing w:val="0"/>
                <w:w w:val="100"/>
                <w:position w:val="0"/>
                <w:sz w:val="15"/>
                <w:szCs w:val="15"/>
              </w:rPr>
              <w:t>65</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Book Antiqua" w:eastAsia="Book Antiqua" w:hAnsi="Book Antiqua" w:cs="Book Antiqua"/>
                <w:color w:val="000000"/>
                <w:spacing w:val="0"/>
                <w:w w:val="100"/>
                <w:position w:val="0"/>
                <w:sz w:val="15"/>
                <w:szCs w:val="15"/>
              </w:rPr>
              <w:t xml:space="preserve">16, 675, </w:t>
            </w:r>
            <w:r>
              <w:rPr>
                <w:rFonts w:ascii="Book Antiqua" w:eastAsia="Book Antiqua" w:hAnsi="Book Antiqua" w:cs="Book Antiqua"/>
                <w:color w:val="000000"/>
                <w:spacing w:val="0"/>
                <w:w w:val="100"/>
                <w:position w:val="0"/>
                <w:sz w:val="15"/>
                <w:szCs w:val="15"/>
              </w:rPr>
              <w:t xml:space="preserve">250. </w:t>
            </w:r>
            <w:r>
              <w:rPr>
                <w:rFonts w:ascii="Book Antiqua" w:eastAsia="Book Antiqua" w:hAnsi="Book Antiqua" w:cs="Book Antiqua"/>
                <w:color w:val="000000"/>
                <w:spacing w:val="0"/>
                <w:w w:val="100"/>
                <w:position w:val="0"/>
                <w:sz w:val="15"/>
                <w:szCs w:val="15"/>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Book Antiqua" w:eastAsia="Book Antiqua" w:hAnsi="Book Antiqua" w:cs="Book Antiqua"/>
                <w:color w:val="000000"/>
                <w:spacing w:val="0"/>
                <w:w w:val="100"/>
                <w:position w:val="0"/>
                <w:sz w:val="15"/>
                <w:szCs w:val="15"/>
              </w:rPr>
              <w:t xml:space="preserve">4, 160, </w:t>
            </w:r>
            <w:r>
              <w:rPr>
                <w:rFonts w:ascii="Book Antiqua" w:eastAsia="Book Antiqua" w:hAnsi="Book Antiqua" w:cs="Book Antiqua"/>
                <w:color w:val="000000"/>
                <w:spacing w:val="0"/>
                <w:w w:val="100"/>
                <w:position w:val="0"/>
                <w:sz w:val="15"/>
                <w:szCs w:val="15"/>
              </w:rPr>
              <w:t xml:space="preserve">006.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5"/>
                <w:szCs w:val="15"/>
              </w:rPr>
            </w:pPr>
            <w:r>
              <w:rPr>
                <w:rFonts w:ascii="Book Antiqua" w:eastAsia="Book Antiqua" w:hAnsi="Book Antiqua" w:cs="Book Antiqua"/>
                <w:color w:val="000000"/>
                <w:spacing w:val="0"/>
                <w:w w:val="100"/>
                <w:position w:val="0"/>
                <w:sz w:val="15"/>
                <w:szCs w:val="15"/>
              </w:rPr>
              <w:t xml:space="preserve">9, 869, </w:t>
            </w:r>
            <w:r>
              <w:rPr>
                <w:rFonts w:ascii="Book Antiqua" w:eastAsia="Book Antiqua" w:hAnsi="Book Antiqua" w:cs="Book Antiqua"/>
                <w:color w:val="000000"/>
                <w:spacing w:val="0"/>
                <w:w w:val="100"/>
                <w:position w:val="0"/>
                <w:sz w:val="15"/>
                <w:szCs w:val="15"/>
              </w:rPr>
              <w:t>371.95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10, </w:t>
            </w:r>
            <w:r>
              <w:rPr>
                <w:rFonts w:ascii="Book Antiqua" w:eastAsia="Book Antiqua" w:hAnsi="Book Antiqua" w:cs="Book Antiqua"/>
                <w:color w:val="000000"/>
                <w:spacing w:val="0"/>
                <w:w w:val="100"/>
                <w:position w:val="0"/>
                <w:sz w:val="15"/>
                <w:szCs w:val="15"/>
              </w:rPr>
              <w:t xml:space="preserve">965,884. </w:t>
            </w:r>
            <w:r>
              <w:rPr>
                <w:rFonts w:ascii="Book Antiqua" w:eastAsia="Book Antiqua" w:hAnsi="Book Antiqua" w:cs="Book Antiqua"/>
                <w:color w:val="000000"/>
                <w:spacing w:val="0"/>
                <w:w w:val="100"/>
                <w:position w:val="0"/>
                <w:sz w:val="15"/>
                <w:szCs w:val="15"/>
              </w:rPr>
              <w:t>82</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包装物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Book Antiqua" w:eastAsia="Book Antiqua" w:hAnsi="Book Antiqua" w:cs="Book Antiqua"/>
                <w:color w:val="000000"/>
                <w:spacing w:val="0"/>
                <w:w w:val="100"/>
                <w:position w:val="0"/>
                <w:sz w:val="15"/>
                <w:szCs w:val="15"/>
              </w:rPr>
              <w:t xml:space="preserve">5, </w:t>
            </w:r>
            <w:r>
              <w:rPr>
                <w:rFonts w:ascii="Book Antiqua" w:eastAsia="Book Antiqua" w:hAnsi="Book Antiqua" w:cs="Book Antiqua"/>
                <w:color w:val="000000"/>
                <w:spacing w:val="0"/>
                <w:w w:val="100"/>
                <w:position w:val="0"/>
                <w:sz w:val="15"/>
                <w:szCs w:val="15"/>
              </w:rPr>
              <w:t xml:space="preserve">239. </w:t>
            </w:r>
            <w:r>
              <w:rPr>
                <w:rFonts w:ascii="Book Antiqua" w:eastAsia="Book Antiqua" w:hAnsi="Book Antiqua" w:cs="Book Antiqua"/>
                <w:color w:val="000000"/>
                <w:spacing w:val="0"/>
                <w:w w:val="100"/>
                <w:position w:val="0"/>
                <w:sz w:val="15"/>
                <w:szCs w:val="15"/>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5, </w:t>
            </w:r>
            <w:r>
              <w:rPr>
                <w:rFonts w:ascii="Book Antiqua" w:eastAsia="Book Antiqua" w:hAnsi="Book Antiqua" w:cs="Book Antiqua"/>
                <w:color w:val="000000"/>
                <w:spacing w:val="0"/>
                <w:w w:val="100"/>
                <w:position w:val="0"/>
                <w:sz w:val="15"/>
                <w:szCs w:val="15"/>
              </w:rPr>
              <w:t xml:space="preserve">239. </w:t>
            </w:r>
            <w:r>
              <w:rPr>
                <w:rFonts w:ascii="Book Antiqua" w:eastAsia="Book Antiqua" w:hAnsi="Book Antiqua" w:cs="Book Antiqua"/>
                <w:color w:val="000000"/>
                <w:spacing w:val="0"/>
                <w:w w:val="100"/>
                <w:position w:val="0"/>
                <w:sz w:val="15"/>
                <w:szCs w:val="15"/>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Book Antiqua" w:eastAsia="Book Antiqua" w:hAnsi="Book Antiqua" w:cs="Book Antiqua"/>
                <w:color w:val="000000"/>
                <w:spacing w:val="0"/>
                <w:w w:val="100"/>
                <w:position w:val="0"/>
                <w:sz w:val="15"/>
                <w:szCs w:val="15"/>
              </w:rPr>
              <w:t xml:space="preserve">2, </w:t>
            </w:r>
            <w:r>
              <w:rPr>
                <w:rFonts w:ascii="Book Antiqua" w:eastAsia="Book Antiqua" w:hAnsi="Book Antiqua" w:cs="Book Antiqua"/>
                <w:color w:val="000000"/>
                <w:spacing w:val="0"/>
                <w:w w:val="100"/>
                <w:position w:val="0"/>
                <w:sz w:val="15"/>
                <w:szCs w:val="15"/>
              </w:rPr>
              <w:t xml:space="preserve">068. </w:t>
            </w:r>
            <w:r>
              <w:rPr>
                <w:rFonts w:ascii="Book Antiqua" w:eastAsia="Book Antiqua" w:hAnsi="Book Antiqua" w:cs="Book Antiqua"/>
                <w:color w:val="000000"/>
                <w:spacing w:val="0"/>
                <w:w w:val="100"/>
                <w:position w:val="0"/>
                <w:sz w:val="15"/>
                <w:szCs w:val="15"/>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Book Antiqua" w:eastAsia="Book Antiqua" w:hAnsi="Book Antiqua" w:cs="Book Antiqua"/>
                <w:color w:val="000000"/>
                <w:spacing w:val="0"/>
                <w:w w:val="100"/>
                <w:position w:val="0"/>
                <w:sz w:val="15"/>
                <w:szCs w:val="15"/>
              </w:rPr>
              <w:t xml:space="preserve">5, </w:t>
            </w:r>
            <w:r>
              <w:rPr>
                <w:rFonts w:ascii="Book Antiqua" w:eastAsia="Book Antiqua" w:hAnsi="Book Antiqua" w:cs="Book Antiqua"/>
                <w:color w:val="000000"/>
                <w:spacing w:val="0"/>
                <w:w w:val="100"/>
                <w:position w:val="0"/>
                <w:sz w:val="15"/>
                <w:szCs w:val="15"/>
              </w:rPr>
              <w:t>515.85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4, </w:t>
            </w:r>
            <w:r>
              <w:rPr>
                <w:rFonts w:ascii="Book Antiqua" w:eastAsia="Book Antiqua" w:hAnsi="Book Antiqua" w:cs="Book Antiqua"/>
                <w:color w:val="000000"/>
                <w:spacing w:val="0"/>
                <w:w w:val="100"/>
                <w:position w:val="0"/>
                <w:sz w:val="15"/>
                <w:szCs w:val="15"/>
              </w:rPr>
              <w:t xml:space="preserve">840. </w:t>
            </w:r>
            <w:r>
              <w:rPr>
                <w:rFonts w:ascii="Book Antiqua" w:eastAsia="Book Antiqua" w:hAnsi="Book Antiqua" w:cs="Book Antiqua"/>
                <w:color w:val="000000"/>
                <w:spacing w:val="0"/>
                <w:w w:val="100"/>
                <w:position w:val="0"/>
                <w:sz w:val="15"/>
                <w:szCs w:val="15"/>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 </w:t>
            </w:r>
            <w:r>
              <w:rPr>
                <w:rFonts w:ascii="Book Antiqua" w:eastAsia="Book Antiqua" w:hAnsi="Book Antiqua" w:cs="Book Antiqua"/>
                <w:color w:val="000000"/>
                <w:spacing w:val="0"/>
                <w:w w:val="100"/>
                <w:position w:val="0"/>
                <w:sz w:val="15"/>
                <w:szCs w:val="15"/>
              </w:rPr>
              <w:t xml:space="preserve">743. </w:t>
            </w:r>
            <w:r>
              <w:rPr>
                <w:rFonts w:ascii="Book Antiqua" w:eastAsia="Book Antiqua" w:hAnsi="Book Antiqua" w:cs="Book Antiqua"/>
                <w:color w:val="000000"/>
                <w:spacing w:val="0"/>
                <w:w w:val="100"/>
                <w:position w:val="0"/>
                <w:sz w:val="15"/>
                <w:szCs w:val="15"/>
              </w:rPr>
              <w:t>84</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Book Antiqua" w:eastAsia="Book Antiqua" w:hAnsi="Book Antiqua" w:cs="Book Antiqua"/>
                <w:color w:val="000000"/>
                <w:spacing w:val="0"/>
                <w:w w:val="100"/>
                <w:position w:val="0"/>
                <w:sz w:val="15"/>
                <w:szCs w:val="15"/>
              </w:rPr>
              <w:t xml:space="preserve">27,814, </w:t>
            </w:r>
            <w:r>
              <w:rPr>
                <w:rFonts w:ascii="Book Antiqua" w:eastAsia="Book Antiqua" w:hAnsi="Book Antiqua" w:cs="Book Antiqua"/>
                <w:color w:val="000000"/>
                <w:spacing w:val="0"/>
                <w:w w:val="100"/>
                <w:position w:val="0"/>
                <w:sz w:val="15"/>
                <w:szCs w:val="15"/>
              </w:rPr>
              <w:t xml:space="preserve">226. </w:t>
            </w:r>
            <w:r>
              <w:rPr>
                <w:rFonts w:ascii="Book Antiqua" w:eastAsia="Book Antiqua" w:hAnsi="Book Antiqua" w:cs="Book Antiqua"/>
                <w:color w:val="000000"/>
                <w:spacing w:val="0"/>
                <w:w w:val="100"/>
                <w:position w:val="0"/>
                <w:sz w:val="15"/>
                <w:szCs w:val="15"/>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Book Antiqua" w:eastAsia="Book Antiqua" w:hAnsi="Book Antiqua" w:cs="Book Antiqua"/>
                <w:color w:val="000000"/>
                <w:spacing w:val="0"/>
                <w:w w:val="100"/>
                <w:position w:val="0"/>
                <w:sz w:val="15"/>
                <w:szCs w:val="15"/>
              </w:rPr>
              <w:t xml:space="preserve">5, 434, </w:t>
            </w:r>
            <w:r>
              <w:rPr>
                <w:rFonts w:ascii="Book Antiqua" w:eastAsia="Book Antiqua" w:hAnsi="Book Antiqua" w:cs="Book Antiqua"/>
                <w:color w:val="000000"/>
                <w:spacing w:val="0"/>
                <w:w w:val="100"/>
                <w:position w:val="0"/>
                <w:sz w:val="15"/>
                <w:szCs w:val="15"/>
              </w:rPr>
              <w:t xml:space="preserve">396. </w:t>
            </w:r>
            <w:r>
              <w:rPr>
                <w:rFonts w:ascii="Book Antiqua" w:eastAsia="Book Antiqua" w:hAnsi="Book Antiqua" w:cs="Book Antiqua"/>
                <w:color w:val="000000"/>
                <w:spacing w:val="0"/>
                <w:w w:val="100"/>
                <w:position w:val="0"/>
                <w:sz w:val="15"/>
                <w:szCs w:val="15"/>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14,964,885. </w:t>
            </w:r>
            <w:r>
              <w:rPr>
                <w:rFonts w:ascii="Book Antiqua" w:eastAsia="Book Antiqua" w:hAnsi="Book Antiqua" w:cs="Book Antiqua"/>
                <w:color w:val="000000"/>
                <w:spacing w:val="0"/>
                <w:w w:val="100"/>
                <w:position w:val="0"/>
                <w:sz w:val="15"/>
                <w:szCs w:val="15"/>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 xml:space="preserve">18,283, </w:t>
            </w:r>
            <w:r>
              <w:rPr>
                <w:color w:val="000000"/>
                <w:spacing w:val="0"/>
                <w:w w:val="100"/>
                <w:position w:val="0"/>
                <w:sz w:val="13"/>
                <w:szCs w:val="13"/>
              </w:rPr>
              <w:t xml:space="preserve">737. </w:t>
            </w:r>
            <w:r>
              <w:rPr>
                <w:color w:val="000000"/>
                <w:spacing w:val="0"/>
                <w:w w:val="100"/>
                <w:position w:val="0"/>
                <w:sz w:val="13"/>
                <w:szCs w:val="13"/>
              </w:rPr>
              <w:t>26</w:t>
            </w:r>
          </w:p>
        </w:tc>
      </w:tr>
    </w:tbl>
    <w:p>
      <w:pPr>
        <w:widowControl w:val="0"/>
        <w:spacing w:after="139" w:line="1" w:lineRule="exact"/>
      </w:pPr>
    </w:p>
    <w:p>
      <w:pPr>
        <w:pStyle w:val="Style12"/>
        <w:keepNext w:val="0"/>
        <w:keepLines w:val="0"/>
        <w:widowControl w:val="0"/>
        <w:shd w:val="clear" w:color="auto" w:fill="auto"/>
        <w:bidi w:val="0"/>
        <w:spacing w:before="0" w:after="260" w:line="240" w:lineRule="auto"/>
        <w:ind w:left="1100" w:right="0" w:firstLine="0"/>
        <w:jc w:val="left"/>
      </w:pPr>
      <w:r>
        <w:rPr>
          <w:color w:val="000000"/>
          <w:spacing w:val="0"/>
          <w:w w:val="100"/>
          <w:position w:val="0"/>
        </w:rPr>
        <w:t>［注］其中存货跌价准备本期转销</w:t>
      </w:r>
      <w:r>
        <w:rPr>
          <w:color w:val="000000"/>
          <w:spacing w:val="0"/>
          <w:w w:val="100"/>
          <w:position w:val="0"/>
        </w:rPr>
        <w:t>14,157,222.94</w:t>
      </w:r>
      <w:r>
        <w:rPr>
          <w:color w:val="000000"/>
          <w:spacing w:val="0"/>
          <w:w w:val="100"/>
          <w:position w:val="0"/>
        </w:rPr>
        <w:t>元</w:t>
      </w:r>
    </w:p>
    <w:p>
      <w:pPr>
        <w:pStyle w:val="Style12"/>
        <w:keepNext w:val="0"/>
        <w:keepLines w:val="0"/>
        <w:widowControl w:val="0"/>
        <w:shd w:val="clear" w:color="auto" w:fill="auto"/>
        <w:bidi w:val="0"/>
        <w:spacing w:before="0" w:after="140" w:line="240" w:lineRule="auto"/>
        <w:ind w:left="1100" w:right="0" w:firstLine="0"/>
        <w:jc w:val="left"/>
      </w:pPr>
      <w:r>
        <w:rPr>
          <w:color w:val="000000"/>
          <w:spacing w:val="0"/>
          <w:w w:val="100"/>
          <w:position w:val="0"/>
        </w:rPr>
        <w:t>2)</w:t>
      </w:r>
      <w:r>
        <w:rPr>
          <w:color w:val="000000"/>
          <w:spacing w:val="0"/>
          <w:w w:val="100"/>
          <w:position w:val="0"/>
        </w:rPr>
        <w:t>确定可变现净值的具体依据、本期转回或转销存货跌价准备的原因</w:t>
      </w:r>
    </w:p>
    <w:tbl>
      <w:tblPr>
        <w:tblOverlap w:val="never"/>
        <w:jc w:val="center"/>
        <w:tblLayout w:type="fixed"/>
      </w:tblPr>
      <w:tblGrid>
        <w:gridCol w:w="1445"/>
        <w:gridCol w:w="2434"/>
        <w:gridCol w:w="2347"/>
        <w:gridCol w:w="2371"/>
      </w:tblGrid>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tabs>
                <w:tab w:pos="709" w:val="left"/>
              </w:tabs>
              <w:bidi w:val="0"/>
              <w:spacing w:before="0" w:after="0" w:line="240" w:lineRule="auto"/>
              <w:ind w:left="0" w:right="0" w:firstLine="320"/>
              <w:jc w:val="left"/>
            </w:pPr>
            <w:r>
              <w:rPr>
                <w:color w:val="000000"/>
                <w:spacing w:val="0"/>
                <w:w w:val="100"/>
                <w:position w:val="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确定可变现净值的具体依据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本期转回存货跌价准备的原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本期转销存货跌价准备的原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w:t>
            </w:r>
          </w:p>
        </w:tc>
      </w:tr>
      <w:tr>
        <w:trPr>
          <w:trHeight w:val="133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相关产成品估计售价减去至完 工估计将要发生的成本、估计 的销售费用以及相关税费后的 金额确定可变现净值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以前期间计提了存货跌价准 备的存货可变现净值上升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本期已将期初计提存货跌价 准备的存货耗用/售出</w:t>
            </w:r>
          </w:p>
        </w:tc>
      </w:tr>
      <w:tr>
        <w:trPr>
          <w:trHeight w:val="133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相关产成品估计售价减去至完 工估计将要发生的成本、估计 的销售费用以及相关税费后的 金额确定可变现净值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以前期间计提了存货跌价准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备的存货可变现净值上升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本期已将期初计提存货跌价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准备的存货耗用</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相关产成品估计售价减去估计 的销售费用以及相关税费后的 金额确定可变现净值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以前期间计提了存货跌价准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备的存货可变现净值上升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本期已将期初计提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存货跌价准备的存货售出</w:t>
            </w:r>
          </w:p>
        </w:tc>
      </w:tr>
      <w:tr>
        <w:trPr>
          <w:trHeight w:val="10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包装物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相关产成品估计售价减去估计 的销售费用以及相关税费后的 金额确定可变现净值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以前期间计提了存货跌价准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备的存货可变现净值上升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本期已将期初计提存货跌价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准备的存货耗用</w:t>
            </w:r>
          </w:p>
        </w:tc>
      </w:tr>
      <w:tr>
        <w:trPr>
          <w:trHeight w:val="10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低值易耗品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相关产成品估计售价减去估计 的销售费用以及相关税费后的 金额确定可变现净值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以前期间计提了存货跌价准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备的存货可变现净值上升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本期已将期初计提存货跌价 准备的存货耗用</w:t>
            </w:r>
          </w:p>
        </w:tc>
      </w:tr>
    </w:tbl>
    <w:p>
      <w:pPr>
        <w:widowControl w:val="0"/>
        <w:spacing w:after="659" w:line="1" w:lineRule="exact"/>
      </w:pPr>
    </w:p>
    <w:p>
      <w:pPr>
        <w:pStyle w:val="Style29"/>
        <w:keepNext/>
        <w:keepLines/>
        <w:widowControl w:val="0"/>
        <w:numPr>
          <w:ilvl w:val="0"/>
          <w:numId w:val="129"/>
        </w:numPr>
        <w:shd w:val="clear" w:color="auto" w:fill="auto"/>
        <w:bidi w:val="0"/>
        <w:spacing w:before="0" w:after="260" w:line="240" w:lineRule="auto"/>
        <w:ind w:left="1100" w:right="0" w:firstLine="0"/>
        <w:jc w:val="left"/>
      </w:pPr>
      <w:bookmarkStart w:id="1111" w:name="bookmark1111"/>
      <w:bookmarkStart w:id="1112" w:name="bookmark1112"/>
      <w:bookmarkStart w:id="1113" w:name="bookmark1113"/>
      <w:bookmarkStart w:id="1114" w:name="bookmark1114"/>
      <w:bookmarkEnd w:id="1113"/>
      <w:r>
        <w:rPr>
          <w:b w:val="0"/>
          <w:bCs w:val="0"/>
          <w:color w:val="000000"/>
          <w:spacing w:val="0"/>
          <w:w w:val="100"/>
          <w:position w:val="0"/>
        </w:rPr>
        <w:t>合同资产</w:t>
      </w:r>
      <w:bookmarkEnd w:id="1111"/>
      <w:bookmarkEnd w:id="1112"/>
      <w:bookmarkEnd w:id="1114"/>
    </w:p>
    <w:p>
      <w:pPr>
        <w:pStyle w:val="Style12"/>
        <w:keepNext w:val="0"/>
        <w:keepLines w:val="0"/>
        <w:widowControl w:val="0"/>
        <w:shd w:val="clear" w:color="auto" w:fill="auto"/>
        <w:bidi w:val="0"/>
        <w:spacing w:before="0" w:after="260" w:line="240" w:lineRule="auto"/>
        <w:ind w:left="1100" w:right="0" w:firstLine="0"/>
        <w:jc w:val="left"/>
      </w:pPr>
      <w:r>
        <w:rPr>
          <w:color w:val="000000"/>
          <w:spacing w:val="0"/>
          <w:w w:val="100"/>
          <w:position w:val="0"/>
        </w:rPr>
        <w:t>(1)</w:t>
      </w:r>
      <w:r>
        <w:rPr>
          <w:color w:val="000000"/>
          <w:spacing w:val="0"/>
          <w:w w:val="100"/>
          <w:position w:val="0"/>
        </w:rPr>
        <w:t>明细情况</w:t>
      </w:r>
    </w:p>
    <w:p>
      <w:pPr>
        <w:pStyle w:val="Style69"/>
        <w:keepNext w:val="0"/>
        <w:keepLines w:val="0"/>
        <w:widowControl w:val="0"/>
        <w:shd w:val="clear" w:color="auto" w:fill="auto"/>
        <w:tabs>
          <w:tab w:pos="3629" w:val="left"/>
          <w:tab w:pos="7834" w:val="left"/>
        </w:tabs>
        <w:bidi w:val="0"/>
        <w:spacing w:before="0" w:line="240" w:lineRule="auto"/>
        <w:ind w:left="0" w:right="0"/>
        <w:jc w:val="left"/>
      </w:pPr>
      <w:r>
        <w:rPr>
          <w:color w:val="000000"/>
          <w:spacing w:val="0"/>
          <w:w w:val="100"/>
          <w:position w:val="0"/>
        </w:rPr>
        <w:t>项目</w:t>
        <w:tab/>
        <w:t>期末数</w:t>
        <w:tab/>
        <w:t>期初数</w:t>
      </w:r>
      <w:r>
        <w:br w:type="page"/>
      </w:r>
    </w:p>
    <w:tbl>
      <w:tblPr>
        <w:tblOverlap w:val="never"/>
        <w:jc w:val="center"/>
        <w:tblLayout w:type="fixed"/>
      </w:tblPr>
      <w:tblGrid>
        <w:gridCol w:w="1277"/>
        <w:gridCol w:w="1411"/>
        <w:gridCol w:w="1320"/>
        <w:gridCol w:w="1507"/>
        <w:gridCol w:w="1421"/>
        <w:gridCol w:w="1320"/>
        <w:gridCol w:w="1450"/>
      </w:tblGrid>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账面价值</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应收质保金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123, 253, </w:t>
            </w:r>
            <w:r>
              <w:rPr>
                <w:color w:val="000000"/>
                <w:spacing w:val="0"/>
                <w:w w:val="100"/>
                <w:position w:val="0"/>
                <w:sz w:val="13"/>
                <w:szCs w:val="13"/>
              </w:rPr>
              <w:t>092.04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 xml:space="preserve">3, 902, </w:t>
            </w:r>
            <w:r>
              <w:rPr>
                <w:color w:val="000000"/>
                <w:spacing w:val="0"/>
                <w:w w:val="100"/>
                <w:position w:val="0"/>
                <w:sz w:val="13"/>
                <w:szCs w:val="13"/>
              </w:rPr>
              <w:t>137.87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 xml:space="preserve">119, </w:t>
            </w:r>
            <w:r>
              <w:rPr>
                <w:color w:val="000000"/>
                <w:spacing w:val="0"/>
                <w:w w:val="100"/>
                <w:position w:val="0"/>
                <w:sz w:val="13"/>
                <w:szCs w:val="13"/>
              </w:rPr>
              <w:t xml:space="preserve">350,954. </w:t>
            </w:r>
            <w:r>
              <w:rPr>
                <w:color w:val="000000"/>
                <w:spacing w:val="0"/>
                <w:w w:val="100"/>
                <w:position w:val="0"/>
                <w:sz w:val="13"/>
                <w:szCs w:val="13"/>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 xml:space="preserve">47, 586, </w:t>
            </w:r>
            <w:r>
              <w:rPr>
                <w:color w:val="000000"/>
                <w:spacing w:val="0"/>
                <w:w w:val="100"/>
                <w:position w:val="0"/>
                <w:sz w:val="13"/>
                <w:szCs w:val="13"/>
              </w:rPr>
              <w:t>503.72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 xml:space="preserve">4,837,312. </w:t>
            </w:r>
            <w:r>
              <w:rPr>
                <w:color w:val="000000"/>
                <w:spacing w:val="0"/>
                <w:w w:val="100"/>
                <w:position w:val="0"/>
                <w:sz w:val="13"/>
                <w:szCs w:val="13"/>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 xml:space="preserve">42, 749, </w:t>
            </w:r>
            <w:r>
              <w:rPr>
                <w:color w:val="000000"/>
                <w:spacing w:val="0"/>
                <w:w w:val="100"/>
                <w:position w:val="0"/>
                <w:sz w:val="13"/>
                <w:szCs w:val="13"/>
              </w:rPr>
              <w:t>191.55</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123, 253, </w:t>
            </w:r>
            <w:r>
              <w:rPr>
                <w:color w:val="000000"/>
                <w:spacing w:val="0"/>
                <w:w w:val="100"/>
                <w:position w:val="0"/>
                <w:sz w:val="13"/>
                <w:szCs w:val="13"/>
              </w:rPr>
              <w:t>092.04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 xml:space="preserve">3, 902, </w:t>
            </w:r>
            <w:r>
              <w:rPr>
                <w:color w:val="000000"/>
                <w:spacing w:val="0"/>
                <w:w w:val="100"/>
                <w:position w:val="0"/>
                <w:sz w:val="13"/>
                <w:szCs w:val="13"/>
              </w:rPr>
              <w:t>137.87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 xml:space="preserve">119, 350, </w:t>
            </w:r>
            <w:r>
              <w:rPr>
                <w:color w:val="000000"/>
                <w:spacing w:val="0"/>
                <w:w w:val="100"/>
                <w:position w:val="0"/>
                <w:sz w:val="13"/>
                <w:szCs w:val="13"/>
              </w:rPr>
              <w:t xml:space="preserve">954. </w:t>
            </w:r>
            <w:r>
              <w:rPr>
                <w:color w:val="000000"/>
                <w:spacing w:val="0"/>
                <w:w w:val="100"/>
                <w:position w:val="0"/>
                <w:sz w:val="13"/>
                <w:szCs w:val="13"/>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 xml:space="preserve">47, 586, </w:t>
            </w:r>
            <w:r>
              <w:rPr>
                <w:color w:val="000000"/>
                <w:spacing w:val="0"/>
                <w:w w:val="100"/>
                <w:position w:val="0"/>
                <w:sz w:val="13"/>
                <w:szCs w:val="13"/>
              </w:rPr>
              <w:t>503.72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 xml:space="preserve">4,837,312. </w:t>
            </w:r>
            <w:r>
              <w:rPr>
                <w:color w:val="000000"/>
                <w:spacing w:val="0"/>
                <w:w w:val="100"/>
                <w:position w:val="0"/>
                <w:sz w:val="13"/>
                <w:szCs w:val="13"/>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 xml:space="preserve">42, 749, </w:t>
            </w:r>
            <w:r>
              <w:rPr>
                <w:color w:val="000000"/>
                <w:spacing w:val="0"/>
                <w:w w:val="100"/>
                <w:position w:val="0"/>
                <w:sz w:val="13"/>
                <w:szCs w:val="13"/>
              </w:rPr>
              <w:t>191.55</w:t>
            </w:r>
          </w:p>
        </w:tc>
      </w:tr>
    </w:tbl>
    <w:p>
      <w:pPr>
        <w:widowControl w:val="0"/>
        <w:spacing w:after="139" w:line="1" w:lineRule="exact"/>
      </w:pPr>
    </w:p>
    <w:p>
      <w:pPr>
        <w:pStyle w:val="Style12"/>
        <w:keepNext w:val="0"/>
        <w:keepLines w:val="0"/>
        <w:widowControl w:val="0"/>
        <w:shd w:val="clear" w:color="auto" w:fill="auto"/>
        <w:bidi w:val="0"/>
        <w:spacing w:before="0" w:after="280" w:line="240" w:lineRule="auto"/>
        <w:ind w:left="1100" w:right="0" w:firstLine="0"/>
        <w:jc w:val="left"/>
      </w:pPr>
      <w:r>
        <w:rPr>
          <w:color w:val="000000"/>
          <w:spacing w:val="0"/>
          <w:w w:val="100"/>
          <w:position w:val="0"/>
        </w:rPr>
        <w:t>(2)</w:t>
      </w:r>
      <w:r>
        <w:rPr>
          <w:color w:val="000000"/>
          <w:spacing w:val="0"/>
          <w:w w:val="100"/>
          <w:position w:val="0"/>
        </w:rPr>
        <w:t>合同资产减值准备计提情况</w:t>
      </w:r>
    </w:p>
    <w:p>
      <w:pPr>
        <w:pStyle w:val="Style12"/>
        <w:keepNext w:val="0"/>
        <w:keepLines w:val="0"/>
        <w:widowControl w:val="0"/>
        <w:shd w:val="clear" w:color="auto" w:fill="auto"/>
        <w:bidi w:val="0"/>
        <w:spacing w:before="0" w:after="140" w:line="240" w:lineRule="auto"/>
        <w:ind w:left="1100" w:right="0" w:firstLine="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1646"/>
        <w:gridCol w:w="1459"/>
        <w:gridCol w:w="1469"/>
        <w:gridCol w:w="994"/>
        <w:gridCol w:w="840"/>
        <w:gridCol w:w="1157"/>
        <w:gridCol w:w="557"/>
        <w:gridCol w:w="1493"/>
      </w:tblGrid>
      <w:tr>
        <w:trPr>
          <w:trHeight w:val="34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本期减少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520" w:firstLine="0"/>
              <w:jc w:val="right"/>
              <w:rPr>
                <w:sz w:val="15"/>
                <w:szCs w:val="15"/>
              </w:rPr>
            </w:pPr>
            <w:r>
              <w:rPr>
                <w:color w:val="000000"/>
                <w:spacing w:val="0"/>
                <w:w w:val="100"/>
                <w:position w:val="0"/>
                <w:sz w:val="15"/>
                <w:szCs w:val="15"/>
              </w:rPr>
              <w:t>期末数</w:t>
            </w:r>
          </w:p>
        </w:tc>
      </w:tr>
      <w:tr>
        <w:trPr>
          <w:trHeight w:val="34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转销或核销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按组合计提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 xml:space="preserve">4, 837, </w:t>
            </w:r>
            <w:r>
              <w:rPr>
                <w:rFonts w:ascii="Book Antiqua" w:eastAsia="Book Antiqua" w:hAnsi="Book Antiqua" w:cs="Book Antiqua"/>
                <w:color w:val="000000"/>
                <w:spacing w:val="0"/>
                <w:w w:val="100"/>
                <w:position w:val="0"/>
                <w:sz w:val="15"/>
                <w:szCs w:val="15"/>
              </w:rPr>
              <w:t xml:space="preserve">312. </w:t>
            </w:r>
            <w:r>
              <w:rPr>
                <w:rFonts w:ascii="Book Antiqua" w:eastAsia="Book Antiqua" w:hAnsi="Book Antiqua" w:cs="Book Antiqua"/>
                <w:color w:val="000000"/>
                <w:spacing w:val="0"/>
                <w:w w:val="100"/>
                <w:position w:val="0"/>
                <w:sz w:val="15"/>
                <w:szCs w:val="15"/>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Book Antiqua" w:eastAsia="Book Antiqua" w:hAnsi="Book Antiqua" w:cs="Book Antiqua"/>
                <w:color w:val="000000"/>
                <w:spacing w:val="0"/>
                <w:w w:val="100"/>
                <w:position w:val="0"/>
                <w:sz w:val="15"/>
                <w:szCs w:val="15"/>
              </w:rPr>
              <w:t xml:space="preserve">-935, 174. </w:t>
            </w:r>
            <w:r>
              <w:rPr>
                <w:rFonts w:ascii="Book Antiqua" w:eastAsia="Book Antiqua" w:hAnsi="Book Antiqua" w:cs="Book Antiqua"/>
                <w:color w:val="000000"/>
                <w:spacing w:val="0"/>
                <w:w w:val="100"/>
                <w:position w:val="0"/>
                <w:sz w:val="15"/>
                <w:szCs w:val="15"/>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 xml:space="preserve">3, 902, </w:t>
            </w:r>
            <w:r>
              <w:rPr>
                <w:color w:val="000000"/>
                <w:spacing w:val="0"/>
                <w:w w:val="100"/>
                <w:position w:val="0"/>
                <w:sz w:val="13"/>
                <w:szCs w:val="13"/>
              </w:rPr>
              <w:t>137.87</w:t>
            </w:r>
          </w:p>
        </w:tc>
      </w:tr>
      <w:tr>
        <w:trPr>
          <w:trHeight w:val="4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 xml:space="preserve">4, 837, </w:t>
            </w:r>
            <w:r>
              <w:rPr>
                <w:rFonts w:ascii="Book Antiqua" w:eastAsia="Book Antiqua" w:hAnsi="Book Antiqua" w:cs="Book Antiqua"/>
                <w:color w:val="000000"/>
                <w:spacing w:val="0"/>
                <w:w w:val="100"/>
                <w:position w:val="0"/>
                <w:sz w:val="15"/>
                <w:szCs w:val="15"/>
              </w:rPr>
              <w:t xml:space="preserve">312. </w:t>
            </w:r>
            <w:r>
              <w:rPr>
                <w:rFonts w:ascii="Book Antiqua" w:eastAsia="Book Antiqua" w:hAnsi="Book Antiqua" w:cs="Book Antiqua"/>
                <w:color w:val="000000"/>
                <w:spacing w:val="0"/>
                <w:w w:val="100"/>
                <w:position w:val="0"/>
                <w:sz w:val="15"/>
                <w:szCs w:val="15"/>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Book Antiqua" w:eastAsia="Book Antiqua" w:hAnsi="Book Antiqua" w:cs="Book Antiqua"/>
                <w:color w:val="000000"/>
                <w:spacing w:val="0"/>
                <w:w w:val="100"/>
                <w:position w:val="0"/>
                <w:sz w:val="15"/>
                <w:szCs w:val="15"/>
              </w:rPr>
              <w:t xml:space="preserve">-935, 174. </w:t>
            </w:r>
            <w:r>
              <w:rPr>
                <w:rFonts w:ascii="Book Antiqua" w:eastAsia="Book Antiqua" w:hAnsi="Book Antiqua" w:cs="Book Antiqua"/>
                <w:color w:val="000000"/>
                <w:spacing w:val="0"/>
                <w:w w:val="100"/>
                <w:position w:val="0"/>
                <w:sz w:val="15"/>
                <w:szCs w:val="15"/>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 xml:space="preserve">3, 902, </w:t>
            </w:r>
            <w:r>
              <w:rPr>
                <w:color w:val="000000"/>
                <w:spacing w:val="0"/>
                <w:w w:val="100"/>
                <w:position w:val="0"/>
                <w:sz w:val="13"/>
                <w:szCs w:val="13"/>
              </w:rPr>
              <w:t>137.87</w:t>
            </w:r>
          </w:p>
        </w:tc>
      </w:tr>
    </w:tbl>
    <w:p>
      <w:pPr>
        <w:widowControl w:val="0"/>
        <w:spacing w:after="139" w:line="1" w:lineRule="exact"/>
      </w:pPr>
    </w:p>
    <w:p>
      <w:pPr>
        <w:pStyle w:val="Style12"/>
        <w:keepNext w:val="0"/>
        <w:keepLines w:val="0"/>
        <w:widowControl w:val="0"/>
        <w:shd w:val="clear" w:color="auto" w:fill="auto"/>
        <w:bidi w:val="0"/>
        <w:spacing w:before="0" w:after="140" w:line="240" w:lineRule="auto"/>
        <w:ind w:left="1100" w:right="0" w:firstLine="0"/>
        <w:jc w:val="left"/>
      </w:pPr>
      <w:r>
        <w:rPr>
          <w:color w:val="000000"/>
          <w:spacing w:val="0"/>
          <w:w w:val="100"/>
          <w:position w:val="0"/>
        </w:rPr>
        <w:t>2)</w:t>
      </w:r>
      <w:r>
        <w:rPr>
          <w:color w:val="000000"/>
          <w:spacing w:val="0"/>
          <w:w w:val="100"/>
          <w:position w:val="0"/>
        </w:rPr>
        <w:t>采用组合计提减值准备的合同资产</w:t>
      </w:r>
    </w:p>
    <w:tbl>
      <w:tblPr>
        <w:tblOverlap w:val="never"/>
        <w:jc w:val="center"/>
        <w:tblLayout w:type="fixed"/>
      </w:tblPr>
      <w:tblGrid>
        <w:gridCol w:w="2304"/>
        <w:gridCol w:w="2347"/>
        <w:gridCol w:w="2626"/>
        <w:gridCol w:w="2654"/>
      </w:tblGrid>
      <w:tr>
        <w:trPr>
          <w:trHeight w:val="40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123,253,092.04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3,902,137.87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123,253,092.04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3,902,137.87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w:t>
            </w:r>
          </w:p>
        </w:tc>
      </w:tr>
    </w:tbl>
    <w:p>
      <w:pPr>
        <w:widowControl w:val="0"/>
        <w:spacing w:after="659" w:line="1" w:lineRule="exact"/>
      </w:pPr>
    </w:p>
    <w:p>
      <w:pPr>
        <w:pStyle w:val="Style29"/>
        <w:keepNext/>
        <w:keepLines/>
        <w:widowControl w:val="0"/>
        <w:numPr>
          <w:ilvl w:val="0"/>
          <w:numId w:val="129"/>
        </w:numPr>
        <w:shd w:val="clear" w:color="auto" w:fill="auto"/>
        <w:bidi w:val="0"/>
        <w:spacing w:before="0" w:after="140" w:line="240" w:lineRule="auto"/>
        <w:ind w:left="1100" w:right="0" w:firstLine="0"/>
        <w:jc w:val="left"/>
      </w:pPr>
      <w:bookmarkStart w:id="1115" w:name="bookmark1115"/>
      <w:bookmarkStart w:id="1116" w:name="bookmark1116"/>
      <w:bookmarkStart w:id="1117" w:name="bookmark1117"/>
      <w:bookmarkStart w:id="1118" w:name="bookmark1118"/>
      <w:bookmarkEnd w:id="1117"/>
      <w:r>
        <w:rPr>
          <w:b w:val="0"/>
          <w:bCs w:val="0"/>
          <w:color w:val="000000"/>
          <w:spacing w:val="0"/>
          <w:w w:val="100"/>
          <w:position w:val="0"/>
        </w:rPr>
        <w:t>其他流动资产</w:t>
      </w:r>
      <w:bookmarkEnd w:id="1115"/>
      <w:bookmarkEnd w:id="1116"/>
      <w:bookmarkEnd w:id="1118"/>
    </w:p>
    <w:tbl>
      <w:tblPr>
        <w:tblOverlap w:val="never"/>
        <w:jc w:val="center"/>
        <w:tblLayout w:type="fixed"/>
      </w:tblPr>
      <w:tblGrid>
        <w:gridCol w:w="4733"/>
        <w:gridCol w:w="1920"/>
        <w:gridCol w:w="1949"/>
      </w:tblGrid>
      <w:tr>
        <w:trPr>
          <w:trHeight w:val="5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待抵扣税金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252,335,223.58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131,100,821.15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预缴税金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24,924,694.68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9,662,046.88</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2,000,000.00</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277,259,918.26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142,762,868.03</w:t>
            </w:r>
          </w:p>
        </w:tc>
      </w:tr>
    </w:tbl>
    <w:p>
      <w:pPr>
        <w:widowControl w:val="0"/>
        <w:spacing w:after="659" w:line="1" w:lineRule="exact"/>
      </w:pPr>
    </w:p>
    <w:p>
      <w:pPr>
        <w:pStyle w:val="Style29"/>
        <w:keepNext/>
        <w:keepLines/>
        <w:widowControl w:val="0"/>
        <w:numPr>
          <w:ilvl w:val="0"/>
          <w:numId w:val="129"/>
        </w:numPr>
        <w:shd w:val="clear" w:color="auto" w:fill="auto"/>
        <w:bidi w:val="0"/>
        <w:spacing w:before="0" w:after="280" w:line="240" w:lineRule="auto"/>
        <w:ind w:left="1100" w:right="0" w:firstLine="0"/>
        <w:jc w:val="left"/>
      </w:pPr>
      <w:bookmarkStart w:id="1119" w:name="bookmark1119"/>
      <w:bookmarkStart w:id="1120" w:name="bookmark1120"/>
      <w:bookmarkStart w:id="1121" w:name="bookmark1121"/>
      <w:bookmarkStart w:id="1122" w:name="bookmark1122"/>
      <w:bookmarkEnd w:id="1121"/>
      <w:r>
        <w:rPr>
          <w:b w:val="0"/>
          <w:bCs w:val="0"/>
          <w:color w:val="000000"/>
          <w:spacing w:val="0"/>
          <w:w w:val="100"/>
          <w:position w:val="0"/>
        </w:rPr>
        <w:t>长期股权投资</w:t>
      </w:r>
      <w:bookmarkEnd w:id="1119"/>
      <w:bookmarkEnd w:id="1120"/>
      <w:bookmarkEnd w:id="1122"/>
    </w:p>
    <w:p>
      <w:pPr>
        <w:pStyle w:val="Style29"/>
        <w:keepNext/>
        <w:keepLines/>
        <w:widowControl w:val="0"/>
        <w:shd w:val="clear" w:color="auto" w:fill="auto"/>
        <w:bidi w:val="0"/>
        <w:spacing w:before="0" w:after="140" w:line="240" w:lineRule="auto"/>
        <w:ind w:left="1100" w:right="0" w:firstLine="0"/>
        <w:jc w:val="both"/>
      </w:pPr>
      <w:bookmarkStart w:id="1119" w:name="bookmark1119"/>
      <w:bookmarkStart w:id="1120" w:name="bookmark1120"/>
      <w:r>
        <w:rPr>
          <w:b w:val="0"/>
          <w:bCs w:val="0"/>
          <w:color w:val="000000"/>
          <w:spacing w:val="0"/>
          <w:w w:val="100"/>
          <w:position w:val="0"/>
        </w:rPr>
        <w:t>(1)</w:t>
      </w:r>
      <w:r>
        <w:rPr>
          <w:b w:val="0"/>
          <w:bCs w:val="0"/>
          <w:color w:val="000000"/>
          <w:spacing w:val="0"/>
          <w:w w:val="100"/>
          <w:position w:val="0"/>
        </w:rPr>
        <w:t>分类情况</w:t>
      </w:r>
      <w:bookmarkEnd w:id="1119"/>
      <w:bookmarkEnd w:id="1120"/>
    </w:p>
    <w:tbl>
      <w:tblPr>
        <w:tblOverlap w:val="never"/>
        <w:jc w:val="left"/>
        <w:tblLayout w:type="fixed"/>
      </w:tblPr>
      <w:tblGrid>
        <w:gridCol w:w="1219"/>
        <w:gridCol w:w="1205"/>
        <w:gridCol w:w="1306"/>
        <w:gridCol w:w="1186"/>
        <w:gridCol w:w="1272"/>
        <w:gridCol w:w="1157"/>
        <w:gridCol w:w="1354"/>
      </w:tblGrid>
      <w:tr>
        <w:trPr>
          <w:trHeight w:val="40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对联营企业投资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708,701,592.25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135,075,491.49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573,626,100.76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628,858,886.03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21,862,866.67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606,996,019.36</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708,701,592.25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135,075,491.49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573,626,100.76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628,858,886.03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21,862,866.67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606,996,019.36</w:t>
            </w:r>
          </w:p>
        </w:tc>
      </w:tr>
    </w:tbl>
    <w:p>
      <w:pPr>
        <w:spacing w:lineRule="exact" w:line="1"/>
        <w:rPr>
          <w:sz w:val="2"/>
          <w:szCs w:val="2"/>
        </w:rPr>
      </w:pPr>
      <w:r>
        <w:br w:type="page"/>
      </w:r>
    </w:p>
    <w:p>
      <w:pPr>
        <w:pStyle w:val="Style12"/>
        <w:keepNext w:val="0"/>
        <w:keepLines w:val="0"/>
        <w:widowControl w:val="0"/>
        <w:shd w:val="clear" w:color="auto" w:fill="auto"/>
        <w:bidi w:val="0"/>
        <w:spacing w:before="0" w:after="140" w:line="240" w:lineRule="auto"/>
        <w:ind w:left="1160" w:right="0" w:firstLine="0"/>
        <w:jc w:val="left"/>
      </w:pPr>
      <w:r>
        <w:rPr>
          <w:color w:val="000000"/>
          <w:spacing w:val="0"/>
          <w:w w:val="100"/>
          <w:position w:val="0"/>
        </w:rPr>
        <w:t>⑵明细情况</w:t>
      </w:r>
    </w:p>
    <w:tbl>
      <w:tblPr>
        <w:tblOverlap w:val="never"/>
        <w:jc w:val="center"/>
        <w:tblLayout w:type="fixed"/>
      </w:tblPr>
      <w:tblGrid>
        <w:gridCol w:w="3250"/>
        <w:gridCol w:w="1435"/>
        <w:gridCol w:w="1421"/>
        <w:gridCol w:w="1330"/>
        <w:gridCol w:w="1320"/>
        <w:gridCol w:w="1416"/>
      </w:tblGrid>
      <w:tr>
        <w:trPr>
          <w:trHeight w:val="56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center"/>
              <w:rPr>
                <w:sz w:val="14"/>
                <w:szCs w:val="14"/>
              </w:rPr>
            </w:pPr>
            <w:r>
              <w:rPr>
                <w:color w:val="000000"/>
                <w:spacing w:val="0"/>
                <w:w w:val="100"/>
                <w:position w:val="0"/>
                <w:sz w:val="14"/>
                <w:szCs w:val="14"/>
              </w:rPr>
              <w:t>被投资</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期初数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本期增减变动</w:t>
            </w:r>
          </w:p>
        </w:tc>
      </w:tr>
      <w:tr>
        <w:trPr>
          <w:trHeight w:val="75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560"/>
              <w:jc w:val="left"/>
              <w:rPr>
                <w:sz w:val="14"/>
                <w:szCs w:val="14"/>
              </w:rPr>
            </w:pPr>
            <w:r>
              <w:rPr>
                <w:color w:val="000000"/>
                <w:spacing w:val="0"/>
                <w:w w:val="100"/>
                <w:position w:val="0"/>
                <w:sz w:val="14"/>
                <w:szCs w:val="14"/>
              </w:rPr>
              <w:t>追加</w:t>
            </w:r>
          </w:p>
          <w:p>
            <w:pPr>
              <w:pStyle w:val="Style2"/>
              <w:keepNext w:val="0"/>
              <w:keepLines w:val="0"/>
              <w:widowControl w:val="0"/>
              <w:shd w:val="clear" w:color="auto" w:fill="auto"/>
              <w:bidi w:val="0"/>
              <w:spacing w:before="0" w:after="0" w:line="240" w:lineRule="auto"/>
              <w:ind w:left="0" w:right="0" w:firstLine="560"/>
              <w:jc w:val="left"/>
              <w:rPr>
                <w:sz w:val="14"/>
                <w:szCs w:val="14"/>
              </w:rPr>
            </w:pPr>
            <w:r>
              <w:rPr>
                <w:color w:val="000000"/>
                <w:spacing w:val="0"/>
                <w:w w:val="100"/>
                <w:position w:val="0"/>
                <w:sz w:val="14"/>
                <w:szCs w:val="14"/>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center"/>
              <w:rPr>
                <w:sz w:val="14"/>
                <w:szCs w:val="14"/>
              </w:rPr>
            </w:pPr>
            <w:r>
              <w:rPr>
                <w:color w:val="000000"/>
                <w:spacing w:val="0"/>
                <w:w w:val="100"/>
                <w:position w:val="0"/>
                <w:sz w:val="14"/>
                <w:szCs w:val="14"/>
              </w:rPr>
              <w:t>减少</w:t>
            </w:r>
          </w:p>
          <w:p>
            <w:pPr>
              <w:pStyle w:val="Style2"/>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200"/>
              <w:jc w:val="left"/>
              <w:rPr>
                <w:sz w:val="14"/>
                <w:szCs w:val="14"/>
              </w:rPr>
            </w:pPr>
            <w:r>
              <w:rPr>
                <w:color w:val="000000"/>
                <w:spacing w:val="0"/>
                <w:w w:val="100"/>
                <w:position w:val="0"/>
                <w:sz w:val="14"/>
                <w:szCs w:val="14"/>
              </w:rPr>
              <w:t>权益法下确认</w:t>
            </w:r>
          </w:p>
          <w:p>
            <w:pPr>
              <w:pStyle w:val="Style2"/>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的投资损益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380"/>
              <w:jc w:val="left"/>
              <w:rPr>
                <w:sz w:val="14"/>
                <w:szCs w:val="14"/>
              </w:rPr>
            </w:pPr>
            <w:r>
              <w:rPr>
                <w:color w:val="000000"/>
                <w:spacing w:val="0"/>
                <w:w w:val="100"/>
                <w:position w:val="0"/>
                <w:sz w:val="14"/>
                <w:szCs w:val="14"/>
              </w:rPr>
              <w:t>其他综合</w:t>
            </w:r>
          </w:p>
          <w:p>
            <w:pPr>
              <w:pStyle w:val="Style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收益调整</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温岭市利欧小额贷款有限公司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3"/>
                <w:szCs w:val="13"/>
              </w:rPr>
            </w:pPr>
            <w:r>
              <w:rPr>
                <w:color w:val="000000"/>
                <w:spacing w:val="0"/>
                <w:w w:val="100"/>
                <w:position w:val="0"/>
                <w:sz w:val="13"/>
                <w:szCs w:val="13"/>
              </w:rPr>
              <w:t xml:space="preserve">42,433, </w:t>
            </w:r>
            <w:r>
              <w:rPr>
                <w:color w:val="000000"/>
                <w:spacing w:val="0"/>
                <w:w w:val="100"/>
                <w:position w:val="0"/>
                <w:sz w:val="13"/>
                <w:szCs w:val="13"/>
              </w:rPr>
              <w:t>350.32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3"/>
                <w:szCs w:val="13"/>
              </w:rPr>
            </w:pPr>
            <w:r>
              <w:rPr>
                <w:color w:val="000000"/>
                <w:spacing w:val="0"/>
                <w:w w:val="100"/>
                <w:position w:val="0"/>
                <w:sz w:val="13"/>
                <w:szCs w:val="13"/>
              </w:rPr>
              <w:t>-101,858.53</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温岭市信合非融资性担保有限公司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3"/>
                <w:szCs w:val="13"/>
              </w:rPr>
            </w:pPr>
            <w:r>
              <w:rPr>
                <w:color w:val="000000"/>
                <w:spacing w:val="0"/>
                <w:w w:val="100"/>
                <w:position w:val="0"/>
                <w:sz w:val="13"/>
                <w:szCs w:val="13"/>
              </w:rPr>
              <w:t xml:space="preserve">22, </w:t>
            </w:r>
            <w:r>
              <w:rPr>
                <w:color w:val="000000"/>
                <w:spacing w:val="0"/>
                <w:w w:val="100"/>
                <w:position w:val="0"/>
                <w:sz w:val="13"/>
                <w:szCs w:val="13"/>
              </w:rPr>
              <w:t>360,005.60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3"/>
                <w:szCs w:val="13"/>
              </w:rPr>
            </w:pPr>
            <w:r>
              <w:rPr>
                <w:color w:val="000000"/>
                <w:spacing w:val="0"/>
                <w:w w:val="100"/>
                <w:position w:val="0"/>
                <w:sz w:val="13"/>
                <w:szCs w:val="13"/>
              </w:rPr>
              <w:t>-33,517.60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浙江利斯特智慧管网股份有限公司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3"/>
                <w:szCs w:val="13"/>
              </w:rPr>
            </w:pPr>
            <w:r>
              <w:rPr>
                <w:color w:val="000000"/>
                <w:spacing w:val="0"/>
                <w:w w:val="100"/>
                <w:position w:val="0"/>
                <w:sz w:val="13"/>
                <w:szCs w:val="13"/>
              </w:rPr>
              <w:t>1,697,060.40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3"/>
                <w:szCs w:val="13"/>
              </w:rPr>
            </w:pPr>
            <w:r>
              <w:rPr>
                <w:color w:val="000000"/>
                <w:spacing w:val="0"/>
                <w:w w:val="100"/>
                <w:position w:val="0"/>
                <w:sz w:val="13"/>
                <w:szCs w:val="13"/>
              </w:rPr>
              <w:t>-16,629.95</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杭州碧橙数字技术股份有限公司（以下简称碧</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橙股份）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3"/>
                <w:szCs w:val="13"/>
              </w:rPr>
            </w:pPr>
            <w:r>
              <w:rPr>
                <w:color w:val="000000"/>
                <w:spacing w:val="0"/>
                <w:w w:val="100"/>
                <w:position w:val="0"/>
                <w:sz w:val="13"/>
                <w:szCs w:val="13"/>
              </w:rPr>
              <w:t xml:space="preserve">38,242, </w:t>
            </w:r>
            <w:r>
              <w:rPr>
                <w:color w:val="000000"/>
                <w:spacing w:val="0"/>
                <w:w w:val="100"/>
                <w:position w:val="0"/>
                <w:sz w:val="13"/>
                <w:szCs w:val="13"/>
              </w:rPr>
              <w:t>252.66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7,238,795.65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rPr>
              <w:t>-196,859.74</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北京盛夏星空影视传媒股份有限公司（以下简</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称盛夏星空）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 xml:space="preserve">189, 940, </w:t>
            </w:r>
            <w:r>
              <w:rPr>
                <w:color w:val="000000"/>
                <w:spacing w:val="0"/>
                <w:w w:val="100"/>
                <w:position w:val="0"/>
                <w:sz w:val="13"/>
                <w:szCs w:val="13"/>
              </w:rPr>
              <w:t xml:space="preserve">689. </w:t>
            </w:r>
            <w:r>
              <w:rPr>
                <w:color w:val="000000"/>
                <w:spacing w:val="0"/>
                <w:w w:val="100"/>
                <w:position w:val="0"/>
                <w:sz w:val="13"/>
                <w:szCs w:val="13"/>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-6,445,887.01</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LEO(THAILAND)CO.</w:t>
            </w:r>
            <w:r>
              <w:rPr>
                <w:color w:val="000000"/>
                <w:spacing w:val="0"/>
                <w:w w:val="100"/>
                <w:position w:val="0"/>
                <w:sz w:val="13"/>
                <w:szCs w:val="13"/>
              </w:rPr>
              <w:t xml:space="preserve">, </w:t>
            </w:r>
            <w:r>
              <w:rPr>
                <w:color w:val="000000"/>
                <w:spacing w:val="0"/>
                <w:w w:val="100"/>
                <w:position w:val="0"/>
                <w:sz w:val="13"/>
                <w:szCs w:val="13"/>
              </w:rPr>
              <w:t>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3"/>
                <w:szCs w:val="13"/>
              </w:rPr>
            </w:pPr>
            <w:r>
              <w:rPr>
                <w:color w:val="000000"/>
                <w:spacing w:val="0"/>
                <w:w w:val="100"/>
                <w:position w:val="0"/>
                <w:sz w:val="13"/>
                <w:szCs w:val="13"/>
              </w:rPr>
              <w:t>5,468,864.96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3"/>
                <w:szCs w:val="13"/>
              </w:rPr>
            </w:pPr>
            <w:r>
              <w:rPr>
                <w:color w:val="000000"/>
                <w:spacing w:val="0"/>
                <w:w w:val="100"/>
                <w:position w:val="0"/>
                <w:sz w:val="13"/>
                <w:szCs w:val="13"/>
              </w:rPr>
              <w:t>185,738.09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rPr>
              <w:t>-524,231.21</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宁波爱菲欧电器有限公司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3"/>
                <w:szCs w:val="13"/>
              </w:rPr>
            </w:pPr>
            <w:r>
              <w:rPr>
                <w:color w:val="000000"/>
                <w:spacing w:val="0"/>
                <w:w w:val="100"/>
                <w:position w:val="0"/>
                <w:sz w:val="13"/>
                <w:szCs w:val="13"/>
              </w:rPr>
              <w:t>2,632,018.19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-9,081.12</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广州市睿仕信息科技有限公司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3"/>
                <w:szCs w:val="13"/>
              </w:rPr>
            </w:pPr>
            <w:r>
              <w:rPr>
                <w:color w:val="000000"/>
                <w:spacing w:val="0"/>
                <w:w w:val="100"/>
                <w:position w:val="0"/>
                <w:sz w:val="13"/>
                <w:szCs w:val="13"/>
              </w:rPr>
              <w:t>2,716,123.47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上海帛仑文化传播有限公司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3"/>
                <w:szCs w:val="13"/>
              </w:rPr>
            </w:pPr>
            <w:r>
              <w:rPr>
                <w:color w:val="000000"/>
                <w:spacing w:val="0"/>
                <w:w w:val="100"/>
                <w:position w:val="0"/>
                <w:sz w:val="13"/>
                <w:szCs w:val="13"/>
              </w:rPr>
              <w:t>4,544,594.58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3"/>
                <w:szCs w:val="13"/>
              </w:rPr>
            </w:pPr>
            <w:r>
              <w:rPr>
                <w:color w:val="000000"/>
                <w:spacing w:val="0"/>
                <w:w w:val="100"/>
                <w:position w:val="0"/>
                <w:sz w:val="13"/>
                <w:szCs w:val="13"/>
              </w:rPr>
              <w:t>-16,910.14</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天津中新聚胜文化传媒有限公司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3"/>
                <w:szCs w:val="13"/>
              </w:rPr>
            </w:pPr>
            <w:r>
              <w:rPr>
                <w:color w:val="000000"/>
                <w:spacing w:val="0"/>
                <w:w w:val="100"/>
                <w:position w:val="0"/>
                <w:sz w:val="13"/>
                <w:szCs w:val="13"/>
              </w:rPr>
              <w:t>1,394,730.66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1,394,730.66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奇思互动（北京）广告有限公司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28,759,053.94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3"/>
                <w:szCs w:val="13"/>
              </w:rPr>
            </w:pPr>
            <w:r>
              <w:rPr>
                <w:color w:val="000000"/>
                <w:spacing w:val="0"/>
                <w:w w:val="100"/>
                <w:position w:val="0"/>
                <w:sz w:val="13"/>
                <w:szCs w:val="13"/>
              </w:rPr>
              <w:t>983,821.67</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看财经文化传媒（深圳）有限公司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3"/>
                <w:szCs w:val="13"/>
              </w:rPr>
            </w:pPr>
            <w:r>
              <w:rPr>
                <w:color w:val="000000"/>
                <w:spacing w:val="0"/>
                <w:w w:val="100"/>
                <w:position w:val="0"/>
                <w:sz w:val="13"/>
                <w:szCs w:val="13"/>
              </w:rPr>
              <w:t>3,627,508.24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-199,348.05</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杭州锄禾农业科技有限公司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3"/>
                <w:szCs w:val="13"/>
              </w:rPr>
            </w:pPr>
            <w:r>
              <w:rPr>
                <w:color w:val="000000"/>
                <w:spacing w:val="0"/>
                <w:w w:val="100"/>
                <w:position w:val="0"/>
                <w:sz w:val="13"/>
                <w:szCs w:val="13"/>
              </w:rPr>
              <w:t>4,054,910.28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-288,007.95</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浙江大农实业股份有限公司（以下简称大农实</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224,408,917.53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19,292,251.71</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北京链飞未来科技有限公司（以下简称北京链</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22,719,278.93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-3,181,736.84</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北京一块互动网络技术有限公司（以下简称一</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块互动）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11,996,660.02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32,122.73</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上海亚趣电子商务有限公司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3"/>
                <w:szCs w:val="13"/>
              </w:rPr>
            </w:pPr>
            <w:r>
              <w:rPr>
                <w:color w:val="000000"/>
                <w:spacing w:val="0"/>
                <w:w w:val="100"/>
                <w:position w:val="0"/>
                <w:sz w:val="13"/>
                <w:szCs w:val="13"/>
              </w:rPr>
              <w:t>3,750,100.11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上海焕乐网络科技有限公司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18,112,766.56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厦门名途传媒科技有限公司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-382,256.93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50"/>
        <w:gridCol w:w="1435"/>
        <w:gridCol w:w="1421"/>
        <w:gridCol w:w="1330"/>
        <w:gridCol w:w="1320"/>
        <w:gridCol w:w="1416"/>
      </w:tblGrid>
      <w:tr>
        <w:trPr>
          <w:trHeight w:val="10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300" w:line="240" w:lineRule="auto"/>
              <w:ind w:left="0" w:right="0" w:firstLine="140"/>
              <w:jc w:val="left"/>
              <w:rPr>
                <w:sz w:val="14"/>
                <w:szCs w:val="14"/>
              </w:rPr>
            </w:pPr>
            <w:r>
              <w:rPr>
                <w:color w:val="000000"/>
                <w:spacing w:val="0"/>
                <w:w w:val="100"/>
                <w:position w:val="0"/>
                <w:sz w:val="14"/>
                <w:szCs w:val="14"/>
              </w:rPr>
              <w:t>钱江弹簧（杭州）有限公司（以下简称钱江弹</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簧）［注］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53, 761, </w:t>
            </w:r>
            <w:r>
              <w:rPr>
                <w:color w:val="000000"/>
                <w:spacing w:val="0"/>
                <w:w w:val="100"/>
                <w:position w:val="0"/>
                <w:sz w:val="13"/>
                <w:szCs w:val="13"/>
              </w:rPr>
              <w:t>391.95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1,941,136.46</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新余鑫欧机电产业有限公司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965, </w:t>
            </w:r>
            <w:r>
              <w:rPr>
                <w:color w:val="000000"/>
                <w:spacing w:val="0"/>
                <w:w w:val="100"/>
                <w:position w:val="0"/>
                <w:sz w:val="13"/>
                <w:szCs w:val="13"/>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-314,816.46</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628,858,886.03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82,176,891.95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1, 394, </w:t>
            </w:r>
            <w:r>
              <w:rPr>
                <w:color w:val="000000"/>
                <w:spacing w:val="0"/>
                <w:w w:val="100"/>
                <w:position w:val="0"/>
                <w:sz w:val="13"/>
                <w:szCs w:val="13"/>
              </w:rPr>
              <w:t xml:space="preserve">730. </w:t>
            </w:r>
            <w:r>
              <w:rPr>
                <w:color w:val="000000"/>
                <w:spacing w:val="0"/>
                <w:w w:val="100"/>
                <w:position w:val="0"/>
                <w:sz w:val="13"/>
                <w:szCs w:val="13"/>
              </w:rPr>
              <w:t>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18,683,815.73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-721,090.95</w:t>
            </w:r>
          </w:p>
        </w:tc>
      </w:tr>
    </w:tbl>
    <w:p>
      <w:pPr>
        <w:widowControl w:val="0"/>
        <w:spacing w:after="159" w:line="1" w:lineRule="exact"/>
      </w:pPr>
    </w:p>
    <w:p>
      <w:pPr>
        <w:pStyle w:val="Style25"/>
        <w:keepNext w:val="0"/>
        <w:keepLines w:val="0"/>
        <w:widowControl w:val="0"/>
        <w:shd w:val="clear" w:color="auto" w:fill="auto"/>
        <w:bidi w:val="0"/>
        <w:spacing w:before="0" w:after="160" w:line="240" w:lineRule="auto"/>
        <w:ind w:left="1100" w:right="0" w:firstLine="0"/>
        <w:jc w:val="left"/>
      </w:pPr>
      <w:r>
        <w:rPr>
          <w:color w:val="000000"/>
          <w:spacing w:val="0"/>
          <w:w w:val="100"/>
          <w:position w:val="0"/>
        </w:rPr>
        <w:t>（续上表）</w:t>
      </w:r>
    </w:p>
    <w:tbl>
      <w:tblPr>
        <w:tblOverlap w:val="never"/>
        <w:jc w:val="center"/>
        <w:tblLayout w:type="fixed"/>
      </w:tblPr>
      <w:tblGrid>
        <w:gridCol w:w="2827"/>
        <w:gridCol w:w="1162"/>
        <w:gridCol w:w="1162"/>
        <w:gridCol w:w="1133"/>
        <w:gridCol w:w="710"/>
        <w:gridCol w:w="1133"/>
        <w:gridCol w:w="1310"/>
      </w:tblGrid>
      <w:tr>
        <w:trPr>
          <w:trHeight w:val="763"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1200" w:right="0" w:firstLine="0"/>
              <w:jc w:val="left"/>
              <w:rPr>
                <w:sz w:val="14"/>
                <w:szCs w:val="14"/>
              </w:rPr>
            </w:pPr>
            <w:r>
              <w:rPr>
                <w:color w:val="000000"/>
                <w:spacing w:val="0"/>
                <w:w w:val="100"/>
                <w:position w:val="0"/>
                <w:sz w:val="14"/>
                <w:szCs w:val="14"/>
              </w:rPr>
              <w:t>被投资</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单位</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本期增减变动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320"/>
              <w:jc w:val="left"/>
              <w:rPr>
                <w:sz w:val="14"/>
                <w:szCs w:val="14"/>
              </w:rPr>
            </w:pPr>
            <w:r>
              <w:rPr>
                <w:color w:val="000000"/>
                <w:spacing w:val="0"/>
                <w:w w:val="100"/>
                <w:position w:val="0"/>
                <w:sz w:val="14"/>
                <w:szCs w:val="14"/>
              </w:rPr>
              <w:t>减值准备</w:t>
            </w:r>
          </w:p>
          <w:p>
            <w:pPr>
              <w:pStyle w:val="Style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期末余额</w:t>
            </w:r>
          </w:p>
        </w:tc>
      </w:tr>
      <w:tr>
        <w:trPr>
          <w:trHeight w:val="75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340"/>
              <w:jc w:val="left"/>
              <w:rPr>
                <w:sz w:val="14"/>
                <w:szCs w:val="14"/>
              </w:rPr>
            </w:pPr>
            <w:r>
              <w:rPr>
                <w:color w:val="000000"/>
                <w:spacing w:val="0"/>
                <w:w w:val="100"/>
                <w:position w:val="0"/>
                <w:sz w:val="14"/>
                <w:szCs w:val="14"/>
              </w:rPr>
              <w:t>其他权</w:t>
            </w:r>
          </w:p>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益变动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宣告发放现金股</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利或利润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320"/>
              <w:jc w:val="left"/>
              <w:rPr>
                <w:sz w:val="14"/>
                <w:szCs w:val="14"/>
              </w:rPr>
            </w:pPr>
            <w:r>
              <w:rPr>
                <w:color w:val="000000"/>
                <w:spacing w:val="0"/>
                <w:w w:val="100"/>
                <w:position w:val="0"/>
                <w:sz w:val="14"/>
                <w:szCs w:val="14"/>
              </w:rPr>
              <w:t>计提减</w:t>
            </w:r>
          </w:p>
          <w:p>
            <w:pPr>
              <w:pStyle w:val="Style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温岭市利欧小额贷款有限公司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42,331,491.79</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温岭市信合非融资性担保有限公司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22,326,488.00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浙江利斯特智慧管网股份有限公司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1,680,430.45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1,680,430.45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1,680,430.45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碧橙股份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301,654.28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1,371,326.72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44,214,516.13</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盛夏星空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570,268.33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108,816,070.90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184,065,070.90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108,816,070.90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LEO (THAILAND)CO.,LTD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5,130,371.84</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宁波爱菲欧电器有限公司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2,622,937.07</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广州市睿仕信息科技有限公司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2,716,123.47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2,716,123.47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2,716,123.47</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上海帛仑文化传播有限公司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4,527,684.44</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天津中新聚胜文化传媒有限公司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奇思互动（北京）广告有限公司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29,742,875.61</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看财经文化传媒（深圳）有限公司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3,428,160.19</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杭州锄禾农业科技有限公司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rPr>
              <w:t>5,766,902.33</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大农实业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-25,487.49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18,377,288.25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225,298,393.50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北京链飞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44,537,542.09</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一块互动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12,028,782.75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27"/>
        <w:gridCol w:w="1162"/>
        <w:gridCol w:w="1162"/>
        <w:gridCol w:w="1133"/>
        <w:gridCol w:w="710"/>
        <w:gridCol w:w="1133"/>
        <w:gridCol w:w="1310"/>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上海亚趣电子商务有限公司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3, 750, </w:t>
            </w:r>
            <w:r>
              <w:rPr>
                <w:rFonts w:ascii="Times New Roman" w:eastAsia="Times New Roman" w:hAnsi="Times New Roman" w:cs="Times New Roman"/>
                <w:color w:val="000000"/>
                <w:spacing w:val="0"/>
                <w:w w:val="100"/>
                <w:position w:val="0"/>
                <w:sz w:val="12"/>
                <w:szCs w:val="12"/>
              </w:rPr>
              <w:t xml:space="preserve">100. </w:t>
            </w:r>
            <w:r>
              <w:rPr>
                <w:rFonts w:ascii="Times New Roman" w:eastAsia="Times New Roman" w:hAnsi="Times New Roman" w:cs="Times New Roman"/>
                <w:color w:val="000000"/>
                <w:spacing w:val="0"/>
                <w:w w:val="100"/>
                <w:position w:val="0"/>
                <w:sz w:val="12"/>
                <w:szCs w:val="12"/>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3,750,100.11</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上海焕乐网络科技有限公司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18, 112, </w:t>
            </w:r>
            <w:r>
              <w:rPr>
                <w:rFonts w:ascii="Times New Roman" w:eastAsia="Times New Roman" w:hAnsi="Times New Roman" w:cs="Times New Roman"/>
                <w:color w:val="000000"/>
                <w:spacing w:val="0"/>
                <w:w w:val="100"/>
                <w:position w:val="0"/>
                <w:sz w:val="12"/>
                <w:szCs w:val="12"/>
              </w:rPr>
              <w:t xml:space="preserve">766. </w:t>
            </w:r>
            <w:r>
              <w:rPr>
                <w:rFonts w:ascii="Times New Roman" w:eastAsia="Times New Roman" w:hAnsi="Times New Roman" w:cs="Times New Roman"/>
                <w:color w:val="000000"/>
                <w:spacing w:val="0"/>
                <w:w w:val="100"/>
                <w:position w:val="0"/>
                <w:sz w:val="12"/>
                <w:szCs w:val="12"/>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18,112,766.56</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厦门名途传媒科技有限公司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67,743.07</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钱江弹簧（杭州）有限公司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55,702,528.41</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新余鑫欧机电产业有限公司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650,683.54</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846,435. </w:t>
            </w:r>
            <w:r>
              <w:rPr>
                <w:color w:val="000000"/>
                <w:spacing w:val="0"/>
                <w:w w:val="100"/>
                <w:position w:val="0"/>
                <w:sz w:val="13"/>
                <w:szCs w:val="13"/>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19,748,614.97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113,212,624.82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708,701,592.25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135, 075, </w:t>
            </w:r>
            <w:r>
              <w:rPr>
                <w:rFonts w:ascii="Times New Roman" w:eastAsia="Times New Roman" w:hAnsi="Times New Roman" w:cs="Times New Roman"/>
                <w:color w:val="000000"/>
                <w:spacing w:val="0"/>
                <w:w w:val="100"/>
                <w:position w:val="0"/>
                <w:sz w:val="12"/>
                <w:szCs w:val="12"/>
              </w:rPr>
              <w:t xml:space="preserve">491. </w:t>
            </w:r>
            <w:r>
              <w:rPr>
                <w:rFonts w:ascii="Times New Roman" w:eastAsia="Times New Roman" w:hAnsi="Times New Roman" w:cs="Times New Roman"/>
                <w:color w:val="000000"/>
                <w:spacing w:val="0"/>
                <w:w w:val="100"/>
                <w:position w:val="0"/>
                <w:sz w:val="12"/>
                <w:szCs w:val="12"/>
              </w:rPr>
              <w:t>49</w:t>
            </w:r>
          </w:p>
        </w:tc>
      </w:tr>
    </w:tbl>
    <w:p>
      <w:pPr>
        <w:widowControl w:val="0"/>
        <w:spacing w:after="139" w:line="1" w:lineRule="exact"/>
      </w:pPr>
    </w:p>
    <w:p>
      <w:pPr>
        <w:pStyle w:val="Style12"/>
        <w:keepNext w:val="0"/>
        <w:keepLines w:val="0"/>
        <w:widowControl w:val="0"/>
        <w:shd w:val="clear" w:color="auto" w:fill="auto"/>
        <w:bidi w:val="0"/>
        <w:spacing w:before="0" w:after="760" w:line="240" w:lineRule="auto"/>
        <w:ind w:left="1220" w:right="0" w:firstLine="0"/>
        <w:jc w:val="left"/>
      </w:pPr>
      <w:r>
        <w:rPr>
          <w:color w:val="000000"/>
          <w:spacing w:val="0"/>
          <w:w w:val="100"/>
          <w:position w:val="0"/>
        </w:rPr>
        <w:t>［注］详见本财务报表附注十三（三）</w:t>
      </w:r>
      <w:r>
        <w:rPr>
          <w:color w:val="000000"/>
          <w:spacing w:val="0"/>
          <w:w w:val="100"/>
          <w:position w:val="0"/>
        </w:rPr>
        <w:t>3 （3）</w:t>
      </w:r>
      <w:r>
        <w:rPr>
          <w:color w:val="000000"/>
          <w:spacing w:val="0"/>
          <w:w w:val="100"/>
          <w:position w:val="0"/>
        </w:rPr>
        <w:t>之说明</w:t>
      </w:r>
    </w:p>
    <w:p>
      <w:pPr>
        <w:pStyle w:val="Style29"/>
        <w:keepNext/>
        <w:keepLines/>
        <w:widowControl w:val="0"/>
        <w:numPr>
          <w:ilvl w:val="0"/>
          <w:numId w:val="129"/>
        </w:numPr>
        <w:shd w:val="clear" w:color="auto" w:fill="auto"/>
        <w:bidi w:val="0"/>
        <w:spacing w:before="0" w:after="280" w:line="240" w:lineRule="auto"/>
        <w:ind w:left="1100" w:right="0" w:firstLine="0"/>
        <w:jc w:val="left"/>
      </w:pPr>
      <w:bookmarkStart w:id="1123" w:name="bookmark1123"/>
      <w:bookmarkStart w:id="1124" w:name="bookmark1124"/>
      <w:bookmarkStart w:id="1125" w:name="bookmark1125"/>
      <w:bookmarkStart w:id="1126" w:name="bookmark1126"/>
      <w:bookmarkEnd w:id="1125"/>
      <w:r>
        <w:rPr>
          <w:b w:val="0"/>
          <w:bCs w:val="0"/>
          <w:color w:val="000000"/>
          <w:spacing w:val="0"/>
          <w:w w:val="100"/>
          <w:position w:val="0"/>
        </w:rPr>
        <w:t>其他非流动金融资产</w:t>
      </w:r>
      <w:bookmarkEnd w:id="1123"/>
      <w:bookmarkEnd w:id="1124"/>
      <w:bookmarkEnd w:id="1126"/>
    </w:p>
    <w:p>
      <w:pPr>
        <w:pStyle w:val="Style12"/>
        <w:keepNext w:val="0"/>
        <w:keepLines w:val="0"/>
        <w:widowControl w:val="0"/>
        <w:shd w:val="clear" w:color="auto" w:fill="auto"/>
        <w:bidi w:val="0"/>
        <w:spacing w:before="0" w:after="140" w:line="240" w:lineRule="auto"/>
        <w:ind w:left="1100" w:right="0" w:firstLine="0"/>
        <w:jc w:val="left"/>
      </w:pPr>
      <w:r>
        <w:rPr>
          <w:color w:val="000000"/>
          <w:spacing w:val="0"/>
          <w:w w:val="100"/>
          <w:position w:val="0"/>
        </w:rPr>
        <w:t>⑴明细情况</w:t>
      </w:r>
    </w:p>
    <w:tbl>
      <w:tblPr>
        <w:tblOverlap w:val="never"/>
        <w:jc w:val="center"/>
        <w:tblLayout w:type="fixed"/>
      </w:tblPr>
      <w:tblGrid>
        <w:gridCol w:w="3110"/>
        <w:gridCol w:w="1560"/>
        <w:gridCol w:w="144"/>
        <w:gridCol w:w="1862"/>
        <w:gridCol w:w="2011"/>
      </w:tblGrid>
      <w:tr>
        <w:trPr>
          <w:trHeight w:val="562"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期初数</w:t>
            </w:r>
          </w:p>
        </w:tc>
      </w:tr>
      <w:tr>
        <w:trPr>
          <w:trHeight w:val="562"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分类为以公允价值计量且其变动计入当期损益的金融资产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8,078,709,624.65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7,696,458,639.60</w:t>
            </w:r>
          </w:p>
        </w:tc>
      </w:tr>
      <w:tr>
        <w:trPr>
          <w:trHeight w:val="557"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8,078,709,624.65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7,696,458,639.60</w:t>
            </w:r>
          </w:p>
        </w:tc>
      </w:tr>
      <w:tr>
        <w:trPr>
          <w:trHeight w:val="557"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8,078,709,624.65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7,696,458,639.60</w:t>
            </w:r>
          </w:p>
        </w:tc>
      </w:tr>
      <w:tr>
        <w:trPr>
          <w:trHeight w:val="557" w:hRule="exact"/>
        </w:trPr>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主要权益工具投资情况</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被投资单位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持股数量（股）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期初数</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1" w:lineRule="exact"/>
              <w:ind w:left="240" w:right="0" w:firstLine="0"/>
              <w:jc w:val="left"/>
              <w:rPr>
                <w:sz w:val="18"/>
                <w:szCs w:val="18"/>
              </w:rPr>
            </w:pPr>
            <w:r>
              <w:rPr>
                <w:color w:val="000000"/>
                <w:spacing w:val="0"/>
                <w:w w:val="100"/>
                <w:position w:val="0"/>
                <w:sz w:val="18"/>
                <w:szCs w:val="18"/>
              </w:rPr>
              <w:t>Li Auto Inc.（</w:t>
            </w:r>
            <w:r>
              <w:rPr>
                <w:color w:val="000000"/>
                <w:spacing w:val="0"/>
                <w:w w:val="100"/>
                <w:position w:val="0"/>
                <w:sz w:val="17"/>
                <w:szCs w:val="17"/>
              </w:rPr>
              <w:t>以下简称理想汽车） ［注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right"/>
              <w:rPr>
                <w:sz w:val="18"/>
                <w:szCs w:val="18"/>
              </w:rPr>
            </w:pPr>
            <w:r>
              <w:rPr>
                <w:color w:val="000000"/>
                <w:spacing w:val="0"/>
                <w:w w:val="100"/>
                <w:position w:val="0"/>
                <w:sz w:val="17"/>
                <w:szCs w:val="17"/>
              </w:rPr>
              <w:t xml:space="preserve">折合美国存托凭 证 </w:t>
            </w:r>
            <w:r>
              <w:rPr>
                <w:color w:val="000000"/>
                <w:spacing w:val="0"/>
                <w:w w:val="100"/>
                <w:position w:val="0"/>
                <w:sz w:val="18"/>
                <w:szCs w:val="18"/>
              </w:rPr>
              <w:t>（ADS）26,486,239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5,420,672,879.15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6,455,326,291.06</w:t>
            </w:r>
          </w:p>
        </w:tc>
      </w:tr>
      <w:tr>
        <w:trPr>
          <w:trHeight w:val="7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240" w:right="0" w:firstLine="0"/>
              <w:jc w:val="left"/>
              <w:rPr>
                <w:sz w:val="18"/>
                <w:szCs w:val="18"/>
              </w:rPr>
            </w:pPr>
            <w:r>
              <w:rPr>
                <w:color w:val="000000"/>
                <w:spacing w:val="0"/>
                <w:w w:val="100"/>
                <w:position w:val="0"/>
                <w:sz w:val="17"/>
                <w:szCs w:val="17"/>
              </w:rPr>
              <w:t>新风光电子科技股份有限公司（以下 简称新风光）［注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360"/>
              <w:jc w:val="both"/>
            </w:pPr>
            <w:r>
              <w:rPr>
                <w:color w:val="000000"/>
                <w:spacing w:val="0"/>
                <w:w w:val="100"/>
                <w:position w:val="0"/>
              </w:rPr>
              <w:t>人民币普通股</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（A </w:t>
            </w:r>
            <w:r>
              <w:rPr>
                <w:color w:val="000000"/>
                <w:spacing w:val="0"/>
                <w:w w:val="100"/>
                <w:position w:val="0"/>
                <w:sz w:val="17"/>
                <w:szCs w:val="17"/>
              </w:rPr>
              <w:t>股</w:t>
            </w:r>
            <w:r>
              <w:rPr>
                <w:color w:val="000000"/>
                <w:spacing w:val="0"/>
                <w:w w:val="100"/>
                <w:position w:val="0"/>
                <w:sz w:val="18"/>
                <w:szCs w:val="18"/>
              </w:rPr>
              <w:t>）5,186,176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244,735,645.44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75,095,828.48</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240" w:right="0" w:firstLine="0"/>
              <w:jc w:val="left"/>
            </w:pPr>
            <w:r>
              <w:rPr>
                <w:color w:val="000000"/>
                <w:spacing w:val="0"/>
                <w:w w:val="100"/>
                <w:position w:val="0"/>
              </w:rPr>
              <w:t>浙江民泰商业银行股份有限公司</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350,000,000.00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240" w:right="0" w:firstLine="0"/>
              <w:jc w:val="left"/>
            </w:pPr>
            <w:r>
              <w:rPr>
                <w:color w:val="000000"/>
                <w:spacing w:val="0"/>
                <w:w w:val="100"/>
                <w:position w:val="0"/>
              </w:rPr>
              <w:t>南京清松医疗健康产业投资合伙企 业（有限合伙）</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120,000,000.00</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240" w:right="0" w:firstLine="0"/>
              <w:jc w:val="left"/>
            </w:pPr>
            <w:r>
              <w:rPr>
                <w:color w:val="000000"/>
                <w:spacing w:val="0"/>
                <w:w w:val="100"/>
                <w:position w:val="0"/>
              </w:rPr>
              <w:t>浙江新吉奥汽车有限公司</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240" w:right="0" w:firstLine="0"/>
              <w:jc w:val="left"/>
            </w:pPr>
            <w:r>
              <w:rPr>
                <w:color w:val="000000"/>
                <w:spacing w:val="0"/>
                <w:w w:val="100"/>
                <w:position w:val="0"/>
              </w:rPr>
              <w:t>杭州淼智股权投资合伙企业（有限合 伙）</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240" w:right="0" w:firstLine="0"/>
              <w:jc w:val="left"/>
            </w:pPr>
            <w:r>
              <w:rPr>
                <w:color w:val="000000"/>
                <w:spacing w:val="0"/>
                <w:w w:val="100"/>
                <w:position w:val="0"/>
              </w:rPr>
              <w:t>北京迈迪顶峰医疗科技有限公司</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100,000,000.00</w:t>
            </w:r>
          </w:p>
        </w:tc>
      </w:tr>
    </w:tbl>
    <w:p>
      <w:pPr>
        <w:widowControl w:val="0"/>
        <w:spacing w:line="1" w:lineRule="exact"/>
      </w:pPr>
      <w:r>
        <w:br w:type="page"/>
      </w:r>
    </w:p>
    <w:tbl>
      <w:tblPr>
        <w:tblOverlap w:val="never"/>
        <w:jc w:val="center"/>
        <w:tblLayout w:type="fixed"/>
      </w:tblPr>
      <w:tblGrid>
        <w:gridCol w:w="3019"/>
        <w:gridCol w:w="1560"/>
        <w:gridCol w:w="1982"/>
        <w:gridCol w:w="2021"/>
      </w:tblGrid>
      <w:tr>
        <w:trPr>
          <w:trHeight w:val="562"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140" w:right="0" w:firstLine="0"/>
              <w:jc w:val="left"/>
            </w:pPr>
            <w:r>
              <w:rPr>
                <w:color w:val="000000"/>
                <w:spacing w:val="0"/>
                <w:w w:val="100"/>
                <w:position w:val="0"/>
              </w:rPr>
              <w:t>天津世纪鲲鹏新媒体有限公司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84,375,000.00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84,375,000.00</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浙江温岭农村商业银行股份有限公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72,151,800.00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72,151,800.00</w:t>
            </w:r>
          </w:p>
        </w:tc>
      </w:tr>
      <w:tr>
        <w:trPr>
          <w:trHeight w:val="557"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140" w:right="0" w:firstLine="0"/>
              <w:jc w:val="left"/>
            </w:pPr>
            <w:r>
              <w:rPr>
                <w:color w:val="000000"/>
                <w:spacing w:val="0"/>
                <w:w w:val="100"/>
                <w:position w:val="0"/>
              </w:rPr>
              <w:t>温岭民营企业投资有限公司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60,461,538.00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60,461,538.00</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140" w:right="0" w:firstLine="0"/>
              <w:jc w:val="left"/>
            </w:pPr>
            <w:r>
              <w:rPr>
                <w:color w:val="000000"/>
                <w:spacing w:val="0"/>
                <w:w w:val="100"/>
                <w:position w:val="0"/>
              </w:rPr>
              <w:t>深圳市清松恒睿投资合伙企业（有限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35,000,000.00</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深圳市清松晟睿投资合伙企业（有限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33,600,000.00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33,600,000.00</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6,854,996,862.59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7,386,010,457.54</w:t>
            </w:r>
          </w:p>
        </w:tc>
      </w:tr>
    </w:tbl>
    <w:p>
      <w:pPr>
        <w:pStyle w:val="Style12"/>
        <w:keepNext w:val="0"/>
        <w:keepLines w:val="0"/>
        <w:widowControl w:val="0"/>
        <w:shd w:val="clear" w:color="auto" w:fill="auto"/>
        <w:bidi w:val="0"/>
        <w:spacing w:before="0" w:after="0" w:line="469" w:lineRule="exact"/>
        <w:ind w:left="680" w:right="0" w:firstLine="440"/>
        <w:jc w:val="both"/>
      </w:pPr>
      <w:r>
        <w:rPr>
          <w:color w:val="000000"/>
          <w:spacing w:val="0"/>
          <w:w w:val="100"/>
          <w:position w:val="0"/>
        </w:rPr>
        <w:t>［注</w:t>
      </w:r>
      <w:r>
        <w:rPr>
          <w:color w:val="000000"/>
          <w:spacing w:val="0"/>
          <w:w w:val="100"/>
          <w:position w:val="0"/>
        </w:rPr>
        <w:t>1］</w:t>
      </w:r>
      <w:r>
        <w:rPr>
          <w:color w:val="000000"/>
          <w:spacing w:val="0"/>
          <w:w w:val="100"/>
          <w:position w:val="0"/>
        </w:rPr>
        <w:t>公司全资子公司香港利欧期初持有理想汽车股份折合</w:t>
      </w:r>
      <w:r>
        <w:rPr>
          <w:color w:val="000000"/>
          <w:spacing w:val="0"/>
          <w:w w:val="100"/>
          <w:position w:val="0"/>
        </w:rPr>
        <w:t xml:space="preserve">ADS </w:t>
      </w:r>
      <w:r>
        <w:rPr>
          <w:color w:val="000000"/>
          <w:spacing w:val="0"/>
          <w:w w:val="100"/>
          <w:position w:val="0"/>
        </w:rPr>
        <w:t>34,316,240</w:t>
      </w:r>
      <w:r>
        <w:rPr>
          <w:color w:val="000000"/>
          <w:spacing w:val="0"/>
          <w:w w:val="100"/>
          <w:position w:val="0"/>
        </w:rPr>
        <w:t>股，已在美国纳斯达克 交易所上市交易的股票，折合</w:t>
      </w:r>
      <w:r>
        <w:rPr>
          <w:color w:val="000000"/>
          <w:spacing w:val="0"/>
          <w:w w:val="100"/>
          <w:position w:val="0"/>
        </w:rPr>
        <w:t xml:space="preserve">ADS </w:t>
      </w:r>
      <w:r>
        <w:rPr>
          <w:color w:val="000000"/>
          <w:spacing w:val="0"/>
          <w:w w:val="100"/>
          <w:position w:val="0"/>
        </w:rPr>
        <w:t>34,316,240</w:t>
      </w:r>
      <w:r>
        <w:rPr>
          <w:color w:val="000000"/>
          <w:spacing w:val="0"/>
          <w:w w:val="100"/>
          <w:position w:val="0"/>
        </w:rPr>
        <w:t>股，</w:t>
      </w:r>
      <w:r>
        <w:rPr>
          <w:color w:val="000000"/>
          <w:spacing w:val="0"/>
          <w:w w:val="100"/>
          <w:position w:val="0"/>
        </w:rPr>
        <w:t>2021</w:t>
      </w:r>
      <w:r>
        <w:rPr>
          <w:color w:val="000000"/>
          <w:spacing w:val="0"/>
          <w:w w:val="100"/>
          <w:position w:val="0"/>
        </w:rPr>
        <w:t>年度累计出售理想汽车折合</w:t>
      </w:r>
      <w:r>
        <w:rPr>
          <w:color w:val="000000"/>
          <w:spacing w:val="0"/>
          <w:w w:val="100"/>
          <w:position w:val="0"/>
        </w:rPr>
        <w:t xml:space="preserve">ADS </w:t>
      </w:r>
      <w:r>
        <w:rPr>
          <w:color w:val="000000"/>
          <w:spacing w:val="0"/>
          <w:w w:val="100"/>
          <w:position w:val="0"/>
        </w:rPr>
        <w:t>7,830,000</w:t>
      </w:r>
      <w:r>
        <w:rPr>
          <w:color w:val="000000"/>
          <w:spacing w:val="0"/>
          <w:w w:val="100"/>
          <w:position w:val="0"/>
        </w:rPr>
        <w:t>股， 形成投资亏损折合人民币</w:t>
      </w:r>
      <w:r>
        <w:rPr>
          <w:color w:val="000000"/>
          <w:spacing w:val="0"/>
          <w:w w:val="100"/>
          <w:position w:val="0"/>
        </w:rPr>
        <w:t>51,726,201.56</w:t>
      </w:r>
      <w:r>
        <w:rPr>
          <w:color w:val="000000"/>
          <w:spacing w:val="0"/>
          <w:w w:val="100"/>
          <w:position w:val="0"/>
        </w:rPr>
        <w:t>元。</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日，香港利欧持有理想汽车折合</w:t>
      </w:r>
      <w:r>
        <w:rPr>
          <w:color w:val="000000"/>
          <w:spacing w:val="0"/>
          <w:w w:val="100"/>
          <w:position w:val="0"/>
        </w:rPr>
        <w:t xml:space="preserve">ADS </w:t>
      </w:r>
      <w:r>
        <w:rPr>
          <w:color w:val="000000"/>
          <w:spacing w:val="0"/>
          <w:w w:val="100"/>
          <w:position w:val="0"/>
        </w:rPr>
        <w:t>26,486,239</w:t>
      </w:r>
      <w:r>
        <w:rPr>
          <w:color w:val="000000"/>
          <w:spacing w:val="0"/>
          <w:w w:val="100"/>
          <w:position w:val="0"/>
        </w:rPr>
        <w:t>股，当日收盘价</w:t>
      </w:r>
      <w:r>
        <w:rPr>
          <w:color w:val="000000"/>
          <w:spacing w:val="0"/>
          <w:w w:val="100"/>
          <w:position w:val="0"/>
        </w:rPr>
        <w:t>32.10</w:t>
      </w:r>
      <w:r>
        <w:rPr>
          <w:color w:val="000000"/>
          <w:spacing w:val="0"/>
          <w:w w:val="100"/>
          <w:position w:val="0"/>
        </w:rPr>
        <w:t>美元</w:t>
      </w:r>
      <w:r>
        <w:rPr>
          <w:color w:val="000000"/>
          <w:spacing w:val="0"/>
          <w:w w:val="100"/>
          <w:position w:val="0"/>
        </w:rPr>
        <w:t>/</w:t>
      </w:r>
      <w:r>
        <w:rPr>
          <w:color w:val="000000"/>
          <w:spacing w:val="0"/>
          <w:w w:val="100"/>
          <w:position w:val="0"/>
        </w:rPr>
        <w:t>股，公允价值折合人民币</w:t>
      </w:r>
      <w:r>
        <w:rPr>
          <w:color w:val="000000"/>
          <w:spacing w:val="0"/>
          <w:w w:val="100"/>
          <w:position w:val="0"/>
        </w:rPr>
        <w:t xml:space="preserve">5,420, </w:t>
      </w:r>
      <w:r>
        <w:rPr>
          <w:color w:val="000000"/>
          <w:spacing w:val="0"/>
          <w:w w:val="100"/>
          <w:position w:val="0"/>
        </w:rPr>
        <w:t>672,879.15</w:t>
      </w:r>
      <w:r>
        <w:rPr>
          <w:color w:val="000000"/>
          <w:spacing w:val="0"/>
          <w:w w:val="100"/>
          <w:position w:val="0"/>
        </w:rPr>
        <w:t>元。</w:t>
      </w:r>
      <w:r>
        <w:rPr>
          <w:color w:val="000000"/>
          <w:spacing w:val="0"/>
          <w:w w:val="100"/>
          <w:position w:val="0"/>
        </w:rPr>
        <w:t>2021</w:t>
      </w:r>
      <w:r>
        <w:rPr>
          <w:color w:val="000000"/>
          <w:spacing w:val="0"/>
          <w:w w:val="100"/>
          <w:position w:val="0"/>
        </w:rPr>
        <w:t>年度香港 利欧根据理想汽车股价波动确认公允价值变动收益为</w:t>
      </w:r>
      <w:r>
        <w:rPr>
          <w:color w:val="000000"/>
          <w:spacing w:val="0"/>
          <w:w w:val="100"/>
          <w:position w:val="0"/>
        </w:rPr>
        <w:t>438,270,365.02</w:t>
      </w:r>
      <w:r>
        <w:rPr>
          <w:color w:val="000000"/>
          <w:spacing w:val="0"/>
          <w:w w:val="100"/>
          <w:position w:val="0"/>
        </w:rPr>
        <w:t>元。</w:t>
      </w:r>
    </w:p>
    <w:p>
      <w:pPr>
        <w:pStyle w:val="Style12"/>
        <w:keepNext w:val="0"/>
        <w:keepLines w:val="0"/>
        <w:widowControl w:val="0"/>
        <w:shd w:val="clear" w:color="auto" w:fill="auto"/>
        <w:bidi w:val="0"/>
        <w:spacing w:before="0" w:after="780" w:line="470" w:lineRule="exact"/>
        <w:ind w:left="680" w:right="0" w:firstLine="440"/>
        <w:jc w:val="both"/>
      </w:pPr>
      <w:r>
        <w:rPr>
          <w:color w:val="000000"/>
          <w:spacing w:val="0"/>
          <w:w w:val="100"/>
          <w:position w:val="0"/>
        </w:rPr>
        <w:t>［注</w:t>
      </w:r>
      <w:r>
        <w:rPr>
          <w:color w:val="000000"/>
          <w:spacing w:val="0"/>
          <w:w w:val="100"/>
          <w:position w:val="0"/>
        </w:rPr>
        <w:t xml:space="preserve">2］ </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日，公司持有新风光</w:t>
      </w:r>
      <w:r>
        <w:rPr>
          <w:color w:val="000000"/>
          <w:spacing w:val="0"/>
          <w:w w:val="100"/>
          <w:position w:val="0"/>
        </w:rPr>
        <w:t>A</w:t>
      </w:r>
      <w:r>
        <w:rPr>
          <w:color w:val="000000"/>
          <w:spacing w:val="0"/>
          <w:w w:val="100"/>
          <w:position w:val="0"/>
        </w:rPr>
        <w:t>股股票</w:t>
      </w:r>
      <w:r>
        <w:rPr>
          <w:color w:val="000000"/>
          <w:spacing w:val="0"/>
          <w:w w:val="100"/>
          <w:position w:val="0"/>
        </w:rPr>
        <w:t>5,186,176</w:t>
      </w:r>
      <w:r>
        <w:rPr>
          <w:color w:val="000000"/>
          <w:spacing w:val="0"/>
          <w:w w:val="100"/>
          <w:position w:val="0"/>
        </w:rPr>
        <w:t>股，当日收盘价</w:t>
      </w:r>
      <w:r>
        <w:rPr>
          <w:color w:val="000000"/>
          <w:spacing w:val="0"/>
          <w:w w:val="100"/>
          <w:position w:val="0"/>
        </w:rPr>
        <w:t>47.19</w:t>
      </w:r>
      <w:r>
        <w:rPr>
          <w:color w:val="000000"/>
          <w:spacing w:val="0"/>
          <w:w w:val="100"/>
          <w:position w:val="0"/>
        </w:rPr>
        <w:t>元</w:t>
      </w:r>
      <w:r>
        <w:rPr>
          <w:color w:val="000000"/>
          <w:spacing w:val="0"/>
          <w:w w:val="100"/>
          <w:position w:val="0"/>
        </w:rPr>
        <w:t>/</w:t>
      </w:r>
      <w:r>
        <w:rPr>
          <w:color w:val="000000"/>
          <w:spacing w:val="0"/>
          <w:w w:val="100"/>
          <w:position w:val="0"/>
        </w:rPr>
        <w:t>股，公允 价值</w:t>
      </w:r>
      <w:r>
        <w:rPr>
          <w:color w:val="000000"/>
          <w:spacing w:val="0"/>
          <w:w w:val="100"/>
          <w:position w:val="0"/>
        </w:rPr>
        <w:t>244,735,645.44</w:t>
      </w:r>
      <w:r>
        <w:rPr>
          <w:color w:val="000000"/>
          <w:spacing w:val="0"/>
          <w:w w:val="100"/>
          <w:position w:val="0"/>
        </w:rPr>
        <w:t>元。</w:t>
      </w:r>
      <w:r>
        <w:rPr>
          <w:color w:val="000000"/>
          <w:spacing w:val="0"/>
          <w:w w:val="100"/>
          <w:position w:val="0"/>
        </w:rPr>
        <w:t>2021</w:t>
      </w:r>
      <w:r>
        <w:rPr>
          <w:color w:val="000000"/>
          <w:spacing w:val="0"/>
          <w:w w:val="100"/>
          <w:position w:val="0"/>
        </w:rPr>
        <w:t>年度根据新风光股价波动确认公允价值变动收益为</w:t>
      </w:r>
      <w:r>
        <w:rPr>
          <w:color w:val="000000"/>
          <w:spacing w:val="0"/>
          <w:w w:val="100"/>
          <w:position w:val="0"/>
        </w:rPr>
        <w:t xml:space="preserve">169,639, </w:t>
      </w:r>
      <w:r>
        <w:rPr>
          <w:color w:val="000000"/>
          <w:spacing w:val="0"/>
          <w:w w:val="100"/>
          <w:position w:val="0"/>
        </w:rPr>
        <w:t>816.96</w:t>
      </w:r>
      <w:r>
        <w:rPr>
          <w:color w:val="000000"/>
          <w:spacing w:val="0"/>
          <w:w w:val="100"/>
          <w:position w:val="0"/>
        </w:rPr>
        <w:t>元</w:t>
      </w:r>
    </w:p>
    <w:p>
      <w:pPr>
        <w:pStyle w:val="Style29"/>
        <w:keepNext/>
        <w:keepLines/>
        <w:widowControl w:val="0"/>
        <w:numPr>
          <w:ilvl w:val="0"/>
          <w:numId w:val="129"/>
        </w:numPr>
        <w:shd w:val="clear" w:color="auto" w:fill="auto"/>
        <w:bidi w:val="0"/>
        <w:spacing w:before="0" w:after="280" w:line="240" w:lineRule="auto"/>
        <w:ind w:left="1100" w:right="0" w:firstLine="0"/>
        <w:jc w:val="left"/>
      </w:pPr>
      <w:bookmarkStart w:id="1127" w:name="bookmark1127"/>
      <w:bookmarkStart w:id="1128" w:name="bookmark1128"/>
      <w:bookmarkStart w:id="1129" w:name="bookmark1129"/>
      <w:bookmarkStart w:id="1130" w:name="bookmark1130"/>
      <w:bookmarkEnd w:id="1129"/>
      <w:r>
        <w:rPr>
          <w:b w:val="0"/>
          <w:bCs w:val="0"/>
          <w:color w:val="000000"/>
          <w:spacing w:val="0"/>
          <w:w w:val="100"/>
          <w:position w:val="0"/>
        </w:rPr>
        <w:t>投资性房地产</w:t>
      </w:r>
      <w:bookmarkEnd w:id="1127"/>
      <w:bookmarkEnd w:id="1128"/>
      <w:bookmarkEnd w:id="1130"/>
    </w:p>
    <w:p>
      <w:pPr>
        <w:pStyle w:val="Style12"/>
        <w:keepNext w:val="0"/>
        <w:keepLines w:val="0"/>
        <w:widowControl w:val="0"/>
        <w:shd w:val="clear" w:color="auto" w:fill="auto"/>
        <w:bidi w:val="0"/>
        <w:spacing w:before="0" w:after="140" w:line="240" w:lineRule="auto"/>
        <w:ind w:left="1100" w:right="0" w:firstLine="0"/>
        <w:jc w:val="left"/>
      </w:pPr>
      <w:r>
        <w:rPr>
          <w:color w:val="000000"/>
          <w:spacing w:val="0"/>
          <w:w w:val="100"/>
          <w:position w:val="0"/>
        </w:rPr>
        <w:t>⑴明细情况</w:t>
      </w:r>
    </w:p>
    <w:tbl>
      <w:tblPr>
        <w:tblOverlap w:val="never"/>
        <w:jc w:val="center"/>
        <w:tblLayout w:type="fixed"/>
      </w:tblPr>
      <w:tblGrid>
        <w:gridCol w:w="3173"/>
        <w:gridCol w:w="1781"/>
        <w:gridCol w:w="1781"/>
        <w:gridCol w:w="1814"/>
      </w:tblGrid>
      <w:tr>
        <w:trPr>
          <w:trHeight w:val="54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46,047,975.35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103,151,377.65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149,199,353.00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117,223,625.83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4,440,187.28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121,663,813. </w:t>
            </w:r>
            <w:r>
              <w:rPr>
                <w:color w:val="000000"/>
                <w:spacing w:val="0"/>
                <w:w w:val="100"/>
                <w:position w:val="0"/>
                <w:sz w:val="18"/>
                <w:szCs w:val="18"/>
              </w:rPr>
              <w:t>11</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固定资产/无形资产转入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117,223,625.83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4,440,187.28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121,663,813. </w:t>
            </w:r>
            <w:r>
              <w:rPr>
                <w:color w:val="000000"/>
                <w:spacing w:val="0"/>
                <w:w w:val="100"/>
                <w:position w:val="0"/>
                <w:sz w:val="18"/>
                <w:szCs w:val="18"/>
              </w:rPr>
              <w:t>11</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15,335,948.21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24,576,558.23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39,912,506.44</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1）</w:t>
            </w:r>
            <w:r>
              <w:rPr>
                <w:color w:val="000000"/>
                <w:spacing w:val="0"/>
                <w:w w:val="100"/>
                <w:position w:val="0"/>
              </w:rPr>
              <w:t>转出至固定资产/无形资产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14,572,288.23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10,477,047.24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25,049,335.47</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2）</w:t>
            </w:r>
            <w:r>
              <w:rPr>
                <w:color w:val="000000"/>
                <w:spacing w:val="0"/>
                <w:w w:val="100"/>
                <w:position w:val="0"/>
              </w:rPr>
              <w:t>其他［注］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763,659.98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14,099,510.99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14,863,170.97</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147,935,652.97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83,015,006.70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230, 950, </w:t>
            </w:r>
            <w:r>
              <w:rPr>
                <w:color w:val="000000"/>
                <w:spacing w:val="0"/>
                <w:w w:val="100"/>
                <w:position w:val="0"/>
                <w:sz w:val="18"/>
                <w:szCs w:val="18"/>
              </w:rPr>
              <w:t>659.67</w:t>
            </w:r>
          </w:p>
        </w:tc>
      </w:tr>
    </w:tbl>
    <w:p>
      <w:pPr>
        <w:widowControl w:val="0"/>
        <w:spacing w:line="1" w:lineRule="exact"/>
      </w:pPr>
      <w:r>
        <w:br w:type="page"/>
      </w:r>
    </w:p>
    <w:tbl>
      <w:tblPr>
        <w:tblOverlap w:val="never"/>
        <w:jc w:val="center"/>
        <w:tblLayout w:type="fixed"/>
      </w:tblPr>
      <w:tblGrid>
        <w:gridCol w:w="3173"/>
        <w:gridCol w:w="1781"/>
        <w:gridCol w:w="1781"/>
        <w:gridCol w:w="1814"/>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11,826,211.40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4,439,170.89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16,265,382.29</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7,007,317.53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4,138,016.92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11,145,334.45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2,117,383.31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2,503,822.16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4,621,205.47</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2)</w:t>
            </w:r>
            <w:r>
              <w:rPr>
                <w:color w:val="000000"/>
                <w:spacing w:val="0"/>
                <w:w w:val="100"/>
                <w:position w:val="0"/>
              </w:rPr>
              <w:t>固定资产/无形资产转入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4,889,934.22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1,634,194.76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6,524,128.98</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4,269,157.16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1,480,159.17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5,749,316.33</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转出至固定资产/无形资产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4,269,157.16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1,480,159.17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5,749,316.33</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14,564,371.77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7,097,028.64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21,661,400.41</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133,371,281.20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75,917,978.06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209,289,259.26</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34,221,763.95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98,712,206.76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132,933,970.71</w:t>
            </w:r>
          </w:p>
        </w:tc>
      </w:tr>
    </w:tbl>
    <w:p>
      <w:pPr>
        <w:widowControl w:val="0"/>
        <w:spacing w:after="139" w:line="1" w:lineRule="exact"/>
      </w:pPr>
    </w:p>
    <w:p>
      <w:pPr>
        <w:pStyle w:val="Style12"/>
        <w:keepNext w:val="0"/>
        <w:keepLines w:val="0"/>
        <w:widowControl w:val="0"/>
        <w:shd w:val="clear" w:color="auto" w:fill="auto"/>
        <w:bidi w:val="0"/>
        <w:spacing w:before="0" w:after="260" w:line="240" w:lineRule="auto"/>
        <w:ind w:left="1100" w:right="0" w:firstLine="0"/>
        <w:jc w:val="left"/>
      </w:pPr>
      <w:r>
        <w:rPr>
          <w:color w:val="000000"/>
          <w:spacing w:val="0"/>
          <w:w w:val="100"/>
          <w:position w:val="0"/>
        </w:rPr>
        <w:t>［注］其他减少系利奥机械上期购入的房屋建筑物之暂估税费根据本期实际缴纳情况调减原值</w:t>
      </w:r>
    </w:p>
    <w:p>
      <w:pPr>
        <w:pStyle w:val="Style12"/>
        <w:keepNext w:val="0"/>
        <w:keepLines w:val="0"/>
        <w:widowControl w:val="0"/>
        <w:shd w:val="clear" w:color="auto" w:fill="auto"/>
        <w:bidi w:val="0"/>
        <w:spacing w:before="0" w:after="140" w:line="240" w:lineRule="auto"/>
        <w:ind w:left="1100" w:right="0" w:firstLine="0"/>
        <w:jc w:val="left"/>
      </w:pPr>
      <w:r>
        <w:rPr>
          <w:color w:val="000000"/>
          <w:spacing w:val="0"/>
          <w:w w:val="100"/>
          <w:position w:val="0"/>
        </w:rPr>
        <w:t>(2)</w:t>
      </w:r>
      <w:r>
        <w:rPr>
          <w:color w:val="000000"/>
          <w:spacing w:val="0"/>
          <w:w w:val="100"/>
          <w:position w:val="0"/>
        </w:rPr>
        <w:t>未办妥产权证书的投资性房地产情况</w:t>
      </w:r>
    </w:p>
    <w:tbl>
      <w:tblPr>
        <w:tblOverlap w:val="never"/>
        <w:jc w:val="center"/>
        <w:tblLayout w:type="fixed"/>
      </w:tblPr>
      <w:tblGrid>
        <w:gridCol w:w="3331"/>
        <w:gridCol w:w="3283"/>
        <w:gridCol w:w="3317"/>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140" w:right="0" w:firstLine="0"/>
              <w:jc w:val="left"/>
            </w:pPr>
            <w:r>
              <w:rPr>
                <w:color w:val="000000"/>
                <w:spacing w:val="0"/>
                <w:w w:val="100"/>
                <w:position w:val="0"/>
              </w:rPr>
              <w:t>位于温岭市太平街道山下金村的土地使 用权及其附属建筑物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73,041,944.59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尚在办理中</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73,041,944.59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29"/>
        <w:keepNext/>
        <w:keepLines/>
        <w:widowControl w:val="0"/>
        <w:numPr>
          <w:ilvl w:val="0"/>
          <w:numId w:val="129"/>
        </w:numPr>
        <w:shd w:val="clear" w:color="auto" w:fill="auto"/>
        <w:bidi w:val="0"/>
        <w:spacing w:before="0" w:after="260" w:line="240" w:lineRule="auto"/>
        <w:ind w:left="1100" w:right="0" w:firstLine="0"/>
        <w:jc w:val="left"/>
      </w:pPr>
      <w:bookmarkStart w:id="1131" w:name="bookmark1131"/>
      <w:bookmarkStart w:id="1132" w:name="bookmark1132"/>
      <w:bookmarkStart w:id="1133" w:name="bookmark1133"/>
      <w:bookmarkStart w:id="1134" w:name="bookmark1134"/>
      <w:bookmarkEnd w:id="1133"/>
      <w:r>
        <w:rPr>
          <w:b w:val="0"/>
          <w:bCs w:val="0"/>
          <w:color w:val="000000"/>
          <w:spacing w:val="0"/>
          <w:w w:val="100"/>
          <w:position w:val="0"/>
        </w:rPr>
        <w:t>固定资产</w:t>
      </w:r>
      <w:bookmarkEnd w:id="1131"/>
      <w:bookmarkEnd w:id="1132"/>
      <w:bookmarkEnd w:id="1134"/>
    </w:p>
    <w:p>
      <w:pPr>
        <w:pStyle w:val="Style12"/>
        <w:keepNext w:val="0"/>
        <w:keepLines w:val="0"/>
        <w:widowControl w:val="0"/>
        <w:shd w:val="clear" w:color="auto" w:fill="auto"/>
        <w:bidi w:val="0"/>
        <w:spacing w:before="0" w:after="140" w:line="240" w:lineRule="auto"/>
        <w:ind w:left="1100" w:right="0" w:firstLine="0"/>
        <w:jc w:val="left"/>
      </w:pPr>
      <w:r>
        <w:rPr>
          <w:color w:val="000000"/>
          <w:spacing w:val="0"/>
          <w:w w:val="100"/>
          <w:position w:val="0"/>
        </w:rPr>
        <w:t>⑴明细情况</w:t>
      </w:r>
    </w:p>
    <w:tbl>
      <w:tblPr>
        <w:tblOverlap w:val="never"/>
        <w:jc w:val="center"/>
        <w:tblLayout w:type="fixed"/>
      </w:tblPr>
      <w:tblGrid>
        <w:gridCol w:w="4613"/>
        <w:gridCol w:w="1867"/>
        <w:gridCol w:w="1901"/>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830, </w:t>
            </w:r>
            <w:r>
              <w:rPr>
                <w:color w:val="000000"/>
                <w:spacing w:val="0"/>
                <w:w w:val="100"/>
                <w:position w:val="0"/>
                <w:sz w:val="18"/>
                <w:szCs w:val="18"/>
              </w:rPr>
              <w:t>422,381.77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849,394,598.63</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965,951.71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445,411.36</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831,388,333.48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849,840,009.99</w:t>
            </w:r>
          </w:p>
        </w:tc>
      </w:tr>
    </w:tbl>
    <w:p>
      <w:pPr>
        <w:widowControl w:val="0"/>
        <w:spacing w:after="139" w:line="1" w:lineRule="exact"/>
      </w:pPr>
    </w:p>
    <w:p>
      <w:pPr>
        <w:pStyle w:val="Style12"/>
        <w:keepNext w:val="0"/>
        <w:keepLines w:val="0"/>
        <w:widowControl w:val="0"/>
        <w:shd w:val="clear" w:color="auto" w:fill="auto"/>
        <w:bidi w:val="0"/>
        <w:spacing w:before="0" w:after="200" w:line="240" w:lineRule="auto"/>
        <w:ind w:left="1100" w:right="0" w:firstLine="0"/>
        <w:jc w:val="left"/>
      </w:pPr>
      <w:r>
        <w:rPr>
          <w:color w:val="000000"/>
          <w:spacing w:val="0"/>
          <w:w w:val="100"/>
          <w:position w:val="0"/>
        </w:rPr>
        <w:t xml:space="preserve">(2) </w:t>
      </w:r>
      <w:r>
        <w:rPr>
          <w:color w:val="000000"/>
          <w:spacing w:val="0"/>
          <w:w w:val="100"/>
          <w:position w:val="0"/>
        </w:rPr>
        <w:t xml:space="preserve">固定资产 </w:t>
      </w:r>
      <w:r>
        <w:rPr>
          <w:color w:val="000000"/>
          <w:spacing w:val="0"/>
          <w:w w:val="100"/>
          <w:position w:val="0"/>
        </w:rPr>
        <w:t xml:space="preserve">1) </w:t>
      </w:r>
      <w:r>
        <w:rPr>
          <w:color w:val="000000"/>
          <w:spacing w:val="0"/>
          <w:w w:val="100"/>
          <w:position w:val="0"/>
        </w:rPr>
        <w:t>明细情况</w:t>
      </w:r>
      <w:r>
        <w:br w:type="page"/>
      </w:r>
    </w:p>
    <w:tbl>
      <w:tblPr>
        <w:tblOverlap w:val="never"/>
        <w:jc w:val="center"/>
        <w:tblLayout w:type="fixed"/>
      </w:tblPr>
      <w:tblGrid>
        <w:gridCol w:w="1891"/>
        <w:gridCol w:w="1392"/>
        <w:gridCol w:w="1262"/>
        <w:gridCol w:w="1262"/>
        <w:gridCol w:w="1248"/>
        <w:gridCol w:w="1526"/>
      </w:tblGrid>
      <w:tr>
        <w:trPr>
          <w:trHeight w:val="7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400"/>
              <w:jc w:val="left"/>
            </w:pPr>
            <w:r>
              <w:rPr>
                <w:color w:val="000000"/>
                <w:spacing w:val="0"/>
                <w:w w:val="100"/>
                <w:position w:val="0"/>
              </w:rPr>
              <w:t>房屋及</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 xml:space="preserve">680,900,193. </w:t>
            </w:r>
            <w:r>
              <w:rPr>
                <w:color w:val="000000"/>
                <w:spacing w:val="0"/>
                <w:w w:val="100"/>
                <w:position w:val="0"/>
                <w:sz w:val="13"/>
                <w:szCs w:val="13"/>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661,394,936.31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25,205,211.01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87,773,404.80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 xml:space="preserve">1, 455, 273, </w:t>
            </w:r>
            <w:r>
              <w:rPr>
                <w:color w:val="000000"/>
                <w:spacing w:val="0"/>
                <w:w w:val="100"/>
                <w:position w:val="0"/>
                <w:sz w:val="13"/>
                <w:szCs w:val="13"/>
              </w:rPr>
              <w:t xml:space="preserve">745. </w:t>
            </w:r>
            <w:r>
              <w:rPr>
                <w:color w:val="000000"/>
                <w:spacing w:val="0"/>
                <w:w w:val="100"/>
                <w:position w:val="0"/>
                <w:sz w:val="13"/>
                <w:szCs w:val="13"/>
              </w:rPr>
              <w:t>39</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132,131,510.37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87,462,574.94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5,572,329.01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10,635,145.10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 xml:space="preserve">235, </w:t>
            </w:r>
            <w:r>
              <w:rPr>
                <w:color w:val="000000"/>
                <w:spacing w:val="0"/>
                <w:w w:val="100"/>
                <w:position w:val="0"/>
                <w:sz w:val="13"/>
                <w:szCs w:val="13"/>
              </w:rPr>
              <w:t>801,559.42</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 xml:space="preserve">335, </w:t>
            </w:r>
            <w:r>
              <w:rPr>
                <w:color w:val="000000"/>
                <w:spacing w:val="0"/>
                <w:w w:val="100"/>
                <w:position w:val="0"/>
                <w:sz w:val="13"/>
                <w:szCs w:val="13"/>
              </w:rPr>
              <w:t>596.32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73,389,705.42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5,572,329.01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10,630,541.26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89,928,172.01</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560" w:right="0" w:firstLine="100"/>
              <w:jc w:val="left"/>
            </w:pPr>
            <w:r>
              <w:rPr>
                <w:color w:val="000000"/>
                <w:spacing w:val="0"/>
                <w:w w:val="100"/>
                <w:position w:val="0"/>
                <w:sz w:val="18"/>
                <w:szCs w:val="18"/>
              </w:rPr>
              <w:t>2）</w:t>
            </w:r>
            <w:r>
              <w:rPr>
                <w:color w:val="000000"/>
                <w:spacing w:val="0"/>
                <w:w w:val="100"/>
                <w:position w:val="0"/>
              </w:rPr>
              <w:t>在建工程 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117,223,625.82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14,072,869.52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131,296,495.34</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560" w:right="0" w:firstLine="100"/>
              <w:jc w:val="left"/>
            </w:pPr>
            <w:r>
              <w:rPr>
                <w:color w:val="000000"/>
                <w:spacing w:val="0"/>
                <w:w w:val="100"/>
                <w:position w:val="0"/>
                <w:sz w:val="18"/>
                <w:szCs w:val="18"/>
              </w:rPr>
              <w:t>3）</w:t>
            </w:r>
            <w:r>
              <w:rPr>
                <w:color w:val="000000"/>
                <w:spacing w:val="0"/>
                <w:w w:val="100"/>
                <w:position w:val="0"/>
              </w:rPr>
              <w:t>投资性房 地产转入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14,572,288.23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14,572,288.23</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4）</w:t>
            </w:r>
            <w:r>
              <w:rPr>
                <w:color w:val="000000"/>
                <w:spacing w:val="0"/>
                <w:w w:val="100"/>
                <w:position w:val="0"/>
              </w:rPr>
              <w:t>合并转入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4, </w:t>
            </w:r>
            <w:r>
              <w:rPr>
                <w:color w:val="000000"/>
                <w:spacing w:val="0"/>
                <w:w w:val="100"/>
                <w:position w:val="0"/>
                <w:sz w:val="13"/>
                <w:szCs w:val="13"/>
              </w:rPr>
              <w:t>603.84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rPr>
              <w:t>4,603.84</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117,312,125.83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43,177,687.88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5,545,629.20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5,601,703.69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171,637,146.60</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500" w:right="0" w:firstLine="160"/>
              <w:jc w:val="both"/>
            </w:pPr>
            <w:r>
              <w:rPr>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3"/>
                <w:szCs w:val="13"/>
              </w:rPr>
            </w:pPr>
            <w:r>
              <w:rPr>
                <w:color w:val="000000"/>
                <w:spacing w:val="0"/>
                <w:w w:val="100"/>
                <w:position w:val="0"/>
                <w:sz w:val="13"/>
                <w:szCs w:val="13"/>
              </w:rPr>
              <w:t>88,500.00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43,177,687.88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5,545,629.20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5,564,623.08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54,376,440.16</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500" w:right="0" w:firstLine="160"/>
              <w:jc w:val="both"/>
            </w:pPr>
            <w:r>
              <w:rPr>
                <w:color w:val="000000"/>
                <w:spacing w:val="0"/>
                <w:w w:val="100"/>
                <w:position w:val="0"/>
                <w:sz w:val="18"/>
                <w:szCs w:val="18"/>
              </w:rPr>
              <w:t>2）</w:t>
            </w:r>
            <w:r>
              <w:rPr>
                <w:color w:val="000000"/>
                <w:spacing w:val="0"/>
                <w:w w:val="100"/>
                <w:position w:val="0"/>
              </w:rPr>
              <w:t>外币报表</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折算差异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37,080.61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37,080.61</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2" w:lineRule="exact"/>
              <w:ind w:left="860" w:right="0" w:hanging="200"/>
              <w:jc w:val="both"/>
            </w:pPr>
            <w:r>
              <w:rPr>
                <w:color w:val="000000"/>
                <w:spacing w:val="0"/>
                <w:w w:val="100"/>
                <w:position w:val="0"/>
                <w:sz w:val="18"/>
                <w:szCs w:val="18"/>
              </w:rPr>
              <w:t>3）</w:t>
            </w:r>
            <w:r>
              <w:rPr>
                <w:color w:val="000000"/>
                <w:spacing w:val="0"/>
                <w:w w:val="100"/>
                <w:position w:val="0"/>
              </w:rPr>
              <w:t>转出投资 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117,223,625.83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117,223,625.83</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695,719,577.81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705,679,823.37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25,231,910.82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92,806,846.21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1,519,438,158.21</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143, 136, </w:t>
            </w:r>
            <w:r>
              <w:rPr>
                <w:rFonts w:ascii="Book Antiqua" w:eastAsia="Book Antiqua" w:hAnsi="Book Antiqua" w:cs="Book Antiqua"/>
                <w:color w:val="000000"/>
                <w:spacing w:val="0"/>
                <w:w w:val="100"/>
                <w:position w:val="0"/>
                <w:sz w:val="15"/>
                <w:szCs w:val="15"/>
              </w:rPr>
              <w:t xml:space="preserve">095. </w:t>
            </w:r>
            <w:r>
              <w:rPr>
                <w:rFonts w:ascii="Book Antiqua" w:eastAsia="Book Antiqua" w:hAnsi="Book Antiqua" w:cs="Book Antiqua"/>
                <w:color w:val="000000"/>
                <w:spacing w:val="0"/>
                <w:w w:val="100"/>
                <w:position w:val="0"/>
                <w:sz w:val="15"/>
                <w:szCs w:val="15"/>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361,256, </w:t>
            </w:r>
            <w:r>
              <w:rPr>
                <w:rFonts w:ascii="Book Antiqua" w:eastAsia="Book Antiqua" w:hAnsi="Book Antiqua" w:cs="Book Antiqua"/>
                <w:color w:val="000000"/>
                <w:spacing w:val="0"/>
                <w:w w:val="100"/>
                <w:position w:val="0"/>
                <w:sz w:val="15"/>
                <w:szCs w:val="15"/>
              </w:rPr>
              <w:t xml:space="preserve">392. </w:t>
            </w:r>
            <w:r>
              <w:rPr>
                <w:rFonts w:ascii="Book Antiqua" w:eastAsia="Book Antiqua" w:hAnsi="Book Antiqua" w:cs="Book Antiqua"/>
                <w:color w:val="000000"/>
                <w:spacing w:val="0"/>
                <w:w w:val="100"/>
                <w:position w:val="0"/>
                <w:sz w:val="15"/>
                <w:szCs w:val="15"/>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18, 592, </w:t>
            </w:r>
            <w:r>
              <w:rPr>
                <w:rFonts w:ascii="Book Antiqua" w:eastAsia="Book Antiqua" w:hAnsi="Book Antiqua" w:cs="Book Antiqua"/>
                <w:color w:val="000000"/>
                <w:spacing w:val="0"/>
                <w:w w:val="100"/>
                <w:position w:val="0"/>
                <w:sz w:val="15"/>
                <w:szCs w:val="15"/>
              </w:rPr>
              <w:t>526.92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61, 187, </w:t>
            </w:r>
            <w:r>
              <w:rPr>
                <w:rFonts w:ascii="Book Antiqua" w:eastAsia="Book Antiqua" w:hAnsi="Book Antiqua" w:cs="Book Antiqua"/>
                <w:color w:val="000000"/>
                <w:spacing w:val="0"/>
                <w:w w:val="100"/>
                <w:position w:val="0"/>
                <w:sz w:val="15"/>
                <w:szCs w:val="15"/>
              </w:rPr>
              <w:t xml:space="preserve">040. </w:t>
            </w:r>
            <w:r>
              <w:rPr>
                <w:rFonts w:ascii="Book Antiqua" w:eastAsia="Book Antiqua" w:hAnsi="Book Antiqua" w:cs="Book Antiqua"/>
                <w:color w:val="000000"/>
                <w:spacing w:val="0"/>
                <w:w w:val="100"/>
                <w:position w:val="0"/>
                <w:sz w:val="15"/>
                <w:szCs w:val="15"/>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Book Antiqua" w:eastAsia="Book Antiqua" w:hAnsi="Book Antiqua" w:cs="Book Antiqua"/>
                <w:color w:val="000000"/>
                <w:spacing w:val="0"/>
                <w:w w:val="100"/>
                <w:position w:val="0"/>
                <w:sz w:val="15"/>
                <w:szCs w:val="15"/>
              </w:rPr>
              <w:t xml:space="preserve">584, 172, </w:t>
            </w:r>
            <w:r>
              <w:rPr>
                <w:rFonts w:ascii="Book Antiqua" w:eastAsia="Book Antiqua" w:hAnsi="Book Antiqua" w:cs="Book Antiqua"/>
                <w:color w:val="000000"/>
                <w:spacing w:val="0"/>
                <w:w w:val="100"/>
                <w:position w:val="0"/>
                <w:sz w:val="15"/>
                <w:szCs w:val="15"/>
              </w:rPr>
              <w:t xml:space="preserve">055. </w:t>
            </w:r>
            <w:r>
              <w:rPr>
                <w:rFonts w:ascii="Book Antiqua" w:eastAsia="Book Antiqua" w:hAnsi="Book Antiqua" w:cs="Book Antiqua"/>
                <w:color w:val="000000"/>
                <w:spacing w:val="0"/>
                <w:w w:val="100"/>
                <w:position w:val="0"/>
                <w:sz w:val="15"/>
                <w:szCs w:val="15"/>
              </w:rPr>
              <w:t>70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 xml:space="preserve">43, 380, </w:t>
            </w:r>
            <w:r>
              <w:rPr>
                <w:rFonts w:ascii="Book Antiqua" w:eastAsia="Book Antiqua" w:hAnsi="Book Antiqua" w:cs="Book Antiqua"/>
                <w:color w:val="000000"/>
                <w:spacing w:val="0"/>
                <w:w w:val="100"/>
                <w:position w:val="0"/>
                <w:sz w:val="15"/>
                <w:szCs w:val="15"/>
              </w:rPr>
              <w:t xml:space="preserve">790. </w:t>
            </w:r>
            <w:r>
              <w:rPr>
                <w:rFonts w:ascii="Book Antiqua" w:eastAsia="Book Antiqua" w:hAnsi="Book Antiqua" w:cs="Book Antiqua"/>
                <w:color w:val="000000"/>
                <w:spacing w:val="0"/>
                <w:w w:val="100"/>
                <w:position w:val="0"/>
                <w:sz w:val="15"/>
                <w:szCs w:val="15"/>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64, 647, </w:t>
            </w:r>
            <w:r>
              <w:rPr>
                <w:rFonts w:ascii="Book Antiqua" w:eastAsia="Book Antiqua" w:hAnsi="Book Antiqua" w:cs="Book Antiqua"/>
                <w:color w:val="000000"/>
                <w:spacing w:val="0"/>
                <w:w w:val="100"/>
                <w:position w:val="0"/>
                <w:sz w:val="15"/>
                <w:szCs w:val="15"/>
              </w:rPr>
              <w:t xml:space="preserve">601. </w:t>
            </w:r>
            <w:r>
              <w:rPr>
                <w:rFonts w:ascii="Book Antiqua" w:eastAsia="Book Antiqua" w:hAnsi="Book Antiqua" w:cs="Book Antiqua"/>
                <w:color w:val="000000"/>
                <w:spacing w:val="0"/>
                <w:w w:val="100"/>
                <w:position w:val="0"/>
                <w:sz w:val="15"/>
                <w:szCs w:val="15"/>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2, </w:t>
            </w:r>
            <w:r>
              <w:rPr>
                <w:rFonts w:ascii="Book Antiqua" w:eastAsia="Book Antiqua" w:hAnsi="Book Antiqua" w:cs="Book Antiqua"/>
                <w:color w:val="000000"/>
                <w:spacing w:val="0"/>
                <w:w w:val="100"/>
                <w:position w:val="0"/>
                <w:sz w:val="15"/>
                <w:szCs w:val="15"/>
              </w:rPr>
              <w:t>531,721.72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13, 305, </w:t>
            </w:r>
            <w:r>
              <w:rPr>
                <w:rFonts w:ascii="Book Antiqua" w:eastAsia="Book Antiqua" w:hAnsi="Book Antiqua" w:cs="Book Antiqua"/>
                <w:color w:val="000000"/>
                <w:spacing w:val="0"/>
                <w:w w:val="100"/>
                <w:position w:val="0"/>
                <w:sz w:val="15"/>
                <w:szCs w:val="15"/>
              </w:rPr>
              <w:t xml:space="preserve">930. </w:t>
            </w:r>
            <w:r>
              <w:rPr>
                <w:rFonts w:ascii="Book Antiqua" w:eastAsia="Book Antiqua" w:hAnsi="Book Antiqua" w:cs="Book Antiqua"/>
                <w:color w:val="000000"/>
                <w:spacing w:val="0"/>
                <w:w w:val="100"/>
                <w:position w:val="0"/>
                <w:sz w:val="15"/>
                <w:szCs w:val="15"/>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Book Antiqua" w:eastAsia="Book Antiqua" w:hAnsi="Book Antiqua" w:cs="Book Antiqua"/>
                <w:color w:val="000000"/>
                <w:spacing w:val="0"/>
                <w:w w:val="100"/>
                <w:position w:val="0"/>
                <w:sz w:val="15"/>
                <w:szCs w:val="15"/>
              </w:rPr>
              <w:t xml:space="preserve">123,866, </w:t>
            </w:r>
            <w:r>
              <w:rPr>
                <w:rFonts w:ascii="Book Antiqua" w:eastAsia="Book Antiqua" w:hAnsi="Book Antiqua" w:cs="Book Antiqua"/>
                <w:color w:val="000000"/>
                <w:spacing w:val="0"/>
                <w:w w:val="100"/>
                <w:position w:val="0"/>
                <w:sz w:val="15"/>
                <w:szCs w:val="15"/>
              </w:rPr>
              <w:t>043.80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 xml:space="preserve">39, 111, </w:t>
            </w:r>
            <w:r>
              <w:rPr>
                <w:rFonts w:ascii="Book Antiqua" w:eastAsia="Book Antiqua" w:hAnsi="Book Antiqua" w:cs="Book Antiqua"/>
                <w:color w:val="000000"/>
                <w:spacing w:val="0"/>
                <w:w w:val="100"/>
                <w:position w:val="0"/>
                <w:sz w:val="15"/>
                <w:szCs w:val="15"/>
              </w:rPr>
              <w:t xml:space="preserve">633. </w:t>
            </w:r>
            <w:r>
              <w:rPr>
                <w:rFonts w:ascii="Book Antiqua" w:eastAsia="Book Antiqua" w:hAnsi="Book Antiqua" w:cs="Book Antiqua"/>
                <w:color w:val="000000"/>
                <w:spacing w:val="0"/>
                <w:w w:val="100"/>
                <w:position w:val="0"/>
                <w:sz w:val="15"/>
                <w:szCs w:val="15"/>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64, 647, </w:t>
            </w:r>
            <w:r>
              <w:rPr>
                <w:rFonts w:ascii="Book Antiqua" w:eastAsia="Book Antiqua" w:hAnsi="Book Antiqua" w:cs="Book Antiqua"/>
                <w:color w:val="000000"/>
                <w:spacing w:val="0"/>
                <w:w w:val="100"/>
                <w:position w:val="0"/>
                <w:sz w:val="15"/>
                <w:szCs w:val="15"/>
              </w:rPr>
              <w:t xml:space="preserve">601. </w:t>
            </w:r>
            <w:r>
              <w:rPr>
                <w:rFonts w:ascii="Book Antiqua" w:eastAsia="Book Antiqua" w:hAnsi="Book Antiqua" w:cs="Book Antiqua"/>
                <w:color w:val="000000"/>
                <w:spacing w:val="0"/>
                <w:w w:val="100"/>
                <w:position w:val="0"/>
                <w:sz w:val="15"/>
                <w:szCs w:val="15"/>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2, </w:t>
            </w:r>
            <w:r>
              <w:rPr>
                <w:rFonts w:ascii="Book Antiqua" w:eastAsia="Book Antiqua" w:hAnsi="Book Antiqua" w:cs="Book Antiqua"/>
                <w:color w:val="000000"/>
                <w:spacing w:val="0"/>
                <w:w w:val="100"/>
                <w:position w:val="0"/>
                <w:sz w:val="15"/>
                <w:szCs w:val="15"/>
              </w:rPr>
              <w:t>531,721.72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13, 303, </w:t>
            </w:r>
            <w:r>
              <w:rPr>
                <w:rFonts w:ascii="Book Antiqua" w:eastAsia="Book Antiqua" w:hAnsi="Book Antiqua" w:cs="Book Antiqua"/>
                <w:color w:val="000000"/>
                <w:spacing w:val="0"/>
                <w:w w:val="100"/>
                <w:position w:val="0"/>
                <w:sz w:val="15"/>
                <w:szCs w:val="15"/>
              </w:rPr>
              <w:t xml:space="preserve">378. </w:t>
            </w:r>
            <w:r>
              <w:rPr>
                <w:rFonts w:ascii="Book Antiqua" w:eastAsia="Book Antiqua" w:hAnsi="Book Antiqua" w:cs="Book Antiqua"/>
                <w:color w:val="000000"/>
                <w:spacing w:val="0"/>
                <w:w w:val="100"/>
                <w:position w:val="0"/>
                <w:sz w:val="15"/>
                <w:szCs w:val="15"/>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Book Antiqua" w:eastAsia="Book Antiqua" w:hAnsi="Book Antiqua" w:cs="Book Antiqua"/>
                <w:color w:val="000000"/>
                <w:spacing w:val="0"/>
                <w:w w:val="100"/>
                <w:position w:val="0"/>
                <w:sz w:val="15"/>
                <w:szCs w:val="15"/>
              </w:rPr>
              <w:t xml:space="preserve">119, 594, </w:t>
            </w:r>
            <w:r>
              <w:rPr>
                <w:rFonts w:ascii="Book Antiqua" w:eastAsia="Book Antiqua" w:hAnsi="Book Antiqua" w:cs="Book Antiqua"/>
                <w:color w:val="000000"/>
                <w:spacing w:val="0"/>
                <w:w w:val="100"/>
                <w:position w:val="0"/>
                <w:sz w:val="15"/>
                <w:szCs w:val="15"/>
              </w:rPr>
              <w:t xml:space="preserve">335. </w:t>
            </w:r>
            <w:r>
              <w:rPr>
                <w:rFonts w:ascii="Book Antiqua" w:eastAsia="Book Antiqua" w:hAnsi="Book Antiqua" w:cs="Book Antiqua"/>
                <w:color w:val="000000"/>
                <w:spacing w:val="0"/>
                <w:w w:val="100"/>
                <w:position w:val="0"/>
                <w:sz w:val="15"/>
                <w:szCs w:val="15"/>
              </w:rPr>
              <w:t>44</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720" w:right="0" w:hanging="60"/>
              <w:jc w:val="left"/>
            </w:pPr>
            <w:r>
              <w:rPr>
                <w:color w:val="000000"/>
                <w:spacing w:val="0"/>
                <w:w w:val="100"/>
                <w:position w:val="0"/>
                <w:sz w:val="18"/>
                <w:szCs w:val="18"/>
              </w:rPr>
              <w:t>2）</w:t>
            </w:r>
            <w:r>
              <w:rPr>
                <w:color w:val="000000"/>
                <w:spacing w:val="0"/>
                <w:w w:val="100"/>
                <w:position w:val="0"/>
              </w:rPr>
              <w:t>投资性房地 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4,269,157.16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Book Antiqua" w:eastAsia="Book Antiqua" w:hAnsi="Book Antiqua" w:cs="Book Antiqua"/>
                <w:color w:val="000000"/>
                <w:spacing w:val="0"/>
                <w:w w:val="100"/>
                <w:position w:val="0"/>
                <w:sz w:val="15"/>
                <w:szCs w:val="15"/>
              </w:rPr>
              <w:t>4,269,157.16</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3）</w:t>
            </w:r>
            <w:r>
              <w:rPr>
                <w:color w:val="000000"/>
                <w:spacing w:val="0"/>
                <w:w w:val="100"/>
                <w:position w:val="0"/>
              </w:rPr>
              <w:t>合并转入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 </w:t>
            </w:r>
            <w:r>
              <w:rPr>
                <w:rFonts w:ascii="Book Antiqua" w:eastAsia="Book Antiqua" w:hAnsi="Book Antiqua" w:cs="Book Antiqua"/>
                <w:color w:val="000000"/>
                <w:spacing w:val="0"/>
                <w:w w:val="100"/>
                <w:position w:val="0"/>
                <w:sz w:val="15"/>
                <w:szCs w:val="15"/>
              </w:rPr>
              <w:t>551.20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 </w:t>
            </w:r>
            <w:r>
              <w:rPr>
                <w:rFonts w:ascii="Book Antiqua" w:eastAsia="Book Antiqua" w:hAnsi="Book Antiqua" w:cs="Book Antiqua"/>
                <w:color w:val="000000"/>
                <w:spacing w:val="0"/>
                <w:w w:val="100"/>
                <w:position w:val="0"/>
                <w:sz w:val="15"/>
                <w:szCs w:val="15"/>
              </w:rPr>
              <w:t>551.20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 xml:space="preserve">4, 939, </w:t>
            </w:r>
            <w:r>
              <w:rPr>
                <w:rFonts w:ascii="Book Antiqua" w:eastAsia="Book Antiqua" w:hAnsi="Book Antiqua" w:cs="Book Antiqua"/>
                <w:color w:val="000000"/>
                <w:spacing w:val="0"/>
                <w:w w:val="100"/>
                <w:position w:val="0"/>
                <w:sz w:val="15"/>
                <w:szCs w:val="15"/>
              </w:rPr>
              <w:t xml:space="preserve">744. </w:t>
            </w:r>
            <w:r>
              <w:rPr>
                <w:rFonts w:ascii="Book Antiqua" w:eastAsia="Book Antiqua" w:hAnsi="Book Antiqua" w:cs="Book Antiqua"/>
                <w:color w:val="000000"/>
                <w:spacing w:val="0"/>
                <w:w w:val="100"/>
                <w:position w:val="0"/>
                <w:sz w:val="15"/>
                <w:szCs w:val="15"/>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22,313, </w:t>
            </w:r>
            <w:r>
              <w:rPr>
                <w:rFonts w:ascii="Book Antiqua" w:eastAsia="Book Antiqua" w:hAnsi="Book Antiqua" w:cs="Book Antiqua"/>
                <w:color w:val="000000"/>
                <w:spacing w:val="0"/>
                <w:w w:val="100"/>
                <w:position w:val="0"/>
                <w:sz w:val="15"/>
                <w:szCs w:val="15"/>
              </w:rPr>
              <w:t xml:space="preserve">943. </w:t>
            </w:r>
            <w:r>
              <w:rPr>
                <w:rFonts w:ascii="Book Antiqua" w:eastAsia="Book Antiqua" w:hAnsi="Book Antiqua" w:cs="Book Antiqua"/>
                <w:color w:val="000000"/>
                <w:spacing w:val="0"/>
                <w:w w:val="100"/>
                <w:position w:val="0"/>
                <w:sz w:val="15"/>
                <w:szCs w:val="15"/>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4, 634, </w:t>
            </w:r>
            <w:r>
              <w:rPr>
                <w:rFonts w:ascii="Book Antiqua" w:eastAsia="Book Antiqua" w:hAnsi="Book Antiqua" w:cs="Book Antiqua"/>
                <w:color w:val="000000"/>
                <w:spacing w:val="0"/>
                <w:w w:val="100"/>
                <w:position w:val="0"/>
                <w:sz w:val="15"/>
                <w:szCs w:val="15"/>
              </w:rPr>
              <w:t xml:space="preserve">071. </w:t>
            </w:r>
            <w:r>
              <w:rPr>
                <w:rFonts w:ascii="Book Antiqua" w:eastAsia="Book Antiqua" w:hAnsi="Book Antiqua" w:cs="Book Antiqua"/>
                <w:color w:val="000000"/>
                <w:spacing w:val="0"/>
                <w:w w:val="100"/>
                <w:position w:val="0"/>
                <w:sz w:val="15"/>
                <w:szCs w:val="15"/>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4, 468, </w:t>
            </w:r>
            <w:r>
              <w:rPr>
                <w:rFonts w:ascii="Book Antiqua" w:eastAsia="Book Antiqua" w:hAnsi="Book Antiqua" w:cs="Book Antiqua"/>
                <w:color w:val="000000"/>
                <w:spacing w:val="0"/>
                <w:w w:val="100"/>
                <w:position w:val="0"/>
                <w:sz w:val="15"/>
                <w:szCs w:val="15"/>
              </w:rPr>
              <w:t xml:space="preserve">069. </w:t>
            </w:r>
            <w:r>
              <w:rPr>
                <w:rFonts w:ascii="Book Antiqua" w:eastAsia="Book Antiqua" w:hAnsi="Book Antiqua" w:cs="Book Antiqua"/>
                <w:color w:val="000000"/>
                <w:spacing w:val="0"/>
                <w:w w:val="100"/>
                <w:position w:val="0"/>
                <w:sz w:val="15"/>
                <w:szCs w:val="15"/>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5"/>
                <w:szCs w:val="15"/>
              </w:rPr>
            </w:pPr>
            <w:r>
              <w:rPr>
                <w:rFonts w:ascii="Book Antiqua" w:eastAsia="Book Antiqua" w:hAnsi="Book Antiqua" w:cs="Book Antiqua"/>
                <w:color w:val="000000"/>
                <w:spacing w:val="0"/>
                <w:w w:val="100"/>
                <w:position w:val="0"/>
                <w:sz w:val="15"/>
                <w:szCs w:val="15"/>
              </w:rPr>
              <w:t xml:space="preserve">36, 355, </w:t>
            </w:r>
            <w:r>
              <w:rPr>
                <w:rFonts w:ascii="Book Antiqua" w:eastAsia="Book Antiqua" w:hAnsi="Book Antiqua" w:cs="Book Antiqua"/>
                <w:color w:val="000000"/>
                <w:spacing w:val="0"/>
                <w:w w:val="100"/>
                <w:position w:val="0"/>
                <w:sz w:val="15"/>
                <w:szCs w:val="15"/>
              </w:rPr>
              <w:t xml:space="preserve">829. </w:t>
            </w:r>
            <w:r>
              <w:rPr>
                <w:rFonts w:ascii="Book Antiqua" w:eastAsia="Book Antiqua" w:hAnsi="Book Antiqua" w:cs="Book Antiqua"/>
                <w:color w:val="000000"/>
                <w:spacing w:val="0"/>
                <w:w w:val="100"/>
                <w:position w:val="0"/>
                <w:sz w:val="15"/>
                <w:szCs w:val="15"/>
              </w:rPr>
              <w:t>81</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500" w:right="0" w:firstLine="160"/>
              <w:jc w:val="both"/>
            </w:pPr>
            <w:r>
              <w:rPr>
                <w:color w:val="000000"/>
                <w:spacing w:val="0"/>
                <w:w w:val="100"/>
                <w:position w:val="0"/>
                <w:sz w:val="18"/>
                <w:szCs w:val="18"/>
              </w:rPr>
              <w:t xml:space="preserve">1） </w:t>
            </w:r>
            <w:r>
              <w:rPr>
                <w:color w:val="000000"/>
                <w:spacing w:val="0"/>
                <w:w w:val="100"/>
                <w:position w:val="0"/>
              </w:rPr>
              <w:t>处置或报 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Book Antiqua" w:eastAsia="Book Antiqua" w:hAnsi="Book Antiqua" w:cs="Book Antiqua"/>
                <w:color w:val="000000"/>
                <w:spacing w:val="0"/>
                <w:w w:val="100"/>
                <w:position w:val="0"/>
                <w:sz w:val="15"/>
                <w:szCs w:val="15"/>
              </w:rPr>
              <w:t>49,810.71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22,313,943.94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4,634,071.70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4,433,447.25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5"/>
                <w:szCs w:val="15"/>
              </w:rPr>
            </w:pPr>
            <w:r>
              <w:rPr>
                <w:rFonts w:ascii="Book Antiqua" w:eastAsia="Book Antiqua" w:hAnsi="Book Antiqua" w:cs="Book Antiqua"/>
                <w:color w:val="000000"/>
                <w:spacing w:val="0"/>
                <w:w w:val="100"/>
                <w:position w:val="0"/>
                <w:sz w:val="15"/>
                <w:szCs w:val="15"/>
              </w:rPr>
              <w:t>31,431,273.60</w:t>
            </w:r>
          </w:p>
        </w:tc>
      </w:tr>
      <w:tr>
        <w:trPr>
          <w:trHeight w:val="72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500" w:right="0" w:firstLine="160"/>
              <w:jc w:val="both"/>
            </w:pPr>
            <w:r>
              <w:rPr>
                <w:color w:val="000000"/>
                <w:spacing w:val="0"/>
                <w:w w:val="100"/>
                <w:position w:val="0"/>
                <w:sz w:val="18"/>
                <w:szCs w:val="18"/>
              </w:rPr>
              <w:t xml:space="preserve">2） </w:t>
            </w:r>
            <w:r>
              <w:rPr>
                <w:color w:val="000000"/>
                <w:spacing w:val="0"/>
                <w:w w:val="100"/>
                <w:position w:val="0"/>
              </w:rPr>
              <w:t>外币报表</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折算差异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34,621.99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34,621.99</w:t>
            </w:r>
          </w:p>
        </w:tc>
      </w:tr>
    </w:tbl>
    <w:p>
      <w:pPr>
        <w:widowControl w:val="0"/>
        <w:spacing w:line="1" w:lineRule="exact"/>
      </w:pPr>
      <w:r>
        <w:br w:type="page"/>
      </w:r>
    </w:p>
    <w:tbl>
      <w:tblPr>
        <w:tblOverlap w:val="never"/>
        <w:jc w:val="center"/>
        <w:tblLayout w:type="fixed"/>
      </w:tblPr>
      <w:tblGrid>
        <w:gridCol w:w="1891"/>
        <w:gridCol w:w="1392"/>
        <w:gridCol w:w="1262"/>
        <w:gridCol w:w="1262"/>
        <w:gridCol w:w="1248"/>
        <w:gridCol w:w="1526"/>
      </w:tblGrid>
      <w:tr>
        <w:trPr>
          <w:trHeight w:val="72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18"/>
                <w:szCs w:val="18"/>
              </w:rPr>
              <w:t>3)</w:t>
            </w:r>
            <w:r>
              <w:rPr>
                <w:color w:val="000000"/>
                <w:spacing w:val="0"/>
                <w:w w:val="100"/>
                <w:position w:val="0"/>
              </w:rPr>
              <w:t>转出投资 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i/>
                <w:iCs/>
                <w:color w:val="000000"/>
                <w:spacing w:val="0"/>
                <w:w w:val="100"/>
                <w:position w:val="0"/>
                <w:sz w:val="15"/>
                <w:szCs w:val="15"/>
              </w:rPr>
              <w:t>4,</w:t>
            </w:r>
            <w:r>
              <w:rPr>
                <w:rFonts w:ascii="Book Antiqua" w:eastAsia="Book Antiqua" w:hAnsi="Book Antiqua" w:cs="Book Antiqua"/>
                <w:color w:val="000000"/>
                <w:spacing w:val="0"/>
                <w:w w:val="100"/>
                <w:position w:val="0"/>
                <w:sz w:val="15"/>
                <w:szCs w:val="15"/>
              </w:rPr>
              <w:t xml:space="preserve"> </w:t>
            </w:r>
            <w:r>
              <w:rPr>
                <w:rFonts w:ascii="Book Antiqua" w:eastAsia="Book Antiqua" w:hAnsi="Book Antiqua" w:cs="Book Antiqua"/>
                <w:color w:val="000000"/>
                <w:spacing w:val="0"/>
                <w:w w:val="100"/>
                <w:position w:val="0"/>
                <w:sz w:val="15"/>
                <w:szCs w:val="15"/>
              </w:rPr>
              <w:t xml:space="preserve">889,934. </w:t>
            </w:r>
            <w:r>
              <w:rPr>
                <w:rFonts w:ascii="Book Antiqua" w:eastAsia="Book Antiqua" w:hAnsi="Book Antiqua" w:cs="Book Antiqua"/>
                <w:color w:val="000000"/>
                <w:spacing w:val="0"/>
                <w:w w:val="100"/>
                <w:position w:val="0"/>
                <w:sz w:val="15"/>
                <w:szCs w:val="15"/>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Book Antiqua" w:eastAsia="Book Antiqua" w:hAnsi="Book Antiqua" w:cs="Book Antiqua"/>
                <w:color w:val="000000"/>
                <w:spacing w:val="0"/>
                <w:w w:val="100"/>
                <w:position w:val="0"/>
                <w:sz w:val="15"/>
                <w:szCs w:val="15"/>
              </w:rPr>
              <w:t>4,889,934.22</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 xml:space="preserve">181, 577, </w:t>
            </w:r>
            <w:r>
              <w:rPr>
                <w:rFonts w:ascii="Book Antiqua" w:eastAsia="Book Antiqua" w:hAnsi="Book Antiqua" w:cs="Book Antiqua"/>
                <w:color w:val="000000"/>
                <w:spacing w:val="0"/>
                <w:w w:val="100"/>
                <w:position w:val="0"/>
                <w:sz w:val="15"/>
                <w:szCs w:val="15"/>
              </w:rPr>
              <w:t>140.95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403, 590, </w:t>
            </w:r>
            <w:r>
              <w:rPr>
                <w:rFonts w:ascii="Book Antiqua" w:eastAsia="Book Antiqua" w:hAnsi="Book Antiqua" w:cs="Book Antiqua"/>
                <w:color w:val="000000"/>
                <w:spacing w:val="0"/>
                <w:w w:val="100"/>
                <w:position w:val="0"/>
                <w:sz w:val="15"/>
                <w:szCs w:val="15"/>
              </w:rPr>
              <w:t xml:space="preserve">050.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16, 490, </w:t>
            </w:r>
            <w:r>
              <w:rPr>
                <w:rFonts w:ascii="Book Antiqua" w:eastAsia="Book Antiqua" w:hAnsi="Book Antiqua" w:cs="Book Antiqua"/>
                <w:color w:val="000000"/>
                <w:spacing w:val="0"/>
                <w:w w:val="100"/>
                <w:position w:val="0"/>
                <w:sz w:val="15"/>
                <w:szCs w:val="15"/>
              </w:rPr>
              <w:t xml:space="preserve">176. </w:t>
            </w:r>
            <w:r>
              <w:rPr>
                <w:rFonts w:ascii="Book Antiqua" w:eastAsia="Book Antiqua" w:hAnsi="Book Antiqua" w:cs="Book Antiqua"/>
                <w:color w:val="000000"/>
                <w:spacing w:val="0"/>
                <w:w w:val="100"/>
                <w:position w:val="0"/>
                <w:sz w:val="15"/>
                <w:szCs w:val="15"/>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70, </w:t>
            </w:r>
            <w:r>
              <w:rPr>
                <w:rFonts w:ascii="Book Antiqua" w:eastAsia="Book Antiqua" w:hAnsi="Book Antiqua" w:cs="Book Antiqua"/>
                <w:color w:val="000000"/>
                <w:spacing w:val="0"/>
                <w:w w:val="100"/>
                <w:position w:val="0"/>
                <w:sz w:val="15"/>
                <w:szCs w:val="15"/>
              </w:rPr>
              <w:t>024,901.80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671, 682, </w:t>
            </w:r>
            <w:r>
              <w:rPr>
                <w:rFonts w:ascii="Book Antiqua" w:eastAsia="Book Antiqua" w:hAnsi="Book Antiqua" w:cs="Book Antiqua"/>
                <w:color w:val="000000"/>
                <w:spacing w:val="0"/>
                <w:w w:val="100"/>
                <w:position w:val="0"/>
                <w:sz w:val="15"/>
                <w:szCs w:val="15"/>
              </w:rPr>
              <w:t xml:space="preserve">269. </w:t>
            </w:r>
            <w:r>
              <w:rPr>
                <w:rFonts w:ascii="Book Antiqua" w:eastAsia="Book Antiqua" w:hAnsi="Book Antiqua" w:cs="Book Antiqua"/>
                <w:color w:val="000000"/>
                <w:spacing w:val="0"/>
                <w:w w:val="100"/>
                <w:position w:val="0"/>
                <w:sz w:val="15"/>
                <w:szCs w:val="15"/>
              </w:rPr>
              <w:t>69</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21,707,091.06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21,707,091.06</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9,221,645.79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9,221,645.79</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13,595,230.10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13,595,230.10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17,333,506.75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17,333,506.75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 xml:space="preserve">514, </w:t>
            </w:r>
            <w:r>
              <w:rPr>
                <w:color w:val="000000"/>
                <w:spacing w:val="0"/>
                <w:w w:val="100"/>
                <w:position w:val="0"/>
                <w:sz w:val="13"/>
                <w:szCs w:val="13"/>
              </w:rPr>
              <w:t>142,436.86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284,756,266.62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8,741,733.88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22,781,944.41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830,422,381.77</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 xml:space="preserve">537, 764, </w:t>
            </w:r>
            <w:r>
              <w:rPr>
                <w:color w:val="000000"/>
                <w:spacing w:val="0"/>
                <w:w w:val="100"/>
                <w:position w:val="0"/>
                <w:sz w:val="13"/>
                <w:szCs w:val="13"/>
              </w:rPr>
              <w:t>097.68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278,431,453.04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6,612,684.09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26,586,363.82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849,394,598.63</w:t>
            </w:r>
          </w:p>
        </w:tc>
      </w:tr>
    </w:tbl>
    <w:p>
      <w:pPr>
        <w:widowControl w:val="0"/>
        <w:spacing w:after="139" w:line="1" w:lineRule="exact"/>
      </w:pPr>
    </w:p>
    <w:p>
      <w:pPr>
        <w:pStyle w:val="Style12"/>
        <w:keepNext w:val="0"/>
        <w:keepLines w:val="0"/>
        <w:widowControl w:val="0"/>
        <w:shd w:val="clear" w:color="auto" w:fill="auto"/>
        <w:bidi w:val="0"/>
        <w:spacing w:before="0" w:after="280" w:line="240" w:lineRule="auto"/>
        <w:ind w:left="0" w:right="0" w:firstLine="560"/>
        <w:jc w:val="left"/>
      </w:pPr>
      <w:r>
        <w:rPr>
          <w:color w:val="000000"/>
          <w:spacing w:val="0"/>
          <w:w w:val="100"/>
          <w:position w:val="0"/>
        </w:rPr>
        <w:t>2)</w:t>
      </w:r>
      <w:r>
        <w:rPr>
          <w:color w:val="000000"/>
          <w:spacing w:val="0"/>
          <w:w w:val="100"/>
          <w:position w:val="0"/>
        </w:rPr>
        <w:t>期末无未办妥产权证书的固定资产的情况。</w:t>
      </w:r>
    </w:p>
    <w:p>
      <w:pPr>
        <w:pStyle w:val="Style12"/>
        <w:keepNext w:val="0"/>
        <w:keepLines w:val="0"/>
        <w:widowControl w:val="0"/>
        <w:numPr>
          <w:ilvl w:val="0"/>
          <w:numId w:val="135"/>
        </w:numPr>
        <w:shd w:val="clear" w:color="auto" w:fill="auto"/>
        <w:bidi w:val="0"/>
        <w:spacing w:before="0" w:after="140" w:line="240" w:lineRule="auto"/>
        <w:ind w:left="0" w:right="0" w:firstLine="520"/>
        <w:jc w:val="left"/>
      </w:pPr>
      <w:bookmarkStart w:id="1135" w:name="bookmark1135"/>
      <w:bookmarkEnd w:id="1135"/>
      <w:r>
        <w:rPr>
          <w:color w:val="000000"/>
          <w:spacing w:val="0"/>
          <w:w w:val="100"/>
          <w:position w:val="0"/>
        </w:rPr>
        <w:t>固定资产清理</w:t>
      </w:r>
    </w:p>
    <w:tbl>
      <w:tblPr>
        <w:tblOverlap w:val="never"/>
        <w:jc w:val="center"/>
        <w:tblLayout w:type="fixed"/>
      </w:tblPr>
      <w:tblGrid>
        <w:gridCol w:w="4502"/>
        <w:gridCol w:w="1915"/>
        <w:gridCol w:w="2136"/>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964,965.84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444,810.36</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601.00</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965,951.71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445,411.36</w:t>
            </w:r>
          </w:p>
        </w:tc>
      </w:tr>
    </w:tbl>
    <w:p>
      <w:pPr>
        <w:widowControl w:val="0"/>
        <w:spacing w:after="639" w:line="1" w:lineRule="exact"/>
      </w:pPr>
    </w:p>
    <w:p>
      <w:pPr>
        <w:pStyle w:val="Style29"/>
        <w:keepNext/>
        <w:keepLines/>
        <w:widowControl w:val="0"/>
        <w:numPr>
          <w:ilvl w:val="0"/>
          <w:numId w:val="137"/>
        </w:numPr>
        <w:shd w:val="clear" w:color="auto" w:fill="auto"/>
        <w:bidi w:val="0"/>
        <w:spacing w:before="0" w:after="280" w:line="240" w:lineRule="auto"/>
        <w:ind w:left="0" w:right="0" w:firstLine="520"/>
        <w:jc w:val="left"/>
      </w:pPr>
      <w:bookmarkStart w:id="1136" w:name="bookmark1136"/>
      <w:bookmarkStart w:id="1137" w:name="bookmark1137"/>
      <w:bookmarkStart w:id="1138" w:name="bookmark1138"/>
      <w:bookmarkStart w:id="1139" w:name="bookmark1139"/>
      <w:bookmarkEnd w:id="1138"/>
      <w:r>
        <w:rPr>
          <w:b w:val="0"/>
          <w:bCs w:val="0"/>
          <w:color w:val="000000"/>
          <w:spacing w:val="0"/>
          <w:w w:val="100"/>
          <w:position w:val="0"/>
        </w:rPr>
        <w:t>在建工程</w:t>
      </w:r>
      <w:bookmarkEnd w:id="1136"/>
      <w:bookmarkEnd w:id="1137"/>
      <w:bookmarkEnd w:id="1139"/>
    </w:p>
    <w:p>
      <w:pPr>
        <w:pStyle w:val="Style29"/>
        <w:keepNext/>
        <w:keepLines/>
        <w:widowControl w:val="0"/>
        <w:shd w:val="clear" w:color="auto" w:fill="auto"/>
        <w:bidi w:val="0"/>
        <w:spacing w:before="0" w:after="140" w:line="240" w:lineRule="auto"/>
        <w:ind w:left="0" w:right="0" w:firstLine="560"/>
        <w:jc w:val="left"/>
      </w:pPr>
      <w:bookmarkStart w:id="1136" w:name="bookmark1136"/>
      <w:bookmarkStart w:id="1137" w:name="bookmark1137"/>
      <w:r>
        <w:rPr>
          <w:b w:val="0"/>
          <w:bCs w:val="0"/>
          <w:color w:val="000000"/>
          <w:spacing w:val="0"/>
          <w:w w:val="100"/>
          <w:position w:val="0"/>
        </w:rPr>
        <w:t>⑴明细情况</w:t>
      </w:r>
      <w:bookmarkEnd w:id="1136"/>
      <w:bookmarkEnd w:id="1137"/>
    </w:p>
    <w:tbl>
      <w:tblPr>
        <w:tblOverlap w:val="never"/>
        <w:jc w:val="center"/>
        <w:tblLayout w:type="fixed"/>
      </w:tblPr>
      <w:tblGrid>
        <w:gridCol w:w="2184"/>
        <w:gridCol w:w="1301"/>
        <w:gridCol w:w="629"/>
        <w:gridCol w:w="1277"/>
        <w:gridCol w:w="1320"/>
        <w:gridCol w:w="658"/>
        <w:gridCol w:w="1195"/>
      </w:tblGrid>
      <w:tr>
        <w:trPr>
          <w:trHeight w:val="57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75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减值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减值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账面价值</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滨海创业园厂房工程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95,945,890.91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95,945,890.91</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基建工程-二期厂房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15,396,943.74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15,396,943.74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920,896.54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920,896.54</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大连二期工程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9,366,456.52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9,366,456.52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84"/>
        <w:gridCol w:w="1301"/>
        <w:gridCol w:w="629"/>
        <w:gridCol w:w="1277"/>
        <w:gridCol w:w="1320"/>
        <w:gridCol w:w="658"/>
        <w:gridCol w:w="1195"/>
      </w:tblGrid>
      <w:tr>
        <w:trPr>
          <w:trHeight w:val="72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26" w:lineRule="exact"/>
              <w:ind w:left="140" w:right="0" w:firstLine="0"/>
              <w:jc w:val="left"/>
            </w:pPr>
            <w:r>
              <w:rPr>
                <w:color w:val="000000"/>
                <w:spacing w:val="0"/>
                <w:w w:val="100"/>
                <w:position w:val="0"/>
              </w:rPr>
              <w:t>新增年产</w:t>
            </w:r>
            <w:r>
              <w:rPr>
                <w:color w:val="000000"/>
                <w:spacing w:val="0"/>
                <w:w w:val="100"/>
                <w:position w:val="0"/>
                <w:sz w:val="18"/>
                <w:szCs w:val="18"/>
              </w:rPr>
              <w:t>10</w:t>
            </w:r>
            <w:r>
              <w:rPr>
                <w:color w:val="000000"/>
                <w:spacing w:val="0"/>
                <w:w w:val="100"/>
                <w:position w:val="0"/>
              </w:rPr>
              <w:t>万台水泵技 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 xml:space="preserve">7,868, </w:t>
            </w:r>
            <w:r>
              <w:rPr>
                <w:color w:val="000000"/>
                <w:spacing w:val="0"/>
                <w:w w:val="100"/>
                <w:position w:val="0"/>
                <w:sz w:val="13"/>
                <w:szCs w:val="13"/>
              </w:rPr>
              <w:t xml:space="preserve">530. </w:t>
            </w:r>
            <w:r>
              <w:rPr>
                <w:color w:val="000000"/>
                <w:spacing w:val="0"/>
                <w:w w:val="100"/>
                <w:position w:val="0"/>
                <w:sz w:val="13"/>
                <w:szCs w:val="13"/>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7,868,530.16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140" w:right="0" w:firstLine="0"/>
              <w:jc w:val="left"/>
            </w:pPr>
            <w:r>
              <w:rPr>
                <w:color w:val="000000"/>
                <w:spacing w:val="0"/>
                <w:w w:val="100"/>
                <w:position w:val="0"/>
              </w:rPr>
              <w:t>新增年产</w:t>
            </w:r>
            <w:r>
              <w:rPr>
                <w:color w:val="000000"/>
                <w:spacing w:val="0"/>
                <w:w w:val="100"/>
                <w:position w:val="0"/>
                <w:sz w:val="18"/>
                <w:szCs w:val="18"/>
              </w:rPr>
              <w:t>20</w:t>
            </w:r>
            <w:r>
              <w:rPr>
                <w:color w:val="000000"/>
                <w:spacing w:val="0"/>
                <w:w w:val="100"/>
                <w:position w:val="0"/>
              </w:rPr>
              <w:t>万台高效泵 技改项目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 xml:space="preserve">4,965, </w:t>
            </w:r>
            <w:r>
              <w:rPr>
                <w:color w:val="000000"/>
                <w:spacing w:val="0"/>
                <w:w w:val="100"/>
                <w:position w:val="0"/>
                <w:sz w:val="13"/>
                <w:szCs w:val="13"/>
              </w:rPr>
              <w:t xml:space="preserve">762. </w:t>
            </w:r>
            <w:r>
              <w:rPr>
                <w:color w:val="000000"/>
                <w:spacing w:val="0"/>
                <w:w w:val="100"/>
                <w:position w:val="0"/>
                <w:sz w:val="13"/>
                <w:szCs w:val="13"/>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4,965,762.36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零星工程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 xml:space="preserve">10,653, </w:t>
            </w:r>
            <w:r>
              <w:rPr>
                <w:color w:val="000000"/>
                <w:spacing w:val="0"/>
                <w:w w:val="100"/>
                <w:position w:val="0"/>
                <w:sz w:val="13"/>
                <w:szCs w:val="13"/>
              </w:rPr>
              <w:t xml:space="preserve">558. </w:t>
            </w:r>
            <w:r>
              <w:rPr>
                <w:color w:val="000000"/>
                <w:spacing w:val="0"/>
                <w:w w:val="100"/>
                <w:position w:val="0"/>
                <w:sz w:val="13"/>
                <w:szCs w:val="13"/>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10,653,558.09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6,156,639.53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6,156,639.53</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48,251,250.87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48,251,250.87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103,023,426.98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103,023,426.98</w:t>
            </w:r>
          </w:p>
        </w:tc>
      </w:tr>
    </w:tbl>
    <w:p>
      <w:pPr>
        <w:widowControl w:val="0"/>
        <w:spacing w:after="159" w:line="1" w:lineRule="exact"/>
      </w:pPr>
    </w:p>
    <w:p>
      <w:pPr>
        <w:pStyle w:val="Style12"/>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(2)</w:t>
      </w:r>
      <w:r>
        <w:rPr>
          <w:color w:val="000000"/>
          <w:spacing w:val="0"/>
          <w:w w:val="100"/>
          <w:position w:val="0"/>
        </w:rPr>
        <w:t>重要在建工程项目本期变动情况</w:t>
      </w:r>
    </w:p>
    <w:tbl>
      <w:tblPr>
        <w:tblOverlap w:val="never"/>
        <w:jc w:val="center"/>
        <w:tblLayout w:type="fixed"/>
      </w:tblPr>
      <w:tblGrid>
        <w:gridCol w:w="1824"/>
        <w:gridCol w:w="931"/>
        <w:gridCol w:w="1325"/>
        <w:gridCol w:w="1138"/>
        <w:gridCol w:w="1229"/>
        <w:gridCol w:w="1104"/>
        <w:gridCol w:w="1238"/>
      </w:tblGrid>
      <w:tr>
        <w:trPr>
          <w:trHeight w:val="7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工程名称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80"/>
              <w:jc w:val="left"/>
            </w:pPr>
            <w:r>
              <w:rPr>
                <w:color w:val="000000"/>
                <w:spacing w:val="0"/>
                <w:w w:val="100"/>
                <w:position w:val="0"/>
              </w:rPr>
              <w:t>预算数</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转入固定资产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其他减少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滨海创业园厂房工程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10,300.00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95,945,890.91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21,277,734.91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117,223,625.82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基建工程-二期厂房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920,896.54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14,476,047.20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15,396,943.74</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大连二期工程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1,912.80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9,366,456.52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9,366,456.52</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98" w:lineRule="exact"/>
              <w:ind w:left="140" w:right="0" w:firstLine="0"/>
              <w:jc w:val="left"/>
            </w:pPr>
            <w:r>
              <w:rPr>
                <w:color w:val="000000"/>
                <w:spacing w:val="0"/>
                <w:w w:val="100"/>
                <w:position w:val="0"/>
              </w:rPr>
              <w:t>新增年产</w:t>
            </w:r>
            <w:r>
              <w:rPr>
                <w:color w:val="000000"/>
                <w:spacing w:val="0"/>
                <w:w w:val="100"/>
                <w:position w:val="0"/>
                <w:sz w:val="18"/>
                <w:szCs w:val="18"/>
              </w:rPr>
              <w:t>10</w:t>
            </w:r>
            <w:r>
              <w:rPr>
                <w:color w:val="000000"/>
                <w:spacing w:val="0"/>
                <w:w w:val="100"/>
                <w:position w:val="0"/>
              </w:rPr>
              <w:t>万台水 泵技改项目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792.00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7,868,530.16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7,868,530.16</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新增年产</w:t>
            </w:r>
            <w:r>
              <w:rPr>
                <w:color w:val="000000"/>
                <w:spacing w:val="0"/>
                <w:w w:val="100"/>
                <w:position w:val="0"/>
                <w:sz w:val="18"/>
                <w:szCs w:val="18"/>
              </w:rPr>
              <w:t>20</w:t>
            </w:r>
            <w:r>
              <w:rPr>
                <w:color w:val="000000"/>
                <w:spacing w:val="0"/>
                <w:w w:val="100"/>
                <w:position w:val="0"/>
              </w:rPr>
              <w:t>万台高 效泵技改项目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1,652.00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4,965,762.36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4,965,762.36</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零星工程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6,156,639.53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20,376,494.31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14,072,869.52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1,806,706.23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10,653,558.09</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26,656.80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103,023,426.98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78,331,025.46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131,296,495.34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1,806,706.23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48,251,250.87</w:t>
            </w:r>
          </w:p>
        </w:tc>
      </w:tr>
    </w:tbl>
    <w:p>
      <w:pPr>
        <w:widowControl w:val="0"/>
        <w:spacing w:after="159" w:line="1" w:lineRule="exact"/>
      </w:pPr>
    </w:p>
    <w:p>
      <w:pPr>
        <w:pStyle w:val="Style25"/>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(续上表)</w:t>
      </w:r>
    </w:p>
    <w:tbl>
      <w:tblPr>
        <w:tblOverlap w:val="never"/>
        <w:jc w:val="center"/>
        <w:tblLayout w:type="fixed"/>
      </w:tblPr>
      <w:tblGrid>
        <w:gridCol w:w="2414"/>
        <w:gridCol w:w="1483"/>
        <w:gridCol w:w="1018"/>
        <w:gridCol w:w="1733"/>
        <w:gridCol w:w="1099"/>
        <w:gridCol w:w="811"/>
        <w:gridCol w:w="1296"/>
      </w:tblGrid>
      <w:tr>
        <w:trPr>
          <w:trHeight w:val="10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工程累计投入 占预算比例(%)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工程进度</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利息资本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化累计金额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本期利息 资本化金额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本期利息</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资本化率</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滨海创业园厂房工程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112.24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自有资金</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基建工程-二期厂房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3"/>
                <w:szCs w:val="13"/>
              </w:rPr>
            </w:pPr>
            <w:r>
              <w:rPr>
                <w:color w:val="000000"/>
                <w:spacing w:val="0"/>
                <w:w w:val="100"/>
                <w:position w:val="0"/>
                <w:sz w:val="13"/>
                <w:szCs w:val="13"/>
              </w:rPr>
              <w:t>12.83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12.83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自有资金</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大连二期工程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3"/>
                <w:szCs w:val="13"/>
              </w:rPr>
            </w:pPr>
            <w:r>
              <w:rPr>
                <w:color w:val="000000"/>
                <w:spacing w:val="0"/>
                <w:w w:val="100"/>
                <w:position w:val="0"/>
                <w:sz w:val="13"/>
                <w:szCs w:val="13"/>
              </w:rPr>
              <w:t>48.97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48.97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自有资金</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98" w:lineRule="exact"/>
              <w:ind w:left="140" w:right="0" w:firstLine="0"/>
              <w:jc w:val="left"/>
            </w:pPr>
            <w:r>
              <w:rPr>
                <w:color w:val="000000"/>
                <w:spacing w:val="0"/>
                <w:w w:val="100"/>
                <w:position w:val="0"/>
              </w:rPr>
              <w:t>新增年产</w:t>
            </w:r>
            <w:r>
              <w:rPr>
                <w:color w:val="000000"/>
                <w:spacing w:val="0"/>
                <w:w w:val="100"/>
                <w:position w:val="0"/>
                <w:sz w:val="18"/>
                <w:szCs w:val="18"/>
              </w:rPr>
              <w:t>10</w:t>
            </w:r>
            <w:r>
              <w:rPr>
                <w:color w:val="000000"/>
                <w:spacing w:val="0"/>
                <w:w w:val="100"/>
                <w:position w:val="0"/>
              </w:rPr>
              <w:t>万台水泵技改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3"/>
                <w:szCs w:val="13"/>
              </w:rPr>
            </w:pPr>
            <w:r>
              <w:rPr>
                <w:color w:val="000000"/>
                <w:spacing w:val="0"/>
                <w:w w:val="100"/>
                <w:position w:val="0"/>
                <w:sz w:val="13"/>
                <w:szCs w:val="13"/>
              </w:rPr>
              <w:t>99.35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99.35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自有资金</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140" w:right="0" w:firstLine="0"/>
              <w:jc w:val="left"/>
            </w:pPr>
            <w:r>
              <w:rPr>
                <w:color w:val="000000"/>
                <w:spacing w:val="0"/>
                <w:w w:val="100"/>
                <w:position w:val="0"/>
              </w:rPr>
              <w:t>新增年产</w:t>
            </w:r>
            <w:r>
              <w:rPr>
                <w:color w:val="000000"/>
                <w:spacing w:val="0"/>
                <w:w w:val="100"/>
                <w:position w:val="0"/>
                <w:sz w:val="18"/>
                <w:szCs w:val="18"/>
              </w:rPr>
              <w:t>20</w:t>
            </w:r>
            <w:r>
              <w:rPr>
                <w:color w:val="000000"/>
                <w:spacing w:val="0"/>
                <w:w w:val="100"/>
                <w:position w:val="0"/>
              </w:rPr>
              <w:t>万台高效泵技 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3"/>
                <w:szCs w:val="13"/>
              </w:rPr>
            </w:pPr>
            <w:r>
              <w:rPr>
                <w:color w:val="000000"/>
                <w:spacing w:val="0"/>
                <w:w w:val="100"/>
                <w:position w:val="0"/>
                <w:sz w:val="13"/>
                <w:szCs w:val="13"/>
              </w:rPr>
              <w:t>30.06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30.06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自有资金</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零星工程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自有资金</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2"/>
        <w:keepNext w:val="0"/>
        <w:keepLines w:val="0"/>
        <w:widowControl w:val="0"/>
        <w:shd w:val="clear" w:color="auto" w:fill="auto"/>
        <w:bidi w:val="0"/>
        <w:spacing w:before="0" w:after="780" w:line="240" w:lineRule="auto"/>
        <w:ind w:left="0" w:right="0" w:firstLine="520"/>
        <w:jc w:val="left"/>
      </w:pPr>
      <w:r>
        <w:rPr>
          <w:color w:val="000000"/>
          <w:spacing w:val="0"/>
          <w:w w:val="100"/>
          <w:position w:val="0"/>
        </w:rPr>
        <w:t>［注］其他减少中</w:t>
      </w:r>
      <w:r>
        <w:rPr>
          <w:rFonts w:ascii="Tahoma" w:eastAsia="Tahoma" w:hAnsi="Tahoma" w:cs="Tahoma"/>
          <w:color w:val="000000"/>
          <w:spacing w:val="0"/>
          <w:w w:val="100"/>
          <w:position w:val="0"/>
          <w:sz w:val="16"/>
          <w:szCs w:val="16"/>
        </w:rPr>
        <w:t xml:space="preserve">82, </w:t>
      </w:r>
      <w:r>
        <w:rPr>
          <w:rFonts w:ascii="Tahoma" w:eastAsia="Tahoma" w:hAnsi="Tahoma" w:cs="Tahoma"/>
          <w:color w:val="000000"/>
          <w:spacing w:val="0"/>
          <w:w w:val="100"/>
          <w:position w:val="0"/>
          <w:sz w:val="16"/>
          <w:szCs w:val="16"/>
        </w:rPr>
        <w:t>568.30</w:t>
      </w:r>
      <w:r>
        <w:rPr>
          <w:color w:val="000000"/>
          <w:spacing w:val="0"/>
          <w:w w:val="100"/>
          <w:position w:val="0"/>
        </w:rPr>
        <w:t>元系汇率变动的影响</w:t>
      </w:r>
      <w:r>
        <w:rPr>
          <w:color w:val="000000"/>
          <w:spacing w:val="0"/>
          <w:w w:val="100"/>
          <w:position w:val="0"/>
          <w:sz w:val="20"/>
          <w:szCs w:val="20"/>
        </w:rPr>
        <w:t>，</w:t>
      </w:r>
      <w:r>
        <w:rPr>
          <w:rFonts w:ascii="Tahoma" w:eastAsia="Tahoma" w:hAnsi="Tahoma" w:cs="Tahoma"/>
          <w:color w:val="000000"/>
          <w:spacing w:val="0"/>
          <w:w w:val="100"/>
          <w:position w:val="0"/>
          <w:sz w:val="16"/>
          <w:szCs w:val="16"/>
        </w:rPr>
        <w:t>1,724,137.93</w:t>
      </w:r>
      <w:r>
        <w:rPr>
          <w:color w:val="000000"/>
          <w:spacing w:val="0"/>
          <w:w w:val="100"/>
          <w:position w:val="0"/>
        </w:rPr>
        <w:t>元系调试的设备退货</w:t>
      </w:r>
    </w:p>
    <w:p>
      <w:pPr>
        <w:pStyle w:val="Style29"/>
        <w:keepNext/>
        <w:keepLines/>
        <w:widowControl w:val="0"/>
        <w:numPr>
          <w:ilvl w:val="0"/>
          <w:numId w:val="137"/>
        </w:numPr>
        <w:shd w:val="clear" w:color="auto" w:fill="auto"/>
        <w:bidi w:val="0"/>
        <w:spacing w:before="0" w:after="140" w:line="240" w:lineRule="auto"/>
        <w:ind w:left="0" w:right="0" w:firstLine="520"/>
        <w:jc w:val="left"/>
      </w:pPr>
      <w:bookmarkStart w:id="1140" w:name="bookmark1140"/>
      <w:bookmarkStart w:id="1141" w:name="bookmark1141"/>
      <w:bookmarkStart w:id="1142" w:name="bookmark1142"/>
      <w:bookmarkStart w:id="1143" w:name="bookmark1143"/>
      <w:bookmarkEnd w:id="1142"/>
      <w:r>
        <w:rPr>
          <w:b w:val="0"/>
          <w:bCs w:val="0"/>
          <w:color w:val="000000"/>
          <w:spacing w:val="0"/>
          <w:w w:val="100"/>
          <w:position w:val="0"/>
        </w:rPr>
        <w:t>使用权资产</w:t>
      </w:r>
      <w:bookmarkEnd w:id="1140"/>
      <w:bookmarkEnd w:id="1141"/>
      <w:bookmarkEnd w:id="1143"/>
    </w:p>
    <w:tbl>
      <w:tblPr>
        <w:tblOverlap w:val="never"/>
        <w:jc w:val="center"/>
        <w:tblLayout w:type="fixed"/>
      </w:tblPr>
      <w:tblGrid>
        <w:gridCol w:w="3240"/>
        <w:gridCol w:w="2352"/>
        <w:gridCol w:w="2222"/>
      </w:tblGrid>
      <w:tr>
        <w:trPr>
          <w:trHeight w:val="5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372,704,859.27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372,704,859.27</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25,658,706.40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25,658,706.40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1）</w:t>
            </w:r>
            <w:r>
              <w:rPr>
                <w:color w:val="000000"/>
                <w:spacing w:val="0"/>
                <w:w w:val="100"/>
                <w:position w:val="0"/>
              </w:rPr>
              <w:t>租入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25,658,706.40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25,658,706.40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398,363,565.67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398,363,565.67</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68,211,916.08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68,211,916.08</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37,138,034.16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37,138,034.16</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37,138,034.16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37,138,034.16</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105,349,950.24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105,349,950.24</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293,013,615.43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293,013,615.43</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期初账面价值［注］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304,492,943.19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304,492,943.19</w:t>
            </w:r>
          </w:p>
        </w:tc>
      </w:tr>
    </w:tbl>
    <w:p>
      <w:pPr>
        <w:widowControl w:val="0"/>
        <w:spacing w:after="139" w:line="1" w:lineRule="exact"/>
      </w:pPr>
    </w:p>
    <w:p>
      <w:pPr>
        <w:pStyle w:val="Style12"/>
        <w:keepNext w:val="0"/>
        <w:keepLines w:val="0"/>
        <w:widowControl w:val="0"/>
        <w:shd w:val="clear" w:color="auto" w:fill="auto"/>
        <w:bidi w:val="0"/>
        <w:spacing w:before="0" w:after="780" w:line="240" w:lineRule="auto"/>
        <w:ind w:left="0" w:right="0" w:firstLine="520"/>
        <w:jc w:val="left"/>
      </w:pPr>
      <w:r>
        <w:rPr>
          <w:color w:val="000000"/>
          <w:spacing w:val="0"/>
          <w:w w:val="100"/>
          <w:position w:val="0"/>
        </w:rPr>
        <w:t>［注］期初数与上年年末数</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日）差异详见本财务报表附注三（三十二</w:t>
      </w:r>
      <w:r>
        <w:rPr>
          <w:color w:val="000000"/>
          <w:spacing w:val="0"/>
          <w:w w:val="100"/>
          <w:position w:val="0"/>
        </w:rPr>
        <w:t>）1</w:t>
      </w:r>
      <w:r>
        <w:rPr>
          <w:color w:val="000000"/>
          <w:spacing w:val="0"/>
          <w:w w:val="100"/>
          <w:position w:val="0"/>
        </w:rPr>
        <w:t>之说明</w:t>
      </w:r>
    </w:p>
    <w:p>
      <w:pPr>
        <w:pStyle w:val="Style29"/>
        <w:keepNext/>
        <w:keepLines/>
        <w:widowControl w:val="0"/>
        <w:numPr>
          <w:ilvl w:val="0"/>
          <w:numId w:val="137"/>
        </w:numPr>
        <w:shd w:val="clear" w:color="auto" w:fill="auto"/>
        <w:bidi w:val="0"/>
        <w:spacing w:before="0" w:after="280" w:line="240" w:lineRule="auto"/>
        <w:ind w:left="0" w:right="0" w:firstLine="520"/>
        <w:jc w:val="left"/>
      </w:pPr>
      <w:bookmarkStart w:id="1144" w:name="bookmark1144"/>
      <w:bookmarkStart w:id="1145" w:name="bookmark1145"/>
      <w:bookmarkStart w:id="1146" w:name="bookmark1146"/>
      <w:bookmarkStart w:id="1147" w:name="bookmark1147"/>
      <w:bookmarkEnd w:id="1146"/>
      <w:r>
        <w:rPr>
          <w:b w:val="0"/>
          <w:bCs w:val="0"/>
          <w:color w:val="000000"/>
          <w:spacing w:val="0"/>
          <w:w w:val="100"/>
          <w:position w:val="0"/>
        </w:rPr>
        <w:t>无形资产</w:t>
      </w:r>
      <w:bookmarkEnd w:id="1144"/>
      <w:bookmarkEnd w:id="1145"/>
      <w:bookmarkEnd w:id="1147"/>
    </w:p>
    <w:p>
      <w:pPr>
        <w:pStyle w:val="Style12"/>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⑴明细情况</w:t>
      </w:r>
    </w:p>
    <w:tbl>
      <w:tblPr>
        <w:tblOverlap w:val="never"/>
        <w:jc w:val="left"/>
        <w:tblLayout w:type="fixed"/>
      </w:tblPr>
      <w:tblGrid>
        <w:gridCol w:w="1829"/>
        <w:gridCol w:w="1464"/>
        <w:gridCol w:w="1315"/>
        <w:gridCol w:w="1248"/>
        <w:gridCol w:w="1272"/>
        <w:gridCol w:w="1421"/>
      </w:tblGrid>
      <w:tr>
        <w:trPr>
          <w:trHeight w:val="7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软件著作权和</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域名组合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1829"/>
        <w:gridCol w:w="1464"/>
        <w:gridCol w:w="1315"/>
        <w:gridCol w:w="1248"/>
        <w:gridCol w:w="1272"/>
        <w:gridCol w:w="1421"/>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 xml:space="preserve">283, </w:t>
            </w:r>
            <w:r>
              <w:rPr>
                <w:color w:val="000000"/>
                <w:spacing w:val="0"/>
                <w:w w:val="100"/>
                <w:position w:val="0"/>
                <w:sz w:val="13"/>
                <w:szCs w:val="13"/>
              </w:rPr>
              <w:t>466,175.56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27,065,656.05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30,004,800.00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199,640,000.00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540,176,631.61</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 xml:space="preserve">10, 477, </w:t>
            </w:r>
            <w:r>
              <w:rPr>
                <w:color w:val="000000"/>
                <w:spacing w:val="0"/>
                <w:w w:val="100"/>
                <w:position w:val="0"/>
                <w:sz w:val="13"/>
                <w:szCs w:val="13"/>
              </w:rPr>
              <w:t xml:space="preserve">047. </w:t>
            </w:r>
            <w:r>
              <w:rPr>
                <w:color w:val="000000"/>
                <w:spacing w:val="0"/>
                <w:w w:val="100"/>
                <w:position w:val="0"/>
                <w:sz w:val="13"/>
                <w:szCs w:val="13"/>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6,063,805.75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16,540,852.99</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6,063,805.75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3"/>
                <w:szCs w:val="13"/>
              </w:rPr>
            </w:pPr>
            <w:r>
              <w:rPr>
                <w:color w:val="000000"/>
                <w:spacing w:val="0"/>
                <w:w w:val="100"/>
                <w:position w:val="0"/>
                <w:sz w:val="13"/>
                <w:szCs w:val="13"/>
              </w:rPr>
              <w:t>6,063,805.75</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860" w:right="0" w:hanging="180"/>
              <w:jc w:val="left"/>
            </w:pPr>
            <w:r>
              <w:rPr>
                <w:color w:val="000000"/>
                <w:spacing w:val="0"/>
                <w:w w:val="100"/>
                <w:position w:val="0"/>
                <w:sz w:val="18"/>
                <w:szCs w:val="18"/>
              </w:rPr>
              <w:t>2）</w:t>
            </w:r>
            <w:r>
              <w:rPr>
                <w:color w:val="000000"/>
                <w:spacing w:val="0"/>
                <w:w w:val="100"/>
                <w:position w:val="0"/>
              </w:rPr>
              <w:t>投资性房 地产转入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 xml:space="preserve">10, 477, </w:t>
            </w:r>
            <w:r>
              <w:rPr>
                <w:color w:val="000000"/>
                <w:spacing w:val="0"/>
                <w:w w:val="100"/>
                <w:position w:val="0"/>
                <w:sz w:val="13"/>
                <w:szCs w:val="13"/>
              </w:rPr>
              <w:t xml:space="preserve">047. </w:t>
            </w:r>
            <w:r>
              <w:rPr>
                <w:color w:val="000000"/>
                <w:spacing w:val="0"/>
                <w:w w:val="100"/>
                <w:position w:val="0"/>
                <w:sz w:val="13"/>
                <w:szCs w:val="13"/>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10,477,047.24</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4,444,765.18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3"/>
                <w:szCs w:val="13"/>
              </w:rPr>
            </w:pPr>
            <w:r>
              <w:rPr>
                <w:color w:val="000000"/>
                <w:spacing w:val="0"/>
                <w:w w:val="100"/>
                <w:position w:val="0"/>
                <w:sz w:val="13"/>
                <w:szCs w:val="13"/>
              </w:rPr>
              <w:t>4,444,765.18</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98" w:lineRule="exact"/>
              <w:ind w:left="460" w:right="0" w:firstLine="160"/>
              <w:jc w:val="left"/>
            </w:pPr>
            <w:r>
              <w:rPr>
                <w:color w:val="000000"/>
                <w:spacing w:val="0"/>
                <w:w w:val="100"/>
                <w:position w:val="0"/>
                <w:sz w:val="18"/>
                <w:szCs w:val="18"/>
              </w:rPr>
              <w:t>1）</w:t>
            </w:r>
            <w:r>
              <w:rPr>
                <w:color w:val="000000"/>
                <w:spacing w:val="0"/>
                <w:w w:val="100"/>
                <w:position w:val="0"/>
              </w:rPr>
              <w:t>转出投资性 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 xml:space="preserve">4, 440, </w:t>
            </w:r>
            <w:r>
              <w:rPr>
                <w:color w:val="000000"/>
                <w:spacing w:val="0"/>
                <w:w w:val="100"/>
                <w:position w:val="0"/>
                <w:sz w:val="13"/>
                <w:szCs w:val="13"/>
              </w:rPr>
              <w:t xml:space="preserve">187. </w:t>
            </w:r>
            <w:r>
              <w:rPr>
                <w:color w:val="000000"/>
                <w:spacing w:val="0"/>
                <w:w w:val="100"/>
                <w:position w:val="0"/>
                <w:sz w:val="13"/>
                <w:szCs w:val="13"/>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3"/>
                <w:szCs w:val="13"/>
              </w:rPr>
            </w:pPr>
            <w:r>
              <w:rPr>
                <w:color w:val="000000"/>
                <w:spacing w:val="0"/>
                <w:w w:val="100"/>
                <w:position w:val="0"/>
                <w:sz w:val="13"/>
                <w:szCs w:val="13"/>
              </w:rPr>
              <w:t>4,440,187.28</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2）</w:t>
            </w:r>
            <w:r>
              <w:rPr>
                <w:color w:val="000000"/>
                <w:spacing w:val="0"/>
                <w:w w:val="100"/>
                <w:position w:val="0"/>
              </w:rPr>
              <w:t>其他［注］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4,577.90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4,577.90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289,498,457.62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33,129,461.80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30,004,800.00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199,640,000.00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552,272,719.42</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30,656,062.88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19,747,656.13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30,004,800.00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87,127,095.24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167,535,614.25</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7,875,622.03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3,253,769.84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6,131,047.62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17,260,439.49</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6,395,462.86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3,253,769.84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6,131,047.62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15,780,280.32</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2" w:lineRule="exact"/>
              <w:ind w:left="860" w:right="0" w:hanging="180"/>
              <w:jc w:val="left"/>
            </w:pPr>
            <w:r>
              <w:rPr>
                <w:color w:val="000000"/>
                <w:spacing w:val="0"/>
                <w:w w:val="100"/>
                <w:position w:val="0"/>
                <w:sz w:val="18"/>
                <w:szCs w:val="18"/>
              </w:rPr>
              <w:t>2）</w:t>
            </w:r>
            <w:r>
              <w:rPr>
                <w:color w:val="000000"/>
                <w:spacing w:val="0"/>
                <w:w w:val="100"/>
                <w:position w:val="0"/>
              </w:rPr>
              <w:t>投资性房 地产转入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1,480,159.17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3"/>
                <w:szCs w:val="13"/>
              </w:rPr>
            </w:pPr>
            <w:r>
              <w:rPr>
                <w:color w:val="000000"/>
                <w:spacing w:val="0"/>
                <w:w w:val="100"/>
                <w:position w:val="0"/>
                <w:sz w:val="13"/>
                <w:szCs w:val="13"/>
              </w:rPr>
              <w:t>1,480,159.17</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1,634,194.76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3"/>
                <w:szCs w:val="13"/>
              </w:rPr>
            </w:pPr>
            <w:r>
              <w:rPr>
                <w:color w:val="000000"/>
                <w:spacing w:val="0"/>
                <w:w w:val="100"/>
                <w:position w:val="0"/>
                <w:sz w:val="13"/>
                <w:szCs w:val="13"/>
              </w:rPr>
              <w:t>1,634,194.76</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转出投资性房地</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1,634,194.76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3"/>
                <w:szCs w:val="13"/>
              </w:rPr>
            </w:pPr>
            <w:r>
              <w:rPr>
                <w:color w:val="000000"/>
                <w:spacing w:val="0"/>
                <w:w w:val="100"/>
                <w:position w:val="0"/>
                <w:sz w:val="13"/>
                <w:szCs w:val="13"/>
              </w:rPr>
              <w:t>1,634,194.76</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36,897,490.15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23,001,425.97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30,004,800.00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93,258,142.86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183,161,858.98</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86,875,000.00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86,875,000.00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86,875,000.00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86,875,000.00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252,600,967.47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10,128,035.83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19,506,857.14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282,235,860.44</w:t>
            </w:r>
          </w:p>
        </w:tc>
      </w:tr>
    </w:tbl>
    <w:p>
      <w:pPr>
        <w:spacing w:lineRule="exact" w:line="1"/>
        <w:rPr>
          <w:sz w:val="2"/>
          <w:szCs w:val="2"/>
        </w:rPr>
      </w:pPr>
      <w:r>
        <w:br w:type="page"/>
      </w:r>
    </w:p>
    <w:p>
      <w:pPr>
        <w:widowControl w:val="0"/>
        <w:spacing w:line="1" w:lineRule="exact"/>
      </w:pPr>
      <w:r>
        <mc:AlternateContent>
          <mc:Choice Requires="wps">
            <w:drawing>
              <wp:anchor distT="113030" distB="125730" distL="0" distR="0" simplePos="0" relativeHeight="125829384" behindDoc="0" locked="0" layoutInCell="1" allowOverlap="1">
                <wp:simplePos x="0" y="0"/>
                <wp:positionH relativeFrom="page">
                  <wp:posOffset>746125</wp:posOffset>
                </wp:positionH>
                <wp:positionV relativeFrom="paragraph">
                  <wp:posOffset>113030</wp:posOffset>
                </wp:positionV>
                <wp:extent cx="713105" cy="149225"/>
                <wp:wrapTopAndBottom/>
                <wp:docPr id="9" name="Shape 9"/>
                <a:graphic xmlns:a="http://schemas.openxmlformats.org/drawingml/2006/main">
                  <a:graphicData uri="http://schemas.microsoft.com/office/word/2010/wordprocessingShape">
                    <wps:wsp>
                      <wps:cNvSpPr txBox="1"/>
                      <wps:spPr>
                        <a:xfrm>
                          <a:ext cx="71310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期初账面价值</w:t>
                            </w:r>
                          </w:p>
                        </w:txbxContent>
                      </wps:txbx>
                      <wps:bodyPr wrap="none" lIns="0" tIns="0" rIns="0" bIns="0">
                        <a:noAutoFit/>
                      </wps:bodyPr>
                    </wps:wsp>
                  </a:graphicData>
                </a:graphic>
              </wp:anchor>
            </w:drawing>
          </mc:Choice>
          <mc:Fallback>
            <w:pict>
              <v:shape id="_x0000_s1035" type="#_x0000_t202" style="position:absolute;margin-left:58.75pt;margin-top:8.9000000000000004pt;width:56.149999999999999pt;height:11.75pt;z-index:-125829369;mso-wrap-distance-left:0;mso-wrap-distance-top:8.9000000000000004pt;mso-wrap-distance-right:0;mso-wrap-distance-bottom:9.9000000000000004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期初账面价值</w:t>
                      </w:r>
                    </w:p>
                  </w:txbxContent>
                </v:textbox>
                <w10:wrap type="topAndBottom" anchorx="page"/>
              </v:shape>
            </w:pict>
          </mc:Fallback>
        </mc:AlternateContent>
      </w:r>
      <w:r>
        <mc:AlternateContent>
          <mc:Choice Requires="wps">
            <w:drawing>
              <wp:anchor distT="0" distB="25400" distL="0" distR="822960" simplePos="0" relativeHeight="125829386" behindDoc="0" locked="0" layoutInCell="1" allowOverlap="1">
                <wp:simplePos x="0" y="0"/>
                <wp:positionH relativeFrom="page">
                  <wp:posOffset>1819275</wp:posOffset>
                </wp:positionH>
                <wp:positionV relativeFrom="paragraph">
                  <wp:posOffset>0</wp:posOffset>
                </wp:positionV>
                <wp:extent cx="3374390" cy="362585"/>
                <wp:wrapTopAndBottom/>
                <wp:docPr id="11" name="Shape 11"/>
                <a:graphic xmlns:a="http://schemas.openxmlformats.org/drawingml/2006/main">
                  <a:graphicData uri="http://schemas.microsoft.com/office/word/2010/wordprocessingShape">
                    <wps:wsp>
                      <wps:cNvSpPr txBox="1"/>
                      <wps:spPr>
                        <a:xfrm>
                          <a:ext cx="3374390" cy="362585"/>
                        </a:xfrm>
                        <a:prstGeom prst="rect"/>
                        <a:noFill/>
                      </wps:spPr>
                      <wps:txbx>
                        <w:txbxContent>
                          <w:tbl>
                            <w:tblPr>
                              <w:tblOverlap w:val="never"/>
                              <w:jc w:val="left"/>
                              <w:tblLayout w:type="fixed"/>
                            </w:tblPr>
                            <w:tblGrid>
                              <w:gridCol w:w="1469"/>
                              <w:gridCol w:w="1315"/>
                              <w:gridCol w:w="1248"/>
                              <w:gridCol w:w="1282"/>
                            </w:tblGrid>
                            <w:tr>
                              <w:trPr>
                                <w:tblHeader/>
                                <w:trHeight w:val="57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252,810,112.68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7,317,999.92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25,637,904.76</w:t>
                                  </w:r>
                                </w:p>
                              </w:tc>
                            </w:tr>
                          </w:tbl>
                          <w:p>
                            <w:pPr>
                              <w:widowControl w:val="0"/>
                              <w:spacing w:line="1" w:lineRule="exact"/>
                            </w:pPr>
                          </w:p>
                        </w:txbxContent>
                      </wps:txbx>
                      <wps:bodyPr lIns="0" tIns="0" rIns="0" bIns="0">
                        <a:noAutoFit/>
                      </wps:bodyPr>
                    </wps:wsp>
                  </a:graphicData>
                </a:graphic>
              </wp:anchor>
            </w:drawing>
          </mc:Choice>
          <mc:Fallback>
            <w:pict>
              <v:shape id="_x0000_s1037" type="#_x0000_t202" style="position:absolute;margin-left:143.25pt;margin-top:0;width:265.69999999999999pt;height:28.550000000000001pt;z-index:-125829367;mso-wrap-distance-left:0;mso-wrap-distance-right:64.799999999999997pt;mso-wrap-distance-bottom:2.pt;mso-position-horizontal-relative:page" filled="f" stroked="f">
                <v:textbox inset="0,0,0,0">
                  <w:txbxContent>
                    <w:tbl>
                      <w:tblPr>
                        <w:tblOverlap w:val="never"/>
                        <w:jc w:val="left"/>
                        <w:tblLayout w:type="fixed"/>
                      </w:tblPr>
                      <w:tblGrid>
                        <w:gridCol w:w="1469"/>
                        <w:gridCol w:w="1315"/>
                        <w:gridCol w:w="1248"/>
                        <w:gridCol w:w="1282"/>
                      </w:tblGrid>
                      <w:tr>
                        <w:trPr>
                          <w:tblHeader/>
                          <w:trHeight w:val="57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252,810,112.68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7,317,999.92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25,637,904.76</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5324475</wp:posOffset>
                </wp:positionH>
                <wp:positionV relativeFrom="paragraph">
                  <wp:posOffset>133985</wp:posOffset>
                </wp:positionV>
                <wp:extent cx="692150" cy="113030"/>
                <wp:wrapNone/>
                <wp:docPr id="13" name="Shape 13"/>
                <a:graphic xmlns:a="http://schemas.openxmlformats.org/drawingml/2006/main">
                  <a:graphicData uri="http://schemas.microsoft.com/office/word/2010/wordprocessingShape">
                    <wps:wsp>
                      <wps:cNvSpPr txBox="1"/>
                      <wps:spPr>
                        <a:xfrm>
                          <a:ext cx="692150" cy="11303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285, 766, </w:t>
                            </w:r>
                            <w:r>
                              <w:rPr>
                                <w:color w:val="000000"/>
                                <w:spacing w:val="0"/>
                                <w:w w:val="100"/>
                                <w:position w:val="0"/>
                                <w:sz w:val="13"/>
                                <w:szCs w:val="13"/>
                              </w:rPr>
                              <w:t xml:space="preserve">017. </w:t>
                            </w:r>
                            <w:r>
                              <w:rPr>
                                <w:color w:val="000000"/>
                                <w:spacing w:val="0"/>
                                <w:w w:val="100"/>
                                <w:position w:val="0"/>
                                <w:sz w:val="13"/>
                                <w:szCs w:val="13"/>
                              </w:rPr>
                              <w:t>36</w:t>
                            </w:r>
                          </w:p>
                        </w:txbxContent>
                      </wps:txbx>
                      <wps:bodyPr lIns="0" tIns="0" rIns="0" bIns="0">
                        <a:noAutoFit/>
                      </wps:bodyPr>
                    </wps:wsp>
                  </a:graphicData>
                </a:graphic>
              </wp:anchor>
            </w:drawing>
          </mc:Choice>
          <mc:Fallback>
            <w:pict>
              <v:shape id="_x0000_s1039" type="#_x0000_t202" style="position:absolute;margin-left:419.25pt;margin-top:10.550000000000001pt;width:54.5pt;height:8.9000000000000004pt;z-index:251657729;mso-wrap-distance-left:0;mso-wrap-distance-right:0;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285, 766, </w:t>
                      </w:r>
                      <w:r>
                        <w:rPr>
                          <w:color w:val="000000"/>
                          <w:spacing w:val="0"/>
                          <w:w w:val="100"/>
                          <w:position w:val="0"/>
                          <w:sz w:val="13"/>
                          <w:szCs w:val="13"/>
                        </w:rPr>
                        <w:t xml:space="preserve">017. </w:t>
                      </w:r>
                      <w:r>
                        <w:rPr>
                          <w:color w:val="000000"/>
                          <w:spacing w:val="0"/>
                          <w:w w:val="100"/>
                          <w:position w:val="0"/>
                          <w:sz w:val="13"/>
                          <w:szCs w:val="13"/>
                        </w:rPr>
                        <w:t>36</w:t>
                      </w:r>
                    </w:p>
                  </w:txbxContent>
                </v:textbox>
                <w10:wrap anchorx="page"/>
              </v:shape>
            </w:pict>
          </mc:Fallback>
        </mc:AlternateContent>
      </w:r>
    </w:p>
    <w:p>
      <w:pPr>
        <w:pStyle w:val="Style12"/>
        <w:keepNext w:val="0"/>
        <w:keepLines w:val="0"/>
        <w:widowControl w:val="0"/>
        <w:shd w:val="clear" w:color="auto" w:fill="auto"/>
        <w:bidi w:val="0"/>
        <w:spacing w:before="0" w:after="260" w:line="240" w:lineRule="auto"/>
        <w:ind w:left="0" w:right="0" w:firstLine="560"/>
        <w:jc w:val="left"/>
      </w:pPr>
      <w:r>
        <w:rPr>
          <w:color w:val="000000"/>
          <w:spacing w:val="0"/>
          <w:w w:val="100"/>
          <w:position w:val="0"/>
        </w:rPr>
        <w:t>［注］其他减少系利昂机械上期购入的房屋建筑物之暂估税费根据本期实际缴纳情况调减原值</w:t>
      </w:r>
    </w:p>
    <w:p>
      <w:pPr>
        <w:pStyle w:val="Style1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(2)</w:t>
      </w:r>
      <w:r>
        <w:rPr>
          <w:color w:val="000000"/>
          <w:spacing w:val="0"/>
          <w:w w:val="100"/>
          <w:position w:val="0"/>
        </w:rPr>
        <w:t>未办妥产权证书的土地使用权情况</w:t>
      </w:r>
    </w:p>
    <w:tbl>
      <w:tblPr>
        <w:tblOverlap w:val="never"/>
        <w:jc w:val="center"/>
        <w:tblLayout w:type="fixed"/>
      </w:tblPr>
      <w:tblGrid>
        <w:gridCol w:w="3331"/>
        <w:gridCol w:w="3283"/>
        <w:gridCol w:w="3317"/>
      </w:tblGrid>
      <w:tr>
        <w:trPr>
          <w:trHeight w:val="5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140" w:right="0" w:firstLine="0"/>
              <w:jc w:val="left"/>
            </w:pPr>
            <w:r>
              <w:rPr>
                <w:color w:val="000000"/>
                <w:spacing w:val="0"/>
                <w:w w:val="100"/>
                <w:position w:val="0"/>
              </w:rPr>
              <w:t>位于温岭市太平街道山下金村的若干宗 国有土地使用权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53,416,090.47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尚在办理中</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53,416,090.47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29"/>
        <w:keepNext/>
        <w:keepLines/>
        <w:widowControl w:val="0"/>
        <w:numPr>
          <w:ilvl w:val="0"/>
          <w:numId w:val="137"/>
        </w:numPr>
        <w:shd w:val="clear" w:color="auto" w:fill="auto"/>
        <w:bidi w:val="0"/>
        <w:spacing w:before="0" w:after="260" w:line="240" w:lineRule="auto"/>
        <w:ind w:left="0" w:right="0" w:firstLine="560"/>
        <w:jc w:val="left"/>
      </w:pPr>
      <w:bookmarkStart w:id="1148" w:name="bookmark1148"/>
      <w:bookmarkStart w:id="1149" w:name="bookmark1149"/>
      <w:bookmarkStart w:id="1150" w:name="bookmark1150"/>
      <w:bookmarkStart w:id="1151" w:name="bookmark1151"/>
      <w:bookmarkEnd w:id="1150"/>
      <w:r>
        <w:rPr>
          <w:b w:val="0"/>
          <w:bCs w:val="0"/>
          <w:color w:val="000000"/>
          <w:spacing w:val="0"/>
          <w:w w:val="100"/>
          <w:position w:val="0"/>
        </w:rPr>
        <w:t>商誉</w:t>
      </w:r>
      <w:bookmarkEnd w:id="1148"/>
      <w:bookmarkEnd w:id="1149"/>
      <w:bookmarkEnd w:id="1151"/>
    </w:p>
    <w:p>
      <w:pPr>
        <w:pStyle w:val="Style29"/>
        <w:keepNext/>
        <w:keepLines/>
        <w:widowControl w:val="0"/>
        <w:shd w:val="clear" w:color="auto" w:fill="auto"/>
        <w:bidi w:val="0"/>
        <w:spacing w:before="0" w:after="140" w:line="240" w:lineRule="auto"/>
        <w:ind w:left="0" w:right="0" w:firstLine="560"/>
        <w:jc w:val="left"/>
      </w:pPr>
      <w:bookmarkStart w:id="1148" w:name="bookmark1148"/>
      <w:bookmarkStart w:id="1149" w:name="bookmark1149"/>
      <w:r>
        <w:rPr>
          <w:b w:val="0"/>
          <w:bCs w:val="0"/>
          <w:color w:val="000000"/>
          <w:spacing w:val="0"/>
          <w:w w:val="100"/>
          <w:position w:val="0"/>
        </w:rPr>
        <w:t>⑴明细情况</w:t>
      </w:r>
      <w:bookmarkEnd w:id="1148"/>
      <w:bookmarkEnd w:id="1149"/>
    </w:p>
    <w:tbl>
      <w:tblPr>
        <w:tblOverlap w:val="never"/>
        <w:jc w:val="center"/>
        <w:tblLayout w:type="fixed"/>
      </w:tblPr>
      <w:tblGrid>
        <w:gridCol w:w="1464"/>
        <w:gridCol w:w="1416"/>
        <w:gridCol w:w="1277"/>
        <w:gridCol w:w="1277"/>
        <w:gridCol w:w="1277"/>
        <w:gridCol w:w="1416"/>
        <w:gridCol w:w="1310"/>
      </w:tblGrid>
      <w:tr>
        <w:trPr>
          <w:trHeight w:val="40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60"/>
              <w:jc w:val="left"/>
              <w:rPr>
                <w:sz w:val="12"/>
                <w:szCs w:val="12"/>
              </w:rPr>
            </w:pPr>
            <w:r>
              <w:rPr>
                <w:color w:val="000000"/>
                <w:spacing w:val="0"/>
                <w:w w:val="100"/>
                <w:position w:val="0"/>
                <w:sz w:val="12"/>
                <w:szCs w:val="12"/>
              </w:rPr>
              <w:t>被投资单位名称或形</w:t>
            </w:r>
          </w:p>
          <w:p>
            <w:pPr>
              <w:pStyle w:val="Style2"/>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成商誉的事项</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期末数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期初数</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账面价值</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利欧湖南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2"/>
                <w:szCs w:val="12"/>
              </w:rPr>
            </w:pPr>
            <w:r>
              <w:rPr>
                <w:rFonts w:ascii="Times New Roman" w:eastAsia="Times New Roman" w:hAnsi="Times New Roman" w:cs="Times New Roman"/>
                <w:color w:val="000000"/>
                <w:spacing w:val="0"/>
                <w:w w:val="100"/>
                <w:position w:val="0"/>
                <w:sz w:val="12"/>
                <w:szCs w:val="12"/>
              </w:rPr>
              <w:t xml:space="preserve">53, 497, </w:t>
            </w:r>
            <w:r>
              <w:rPr>
                <w:rFonts w:ascii="Times New Roman" w:eastAsia="Times New Roman" w:hAnsi="Times New Roman" w:cs="Times New Roman"/>
                <w:color w:val="000000"/>
                <w:spacing w:val="0"/>
                <w:w w:val="100"/>
                <w:position w:val="0"/>
                <w:sz w:val="12"/>
                <w:szCs w:val="12"/>
              </w:rPr>
              <w:t>420.45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2"/>
                <w:szCs w:val="12"/>
              </w:rPr>
            </w:pPr>
            <w:r>
              <w:rPr>
                <w:rFonts w:ascii="Times New Roman" w:eastAsia="Times New Roman" w:hAnsi="Times New Roman" w:cs="Times New Roman"/>
                <w:color w:val="000000"/>
                <w:spacing w:val="0"/>
                <w:w w:val="100"/>
                <w:position w:val="0"/>
                <w:sz w:val="12"/>
                <w:szCs w:val="12"/>
              </w:rPr>
              <w:t xml:space="preserve">53, 497, </w:t>
            </w:r>
            <w:r>
              <w:rPr>
                <w:rFonts w:ascii="Times New Roman" w:eastAsia="Times New Roman" w:hAnsi="Times New Roman" w:cs="Times New Roman"/>
                <w:color w:val="000000"/>
                <w:spacing w:val="0"/>
                <w:w w:val="100"/>
                <w:position w:val="0"/>
                <w:sz w:val="12"/>
                <w:szCs w:val="12"/>
              </w:rPr>
              <w:t>420.45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53, 497, </w:t>
            </w:r>
            <w:r>
              <w:rPr>
                <w:rFonts w:ascii="Times New Roman" w:eastAsia="Times New Roman" w:hAnsi="Times New Roman" w:cs="Times New Roman"/>
                <w:color w:val="000000"/>
                <w:spacing w:val="0"/>
                <w:w w:val="100"/>
                <w:position w:val="0"/>
                <w:sz w:val="12"/>
                <w:szCs w:val="12"/>
              </w:rPr>
              <w:t>420.45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2"/>
                <w:szCs w:val="12"/>
              </w:rPr>
            </w:pPr>
            <w:r>
              <w:rPr>
                <w:rFonts w:ascii="Times New Roman" w:eastAsia="Times New Roman" w:hAnsi="Times New Roman" w:cs="Times New Roman"/>
                <w:color w:val="000000"/>
                <w:spacing w:val="0"/>
                <w:w w:val="100"/>
                <w:position w:val="0"/>
                <w:sz w:val="12"/>
                <w:szCs w:val="12"/>
              </w:rPr>
              <w:t xml:space="preserve">53, </w:t>
            </w:r>
            <w:r>
              <w:rPr>
                <w:rFonts w:ascii="Times New Roman" w:eastAsia="Times New Roman" w:hAnsi="Times New Roman" w:cs="Times New Roman"/>
                <w:color w:val="000000"/>
                <w:spacing w:val="0"/>
                <w:w w:val="100"/>
                <w:position w:val="0"/>
                <w:sz w:val="12"/>
                <w:szCs w:val="12"/>
              </w:rPr>
              <w:t>497,420.45</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大连华能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2"/>
                <w:szCs w:val="12"/>
              </w:rPr>
            </w:pPr>
            <w:r>
              <w:rPr>
                <w:rFonts w:ascii="Times New Roman" w:eastAsia="Times New Roman" w:hAnsi="Times New Roman" w:cs="Times New Roman"/>
                <w:color w:val="000000"/>
                <w:spacing w:val="0"/>
                <w:w w:val="100"/>
                <w:position w:val="0"/>
                <w:sz w:val="12"/>
                <w:szCs w:val="12"/>
              </w:rPr>
              <w:t xml:space="preserve">16,036,931. </w:t>
            </w:r>
            <w:r>
              <w:rPr>
                <w:rFonts w:ascii="Times New Roman" w:eastAsia="Times New Roman" w:hAnsi="Times New Roman" w:cs="Times New Roman"/>
                <w:color w:val="000000"/>
                <w:spacing w:val="0"/>
                <w:w w:val="100"/>
                <w:position w:val="0"/>
                <w:sz w:val="12"/>
                <w:szCs w:val="12"/>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2"/>
                <w:szCs w:val="12"/>
              </w:rPr>
            </w:pPr>
            <w:r>
              <w:rPr>
                <w:rFonts w:ascii="Times New Roman" w:eastAsia="Times New Roman" w:hAnsi="Times New Roman" w:cs="Times New Roman"/>
                <w:color w:val="000000"/>
                <w:spacing w:val="0"/>
                <w:w w:val="100"/>
                <w:position w:val="0"/>
                <w:sz w:val="12"/>
                <w:szCs w:val="12"/>
              </w:rPr>
              <w:t xml:space="preserve">16,036,931. </w:t>
            </w:r>
            <w:r>
              <w:rPr>
                <w:rFonts w:ascii="Times New Roman" w:eastAsia="Times New Roman" w:hAnsi="Times New Roman" w:cs="Times New Roman"/>
                <w:color w:val="000000"/>
                <w:spacing w:val="0"/>
                <w:w w:val="100"/>
                <w:position w:val="0"/>
                <w:sz w:val="12"/>
                <w:szCs w:val="12"/>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16,036,931. </w:t>
            </w:r>
            <w:r>
              <w:rPr>
                <w:rFonts w:ascii="Times New Roman" w:eastAsia="Times New Roman" w:hAnsi="Times New Roman" w:cs="Times New Roman"/>
                <w:color w:val="000000"/>
                <w:spacing w:val="0"/>
                <w:w w:val="100"/>
                <w:position w:val="0"/>
                <w:sz w:val="12"/>
                <w:szCs w:val="12"/>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2"/>
                <w:szCs w:val="12"/>
              </w:rPr>
            </w:pPr>
            <w:r>
              <w:rPr>
                <w:rFonts w:ascii="Times New Roman" w:eastAsia="Times New Roman" w:hAnsi="Times New Roman" w:cs="Times New Roman"/>
                <w:color w:val="000000"/>
                <w:spacing w:val="0"/>
                <w:w w:val="100"/>
                <w:position w:val="0"/>
                <w:sz w:val="12"/>
                <w:szCs w:val="12"/>
              </w:rPr>
              <w:t xml:space="preserve">16,036,931. </w:t>
            </w:r>
            <w:r>
              <w:rPr>
                <w:rFonts w:ascii="Times New Roman" w:eastAsia="Times New Roman" w:hAnsi="Times New Roman" w:cs="Times New Roman"/>
                <w:color w:val="000000"/>
                <w:spacing w:val="0"/>
                <w:w w:val="100"/>
                <w:position w:val="0"/>
                <w:sz w:val="12"/>
                <w:szCs w:val="12"/>
              </w:rPr>
              <w:t>11</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利欧数字平台［注</w:t>
            </w:r>
            <w:r>
              <w:rPr>
                <w:rFonts w:ascii="Times New Roman" w:eastAsia="Times New Roman" w:hAnsi="Times New Roman" w:cs="Times New Roman"/>
                <w:color w:val="000000"/>
                <w:spacing w:val="0"/>
                <w:w w:val="100"/>
                <w:position w:val="0"/>
                <w:sz w:val="12"/>
                <w:szCs w:val="12"/>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2"/>
                <w:szCs w:val="12"/>
              </w:rPr>
            </w:pPr>
            <w:r>
              <w:rPr>
                <w:rFonts w:ascii="Times New Roman" w:eastAsia="Times New Roman" w:hAnsi="Times New Roman" w:cs="Times New Roman"/>
                <w:color w:val="000000"/>
                <w:spacing w:val="0"/>
                <w:w w:val="100"/>
                <w:position w:val="0"/>
                <w:sz w:val="12"/>
                <w:szCs w:val="12"/>
              </w:rPr>
              <w:t xml:space="preserve">3, 807, 851, </w:t>
            </w:r>
            <w:r>
              <w:rPr>
                <w:rFonts w:ascii="Times New Roman" w:eastAsia="Times New Roman" w:hAnsi="Times New Roman" w:cs="Times New Roman"/>
                <w:color w:val="000000"/>
                <w:spacing w:val="0"/>
                <w:w w:val="100"/>
                <w:position w:val="0"/>
                <w:sz w:val="12"/>
                <w:szCs w:val="12"/>
              </w:rPr>
              <w:t>572.93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 xml:space="preserve">3, 463, 352, </w:t>
            </w:r>
            <w:r>
              <w:rPr>
                <w:rFonts w:ascii="Times New Roman" w:eastAsia="Times New Roman" w:hAnsi="Times New Roman" w:cs="Times New Roman"/>
                <w:color w:val="000000"/>
                <w:spacing w:val="0"/>
                <w:w w:val="100"/>
                <w:position w:val="0"/>
                <w:sz w:val="12"/>
                <w:szCs w:val="12"/>
              </w:rPr>
              <w:t>524.21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 xml:space="preserve">344, 499, </w:t>
            </w:r>
            <w:r>
              <w:rPr>
                <w:rFonts w:ascii="Times New Roman" w:eastAsia="Times New Roman" w:hAnsi="Times New Roman" w:cs="Times New Roman"/>
                <w:color w:val="000000"/>
                <w:spacing w:val="0"/>
                <w:w w:val="100"/>
                <w:position w:val="0"/>
                <w:sz w:val="12"/>
                <w:szCs w:val="12"/>
              </w:rPr>
              <w:t xml:space="preserve">048. </w:t>
            </w:r>
            <w:r>
              <w:rPr>
                <w:rFonts w:ascii="Times New Roman" w:eastAsia="Times New Roman" w:hAnsi="Times New Roman" w:cs="Times New Roman"/>
                <w:color w:val="000000"/>
                <w:spacing w:val="0"/>
                <w:w w:val="100"/>
                <w:position w:val="0"/>
                <w:sz w:val="12"/>
                <w:szCs w:val="12"/>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3, 807, 851, </w:t>
            </w:r>
            <w:r>
              <w:rPr>
                <w:rFonts w:ascii="Times New Roman" w:eastAsia="Times New Roman" w:hAnsi="Times New Roman" w:cs="Times New Roman"/>
                <w:color w:val="000000"/>
                <w:spacing w:val="0"/>
                <w:w w:val="100"/>
                <w:position w:val="0"/>
                <w:sz w:val="12"/>
                <w:szCs w:val="12"/>
              </w:rPr>
              <w:t>572.93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2, 045, 433, </w:t>
            </w:r>
            <w:r>
              <w:rPr>
                <w:rFonts w:ascii="Times New Roman" w:eastAsia="Times New Roman" w:hAnsi="Times New Roman" w:cs="Times New Roman"/>
                <w:color w:val="000000"/>
                <w:spacing w:val="0"/>
                <w:w w:val="100"/>
                <w:position w:val="0"/>
                <w:sz w:val="12"/>
                <w:szCs w:val="12"/>
              </w:rPr>
              <w:t xml:space="preserve">180. </w:t>
            </w:r>
            <w:r>
              <w:rPr>
                <w:rFonts w:ascii="Times New Roman" w:eastAsia="Times New Roman" w:hAnsi="Times New Roman" w:cs="Times New Roman"/>
                <w:color w:val="000000"/>
                <w:spacing w:val="0"/>
                <w:w w:val="100"/>
                <w:position w:val="0"/>
                <w:sz w:val="12"/>
                <w:szCs w:val="12"/>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 xml:space="preserve">1, 762, 418, </w:t>
            </w:r>
            <w:r>
              <w:rPr>
                <w:rFonts w:ascii="Times New Roman" w:eastAsia="Times New Roman" w:hAnsi="Times New Roman" w:cs="Times New Roman"/>
                <w:color w:val="000000"/>
                <w:spacing w:val="0"/>
                <w:w w:val="100"/>
                <w:position w:val="0"/>
                <w:sz w:val="12"/>
                <w:szCs w:val="12"/>
              </w:rPr>
              <w:t xml:space="preserve">392. </w:t>
            </w:r>
            <w:r>
              <w:rPr>
                <w:rFonts w:ascii="Times New Roman" w:eastAsia="Times New Roman" w:hAnsi="Times New Roman" w:cs="Times New Roman"/>
                <w:color w:val="000000"/>
                <w:spacing w:val="0"/>
                <w:w w:val="100"/>
                <w:position w:val="0"/>
                <w:sz w:val="12"/>
                <w:szCs w:val="12"/>
              </w:rPr>
              <w:t>78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厦门麦克风［注</w:t>
            </w:r>
            <w:r>
              <w:rPr>
                <w:rFonts w:ascii="Times New Roman" w:eastAsia="Times New Roman" w:hAnsi="Times New Roman" w:cs="Times New Roman"/>
                <w:color w:val="000000"/>
                <w:spacing w:val="0"/>
                <w:w w:val="100"/>
                <w:position w:val="0"/>
                <w:sz w:val="12"/>
                <w:szCs w:val="12"/>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2"/>
                <w:szCs w:val="12"/>
              </w:rPr>
            </w:pPr>
            <w:r>
              <w:rPr>
                <w:rFonts w:ascii="Times New Roman" w:eastAsia="Times New Roman" w:hAnsi="Times New Roman" w:cs="Times New Roman"/>
                <w:color w:val="000000"/>
                <w:spacing w:val="0"/>
                <w:w w:val="100"/>
                <w:position w:val="0"/>
                <w:sz w:val="12"/>
                <w:szCs w:val="12"/>
              </w:rPr>
              <w:t xml:space="preserve">5, 727, </w:t>
            </w:r>
            <w:r>
              <w:rPr>
                <w:rFonts w:ascii="Times New Roman" w:eastAsia="Times New Roman" w:hAnsi="Times New Roman" w:cs="Times New Roman"/>
                <w:color w:val="000000"/>
                <w:spacing w:val="0"/>
                <w:w w:val="100"/>
                <w:position w:val="0"/>
                <w:sz w:val="12"/>
                <w:szCs w:val="12"/>
              </w:rPr>
              <w:t xml:space="preserve">667. </w:t>
            </w:r>
            <w:r>
              <w:rPr>
                <w:rFonts w:ascii="Times New Roman" w:eastAsia="Times New Roman" w:hAnsi="Times New Roman" w:cs="Times New Roman"/>
                <w:color w:val="000000"/>
                <w:spacing w:val="0"/>
                <w:w w:val="100"/>
                <w:position w:val="0"/>
                <w:sz w:val="12"/>
                <w:szCs w:val="12"/>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2"/>
                <w:szCs w:val="12"/>
              </w:rPr>
            </w:pPr>
            <w:r>
              <w:rPr>
                <w:rFonts w:ascii="Times New Roman" w:eastAsia="Times New Roman" w:hAnsi="Times New Roman" w:cs="Times New Roman"/>
                <w:color w:val="000000"/>
                <w:spacing w:val="0"/>
                <w:w w:val="100"/>
                <w:position w:val="0"/>
                <w:sz w:val="12"/>
                <w:szCs w:val="12"/>
              </w:rPr>
              <w:t xml:space="preserve">5, 727, </w:t>
            </w:r>
            <w:r>
              <w:rPr>
                <w:rFonts w:ascii="Times New Roman" w:eastAsia="Times New Roman" w:hAnsi="Times New Roman" w:cs="Times New Roman"/>
                <w:color w:val="000000"/>
                <w:spacing w:val="0"/>
                <w:w w:val="100"/>
                <w:position w:val="0"/>
                <w:sz w:val="12"/>
                <w:szCs w:val="12"/>
              </w:rPr>
              <w:t xml:space="preserve">667. </w:t>
            </w:r>
            <w:r>
              <w:rPr>
                <w:rFonts w:ascii="Times New Roman" w:eastAsia="Times New Roman" w:hAnsi="Times New Roman" w:cs="Times New Roman"/>
                <w:color w:val="000000"/>
                <w:spacing w:val="0"/>
                <w:w w:val="100"/>
                <w:position w:val="0"/>
                <w:sz w:val="12"/>
                <w:szCs w:val="12"/>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2"/>
                <w:szCs w:val="12"/>
              </w:rPr>
            </w:pPr>
            <w:r>
              <w:rPr>
                <w:rFonts w:ascii="Times New Roman" w:eastAsia="Times New Roman" w:hAnsi="Times New Roman" w:cs="Times New Roman"/>
                <w:color w:val="000000"/>
                <w:spacing w:val="0"/>
                <w:w w:val="100"/>
                <w:position w:val="0"/>
                <w:sz w:val="12"/>
                <w:szCs w:val="12"/>
              </w:rPr>
              <w:t xml:space="preserve">3, 883, 113, </w:t>
            </w:r>
            <w:r>
              <w:rPr>
                <w:rFonts w:ascii="Times New Roman" w:eastAsia="Times New Roman" w:hAnsi="Times New Roman" w:cs="Times New Roman"/>
                <w:color w:val="000000"/>
                <w:spacing w:val="0"/>
                <w:w w:val="100"/>
                <w:position w:val="0"/>
                <w:sz w:val="12"/>
                <w:szCs w:val="12"/>
              </w:rPr>
              <w:t>592.28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 xml:space="preserve">3,532, 886, </w:t>
            </w:r>
            <w:r>
              <w:rPr>
                <w:rFonts w:ascii="Times New Roman" w:eastAsia="Times New Roman" w:hAnsi="Times New Roman" w:cs="Times New Roman"/>
                <w:color w:val="000000"/>
                <w:spacing w:val="0"/>
                <w:w w:val="100"/>
                <w:position w:val="0"/>
                <w:sz w:val="12"/>
                <w:szCs w:val="12"/>
              </w:rPr>
              <w:t xml:space="preserve">875. </w:t>
            </w:r>
            <w:r>
              <w:rPr>
                <w:rFonts w:ascii="Times New Roman" w:eastAsia="Times New Roman" w:hAnsi="Times New Roman" w:cs="Times New Roman"/>
                <w:color w:val="000000"/>
                <w:spacing w:val="0"/>
                <w:w w:val="100"/>
                <w:position w:val="0"/>
                <w:sz w:val="12"/>
                <w:szCs w:val="12"/>
              </w:rPr>
              <w:t>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 xml:space="preserve">350, 226, </w:t>
            </w:r>
            <w:r>
              <w:rPr>
                <w:rFonts w:ascii="Times New Roman" w:eastAsia="Times New Roman" w:hAnsi="Times New Roman" w:cs="Times New Roman"/>
                <w:color w:val="000000"/>
                <w:spacing w:val="0"/>
                <w:w w:val="100"/>
                <w:position w:val="0"/>
                <w:sz w:val="12"/>
                <w:szCs w:val="12"/>
              </w:rPr>
              <w:t xml:space="preserve">716. </w:t>
            </w:r>
            <w:r>
              <w:rPr>
                <w:rFonts w:ascii="Times New Roman" w:eastAsia="Times New Roman" w:hAnsi="Times New Roman" w:cs="Times New Roman"/>
                <w:color w:val="000000"/>
                <w:spacing w:val="0"/>
                <w:w w:val="100"/>
                <w:position w:val="0"/>
                <w:sz w:val="12"/>
                <w:szCs w:val="12"/>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3, 877, 385, </w:t>
            </w:r>
            <w:r>
              <w:rPr>
                <w:rFonts w:ascii="Times New Roman" w:eastAsia="Times New Roman" w:hAnsi="Times New Roman" w:cs="Times New Roman"/>
                <w:color w:val="000000"/>
                <w:spacing w:val="0"/>
                <w:w w:val="100"/>
                <w:position w:val="0"/>
                <w:sz w:val="12"/>
                <w:szCs w:val="12"/>
              </w:rPr>
              <w:t xml:space="preserve">924. </w:t>
            </w:r>
            <w:r>
              <w:rPr>
                <w:rFonts w:ascii="Times New Roman" w:eastAsia="Times New Roman" w:hAnsi="Times New Roman" w:cs="Times New Roman"/>
                <w:color w:val="000000"/>
                <w:spacing w:val="0"/>
                <w:w w:val="100"/>
                <w:position w:val="0"/>
                <w:sz w:val="12"/>
                <w:szCs w:val="12"/>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2,114, 967, </w:t>
            </w:r>
            <w:r>
              <w:rPr>
                <w:rFonts w:ascii="Times New Roman" w:eastAsia="Times New Roman" w:hAnsi="Times New Roman" w:cs="Times New Roman"/>
                <w:color w:val="000000"/>
                <w:spacing w:val="0"/>
                <w:w w:val="100"/>
                <w:position w:val="0"/>
                <w:sz w:val="12"/>
                <w:szCs w:val="12"/>
              </w:rPr>
              <w:t xml:space="preserve">531. </w:t>
            </w:r>
            <w:r>
              <w:rPr>
                <w:rFonts w:ascii="Times New Roman" w:eastAsia="Times New Roman" w:hAnsi="Times New Roman" w:cs="Times New Roman"/>
                <w:color w:val="000000"/>
                <w:spacing w:val="0"/>
                <w:w w:val="100"/>
                <w:position w:val="0"/>
                <w:sz w:val="12"/>
                <w:szCs w:val="12"/>
              </w:rPr>
              <w:t>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 xml:space="preserve">1, 762, 418, </w:t>
            </w:r>
            <w:r>
              <w:rPr>
                <w:rFonts w:ascii="Times New Roman" w:eastAsia="Times New Roman" w:hAnsi="Times New Roman" w:cs="Times New Roman"/>
                <w:color w:val="000000"/>
                <w:spacing w:val="0"/>
                <w:w w:val="100"/>
                <w:position w:val="0"/>
                <w:sz w:val="12"/>
                <w:szCs w:val="12"/>
              </w:rPr>
              <w:t xml:space="preserve">392. </w:t>
            </w:r>
            <w:r>
              <w:rPr>
                <w:rFonts w:ascii="Times New Roman" w:eastAsia="Times New Roman" w:hAnsi="Times New Roman" w:cs="Times New Roman"/>
                <w:color w:val="000000"/>
                <w:spacing w:val="0"/>
                <w:w w:val="100"/>
                <w:position w:val="0"/>
                <w:sz w:val="12"/>
                <w:szCs w:val="12"/>
              </w:rPr>
              <w:t>78</w:t>
            </w:r>
          </w:p>
        </w:tc>
      </w:tr>
    </w:tbl>
    <w:p>
      <w:pPr>
        <w:widowControl w:val="0"/>
        <w:spacing w:after="139" w:line="1" w:lineRule="exact"/>
      </w:pPr>
    </w:p>
    <w:p>
      <w:pPr>
        <w:pStyle w:val="Style12"/>
        <w:keepNext w:val="0"/>
        <w:keepLines w:val="0"/>
        <w:widowControl w:val="0"/>
        <w:shd w:val="clear" w:color="auto" w:fill="auto"/>
        <w:bidi w:val="0"/>
        <w:spacing w:before="0" w:after="260" w:line="240" w:lineRule="auto"/>
        <w:ind w:left="0" w:right="0" w:firstLine="560"/>
        <w:jc w:val="left"/>
      </w:pPr>
      <w:r>
        <w:rPr>
          <w:color w:val="000000"/>
          <w:spacing w:val="0"/>
          <w:w w:val="100"/>
          <w:position w:val="0"/>
        </w:rPr>
        <w:t>［注</w:t>
      </w:r>
      <w:r>
        <w:rPr>
          <w:color w:val="000000"/>
          <w:spacing w:val="0"/>
          <w:w w:val="100"/>
          <w:position w:val="0"/>
        </w:rPr>
        <w:t>1］</w:t>
      </w:r>
      <w:r>
        <w:rPr>
          <w:color w:val="000000"/>
          <w:spacing w:val="0"/>
          <w:w w:val="100"/>
          <w:position w:val="0"/>
        </w:rPr>
        <w:t>包括原收购的标的公司上海漫酷、上海氩氪、上海沃动、琥珀传播、万圣伟业、微创时代和上</w:t>
      </w:r>
    </w:p>
    <w:p>
      <w:pPr>
        <w:pStyle w:val="Style12"/>
        <w:keepNext w:val="0"/>
        <w:keepLines w:val="0"/>
        <w:widowControl w:val="0"/>
        <w:shd w:val="clear" w:color="auto" w:fill="auto"/>
        <w:bidi w:val="0"/>
        <w:spacing w:before="0" w:after="260" w:line="240" w:lineRule="auto"/>
        <w:ind w:left="0" w:right="0" w:firstLine="140"/>
        <w:jc w:val="left"/>
      </w:pPr>
      <w:r>
        <w:rPr>
          <w:color w:val="000000"/>
          <w:spacing w:val="0"/>
          <w:w w:val="100"/>
          <w:position w:val="0"/>
        </w:rPr>
        <w:t>海智趣相关人员、组织架构、业务等系统整合的利欧数字广告承接和投放平台</w:t>
      </w:r>
    </w:p>
    <w:p>
      <w:pPr>
        <w:pStyle w:val="Style12"/>
        <w:keepNext w:val="0"/>
        <w:keepLines w:val="0"/>
        <w:widowControl w:val="0"/>
        <w:shd w:val="clear" w:color="auto" w:fill="auto"/>
        <w:bidi w:val="0"/>
        <w:spacing w:before="0" w:after="260" w:line="240" w:lineRule="auto"/>
        <w:ind w:left="0" w:right="0" w:firstLine="560"/>
        <w:jc w:val="left"/>
      </w:pPr>
      <w:r>
        <w:rPr>
          <w:color w:val="000000"/>
          <w:spacing w:val="0"/>
          <w:w w:val="100"/>
          <w:position w:val="0"/>
        </w:rPr>
        <w:t>［注</w:t>
      </w:r>
      <w:r>
        <w:rPr>
          <w:color w:val="000000"/>
          <w:spacing w:val="0"/>
          <w:w w:val="100"/>
          <w:position w:val="0"/>
        </w:rPr>
        <w:t>2］</w:t>
      </w:r>
      <w:r>
        <w:rPr>
          <w:color w:val="000000"/>
          <w:spacing w:val="0"/>
          <w:w w:val="100"/>
          <w:position w:val="0"/>
        </w:rPr>
        <w:t>详见本财务报表附注六(一)之说明</w:t>
      </w:r>
    </w:p>
    <w:p>
      <w:pPr>
        <w:pStyle w:val="Style1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(2)</w:t>
      </w:r>
      <w:r>
        <w:rPr>
          <w:color w:val="000000"/>
          <w:spacing w:val="0"/>
          <w:w w:val="100"/>
          <w:position w:val="0"/>
        </w:rPr>
        <w:t>商誉账面原值</w:t>
      </w:r>
    </w:p>
    <w:tbl>
      <w:tblPr>
        <w:tblOverlap w:val="never"/>
        <w:jc w:val="left"/>
        <w:tblLayout w:type="fixed"/>
      </w:tblPr>
      <w:tblGrid>
        <w:gridCol w:w="2189"/>
        <w:gridCol w:w="1747"/>
        <w:gridCol w:w="1358"/>
        <w:gridCol w:w="1469"/>
        <w:gridCol w:w="1800"/>
      </w:tblGrid>
      <w:tr>
        <w:trPr>
          <w:trHeight w:val="7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被投资单位名称或 形成商誉的事项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本期企业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合并形成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利欧湖南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53,497,420.45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53,497,420.45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大连华能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16, </w:t>
            </w:r>
            <w:r>
              <w:rPr>
                <w:color w:val="000000"/>
                <w:spacing w:val="0"/>
                <w:w w:val="100"/>
                <w:position w:val="0"/>
                <w:sz w:val="18"/>
                <w:szCs w:val="18"/>
              </w:rPr>
              <w:t xml:space="preserve">036,931. </w:t>
            </w: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16, </w:t>
            </w:r>
            <w:r>
              <w:rPr>
                <w:color w:val="000000"/>
                <w:spacing w:val="0"/>
                <w:w w:val="100"/>
                <w:position w:val="0"/>
                <w:sz w:val="18"/>
                <w:szCs w:val="18"/>
              </w:rPr>
              <w:t xml:space="preserve">036,931. </w:t>
            </w:r>
            <w:r>
              <w:rPr>
                <w:color w:val="000000"/>
                <w:spacing w:val="0"/>
                <w:w w:val="100"/>
                <w:position w:val="0"/>
                <w:sz w:val="18"/>
                <w:szCs w:val="18"/>
              </w:rPr>
              <w:t>11</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利欧数字平台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3,807, </w:t>
            </w:r>
            <w:r>
              <w:rPr>
                <w:color w:val="000000"/>
                <w:spacing w:val="0"/>
                <w:w w:val="100"/>
                <w:position w:val="0"/>
                <w:sz w:val="18"/>
                <w:szCs w:val="18"/>
              </w:rPr>
              <w:t>851,572.93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3,807, </w:t>
            </w:r>
            <w:r>
              <w:rPr>
                <w:color w:val="000000"/>
                <w:spacing w:val="0"/>
                <w:w w:val="100"/>
                <w:position w:val="0"/>
                <w:sz w:val="18"/>
                <w:szCs w:val="18"/>
              </w:rPr>
              <w:t>851,572.93</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厦门麦克风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5,727, </w:t>
            </w:r>
            <w:r>
              <w:rPr>
                <w:color w:val="000000"/>
                <w:spacing w:val="0"/>
                <w:w w:val="100"/>
                <w:position w:val="0"/>
                <w:sz w:val="18"/>
                <w:szCs w:val="18"/>
              </w:rPr>
              <w:t>667.79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5,727, </w:t>
            </w:r>
            <w:r>
              <w:rPr>
                <w:color w:val="000000"/>
                <w:spacing w:val="0"/>
                <w:w w:val="100"/>
                <w:position w:val="0"/>
                <w:sz w:val="18"/>
                <w:szCs w:val="18"/>
              </w:rPr>
              <w:t>667.79</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3, 877, </w:t>
            </w:r>
            <w:r>
              <w:rPr>
                <w:color w:val="000000"/>
                <w:spacing w:val="0"/>
                <w:w w:val="100"/>
                <w:position w:val="0"/>
                <w:sz w:val="18"/>
                <w:szCs w:val="18"/>
              </w:rPr>
              <w:t xml:space="preserve">385,924. </w:t>
            </w:r>
            <w:r>
              <w:rPr>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5,727, </w:t>
            </w:r>
            <w:r>
              <w:rPr>
                <w:color w:val="000000"/>
                <w:spacing w:val="0"/>
                <w:w w:val="100"/>
                <w:position w:val="0"/>
                <w:sz w:val="18"/>
                <w:szCs w:val="18"/>
              </w:rPr>
              <w:t>667.79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3,883,113,592.28</w:t>
            </w:r>
          </w:p>
        </w:tc>
      </w:tr>
    </w:tbl>
    <w:p>
      <w:pPr>
        <w:widowControl w:val="0"/>
        <w:spacing w:line="1" w:lineRule="exact"/>
      </w:pPr>
      <w:r>
        <w:br w:type="page"/>
      </w:r>
    </w:p>
    <w:p>
      <w:pPr>
        <w:pStyle w:val="Style23"/>
        <w:keepNext w:val="0"/>
        <w:keepLines w:val="0"/>
        <w:widowControl w:val="0"/>
        <w:shd w:val="clear" w:color="auto" w:fill="auto"/>
        <w:bidi w:val="0"/>
        <w:spacing w:before="0" w:after="0" w:line="240" w:lineRule="auto"/>
        <w:ind w:left="629" w:right="0" w:firstLine="0"/>
        <w:jc w:val="left"/>
        <w:rPr>
          <w:sz w:val="20"/>
          <w:szCs w:val="20"/>
        </w:rPr>
      </w:pPr>
      <w:r>
        <w:rPr>
          <w:color w:val="000000"/>
          <w:spacing w:val="0"/>
          <w:w w:val="100"/>
          <w:position w:val="0"/>
          <w:sz w:val="20"/>
          <w:szCs w:val="20"/>
        </w:rPr>
        <w:t>（3）</w:t>
      </w:r>
      <w:r>
        <w:rPr>
          <w:color w:val="000000"/>
          <w:spacing w:val="0"/>
          <w:w w:val="100"/>
          <w:position w:val="0"/>
          <w:sz w:val="20"/>
          <w:szCs w:val="20"/>
        </w:rPr>
        <w:t>商誉减值准备</w:t>
      </w:r>
    </w:p>
    <w:tbl>
      <w:tblPr>
        <w:tblOverlap w:val="never"/>
        <w:jc w:val="left"/>
        <w:tblLayout w:type="fixed"/>
      </w:tblPr>
      <w:tblGrid>
        <w:gridCol w:w="2174"/>
        <w:gridCol w:w="1747"/>
        <w:gridCol w:w="1742"/>
        <w:gridCol w:w="1114"/>
        <w:gridCol w:w="1771"/>
      </w:tblGrid>
      <w:tr>
        <w:trPr>
          <w:trHeight w:val="91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被投资单位名称或</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形成商誉的事项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利欧湖南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53,497,420.45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53,497,420.45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大连华能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16, </w:t>
            </w:r>
            <w:r>
              <w:rPr>
                <w:color w:val="000000"/>
                <w:spacing w:val="0"/>
                <w:w w:val="100"/>
                <w:position w:val="0"/>
                <w:sz w:val="18"/>
                <w:szCs w:val="18"/>
              </w:rPr>
              <w:t xml:space="preserve">036,931. </w:t>
            </w: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16, </w:t>
            </w:r>
            <w:r>
              <w:rPr>
                <w:color w:val="000000"/>
                <w:spacing w:val="0"/>
                <w:w w:val="100"/>
                <w:position w:val="0"/>
                <w:sz w:val="18"/>
                <w:szCs w:val="18"/>
              </w:rPr>
              <w:t xml:space="preserve">036,931. </w:t>
            </w:r>
            <w:r>
              <w:rPr>
                <w:color w:val="000000"/>
                <w:spacing w:val="0"/>
                <w:w w:val="100"/>
                <w:position w:val="0"/>
                <w:sz w:val="18"/>
                <w:szCs w:val="18"/>
              </w:rPr>
              <w:t>11</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利欧数字平台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2,045,433,180.15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1,417,919,344.06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3,463,352,524.21</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2,114,967,531.71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1,417,919,344.06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3,532,886,875.77</w:t>
            </w:r>
          </w:p>
        </w:tc>
      </w:tr>
    </w:tbl>
    <w:p>
      <w:pPr>
        <w:widowControl w:val="0"/>
        <w:spacing w:after="139" w:line="1" w:lineRule="exact"/>
      </w:pPr>
    </w:p>
    <w:p>
      <w:pPr>
        <w:pStyle w:val="Style12"/>
        <w:keepNext w:val="0"/>
        <w:keepLines w:val="0"/>
        <w:widowControl w:val="0"/>
        <w:shd w:val="clear" w:color="auto" w:fill="auto"/>
        <w:bidi w:val="0"/>
        <w:spacing w:before="0" w:after="280" w:line="240" w:lineRule="auto"/>
        <w:ind w:left="0" w:right="0" w:firstLine="560"/>
        <w:jc w:val="both"/>
      </w:pPr>
      <w:bookmarkStart w:id="1152" w:name="bookmark1152"/>
      <w:r>
        <w:rPr>
          <w:color w:val="000000"/>
          <w:spacing w:val="0"/>
          <w:w w:val="100"/>
          <w:position w:val="0"/>
        </w:rPr>
        <w:t>（</w:t>
      </w:r>
      <w:bookmarkEnd w:id="1152"/>
      <w:r>
        <w:rPr>
          <w:color w:val="000000"/>
          <w:spacing w:val="0"/>
          <w:w w:val="100"/>
          <w:position w:val="0"/>
        </w:rPr>
        <w:t>4）</w:t>
      </w:r>
      <w:r>
        <w:rPr>
          <w:color w:val="000000"/>
          <w:spacing w:val="0"/>
          <w:w w:val="100"/>
          <w:position w:val="0"/>
        </w:rPr>
        <w:t>商誉减值测试过程</w:t>
      </w:r>
    </w:p>
    <w:p>
      <w:pPr>
        <w:pStyle w:val="Style12"/>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1）</w:t>
      </w:r>
      <w:r>
        <w:rPr>
          <w:color w:val="000000"/>
          <w:spacing w:val="0"/>
          <w:w w:val="100"/>
          <w:position w:val="0"/>
        </w:rPr>
        <w:t>商誉所在资产组或资产组组合相关信息</w:t>
      </w:r>
    </w:p>
    <w:tbl>
      <w:tblPr>
        <w:tblOverlap w:val="never"/>
        <w:jc w:val="center"/>
        <w:tblLayout w:type="fixed"/>
      </w:tblPr>
      <w:tblGrid>
        <w:gridCol w:w="3912"/>
        <w:gridCol w:w="6010"/>
      </w:tblGrid>
      <w:tr>
        <w:trPr>
          <w:trHeight w:val="5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资产组或资产组组合的构成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利欧数字平台资产组</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资产组或资产组组合的账面价值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2,582,500,951.28</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分摊至本资产组或资产组组合的商誉账面价值</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及分摊方法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1,762,418,392.78</w:t>
            </w:r>
          </w:p>
        </w:tc>
      </w:tr>
      <w:tr>
        <w:trPr>
          <w:trHeight w:val="557"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包含商誉的资产组或资产组组合的账面价值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4,344,919,344.06</w:t>
            </w:r>
          </w:p>
        </w:tc>
      </w:tr>
      <w:tr>
        <w:trPr>
          <w:trHeight w:val="10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140" w:right="0" w:firstLine="0"/>
              <w:jc w:val="left"/>
            </w:pPr>
            <w:r>
              <w:rPr>
                <w:color w:val="000000"/>
                <w:spacing w:val="0"/>
                <w:w w:val="100"/>
                <w:position w:val="0"/>
              </w:rPr>
              <w:t>资产组或资产组组合是否与购买日、以前年度 商誉减值测试时所确定的资产组或资产组组合 一致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r>
        <w:rPr>
          <w:color w:val="000000"/>
          <w:spacing w:val="0"/>
          <w:w w:val="100"/>
          <w:position w:val="0"/>
          <w:sz w:val="20"/>
          <w:szCs w:val="20"/>
        </w:rPr>
        <w:t>商誉减值测试的过程与方法、结论</w:t>
      </w:r>
    </w:p>
    <w:p>
      <w:pPr>
        <w:pStyle w:val="Style12"/>
        <w:keepNext w:val="0"/>
        <w:keepLines w:val="0"/>
        <w:widowControl w:val="0"/>
        <w:shd w:val="clear" w:color="auto" w:fill="auto"/>
        <w:bidi w:val="0"/>
        <w:spacing w:before="0" w:after="0" w:line="461" w:lineRule="exact"/>
        <w:ind w:left="140" w:right="0" w:firstLine="420"/>
        <w:jc w:val="both"/>
      </w:pPr>
      <w:r>
        <w:rPr>
          <w:color w:val="000000"/>
          <w:spacing w:val="0"/>
          <w:w w:val="100"/>
          <w:position w:val="0"/>
        </w:rPr>
        <w:t>商誉的可收回金额按照预计未来现金流量的现值计算，其预计现金流量根据公司批准的</w:t>
      </w:r>
      <w:r>
        <w:rPr>
          <w:color w:val="000000"/>
          <w:spacing w:val="0"/>
          <w:w w:val="100"/>
          <w:position w:val="0"/>
        </w:rPr>
        <w:t>5</w:t>
      </w:r>
      <w:r>
        <w:rPr>
          <w:color w:val="000000"/>
          <w:spacing w:val="0"/>
          <w:w w:val="100"/>
          <w:position w:val="0"/>
        </w:rPr>
        <w:t>年期现金流 量预测为基础，现金流量预测使用的折现率为</w:t>
      </w:r>
      <w:r>
        <w:rPr>
          <w:color w:val="000000"/>
          <w:spacing w:val="0"/>
          <w:w w:val="100"/>
          <w:position w:val="0"/>
        </w:rPr>
        <w:t>13.18%</w:t>
      </w:r>
      <w:r>
        <w:rPr>
          <w:color w:val="000000"/>
          <w:spacing w:val="0"/>
          <w:w w:val="100"/>
          <w:position w:val="0"/>
        </w:rPr>
        <w:t>，该折现率与同行业公司采用的折现率基本相当。</w:t>
      </w:r>
    </w:p>
    <w:p>
      <w:pPr>
        <w:pStyle w:val="Style12"/>
        <w:keepNext w:val="0"/>
        <w:keepLines w:val="0"/>
        <w:widowControl w:val="0"/>
        <w:shd w:val="clear" w:color="auto" w:fill="auto"/>
        <w:bidi w:val="0"/>
        <w:spacing w:before="0" w:after="0" w:line="468" w:lineRule="exact"/>
        <w:ind w:left="140" w:right="0" w:firstLine="420"/>
        <w:jc w:val="both"/>
      </w:pPr>
      <w:r>
        <w:rPr>
          <w:color w:val="000000"/>
          <w:spacing w:val="0"/>
          <w:w w:val="100"/>
          <w:position w:val="0"/>
        </w:rPr>
        <w:t>减值测试中采用的其他关键数据包括：广告收入、运营成本及其他相关费用。公司根据历史经验及对 市场发展的预测确定上述关键数据，公司采用的折现率是反映当前市场货币时间价值和相关资产组特定风 险的税前利率。</w:t>
      </w:r>
    </w:p>
    <w:p>
      <w:pPr>
        <w:pStyle w:val="Style12"/>
        <w:keepNext w:val="0"/>
        <w:keepLines w:val="0"/>
        <w:widowControl w:val="0"/>
        <w:shd w:val="clear" w:color="auto" w:fill="auto"/>
        <w:bidi w:val="0"/>
        <w:spacing w:before="0" w:after="0" w:line="466" w:lineRule="exact"/>
        <w:ind w:left="140" w:right="0" w:firstLine="420"/>
        <w:jc w:val="both"/>
      </w:pPr>
      <w:r>
        <w:rPr>
          <w:color w:val="000000"/>
          <w:spacing w:val="0"/>
          <w:w w:val="100"/>
          <w:position w:val="0"/>
        </w:rPr>
        <w:t>根据公司聘请的坤元资产评估有限公司（以下简称坤元评估）出具的《资产评估报告》（坤元评报〔</w:t>
      </w:r>
      <w:r>
        <w:rPr>
          <w:color w:val="000000"/>
          <w:spacing w:val="0"/>
          <w:w w:val="100"/>
          <w:position w:val="0"/>
        </w:rPr>
        <w:t xml:space="preserve">2022） </w:t>
      </w:r>
      <w:r>
        <w:rPr>
          <w:color w:val="000000"/>
          <w:spacing w:val="0"/>
          <w:w w:val="100"/>
          <w:position w:val="0"/>
        </w:rPr>
        <w:t>1-19</w:t>
      </w:r>
      <w:r>
        <w:rPr>
          <w:color w:val="000000"/>
          <w:spacing w:val="0"/>
          <w:w w:val="100"/>
          <w:position w:val="0"/>
        </w:rPr>
        <w:t>号），包含商誉的资产组可收回金额为</w:t>
      </w:r>
      <w:r>
        <w:rPr>
          <w:color w:val="000000"/>
          <w:spacing w:val="0"/>
          <w:w w:val="100"/>
          <w:position w:val="0"/>
        </w:rPr>
        <w:t>2,927,000,000.00</w:t>
      </w:r>
      <w:r>
        <w:rPr>
          <w:color w:val="000000"/>
          <w:spacing w:val="0"/>
          <w:w w:val="100"/>
          <w:position w:val="0"/>
        </w:rPr>
        <w:t xml:space="preserve">元，低于包含商誉的资产组账面价值 </w:t>
      </w:r>
      <w:r>
        <w:rPr>
          <w:color w:val="000000"/>
          <w:spacing w:val="0"/>
          <w:w w:val="100"/>
          <w:position w:val="0"/>
        </w:rPr>
        <w:t>4,344,919,344.06</w:t>
      </w:r>
      <w:r>
        <w:rPr>
          <w:color w:val="000000"/>
          <w:spacing w:val="0"/>
          <w:w w:val="100"/>
          <w:position w:val="0"/>
        </w:rPr>
        <w:t>元，本期应确认商誉减值损失</w:t>
      </w:r>
      <w:r>
        <w:rPr>
          <w:color w:val="000000"/>
          <w:spacing w:val="0"/>
          <w:w w:val="100"/>
          <w:position w:val="0"/>
        </w:rPr>
        <w:t xml:space="preserve">1,417,919,344. </w:t>
      </w:r>
      <w:r>
        <w:rPr>
          <w:color w:val="000000"/>
          <w:spacing w:val="0"/>
          <w:w w:val="100"/>
          <w:position w:val="0"/>
        </w:rPr>
        <w:t>06</w:t>
      </w:r>
      <w:r>
        <w:rPr>
          <w:color w:val="000000"/>
          <w:spacing w:val="0"/>
          <w:w w:val="100"/>
          <w:position w:val="0"/>
        </w:rPr>
        <w:t xml:space="preserve">元，其中归属于本公司应确认的商誉 减值损失 </w:t>
      </w:r>
      <w:r>
        <w:rPr>
          <w:color w:val="000000"/>
          <w:spacing w:val="0"/>
          <w:w w:val="100"/>
          <w:position w:val="0"/>
        </w:rPr>
        <w:t xml:space="preserve">1,417,919, </w:t>
      </w:r>
      <w:r>
        <w:rPr>
          <w:color w:val="000000"/>
          <w:spacing w:val="0"/>
          <w:w w:val="100"/>
          <w:position w:val="0"/>
        </w:rPr>
        <w:t xml:space="preserve">344.06 </w:t>
      </w:r>
      <w:r>
        <w:rPr>
          <w:color w:val="000000"/>
          <w:spacing w:val="0"/>
          <w:w w:val="100"/>
          <w:position w:val="0"/>
        </w:rPr>
        <w:t>元。</w:t>
      </w:r>
    </w:p>
    <w:p>
      <w:pPr>
        <w:pStyle w:val="Style12"/>
        <w:keepNext w:val="0"/>
        <w:keepLines w:val="0"/>
        <w:widowControl w:val="0"/>
        <w:shd w:val="clear" w:color="auto" w:fill="auto"/>
        <w:bidi w:val="0"/>
        <w:spacing w:before="0" w:after="80" w:line="480" w:lineRule="exact"/>
        <w:ind w:left="140" w:right="0" w:firstLine="420"/>
        <w:jc w:val="both"/>
      </w:pPr>
      <w:r>
        <w:rPr>
          <w:color w:val="000000"/>
          <w:spacing w:val="0"/>
          <w:w w:val="100"/>
          <w:position w:val="0"/>
        </w:rPr>
        <w:t>本期已对因非同一控制下企业合并厦门麦克风</w:t>
      </w:r>
      <w:r>
        <w:rPr>
          <w:color w:val="000000"/>
          <w:spacing w:val="0"/>
          <w:w w:val="100"/>
          <w:position w:val="0"/>
        </w:rPr>
        <w:t>51%</w:t>
      </w:r>
      <w:r>
        <w:rPr>
          <w:color w:val="000000"/>
          <w:spacing w:val="0"/>
          <w:w w:val="100"/>
          <w:position w:val="0"/>
        </w:rPr>
        <w:t>股权形成的商誉的账面价值自购买日起按照合理的 方法分摊至相关的资产组，并对包含商誉的相关资产组进行减值测试，经测试，未发现与商誉相关的资产</w:t>
      </w:r>
      <w:r>
        <w:br w:type="page"/>
      </w:r>
    </w:p>
    <w:p>
      <w:pPr>
        <w:pStyle w:val="Style12"/>
        <w:keepNext w:val="0"/>
        <w:keepLines w:val="0"/>
        <w:widowControl w:val="0"/>
        <w:shd w:val="clear" w:color="auto" w:fill="auto"/>
        <w:bidi w:val="0"/>
        <w:spacing w:before="0" w:after="760" w:line="240" w:lineRule="auto"/>
        <w:ind w:left="0" w:right="0" w:firstLine="140"/>
        <w:jc w:val="left"/>
      </w:pPr>
      <w:r>
        <w:rPr>
          <w:color w:val="000000"/>
          <w:spacing w:val="0"/>
          <w:w w:val="100"/>
          <w:position w:val="0"/>
        </w:rPr>
        <w:t>组存在减值迹象，故不计提减值准备。</w:t>
      </w:r>
    </w:p>
    <w:p>
      <w:pPr>
        <w:pStyle w:val="Style29"/>
        <w:keepNext/>
        <w:keepLines/>
        <w:widowControl w:val="0"/>
        <w:numPr>
          <w:ilvl w:val="0"/>
          <w:numId w:val="137"/>
        </w:numPr>
        <w:shd w:val="clear" w:color="auto" w:fill="auto"/>
        <w:bidi w:val="0"/>
        <w:spacing w:before="0" w:after="140" w:line="240" w:lineRule="auto"/>
        <w:ind w:left="0" w:right="0" w:firstLine="560"/>
        <w:jc w:val="left"/>
      </w:pPr>
      <w:bookmarkStart w:id="1153" w:name="bookmark1153"/>
      <w:bookmarkStart w:id="1154" w:name="bookmark1154"/>
      <w:bookmarkStart w:id="1155" w:name="bookmark1155"/>
      <w:bookmarkStart w:id="1156" w:name="bookmark1156"/>
      <w:bookmarkEnd w:id="1155"/>
      <w:r>
        <w:rPr>
          <w:b w:val="0"/>
          <w:bCs w:val="0"/>
          <w:color w:val="000000"/>
          <w:spacing w:val="0"/>
          <w:w w:val="100"/>
          <w:position w:val="0"/>
        </w:rPr>
        <w:t>长期待摊费用</w:t>
      </w:r>
      <w:bookmarkEnd w:id="1153"/>
      <w:bookmarkEnd w:id="1154"/>
      <w:bookmarkEnd w:id="1156"/>
    </w:p>
    <w:tbl>
      <w:tblPr>
        <w:tblOverlap w:val="never"/>
        <w:jc w:val="center"/>
        <w:tblLayout w:type="fixed"/>
      </w:tblPr>
      <w:tblGrid>
        <w:gridCol w:w="1714"/>
        <w:gridCol w:w="1416"/>
        <w:gridCol w:w="1416"/>
        <w:gridCol w:w="1277"/>
        <w:gridCol w:w="1334"/>
        <w:gridCol w:w="1430"/>
      </w:tblGrid>
      <w:tr>
        <w:trPr>
          <w:trHeight w:val="5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500" w:firstLine="0"/>
              <w:jc w:val="right"/>
              <w:rPr>
                <w:sz w:val="14"/>
                <w:szCs w:val="14"/>
              </w:rPr>
            </w:pPr>
            <w:r>
              <w:rPr>
                <w:color w:val="000000"/>
                <w:spacing w:val="0"/>
                <w:w w:val="100"/>
                <w:position w:val="0"/>
                <w:sz w:val="14"/>
                <w:szCs w:val="14"/>
              </w:rPr>
              <w:t>期末数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厂区维修绿化费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 xml:space="preserve">1,922,086. </w:t>
            </w:r>
            <w:r>
              <w:rPr>
                <w:color w:val="000000"/>
                <w:spacing w:val="0"/>
                <w:w w:val="100"/>
                <w:position w:val="0"/>
                <w:sz w:val="13"/>
                <w:szCs w:val="13"/>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153,828.78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782,279.99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1,293,635.06</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租入固定资产装修费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19,265,638.41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3,860,064.92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2,427,500.19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20,698,203.14</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公众号摊销支出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2,165,163.73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2,165,163.73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其他零星待摊费用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1,071,577.73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3,473,004.53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985,620.15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3,558,962.11</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24,424,466.14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7,486,898.23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6,360,564.06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25,550,800.31</w:t>
            </w:r>
          </w:p>
        </w:tc>
      </w:tr>
    </w:tbl>
    <w:p>
      <w:pPr>
        <w:widowControl w:val="0"/>
        <w:spacing w:after="659" w:line="1" w:lineRule="exact"/>
      </w:pPr>
    </w:p>
    <w:p>
      <w:pPr>
        <w:pStyle w:val="Style29"/>
        <w:keepNext/>
        <w:keepLines/>
        <w:widowControl w:val="0"/>
        <w:numPr>
          <w:ilvl w:val="0"/>
          <w:numId w:val="137"/>
        </w:numPr>
        <w:shd w:val="clear" w:color="auto" w:fill="auto"/>
        <w:bidi w:val="0"/>
        <w:spacing w:before="0" w:after="280" w:line="240" w:lineRule="auto"/>
        <w:ind w:left="0" w:right="0" w:firstLine="560"/>
        <w:jc w:val="left"/>
      </w:pPr>
      <w:bookmarkStart w:id="1157" w:name="bookmark1157"/>
      <w:bookmarkStart w:id="1158" w:name="bookmark1158"/>
      <w:bookmarkStart w:id="1159" w:name="bookmark1159"/>
      <w:bookmarkStart w:id="1160" w:name="bookmark1160"/>
      <w:bookmarkEnd w:id="1159"/>
      <w:r>
        <w:rPr>
          <w:b w:val="0"/>
          <w:bCs w:val="0"/>
          <w:color w:val="000000"/>
          <w:spacing w:val="0"/>
          <w:w w:val="100"/>
          <w:position w:val="0"/>
        </w:rPr>
        <w:t>递延所得税资产、递延所得税负债</w:t>
      </w:r>
      <w:bookmarkEnd w:id="1157"/>
      <w:bookmarkEnd w:id="1158"/>
      <w:bookmarkEnd w:id="1160"/>
    </w:p>
    <w:p>
      <w:pPr>
        <w:pStyle w:val="Style29"/>
        <w:keepNext/>
        <w:keepLines/>
        <w:widowControl w:val="0"/>
        <w:shd w:val="clear" w:color="auto" w:fill="auto"/>
        <w:bidi w:val="0"/>
        <w:spacing w:before="0" w:after="140" w:line="240" w:lineRule="auto"/>
        <w:ind w:left="0" w:right="0" w:firstLine="560"/>
        <w:jc w:val="left"/>
      </w:pPr>
      <w:bookmarkStart w:id="1157" w:name="bookmark1157"/>
      <w:bookmarkStart w:id="1158" w:name="bookmark1158"/>
      <w:r>
        <w:rPr>
          <w:b w:val="0"/>
          <w:bCs w:val="0"/>
          <w:color w:val="000000"/>
          <w:spacing w:val="0"/>
          <w:w w:val="100"/>
          <w:position w:val="0"/>
        </w:rPr>
        <w:t>(1)</w:t>
      </w:r>
      <w:r>
        <w:rPr>
          <w:b w:val="0"/>
          <w:bCs w:val="0"/>
          <w:color w:val="000000"/>
          <w:spacing w:val="0"/>
          <w:w w:val="100"/>
          <w:position w:val="0"/>
        </w:rPr>
        <w:t>未经抵销的递延所得税资产</w:t>
      </w:r>
      <w:bookmarkEnd w:id="1157"/>
      <w:bookmarkEnd w:id="1158"/>
    </w:p>
    <w:tbl>
      <w:tblPr>
        <w:tblOverlap w:val="never"/>
        <w:jc w:val="center"/>
        <w:tblLayout w:type="fixed"/>
      </w:tblPr>
      <w:tblGrid>
        <w:gridCol w:w="3038"/>
        <w:gridCol w:w="1661"/>
        <w:gridCol w:w="1824"/>
        <w:gridCol w:w="1502"/>
        <w:gridCol w:w="1906"/>
      </w:tblGrid>
      <w:tr>
        <w:trPr>
          <w:trHeight w:val="562" w:hRule="exact"/>
        </w:trPr>
        <w:tc>
          <w:tcPr>
            <w:vMerge w:val="restart"/>
            <w:tcBorders>
              <w:top w:val="single" w:sz="4"/>
            </w:tcBorders>
            <w:shd w:val="clear" w:color="auto" w:fill="FFFFFF"/>
            <w:vAlign w:val="center"/>
          </w:tcPr>
          <w:p>
            <w:pPr>
              <w:pStyle w:val="Style2"/>
              <w:keepNext w:val="0"/>
              <w:keepLines w:val="0"/>
              <w:widowControl w:val="0"/>
              <w:shd w:val="clear" w:color="auto" w:fill="auto"/>
              <w:tabs>
                <w:tab w:pos="462" w:val="left"/>
              </w:tabs>
              <w:bidi w:val="0"/>
              <w:spacing w:before="0" w:after="0" w:line="240" w:lineRule="auto"/>
              <w:ind w:left="0" w:right="0" w:firstLine="140"/>
              <w:jc w:val="left"/>
              <w:rPr>
                <w:sz w:val="14"/>
                <w:szCs w:val="14"/>
              </w:rPr>
            </w:pPr>
            <w:r>
              <w:rPr>
                <w:color w:val="000000"/>
                <w:spacing w:val="0"/>
                <w:w w:val="100"/>
                <w:position w:val="0"/>
                <w:sz w:val="14"/>
                <w:szCs w:val="14"/>
              </w:rPr>
              <w:t>项</w:t>
              <w:tab/>
              <w:t>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期初数</w:t>
            </w:r>
          </w:p>
        </w:tc>
      </w:tr>
      <w:tr>
        <w:trPr>
          <w:trHeight w:val="75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center"/>
              <w:rPr>
                <w:sz w:val="14"/>
                <w:szCs w:val="14"/>
              </w:rPr>
            </w:pPr>
            <w:r>
              <w:rPr>
                <w:color w:val="000000"/>
                <w:spacing w:val="0"/>
                <w:w w:val="100"/>
                <w:position w:val="0"/>
                <w:sz w:val="14"/>
                <w:szCs w:val="14"/>
              </w:rPr>
              <w:t>可抵扣</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740"/>
              <w:jc w:val="left"/>
              <w:rPr>
                <w:sz w:val="14"/>
                <w:szCs w:val="14"/>
              </w:rPr>
            </w:pPr>
            <w:r>
              <w:rPr>
                <w:color w:val="000000"/>
                <w:spacing w:val="0"/>
                <w:w w:val="100"/>
                <w:position w:val="0"/>
                <w:sz w:val="14"/>
                <w:szCs w:val="14"/>
              </w:rPr>
              <w:t>递延</w:t>
            </w:r>
          </w:p>
          <w:p>
            <w:pPr>
              <w:pStyle w:val="Style2"/>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4"/>
                <w:szCs w:val="14"/>
              </w:rPr>
              <w:t>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500"/>
              <w:jc w:val="left"/>
              <w:rPr>
                <w:sz w:val="14"/>
                <w:szCs w:val="14"/>
              </w:rPr>
            </w:pPr>
            <w:r>
              <w:rPr>
                <w:color w:val="000000"/>
                <w:spacing w:val="0"/>
                <w:w w:val="100"/>
                <w:position w:val="0"/>
                <w:sz w:val="14"/>
                <w:szCs w:val="14"/>
              </w:rPr>
              <w:t>可抵扣</w:t>
            </w:r>
          </w:p>
          <w:p>
            <w:pPr>
              <w:pStyle w:val="Style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780"/>
              <w:jc w:val="left"/>
              <w:rPr>
                <w:sz w:val="14"/>
                <w:szCs w:val="14"/>
              </w:rPr>
            </w:pPr>
            <w:r>
              <w:rPr>
                <w:color w:val="000000"/>
                <w:spacing w:val="0"/>
                <w:w w:val="100"/>
                <w:position w:val="0"/>
                <w:sz w:val="14"/>
                <w:szCs w:val="14"/>
              </w:rPr>
              <w:t>递延</w:t>
            </w:r>
          </w:p>
          <w:p>
            <w:pPr>
              <w:pStyle w:val="Style2"/>
              <w:keepNext w:val="0"/>
              <w:keepLines w:val="0"/>
              <w:widowControl w:val="0"/>
              <w:shd w:val="clear" w:color="auto" w:fill="auto"/>
              <w:bidi w:val="0"/>
              <w:spacing w:before="0" w:after="0" w:line="240" w:lineRule="auto"/>
              <w:ind w:left="0" w:right="0" w:firstLine="560"/>
              <w:jc w:val="left"/>
              <w:rPr>
                <w:sz w:val="14"/>
                <w:szCs w:val="14"/>
              </w:rPr>
            </w:pPr>
            <w:r>
              <w:rPr>
                <w:color w:val="000000"/>
                <w:spacing w:val="0"/>
                <w:w w:val="100"/>
                <w:position w:val="0"/>
                <w:sz w:val="14"/>
                <w:szCs w:val="14"/>
              </w:rPr>
              <w:t>所得税资产</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527,331,829.75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3"/>
                <w:szCs w:val="13"/>
              </w:rPr>
            </w:pPr>
            <w:r>
              <w:rPr>
                <w:color w:val="000000"/>
                <w:spacing w:val="0"/>
                <w:w w:val="100"/>
                <w:position w:val="0"/>
                <w:sz w:val="13"/>
                <w:szCs w:val="13"/>
              </w:rPr>
              <w:t>116,844,928.36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448,166,967.18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rPr>
              <w:t>98,032,198.93</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3"/>
                <w:szCs w:val="13"/>
              </w:rPr>
            </w:pPr>
            <w:r>
              <w:rPr>
                <w:color w:val="000000"/>
                <w:spacing w:val="0"/>
                <w:w w:val="100"/>
                <w:position w:val="0"/>
                <w:sz w:val="13"/>
                <w:szCs w:val="13"/>
              </w:rPr>
              <w:t>7,954,410.10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1,193,161.52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3"/>
                <w:szCs w:val="13"/>
              </w:rPr>
            </w:pPr>
            <w:r>
              <w:rPr>
                <w:color w:val="000000"/>
                <w:spacing w:val="0"/>
                <w:w w:val="100"/>
                <w:position w:val="0"/>
                <w:sz w:val="13"/>
                <w:szCs w:val="13"/>
              </w:rPr>
              <w:t>6,843,467.74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3"/>
                <w:szCs w:val="13"/>
              </w:rPr>
            </w:pPr>
            <w:r>
              <w:rPr>
                <w:color w:val="000000"/>
                <w:spacing w:val="0"/>
                <w:w w:val="100"/>
                <w:position w:val="0"/>
                <w:sz w:val="13"/>
                <w:szCs w:val="13"/>
              </w:rPr>
              <w:t>1,026,520.16</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存货中包含的未实现损益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10,497,033.67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1,574,555.05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3"/>
                <w:szCs w:val="13"/>
              </w:rPr>
            </w:pPr>
            <w:r>
              <w:rPr>
                <w:color w:val="000000"/>
                <w:spacing w:val="0"/>
                <w:w w:val="100"/>
                <w:position w:val="0"/>
                <w:sz w:val="13"/>
                <w:szCs w:val="13"/>
              </w:rPr>
              <w:t>5,196,355.47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949,041.99</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与资产相关的政府补助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267,015,107.90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62,925,682.05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294,970,026.84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rPr>
              <w:t>69,544,381.10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预提费用、成本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13,471,119.56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3,100,866.65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35,568,070.94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3"/>
                <w:szCs w:val="13"/>
              </w:rPr>
            </w:pPr>
            <w:r>
              <w:rPr>
                <w:color w:val="000000"/>
                <w:spacing w:val="0"/>
                <w:w w:val="100"/>
                <w:position w:val="0"/>
                <w:sz w:val="13"/>
                <w:szCs w:val="13"/>
              </w:rPr>
              <w:t>6,229,136.69</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未发放职工薪酬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53,696,334.54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13,363,553.32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34,308,194.89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3"/>
                <w:szCs w:val="13"/>
              </w:rPr>
            </w:pPr>
            <w:r>
              <w:rPr>
                <w:color w:val="000000"/>
                <w:spacing w:val="0"/>
                <w:w w:val="100"/>
                <w:position w:val="0"/>
                <w:sz w:val="13"/>
                <w:szCs w:val="13"/>
              </w:rPr>
              <w:t>8,495,677.96</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未弥补亏损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36,627,200.36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9,156,800.09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19,097,077.70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3"/>
                <w:szCs w:val="13"/>
              </w:rPr>
            </w:pPr>
            <w:r>
              <w:rPr>
                <w:color w:val="000000"/>
                <w:spacing w:val="0"/>
                <w:w w:val="100"/>
                <w:position w:val="0"/>
                <w:sz w:val="13"/>
                <w:szCs w:val="13"/>
              </w:rPr>
              <w:t>4,774,269.43</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收入确认的时间性差异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3"/>
                <w:szCs w:val="13"/>
              </w:rPr>
            </w:pPr>
            <w:r>
              <w:rPr>
                <w:color w:val="000000"/>
                <w:spacing w:val="0"/>
                <w:w w:val="100"/>
                <w:position w:val="0"/>
                <w:sz w:val="13"/>
                <w:szCs w:val="13"/>
              </w:rPr>
              <w:t>6,937,107.03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1,040,566.05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3"/>
                <w:szCs w:val="13"/>
              </w:rPr>
            </w:pPr>
            <w:r>
              <w:rPr>
                <w:color w:val="000000"/>
                <w:spacing w:val="0"/>
                <w:w w:val="100"/>
                <w:position w:val="0"/>
                <w:sz w:val="13"/>
                <w:szCs w:val="13"/>
              </w:rPr>
              <w:t>7,843,366.36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3"/>
                <w:szCs w:val="13"/>
              </w:rPr>
            </w:pPr>
            <w:r>
              <w:rPr>
                <w:color w:val="000000"/>
                <w:spacing w:val="0"/>
                <w:w w:val="100"/>
                <w:position w:val="0"/>
                <w:sz w:val="13"/>
                <w:szCs w:val="13"/>
              </w:rPr>
              <w:t>1,176,504.95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交易性金融资产公允价值变动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3"/>
                <w:szCs w:val="13"/>
              </w:rPr>
            </w:pPr>
            <w:r>
              <w:rPr>
                <w:color w:val="000000"/>
                <w:spacing w:val="0"/>
                <w:w w:val="100"/>
                <w:position w:val="0"/>
                <w:sz w:val="13"/>
                <w:szCs w:val="13"/>
              </w:rPr>
              <w:t>1,323,210.97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218,329.81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131,247.53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21,655.84</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其他非流动金融资产公允价值变动损失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62,793,875.62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15,698,468.91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53,793,875.62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rPr>
              <w:t>13,448,468.91</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987,647,229.50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3"/>
                <w:szCs w:val="13"/>
              </w:rPr>
            </w:pPr>
            <w:r>
              <w:rPr>
                <w:color w:val="000000"/>
                <w:spacing w:val="0"/>
                <w:w w:val="100"/>
                <w:position w:val="0"/>
                <w:sz w:val="13"/>
                <w:szCs w:val="13"/>
              </w:rPr>
              <w:t>225,116,911.81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905,918,650.27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203,697,855.96</w:t>
            </w:r>
          </w:p>
        </w:tc>
      </w:tr>
    </w:tbl>
    <w:p>
      <w:pPr>
        <w:spacing w:lineRule="exact" w:line="1"/>
        <w:rPr>
          <w:sz w:val="2"/>
          <w:szCs w:val="2"/>
        </w:rPr>
      </w:pPr>
      <w:r>
        <w:br w:type="page"/>
      </w:r>
    </w:p>
    <w:p>
      <w:pPr>
        <w:pStyle w:val="Style1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(2)</w:t>
      </w:r>
      <w:r>
        <w:rPr>
          <w:color w:val="000000"/>
          <w:spacing w:val="0"/>
          <w:w w:val="100"/>
          <w:position w:val="0"/>
        </w:rPr>
        <w:t>未经抵销的递延所得税负债</w:t>
      </w:r>
    </w:p>
    <w:tbl>
      <w:tblPr>
        <w:tblOverlap w:val="never"/>
        <w:jc w:val="center"/>
        <w:tblLayout w:type="fixed"/>
      </w:tblPr>
      <w:tblGrid>
        <w:gridCol w:w="2568"/>
        <w:gridCol w:w="1882"/>
        <w:gridCol w:w="1920"/>
        <w:gridCol w:w="1762"/>
        <w:gridCol w:w="1800"/>
      </w:tblGrid>
      <w:tr>
        <w:trPr>
          <w:trHeight w:val="56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期初数</w:t>
            </w:r>
          </w:p>
        </w:tc>
      </w:tr>
      <w:tr>
        <w:trPr>
          <w:trHeight w:val="75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center"/>
              <w:rPr>
                <w:sz w:val="14"/>
                <w:szCs w:val="14"/>
              </w:rPr>
            </w:pPr>
            <w:r>
              <w:rPr>
                <w:color w:val="000000"/>
                <w:spacing w:val="0"/>
                <w:w w:val="100"/>
                <w:position w:val="0"/>
                <w:sz w:val="14"/>
                <w:szCs w:val="14"/>
              </w:rPr>
              <w:t>应纳税</w:t>
            </w:r>
          </w:p>
          <w:p>
            <w:pPr>
              <w:pStyle w:val="Style2"/>
              <w:keepNext w:val="0"/>
              <w:keepLines w:val="0"/>
              <w:widowControl w:val="0"/>
              <w:shd w:val="clear" w:color="auto" w:fill="auto"/>
              <w:bidi w:val="0"/>
              <w:spacing w:before="0" w:after="0" w:line="240" w:lineRule="auto"/>
              <w:ind w:left="0" w:right="0" w:firstLine="560"/>
              <w:jc w:val="left"/>
              <w:rPr>
                <w:sz w:val="14"/>
                <w:szCs w:val="14"/>
              </w:rPr>
            </w:pPr>
            <w:r>
              <w:rPr>
                <w:color w:val="000000"/>
                <w:spacing w:val="0"/>
                <w:w w:val="100"/>
                <w:position w:val="0"/>
                <w:sz w:val="14"/>
                <w:szCs w:val="14"/>
              </w:rPr>
              <w:t>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800"/>
              <w:jc w:val="left"/>
              <w:rPr>
                <w:sz w:val="14"/>
                <w:szCs w:val="14"/>
              </w:rPr>
            </w:pPr>
            <w:r>
              <w:rPr>
                <w:color w:val="000000"/>
                <w:spacing w:val="0"/>
                <w:w w:val="100"/>
                <w:position w:val="0"/>
                <w:sz w:val="14"/>
                <w:szCs w:val="14"/>
              </w:rPr>
              <w:t>递延</w:t>
            </w:r>
          </w:p>
          <w:p>
            <w:pPr>
              <w:pStyle w:val="Style2"/>
              <w:keepNext w:val="0"/>
              <w:keepLines w:val="0"/>
              <w:widowControl w:val="0"/>
              <w:shd w:val="clear" w:color="auto" w:fill="auto"/>
              <w:bidi w:val="0"/>
              <w:spacing w:before="0" w:after="0" w:line="240" w:lineRule="auto"/>
              <w:ind w:left="0" w:right="0" w:firstLine="580"/>
              <w:jc w:val="left"/>
              <w:rPr>
                <w:sz w:val="14"/>
                <w:szCs w:val="14"/>
              </w:rPr>
            </w:pPr>
            <w:r>
              <w:rPr>
                <w:color w:val="000000"/>
                <w:spacing w:val="0"/>
                <w:w w:val="100"/>
                <w:position w:val="0"/>
                <w:sz w:val="14"/>
                <w:szCs w:val="14"/>
              </w:rPr>
              <w:t>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660"/>
              <w:jc w:val="left"/>
              <w:rPr>
                <w:sz w:val="14"/>
                <w:szCs w:val="14"/>
              </w:rPr>
            </w:pPr>
            <w:r>
              <w:rPr>
                <w:color w:val="000000"/>
                <w:spacing w:val="0"/>
                <w:w w:val="100"/>
                <w:position w:val="0"/>
                <w:sz w:val="14"/>
                <w:szCs w:val="14"/>
              </w:rPr>
              <w:t>应纳税</w:t>
            </w:r>
          </w:p>
          <w:p>
            <w:pPr>
              <w:pStyle w:val="Style2"/>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rPr>
              <w:t>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720"/>
              <w:jc w:val="left"/>
              <w:rPr>
                <w:sz w:val="14"/>
                <w:szCs w:val="14"/>
              </w:rPr>
            </w:pPr>
            <w:r>
              <w:rPr>
                <w:color w:val="000000"/>
                <w:spacing w:val="0"/>
                <w:w w:val="100"/>
                <w:position w:val="0"/>
                <w:sz w:val="14"/>
                <w:szCs w:val="14"/>
              </w:rPr>
              <w:t>递延</w:t>
            </w:r>
          </w:p>
          <w:p>
            <w:pPr>
              <w:pStyle w:val="Style2"/>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rPr>
              <w:t>所得税负债</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股权回购公允价值变动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3"/>
                <w:szCs w:val="13"/>
              </w:rPr>
            </w:pPr>
            <w:r>
              <w:rPr>
                <w:color w:val="000000"/>
                <w:spacing w:val="0"/>
                <w:w w:val="100"/>
                <w:position w:val="0"/>
                <w:sz w:val="13"/>
                <w:szCs w:val="13"/>
              </w:rPr>
              <w:t xml:space="preserve">97,875, </w:t>
            </w:r>
            <w:r>
              <w:rPr>
                <w:color w:val="000000"/>
                <w:spacing w:val="0"/>
                <w:w w:val="100"/>
                <w:position w:val="0"/>
                <w:sz w:val="13"/>
                <w:szCs w:val="13"/>
              </w:rPr>
              <w:t>260.49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3"/>
                <w:szCs w:val="13"/>
              </w:rPr>
            </w:pPr>
            <w:r>
              <w:rPr>
                <w:color w:val="000000"/>
                <w:spacing w:val="0"/>
                <w:w w:val="100"/>
                <w:position w:val="0"/>
                <w:sz w:val="13"/>
                <w:szCs w:val="13"/>
              </w:rPr>
              <w:t>24,468,815.12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3"/>
                <w:szCs w:val="13"/>
              </w:rPr>
            </w:pPr>
            <w:r>
              <w:rPr>
                <w:color w:val="000000"/>
                <w:spacing w:val="0"/>
                <w:w w:val="100"/>
                <w:position w:val="0"/>
                <w:sz w:val="13"/>
                <w:szCs w:val="13"/>
              </w:rPr>
              <w:t>97,875,260.49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24,468,815.12</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4"/>
                <w:szCs w:val="14"/>
              </w:rPr>
            </w:pPr>
            <w:r>
              <w:rPr>
                <w:color w:val="000000"/>
                <w:spacing w:val="0"/>
                <w:w w:val="100"/>
                <w:position w:val="0"/>
                <w:sz w:val="13"/>
                <w:szCs w:val="13"/>
              </w:rPr>
              <w:t>500</w:t>
            </w:r>
            <w:r>
              <w:rPr>
                <w:color w:val="000000"/>
                <w:spacing w:val="0"/>
                <w:w w:val="100"/>
                <w:position w:val="0"/>
                <w:sz w:val="14"/>
                <w:szCs w:val="14"/>
              </w:rPr>
              <w:t>万以下设备一次性扣除应纳税</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3"/>
                <w:szCs w:val="13"/>
              </w:rPr>
            </w:pPr>
            <w:r>
              <w:rPr>
                <w:color w:val="000000"/>
                <w:spacing w:val="0"/>
                <w:w w:val="100"/>
                <w:position w:val="0"/>
                <w:sz w:val="13"/>
                <w:szCs w:val="13"/>
              </w:rPr>
              <w:t>79,600,829.87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3"/>
                <w:szCs w:val="13"/>
              </w:rPr>
            </w:pPr>
            <w:r>
              <w:rPr>
                <w:color w:val="000000"/>
                <w:spacing w:val="0"/>
                <w:w w:val="100"/>
                <w:position w:val="0"/>
                <w:sz w:val="13"/>
                <w:szCs w:val="13"/>
              </w:rPr>
              <w:t xml:space="preserve">11,940, </w:t>
            </w:r>
            <w:r>
              <w:rPr>
                <w:color w:val="000000"/>
                <w:spacing w:val="0"/>
                <w:w w:val="100"/>
                <w:position w:val="0"/>
                <w:sz w:val="13"/>
                <w:szCs w:val="13"/>
              </w:rPr>
              <w:t>124.48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3"/>
                <w:szCs w:val="13"/>
              </w:rPr>
            </w:pPr>
            <w:r>
              <w:rPr>
                <w:color w:val="000000"/>
                <w:spacing w:val="0"/>
                <w:w w:val="100"/>
                <w:position w:val="0"/>
                <w:sz w:val="13"/>
                <w:szCs w:val="13"/>
              </w:rPr>
              <w:t>57,958,861.14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rPr>
              <w:t>8,693,829.17</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其他非流动金融资产公允价值变动</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5,018,383,482.20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3"/>
                <w:szCs w:val="13"/>
              </w:rPr>
            </w:pPr>
            <w:r>
              <w:rPr>
                <w:color w:val="000000"/>
                <w:spacing w:val="0"/>
                <w:w w:val="100"/>
                <w:position w:val="0"/>
                <w:sz w:val="13"/>
                <w:szCs w:val="13"/>
              </w:rPr>
              <w:t>1,254,595,870.55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5,702,913,327.16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1,425,728,331.79</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境外股权处置收益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1,247,612,706.00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3"/>
                <w:szCs w:val="13"/>
              </w:rPr>
            </w:pPr>
            <w:r>
              <w:rPr>
                <w:color w:val="000000"/>
                <w:spacing w:val="0"/>
                <w:w w:val="100"/>
                <w:position w:val="0"/>
                <w:sz w:val="13"/>
                <w:szCs w:val="13"/>
              </w:rPr>
              <w:t>311,903,176.50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6,443,472,278.56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3"/>
                <w:szCs w:val="13"/>
              </w:rPr>
            </w:pPr>
            <w:r>
              <w:rPr>
                <w:color w:val="000000"/>
                <w:spacing w:val="0"/>
                <w:w w:val="100"/>
                <w:position w:val="0"/>
                <w:sz w:val="13"/>
                <w:szCs w:val="13"/>
              </w:rPr>
              <w:t>1,602,907,986.65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5,858,747,448.79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1,458,890,976.08</w:t>
            </w:r>
          </w:p>
        </w:tc>
      </w:tr>
    </w:tbl>
    <w:p>
      <w:pPr>
        <w:widowControl w:val="0"/>
        <w:spacing w:after="499" w:line="1" w:lineRule="exact"/>
      </w:pPr>
    </w:p>
    <w:p>
      <w:pPr>
        <w:pStyle w:val="Style29"/>
        <w:keepNext/>
        <w:keepLines/>
        <w:widowControl w:val="0"/>
        <w:numPr>
          <w:ilvl w:val="0"/>
          <w:numId w:val="137"/>
        </w:numPr>
        <w:shd w:val="clear" w:color="auto" w:fill="auto"/>
        <w:bidi w:val="0"/>
        <w:spacing w:before="0" w:after="140" w:line="240" w:lineRule="auto"/>
        <w:ind w:left="0" w:right="0" w:firstLine="560"/>
        <w:jc w:val="left"/>
      </w:pPr>
      <w:bookmarkStart w:id="1161" w:name="bookmark1161"/>
      <w:bookmarkStart w:id="1162" w:name="bookmark1162"/>
      <w:bookmarkStart w:id="1163" w:name="bookmark1163"/>
      <w:bookmarkStart w:id="1164" w:name="bookmark1164"/>
      <w:bookmarkEnd w:id="1163"/>
      <w:r>
        <w:rPr>
          <w:b w:val="0"/>
          <w:bCs w:val="0"/>
          <w:color w:val="000000"/>
          <w:spacing w:val="0"/>
          <w:w w:val="100"/>
          <w:position w:val="0"/>
        </w:rPr>
        <w:t>其他非流动资产</w:t>
      </w:r>
      <w:bookmarkEnd w:id="1161"/>
      <w:bookmarkEnd w:id="1162"/>
      <w:bookmarkEnd w:id="1164"/>
    </w:p>
    <w:tbl>
      <w:tblPr>
        <w:tblOverlap w:val="never"/>
        <w:jc w:val="center"/>
        <w:tblLayout w:type="fixed"/>
      </w:tblPr>
      <w:tblGrid>
        <w:gridCol w:w="5410"/>
        <w:gridCol w:w="2261"/>
        <w:gridCol w:w="2261"/>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期初数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预付长期资产购置款等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40,193,563.88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12,667,051.60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预付股权购置款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30,000,000.00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1,756,088.40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1,850,492.43</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111,949,652.28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44,517,544.03</w:t>
            </w:r>
          </w:p>
        </w:tc>
      </w:tr>
      <w:tr>
        <w:trPr>
          <w:trHeight w:val="86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0"/>
                <w:szCs w:val="20"/>
              </w:rPr>
            </w:pPr>
            <w:bookmarkStart w:id="1165" w:name="bookmark1165"/>
            <w:r>
              <w:rPr>
                <w:color w:val="000000"/>
                <w:spacing w:val="0"/>
                <w:w w:val="100"/>
                <w:position w:val="0"/>
                <w:sz w:val="20"/>
                <w:szCs w:val="20"/>
              </w:rPr>
              <w:t>22.</w:t>
            </w:r>
            <w:r>
              <w:rPr>
                <w:color w:val="000000"/>
                <w:spacing w:val="0"/>
                <w:w w:val="100"/>
                <w:position w:val="0"/>
                <w:sz w:val="20"/>
                <w:szCs w:val="20"/>
              </w:rPr>
              <w:t>短期借款</w:t>
            </w:r>
            <w:bookmarkEnd w:id="1165"/>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tabs>
                <w:tab w:pos="709" w:val="left"/>
              </w:tabs>
              <w:bidi w:val="0"/>
              <w:spacing w:before="0" w:after="0" w:line="240" w:lineRule="auto"/>
              <w:ind w:left="0" w:right="0" w:firstLine="320"/>
              <w:jc w:val="left"/>
            </w:pPr>
            <w:r>
              <w:rPr>
                <w:color w:val="000000"/>
                <w:spacing w:val="0"/>
                <w:w w:val="100"/>
                <w:position w:val="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期初数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767,477,326.97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341,538,530.96</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300,352,916.65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55,065,793.75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质押及保证借款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279,881,230.25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150,135,699.99</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644,461,035.63</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1,992,172,509.50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546,740,024.70</w:t>
            </w:r>
          </w:p>
        </w:tc>
      </w:tr>
    </w:tbl>
    <w:p>
      <w:pPr>
        <w:widowControl w:val="0"/>
        <w:spacing w:after="639" w:line="1" w:lineRule="exact"/>
      </w:pPr>
    </w:p>
    <w:p>
      <w:pPr>
        <w:pStyle w:val="Style29"/>
        <w:keepNext/>
        <w:keepLines/>
        <w:widowControl w:val="0"/>
        <w:numPr>
          <w:ilvl w:val="0"/>
          <w:numId w:val="139"/>
        </w:numPr>
        <w:shd w:val="clear" w:color="auto" w:fill="auto"/>
        <w:bidi w:val="0"/>
        <w:spacing w:before="0" w:after="320" w:line="240" w:lineRule="auto"/>
        <w:ind w:left="0" w:right="0" w:firstLine="560"/>
        <w:jc w:val="left"/>
      </w:pPr>
      <w:bookmarkStart w:id="1166" w:name="bookmark1166"/>
      <w:bookmarkStart w:id="1167" w:name="bookmark1167"/>
      <w:bookmarkStart w:id="1168" w:name="bookmark1168"/>
      <w:bookmarkStart w:id="1169" w:name="bookmark1169"/>
      <w:bookmarkEnd w:id="1168"/>
      <w:r>
        <w:rPr>
          <w:b w:val="0"/>
          <w:bCs w:val="0"/>
          <w:color w:val="000000"/>
          <w:spacing w:val="0"/>
          <w:w w:val="100"/>
          <w:position w:val="0"/>
        </w:rPr>
        <w:t>应付票据</w:t>
      </w:r>
      <w:bookmarkEnd w:id="1166"/>
      <w:bookmarkEnd w:id="1167"/>
      <w:bookmarkEnd w:id="1169"/>
      <w:r>
        <w:br w:type="page"/>
      </w:r>
    </w:p>
    <w:tbl>
      <w:tblPr>
        <w:tblOverlap w:val="never"/>
        <w:jc w:val="center"/>
        <w:tblLayout w:type="fixed"/>
      </w:tblPr>
      <w:tblGrid>
        <w:gridCol w:w="5467"/>
        <w:gridCol w:w="2218"/>
        <w:gridCol w:w="2246"/>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477,640,551.33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208,823,317.00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27,716,758.00</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539,540,551.33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236,540,075.00</w:t>
            </w:r>
          </w:p>
        </w:tc>
      </w:tr>
    </w:tbl>
    <w:p>
      <w:pPr>
        <w:widowControl w:val="0"/>
        <w:spacing w:after="639" w:line="1" w:lineRule="exact"/>
      </w:pPr>
    </w:p>
    <w:p>
      <w:pPr>
        <w:pStyle w:val="Style29"/>
        <w:keepNext/>
        <w:keepLines/>
        <w:widowControl w:val="0"/>
        <w:numPr>
          <w:ilvl w:val="0"/>
          <w:numId w:val="139"/>
        </w:numPr>
        <w:shd w:val="clear" w:color="auto" w:fill="auto"/>
        <w:bidi w:val="0"/>
        <w:spacing w:before="0" w:after="160" w:line="240" w:lineRule="auto"/>
        <w:ind w:left="0" w:right="0" w:firstLine="560"/>
        <w:jc w:val="left"/>
      </w:pPr>
      <w:bookmarkStart w:id="1170" w:name="bookmark1170"/>
      <w:bookmarkStart w:id="1171" w:name="bookmark1171"/>
      <w:bookmarkStart w:id="1172" w:name="bookmark1172"/>
      <w:bookmarkStart w:id="1173" w:name="bookmark1173"/>
      <w:bookmarkEnd w:id="1172"/>
      <w:r>
        <w:rPr>
          <w:b w:val="0"/>
          <w:bCs w:val="0"/>
          <w:color w:val="000000"/>
          <w:spacing w:val="0"/>
          <w:w w:val="100"/>
          <w:position w:val="0"/>
        </w:rPr>
        <w:t>应付账款</w:t>
      </w:r>
      <w:bookmarkEnd w:id="1170"/>
      <w:bookmarkEnd w:id="1171"/>
      <w:bookmarkEnd w:id="1173"/>
    </w:p>
    <w:tbl>
      <w:tblPr>
        <w:tblOverlap w:val="never"/>
        <w:jc w:val="left"/>
        <w:tblLayout w:type="fixed"/>
      </w:tblPr>
      <w:tblGrid>
        <w:gridCol w:w="4613"/>
        <w:gridCol w:w="1867"/>
        <w:gridCol w:w="1901"/>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应付业务款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2,180,711,358.85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2,875,676,343.06</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应付长期资产购置款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33,666,115.46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18,774,414.38</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2,214,377,474.31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2,894,450,757.44</w:t>
            </w:r>
          </w:p>
        </w:tc>
      </w:tr>
    </w:tbl>
    <w:p>
      <w:pPr>
        <w:widowControl w:val="0"/>
        <w:spacing w:after="639" w:line="1" w:lineRule="exact"/>
      </w:pPr>
    </w:p>
    <w:p>
      <w:pPr>
        <w:pStyle w:val="Style29"/>
        <w:keepNext/>
        <w:keepLines/>
        <w:widowControl w:val="0"/>
        <w:numPr>
          <w:ilvl w:val="0"/>
          <w:numId w:val="139"/>
        </w:numPr>
        <w:shd w:val="clear" w:color="auto" w:fill="auto"/>
        <w:bidi w:val="0"/>
        <w:spacing w:before="0" w:after="160" w:line="240" w:lineRule="auto"/>
        <w:ind w:left="0" w:right="0" w:firstLine="560"/>
        <w:jc w:val="left"/>
      </w:pPr>
      <w:bookmarkStart w:id="1174" w:name="bookmark1174"/>
      <w:bookmarkStart w:id="1175" w:name="bookmark1175"/>
      <w:bookmarkStart w:id="1176" w:name="bookmark1176"/>
      <w:bookmarkStart w:id="1177" w:name="bookmark1177"/>
      <w:bookmarkEnd w:id="1176"/>
      <w:r>
        <w:rPr>
          <w:b w:val="0"/>
          <w:bCs w:val="0"/>
          <w:color w:val="000000"/>
          <w:spacing w:val="0"/>
          <w:w w:val="100"/>
          <w:position w:val="0"/>
        </w:rPr>
        <w:t>预收款项</w:t>
      </w:r>
      <w:bookmarkEnd w:id="1174"/>
      <w:bookmarkEnd w:id="1175"/>
      <w:bookmarkEnd w:id="1177"/>
    </w:p>
    <w:tbl>
      <w:tblPr>
        <w:tblOverlap w:val="never"/>
        <w:jc w:val="center"/>
        <w:tblLayout w:type="fixed"/>
      </w:tblPr>
      <w:tblGrid>
        <w:gridCol w:w="5467"/>
        <w:gridCol w:w="2218"/>
        <w:gridCol w:w="2246"/>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128,090.30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128,090.30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29"/>
        <w:keepNext/>
        <w:keepLines/>
        <w:widowControl w:val="0"/>
        <w:numPr>
          <w:ilvl w:val="0"/>
          <w:numId w:val="139"/>
        </w:numPr>
        <w:shd w:val="clear" w:color="auto" w:fill="auto"/>
        <w:bidi w:val="0"/>
        <w:spacing w:before="0" w:after="160" w:line="240" w:lineRule="auto"/>
        <w:ind w:left="0" w:right="0" w:firstLine="560"/>
        <w:jc w:val="left"/>
      </w:pPr>
      <w:bookmarkStart w:id="1178" w:name="bookmark1178"/>
      <w:bookmarkStart w:id="1179" w:name="bookmark1179"/>
      <w:bookmarkStart w:id="1180" w:name="bookmark1180"/>
      <w:bookmarkStart w:id="1181" w:name="bookmark1181"/>
      <w:bookmarkEnd w:id="1180"/>
      <w:r>
        <w:rPr>
          <w:b w:val="0"/>
          <w:bCs w:val="0"/>
          <w:color w:val="000000"/>
          <w:spacing w:val="0"/>
          <w:w w:val="100"/>
          <w:position w:val="0"/>
        </w:rPr>
        <w:t>合同负债</w:t>
      </w:r>
      <w:bookmarkEnd w:id="1178"/>
      <w:bookmarkEnd w:id="1179"/>
      <w:bookmarkEnd w:id="1181"/>
    </w:p>
    <w:tbl>
      <w:tblPr>
        <w:tblOverlap w:val="never"/>
        <w:jc w:val="left"/>
        <w:tblLayout w:type="fixed"/>
      </w:tblPr>
      <w:tblGrid>
        <w:gridCol w:w="4613"/>
        <w:gridCol w:w="1867"/>
        <w:gridCol w:w="1896"/>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482,487,505.45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259,591,438.92</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482,487,505.45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259,591,438.92</w:t>
            </w:r>
          </w:p>
        </w:tc>
      </w:tr>
    </w:tbl>
    <w:p>
      <w:pPr>
        <w:widowControl w:val="0"/>
        <w:spacing w:after="639" w:line="1" w:lineRule="exact"/>
      </w:pPr>
    </w:p>
    <w:p>
      <w:pPr>
        <w:pStyle w:val="Style29"/>
        <w:keepNext/>
        <w:keepLines/>
        <w:widowControl w:val="0"/>
        <w:numPr>
          <w:ilvl w:val="0"/>
          <w:numId w:val="141"/>
        </w:numPr>
        <w:shd w:val="clear" w:color="auto" w:fill="auto"/>
        <w:bidi w:val="0"/>
        <w:spacing w:before="0" w:after="300" w:line="240" w:lineRule="auto"/>
        <w:ind w:left="0" w:right="0" w:firstLine="560"/>
        <w:jc w:val="left"/>
      </w:pPr>
      <w:bookmarkStart w:id="1182" w:name="bookmark1182"/>
      <w:bookmarkStart w:id="1183" w:name="bookmark1183"/>
      <w:bookmarkStart w:id="1184" w:name="bookmark1184"/>
      <w:bookmarkStart w:id="1185" w:name="bookmark1185"/>
      <w:bookmarkEnd w:id="1184"/>
      <w:r>
        <w:rPr>
          <w:b w:val="0"/>
          <w:bCs w:val="0"/>
          <w:color w:val="000000"/>
          <w:spacing w:val="0"/>
          <w:w w:val="100"/>
          <w:position w:val="0"/>
        </w:rPr>
        <w:t>应付职工薪酬</w:t>
      </w:r>
      <w:bookmarkEnd w:id="1182"/>
      <w:bookmarkEnd w:id="1183"/>
      <w:bookmarkEnd w:id="1185"/>
    </w:p>
    <w:p>
      <w:pPr>
        <w:pStyle w:val="Style12"/>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⑴明细情况</w:t>
      </w:r>
    </w:p>
    <w:tbl>
      <w:tblPr>
        <w:tblOverlap w:val="never"/>
        <w:jc w:val="center"/>
        <w:tblLayout w:type="fixed"/>
      </w:tblPr>
      <w:tblGrid>
        <w:gridCol w:w="2736"/>
        <w:gridCol w:w="1853"/>
        <w:gridCol w:w="1853"/>
        <w:gridCol w:w="1848"/>
        <w:gridCol w:w="1882"/>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147,890,107.19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835,180,428.08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801,628,638.03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181,441,897.24</w:t>
            </w:r>
          </w:p>
        </w:tc>
      </w:tr>
    </w:tbl>
    <w:p>
      <w:pPr>
        <w:widowControl w:val="0"/>
        <w:spacing w:line="1" w:lineRule="exact"/>
      </w:pPr>
      <w:r>
        <w:br w:type="page"/>
      </w:r>
    </w:p>
    <w:tbl>
      <w:tblPr>
        <w:tblOverlap w:val="never"/>
        <w:jc w:val="center"/>
        <w:tblLayout w:type="fixed"/>
      </w:tblPr>
      <w:tblGrid>
        <w:gridCol w:w="2736"/>
        <w:gridCol w:w="1853"/>
        <w:gridCol w:w="1853"/>
        <w:gridCol w:w="1848"/>
        <w:gridCol w:w="1882"/>
      </w:tblGrid>
      <w:tr>
        <w:trPr>
          <w:trHeight w:val="562"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离职后福利一设定提存计划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1,300,249.56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66,780,177.57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62,596,526.14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5,483,900.99</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221,145.86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221,145.86</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149,190,356.75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902,181,751.51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864,446,310.03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186,925,798.23</w:t>
            </w:r>
          </w:p>
        </w:tc>
      </w:tr>
    </w:tbl>
    <w:p>
      <w:pPr>
        <w:widowControl w:val="0"/>
        <w:spacing w:after="139" w:line="1" w:lineRule="exact"/>
      </w:pPr>
    </w:p>
    <w:p>
      <w:pPr>
        <w:pStyle w:val="Style12"/>
        <w:keepNext w:val="0"/>
        <w:keepLines w:val="0"/>
        <w:widowControl w:val="0"/>
        <w:shd w:val="clear" w:color="auto" w:fill="auto"/>
        <w:bidi w:val="0"/>
        <w:spacing w:before="0" w:after="280" w:line="240" w:lineRule="auto"/>
        <w:ind w:left="0" w:right="0" w:firstLine="560"/>
        <w:jc w:val="left"/>
      </w:pPr>
      <w:r>
        <w:rPr>
          <w:color w:val="000000"/>
          <w:spacing w:val="0"/>
          <w:w w:val="100"/>
          <w:position w:val="0"/>
        </w:rPr>
        <w:t>［注］本期因为非同一控制企业合并转入</w:t>
      </w:r>
      <w:r>
        <w:rPr>
          <w:color w:val="000000"/>
          <w:spacing w:val="0"/>
          <w:w w:val="100"/>
          <w:position w:val="0"/>
        </w:rPr>
        <w:t xml:space="preserve">304,194. </w:t>
      </w:r>
      <w:r>
        <w:rPr>
          <w:color w:val="000000"/>
          <w:spacing w:val="0"/>
          <w:w w:val="100"/>
          <w:position w:val="0"/>
        </w:rPr>
        <w:t>48</w:t>
      </w:r>
      <w:r>
        <w:rPr>
          <w:color w:val="000000"/>
          <w:spacing w:val="0"/>
          <w:w w:val="100"/>
          <w:position w:val="0"/>
        </w:rPr>
        <w:t>元。</w:t>
      </w:r>
    </w:p>
    <w:p>
      <w:pPr>
        <w:pStyle w:val="Style1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⑵短期薪酬明细情况</w:t>
      </w:r>
    </w:p>
    <w:tbl>
      <w:tblPr>
        <w:tblOverlap w:val="never"/>
        <w:jc w:val="left"/>
        <w:tblLayout w:type="fixed"/>
      </w:tblPr>
      <w:tblGrid>
        <w:gridCol w:w="2314"/>
        <w:gridCol w:w="1560"/>
        <w:gridCol w:w="1560"/>
        <w:gridCol w:w="1560"/>
        <w:gridCol w:w="1622"/>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144,427,580.79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731,728,382.65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701,467,868.31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174,688,095.13</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35,183,202.86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35,183,202.86</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1,663,633.24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41,024,784.38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39,255,767.79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3,432,649.83</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1,063,786.43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37,874,401.77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36,128,049.65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2,810,138.55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451,104.00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2,598,340.34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2,444,956.62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604,487.72</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148,742.81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552,042.27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682,761.52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18,023.56</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187,919.12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22,620,742.89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21,851,130.12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957,531.89</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1,610,974.04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4,623,315.30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3,870,668.95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2,363,620.39</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147,890,107.19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835,180,428.08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801,628,638.03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181,441,897.24</w:t>
            </w:r>
          </w:p>
        </w:tc>
      </w:tr>
    </w:tbl>
    <w:p>
      <w:pPr>
        <w:widowControl w:val="0"/>
        <w:spacing w:after="139" w:line="1" w:lineRule="exact"/>
      </w:pPr>
    </w:p>
    <w:p>
      <w:pPr>
        <w:pStyle w:val="Style12"/>
        <w:keepNext w:val="0"/>
        <w:keepLines w:val="0"/>
        <w:widowControl w:val="0"/>
        <w:numPr>
          <w:ilvl w:val="0"/>
          <w:numId w:val="143"/>
        </w:numPr>
        <w:shd w:val="clear" w:color="auto" w:fill="auto"/>
        <w:bidi w:val="0"/>
        <w:spacing w:before="0" w:after="140" w:line="240" w:lineRule="auto"/>
        <w:ind w:left="0" w:right="0" w:firstLine="560"/>
        <w:jc w:val="left"/>
      </w:pPr>
      <w:bookmarkStart w:id="1186" w:name="bookmark1186"/>
      <w:bookmarkEnd w:id="1186"/>
      <w:r>
        <w:rPr>
          <w:color w:val="000000"/>
          <w:spacing w:val="0"/>
          <w:w w:val="100"/>
          <w:position w:val="0"/>
        </w:rPr>
        <w:t>设定提存计划明细情况</w:t>
      </w:r>
    </w:p>
    <w:tbl>
      <w:tblPr>
        <w:tblOverlap w:val="never"/>
        <w:jc w:val="center"/>
        <w:tblLayout w:type="fixed"/>
      </w:tblPr>
      <w:tblGrid>
        <w:gridCol w:w="2966"/>
        <w:gridCol w:w="1877"/>
        <w:gridCol w:w="1718"/>
        <w:gridCol w:w="1766"/>
        <w:gridCol w:w="1627"/>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1,218,922.10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64,407,643.04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60,365,954.77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5,260,610.37</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81,327.46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2,372,534.53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2,230,571.37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223,290.62</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1,300,249.56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66,780,177.57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62,596,526.14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5,483,900.99</w:t>
            </w:r>
          </w:p>
        </w:tc>
      </w:tr>
    </w:tbl>
    <w:p>
      <w:pPr>
        <w:widowControl w:val="0"/>
        <w:spacing w:after="639" w:line="1" w:lineRule="exact"/>
      </w:pPr>
    </w:p>
    <w:p>
      <w:pPr>
        <w:pStyle w:val="Style29"/>
        <w:keepNext/>
        <w:keepLines/>
        <w:widowControl w:val="0"/>
        <w:numPr>
          <w:ilvl w:val="0"/>
          <w:numId w:val="141"/>
        </w:numPr>
        <w:shd w:val="clear" w:color="auto" w:fill="auto"/>
        <w:bidi w:val="0"/>
        <w:spacing w:before="0" w:after="140" w:line="240" w:lineRule="auto"/>
        <w:ind w:left="0" w:right="0" w:firstLine="560"/>
        <w:jc w:val="left"/>
      </w:pPr>
      <w:bookmarkStart w:id="1187" w:name="bookmark1187"/>
      <w:bookmarkStart w:id="1188" w:name="bookmark1188"/>
      <w:bookmarkStart w:id="1189" w:name="bookmark1189"/>
      <w:bookmarkStart w:id="1190" w:name="bookmark1190"/>
      <w:bookmarkEnd w:id="1189"/>
      <w:r>
        <w:rPr>
          <w:b w:val="0"/>
          <w:bCs w:val="0"/>
          <w:color w:val="000000"/>
          <w:spacing w:val="0"/>
          <w:w w:val="100"/>
          <w:position w:val="0"/>
        </w:rPr>
        <w:t>应交税费</w:t>
      </w:r>
      <w:bookmarkEnd w:id="1187"/>
      <w:bookmarkEnd w:id="1188"/>
      <w:bookmarkEnd w:id="1190"/>
    </w:p>
    <w:tbl>
      <w:tblPr>
        <w:tblOverlap w:val="never"/>
        <w:jc w:val="center"/>
        <w:tblLayout w:type="fixed"/>
      </w:tblPr>
      <w:tblGrid>
        <w:gridCol w:w="5184"/>
        <w:gridCol w:w="2357"/>
        <w:gridCol w:w="2386"/>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12,856,901.69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15,738,103.81</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35,297,826.29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98,892,292.90</w:t>
            </w:r>
          </w:p>
        </w:tc>
      </w:tr>
    </w:tbl>
    <w:p>
      <w:pPr>
        <w:widowControl w:val="0"/>
        <w:spacing w:line="1" w:lineRule="exact"/>
      </w:pPr>
      <w:r>
        <w:br w:type="page"/>
      </w:r>
    </w:p>
    <w:tbl>
      <w:tblPr>
        <w:tblOverlap w:val="never"/>
        <w:jc w:val="center"/>
        <w:tblLayout w:type="fixed"/>
      </w:tblPr>
      <w:tblGrid>
        <w:gridCol w:w="5184"/>
        <w:gridCol w:w="2357"/>
        <w:gridCol w:w="2386"/>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代扣代缴个人所得税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3,849,623.54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1,236,687.28</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1,206,051.88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860,618.56</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5,191,990.62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4,713,620.63</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918,251.74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1,344,357.90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690,390.86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463,369.95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430,113.35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307,393.01</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1,541,438.82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1,099,738.57</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14,041,581.68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14,041,581.68</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残疾人保障金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3,327,839.83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2,354,992.27</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58,131.52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58,829.25</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79,410,141.82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141,111,585.81</w:t>
            </w:r>
          </w:p>
        </w:tc>
      </w:tr>
    </w:tbl>
    <w:p>
      <w:pPr>
        <w:widowControl w:val="0"/>
        <w:spacing w:after="639" w:line="1" w:lineRule="exact"/>
      </w:pPr>
    </w:p>
    <w:p>
      <w:pPr>
        <w:pStyle w:val="Style29"/>
        <w:keepNext/>
        <w:keepLines/>
        <w:widowControl w:val="0"/>
        <w:numPr>
          <w:ilvl w:val="0"/>
          <w:numId w:val="145"/>
        </w:numPr>
        <w:shd w:val="clear" w:color="auto" w:fill="auto"/>
        <w:bidi w:val="0"/>
        <w:spacing w:before="0" w:after="300" w:line="240" w:lineRule="auto"/>
        <w:ind w:left="0" w:right="0" w:firstLine="560"/>
        <w:jc w:val="left"/>
      </w:pPr>
      <w:bookmarkStart w:id="1191" w:name="bookmark1191"/>
      <w:bookmarkStart w:id="1192" w:name="bookmark1192"/>
      <w:bookmarkStart w:id="1193" w:name="bookmark1193"/>
      <w:bookmarkStart w:id="1194" w:name="bookmark1194"/>
      <w:bookmarkEnd w:id="1193"/>
      <w:r>
        <w:rPr>
          <w:b w:val="0"/>
          <w:bCs w:val="0"/>
          <w:color w:val="000000"/>
          <w:spacing w:val="0"/>
          <w:w w:val="100"/>
          <w:position w:val="0"/>
        </w:rPr>
        <w:t>其他应付款</w:t>
      </w:r>
      <w:bookmarkEnd w:id="1191"/>
      <w:bookmarkEnd w:id="1192"/>
      <w:bookmarkEnd w:id="1194"/>
    </w:p>
    <w:p>
      <w:pPr>
        <w:pStyle w:val="Style1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⑴明细情况</w:t>
      </w:r>
    </w:p>
    <w:tbl>
      <w:tblPr>
        <w:tblOverlap w:val="never"/>
        <w:jc w:val="center"/>
        <w:tblLayout w:type="fixed"/>
      </w:tblPr>
      <w:tblGrid>
        <w:gridCol w:w="4608"/>
        <w:gridCol w:w="1872"/>
        <w:gridCol w:w="1901"/>
      </w:tblGrid>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490,000.00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160,145,314.66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116,252,098.24</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160,635,314.66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116,252,098.24</w:t>
            </w:r>
          </w:p>
        </w:tc>
      </w:tr>
    </w:tbl>
    <w:p>
      <w:pPr>
        <w:widowControl w:val="0"/>
        <w:spacing w:after="13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应付股利</w:t>
      </w:r>
    </w:p>
    <w:tbl>
      <w:tblPr>
        <w:tblOverlap w:val="never"/>
        <w:jc w:val="center"/>
        <w:tblLayout w:type="fixed"/>
      </w:tblPr>
      <w:tblGrid>
        <w:gridCol w:w="3797"/>
        <w:gridCol w:w="840"/>
        <w:gridCol w:w="2016"/>
        <w:gridCol w:w="2088"/>
      </w:tblGrid>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期初数</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应付少数股股利</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490,000.00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小计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490,000.00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 </w:t>
            </w:r>
            <w:r>
              <w:rPr>
                <w:color w:val="000000"/>
                <w:spacing w:val="0"/>
                <w:w w:val="100"/>
                <w:position w:val="0"/>
              </w:rPr>
              <w:t>其他应付款</w:t>
            </w:r>
          </w:p>
        </w:tc>
      </w:tr>
      <w:tr>
        <w:trPr>
          <w:trHeight w:val="48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股权购置款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5,294,905.28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3,497,234.08</w:t>
            </w:r>
          </w:p>
        </w:tc>
      </w:tr>
      <w:tr>
        <w:trPr>
          <w:trHeight w:val="571"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应付暂收款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90,458,411.67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35,947,990.10</w:t>
            </w:r>
          </w:p>
        </w:tc>
      </w:tr>
    </w:tbl>
    <w:p>
      <w:pPr>
        <w:widowControl w:val="0"/>
        <w:spacing w:line="1" w:lineRule="exact"/>
      </w:pPr>
      <w:r>
        <w:br w:type="page"/>
      </w:r>
    </w:p>
    <w:tbl>
      <w:tblPr>
        <w:tblOverlap w:val="never"/>
        <w:jc w:val="center"/>
        <w:tblLayout w:type="fixed"/>
      </w:tblPr>
      <w:tblGrid>
        <w:gridCol w:w="4493"/>
        <w:gridCol w:w="2035"/>
        <w:gridCol w:w="2069"/>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已结算尚未支付的经营费用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28,802,407.96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41,650,597.11</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32,951,751.24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32,564,123.13</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单位往来款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709,542.54</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2,637,838.51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1,882,611.28</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160,145,314.66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116,252,098.24</w:t>
            </w:r>
          </w:p>
        </w:tc>
      </w:tr>
    </w:tbl>
    <w:p>
      <w:pPr>
        <w:widowControl w:val="0"/>
        <w:spacing w:after="639" w:line="1" w:lineRule="exact"/>
      </w:pPr>
    </w:p>
    <w:p>
      <w:pPr>
        <w:pStyle w:val="Style29"/>
        <w:keepNext/>
        <w:keepLines/>
        <w:widowControl w:val="0"/>
        <w:numPr>
          <w:ilvl w:val="0"/>
          <w:numId w:val="145"/>
        </w:numPr>
        <w:shd w:val="clear" w:color="auto" w:fill="auto"/>
        <w:tabs>
          <w:tab w:pos="1175" w:val="left"/>
        </w:tabs>
        <w:bidi w:val="0"/>
        <w:spacing w:before="0" w:after="160" w:line="240" w:lineRule="auto"/>
        <w:ind w:left="0" w:right="0" w:firstLine="740"/>
        <w:jc w:val="left"/>
      </w:pPr>
      <w:bookmarkStart w:id="1195" w:name="bookmark1195"/>
      <w:bookmarkStart w:id="1196" w:name="bookmark1196"/>
      <w:bookmarkStart w:id="1197" w:name="bookmark1197"/>
      <w:bookmarkStart w:id="1198" w:name="bookmark1198"/>
      <w:bookmarkEnd w:id="1197"/>
      <w:r>
        <w:rPr>
          <w:b w:val="0"/>
          <w:bCs w:val="0"/>
          <w:color w:val="000000"/>
          <w:spacing w:val="0"/>
          <w:w w:val="100"/>
          <w:position w:val="0"/>
        </w:rPr>
        <w:t>一年内到期的非流动负债</w:t>
      </w:r>
      <w:bookmarkEnd w:id="1195"/>
      <w:bookmarkEnd w:id="1196"/>
      <w:bookmarkEnd w:id="1198"/>
    </w:p>
    <w:tbl>
      <w:tblPr>
        <w:tblOverlap w:val="never"/>
        <w:jc w:val="left"/>
        <w:tblLayout w:type="fixed"/>
      </w:tblPr>
      <w:tblGrid>
        <w:gridCol w:w="4512"/>
        <w:gridCol w:w="2021"/>
        <w:gridCol w:w="2054"/>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期初数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117,164,775.00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34,470,439.51</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34,470,439.51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117,164,775.00</w:t>
            </w:r>
          </w:p>
        </w:tc>
      </w:tr>
      <w:tr>
        <w:trPr>
          <w:trHeight w:val="1066"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0"/>
                <w:szCs w:val="20"/>
              </w:rPr>
            </w:pPr>
            <w:bookmarkStart w:id="1199" w:name="bookmark1199"/>
            <w:r>
              <w:rPr>
                <w:color w:val="000000"/>
                <w:spacing w:val="0"/>
                <w:w w:val="100"/>
                <w:position w:val="0"/>
                <w:sz w:val="20"/>
                <w:szCs w:val="20"/>
              </w:rPr>
              <w:t>31.</w:t>
            </w:r>
            <w:r>
              <w:rPr>
                <w:color w:val="000000"/>
                <w:spacing w:val="0"/>
                <w:w w:val="100"/>
                <w:position w:val="0"/>
                <w:sz w:val="20"/>
                <w:szCs w:val="20"/>
              </w:rPr>
              <w:t>其他流动负债</w:t>
            </w:r>
            <w:bookmarkEnd w:id="1199"/>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期初数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30,812,024.85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16,925,809.22</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30,812,024.85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16,925,809.22</w:t>
            </w:r>
          </w:p>
        </w:tc>
      </w:tr>
    </w:tbl>
    <w:p>
      <w:pPr>
        <w:widowControl w:val="0"/>
        <w:spacing w:after="639" w:line="1" w:lineRule="exact"/>
      </w:pPr>
    </w:p>
    <w:p>
      <w:pPr>
        <w:pStyle w:val="Style29"/>
        <w:keepNext/>
        <w:keepLines/>
        <w:widowControl w:val="0"/>
        <w:numPr>
          <w:ilvl w:val="0"/>
          <w:numId w:val="147"/>
        </w:numPr>
        <w:shd w:val="clear" w:color="auto" w:fill="auto"/>
        <w:bidi w:val="0"/>
        <w:spacing w:before="0" w:after="160" w:line="240" w:lineRule="auto"/>
        <w:ind w:left="0" w:right="0" w:firstLine="740"/>
        <w:jc w:val="left"/>
      </w:pPr>
      <w:bookmarkStart w:id="1200" w:name="bookmark1200"/>
      <w:bookmarkStart w:id="1201" w:name="bookmark1201"/>
      <w:bookmarkStart w:id="1202" w:name="bookmark1202"/>
      <w:bookmarkStart w:id="1203" w:name="bookmark1203"/>
      <w:bookmarkEnd w:id="1202"/>
      <w:r>
        <w:rPr>
          <w:b w:val="0"/>
          <w:bCs w:val="0"/>
          <w:color w:val="000000"/>
          <w:spacing w:val="0"/>
          <w:w w:val="100"/>
          <w:position w:val="0"/>
        </w:rPr>
        <w:t>租赁负债</w:t>
      </w:r>
      <w:bookmarkEnd w:id="1200"/>
      <w:bookmarkEnd w:id="1201"/>
      <w:bookmarkEnd w:id="1203"/>
    </w:p>
    <w:tbl>
      <w:tblPr>
        <w:tblOverlap w:val="never"/>
        <w:jc w:val="center"/>
        <w:tblLayout w:type="fixed"/>
      </w:tblPr>
      <w:tblGrid>
        <w:gridCol w:w="5467"/>
        <w:gridCol w:w="2218"/>
        <w:gridCol w:w="2246"/>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期初数［注］</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尚未支付的租赁付款额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348,714,142.01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408,124,299.34</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60,572,341.86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85,029,828.59</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288,141,800.15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323,094,470.75</w:t>
            </w:r>
          </w:p>
        </w:tc>
      </w:tr>
    </w:tbl>
    <w:p>
      <w:pPr>
        <w:widowControl w:val="0"/>
        <w:spacing w:after="159" w:line="1" w:lineRule="exact"/>
      </w:pPr>
    </w:p>
    <w:p>
      <w:pPr>
        <w:pStyle w:val="Style12"/>
        <w:keepNext w:val="0"/>
        <w:keepLines w:val="0"/>
        <w:widowControl w:val="0"/>
        <w:shd w:val="clear" w:color="auto" w:fill="auto"/>
        <w:bidi w:val="0"/>
        <w:spacing w:before="0" w:after="760" w:line="240" w:lineRule="auto"/>
        <w:ind w:left="0" w:right="0" w:firstLine="740"/>
        <w:jc w:val="left"/>
      </w:pPr>
      <w:r>
        <w:rPr>
          <w:color w:val="000000"/>
          <w:spacing w:val="0"/>
          <w:w w:val="100"/>
          <w:position w:val="0"/>
        </w:rPr>
        <w:t>［注］期初数与上年年末数</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日）差异详见本财务报表附注三（三十二</w:t>
      </w:r>
      <w:r>
        <w:rPr>
          <w:color w:val="000000"/>
          <w:spacing w:val="0"/>
          <w:w w:val="100"/>
          <w:position w:val="0"/>
        </w:rPr>
        <w:t>）1</w:t>
      </w:r>
      <w:r>
        <w:rPr>
          <w:color w:val="000000"/>
          <w:spacing w:val="0"/>
          <w:w w:val="100"/>
          <w:position w:val="0"/>
        </w:rPr>
        <w:t>之说明</w:t>
      </w:r>
    </w:p>
    <w:p>
      <w:pPr>
        <w:pStyle w:val="Style29"/>
        <w:keepNext/>
        <w:keepLines/>
        <w:widowControl w:val="0"/>
        <w:numPr>
          <w:ilvl w:val="0"/>
          <w:numId w:val="147"/>
        </w:numPr>
        <w:shd w:val="clear" w:color="auto" w:fill="auto"/>
        <w:bidi w:val="0"/>
        <w:spacing w:before="0" w:after="280" w:line="240" w:lineRule="auto"/>
        <w:ind w:left="0" w:right="0" w:firstLine="740"/>
        <w:jc w:val="both"/>
      </w:pPr>
      <w:bookmarkStart w:id="1204" w:name="bookmark1204"/>
      <w:bookmarkStart w:id="1205" w:name="bookmark1205"/>
      <w:bookmarkStart w:id="1206" w:name="bookmark1206"/>
      <w:bookmarkStart w:id="1207" w:name="bookmark1207"/>
      <w:bookmarkEnd w:id="1206"/>
      <w:r>
        <w:rPr>
          <w:b w:val="0"/>
          <w:bCs w:val="0"/>
          <w:color w:val="000000"/>
          <w:spacing w:val="0"/>
          <w:w w:val="100"/>
          <w:position w:val="0"/>
        </w:rPr>
        <w:t>预计负债</w:t>
      </w:r>
      <w:bookmarkEnd w:id="1204"/>
      <w:bookmarkEnd w:id="1205"/>
      <w:bookmarkEnd w:id="1207"/>
    </w:p>
    <w:p>
      <w:pPr>
        <w:pStyle w:val="Style12"/>
        <w:keepNext w:val="0"/>
        <w:keepLines w:val="0"/>
        <w:widowControl w:val="0"/>
        <w:shd w:val="clear" w:color="auto" w:fill="auto"/>
        <w:bidi w:val="0"/>
        <w:spacing w:before="0" w:after="460" w:line="240" w:lineRule="auto"/>
        <w:ind w:left="0" w:right="0" w:firstLine="740"/>
        <w:jc w:val="left"/>
      </w:pPr>
      <w:r>
        <w:rPr>
          <w:color w:val="000000"/>
          <w:spacing w:val="0"/>
          <w:w w:val="100"/>
          <w:position w:val="0"/>
        </w:rPr>
        <w:t>⑴明细情况</w:t>
      </w:r>
      <w:r>
        <w:br w:type="page"/>
      </w:r>
    </w:p>
    <w:tbl>
      <w:tblPr>
        <w:tblOverlap w:val="never"/>
        <w:jc w:val="left"/>
        <w:tblLayout w:type="fixed"/>
      </w:tblPr>
      <w:tblGrid>
        <w:gridCol w:w="2131"/>
        <w:gridCol w:w="2165"/>
        <w:gridCol w:w="2194"/>
        <w:gridCol w:w="2098"/>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8,911,441.19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7,243,785.20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详见下述其他说明</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冻结的银行存款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13,841,084.27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详见附注十一（二）或有 事项之说明</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22,752,525.46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7,443,785.20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2"/>
        <w:keepNext w:val="0"/>
        <w:keepLines w:val="0"/>
        <w:widowControl w:val="0"/>
        <w:shd w:val="clear" w:color="auto" w:fill="auto"/>
        <w:bidi w:val="0"/>
        <w:spacing w:before="0" w:after="40" w:line="466" w:lineRule="exact"/>
        <w:ind w:left="0" w:right="0" w:firstLine="740"/>
        <w:jc w:val="both"/>
      </w:pPr>
      <w:r>
        <w:rPr>
          <w:color w:val="000000"/>
          <w:spacing w:val="0"/>
          <w:w w:val="100"/>
          <w:position w:val="0"/>
        </w:rPr>
        <w:t>（2）</w:t>
      </w:r>
      <w:r>
        <w:rPr>
          <w:color w:val="000000"/>
          <w:spacing w:val="0"/>
          <w:w w:val="100"/>
          <w:position w:val="0"/>
        </w:rPr>
        <w:t>其他说明</w:t>
      </w:r>
    </w:p>
    <w:p>
      <w:pPr>
        <w:pStyle w:val="Style12"/>
        <w:keepNext w:val="0"/>
        <w:keepLines w:val="0"/>
        <w:widowControl w:val="0"/>
        <w:shd w:val="clear" w:color="auto" w:fill="auto"/>
        <w:bidi w:val="0"/>
        <w:spacing w:before="0" w:after="760" w:line="466" w:lineRule="exact"/>
        <w:ind w:left="320" w:right="0" w:firstLine="420"/>
        <w:jc w:val="left"/>
      </w:pPr>
      <w:r>
        <w:rPr>
          <w:color w:val="000000"/>
          <w:spacing w:val="0"/>
          <w:w w:val="100"/>
          <w:position w:val="0"/>
        </w:rPr>
        <w:t>产品质量保证系利欧湖南、大连华能等工业泵生产企业根据与客户签订的销售合同中关于承诺</w:t>
      </w:r>
      <w:r>
        <w:rPr>
          <w:color w:val="000000"/>
          <w:spacing w:val="0"/>
          <w:w w:val="100"/>
          <w:position w:val="0"/>
        </w:rPr>
        <w:t>1</w:t>
      </w:r>
      <w:r>
        <w:rPr>
          <w:color w:val="000000"/>
          <w:spacing w:val="0"/>
          <w:w w:val="100"/>
          <w:position w:val="0"/>
        </w:rPr>
        <w:t>年免 费维修的条款，按其相关收入的测算比例（根据以往实际发生数据测算）计提的售后维修费用。</w:t>
      </w:r>
    </w:p>
    <w:p>
      <w:pPr>
        <w:pStyle w:val="Style29"/>
        <w:keepNext/>
        <w:keepLines/>
        <w:widowControl w:val="0"/>
        <w:numPr>
          <w:ilvl w:val="0"/>
          <w:numId w:val="147"/>
        </w:numPr>
        <w:shd w:val="clear" w:color="auto" w:fill="auto"/>
        <w:bidi w:val="0"/>
        <w:spacing w:before="0" w:after="300" w:line="240" w:lineRule="auto"/>
        <w:ind w:left="0" w:right="0" w:firstLine="740"/>
        <w:jc w:val="left"/>
      </w:pPr>
      <w:bookmarkStart w:id="1208" w:name="bookmark1208"/>
      <w:bookmarkStart w:id="1209" w:name="bookmark1209"/>
      <w:bookmarkStart w:id="1210" w:name="bookmark1210"/>
      <w:bookmarkStart w:id="1211" w:name="bookmark1211"/>
      <w:bookmarkEnd w:id="1210"/>
      <w:r>
        <w:rPr>
          <w:b w:val="0"/>
          <w:bCs w:val="0"/>
          <w:color w:val="000000"/>
          <w:spacing w:val="0"/>
          <w:w w:val="100"/>
          <w:position w:val="0"/>
        </w:rPr>
        <w:t>递延收益</w:t>
      </w:r>
      <w:bookmarkEnd w:id="1208"/>
      <w:bookmarkEnd w:id="1209"/>
      <w:bookmarkEnd w:id="1211"/>
    </w:p>
    <w:p>
      <w:pPr>
        <w:pStyle w:val="Style29"/>
        <w:keepNext/>
        <w:keepLines/>
        <w:widowControl w:val="0"/>
        <w:shd w:val="clear" w:color="auto" w:fill="auto"/>
        <w:bidi w:val="0"/>
        <w:spacing w:before="0" w:after="140" w:line="240" w:lineRule="auto"/>
        <w:ind w:left="0" w:right="0" w:firstLine="740"/>
        <w:jc w:val="left"/>
      </w:pPr>
      <w:bookmarkStart w:id="1208" w:name="bookmark1208"/>
      <w:bookmarkStart w:id="1209" w:name="bookmark1209"/>
      <w:r>
        <w:rPr>
          <w:b w:val="0"/>
          <w:bCs w:val="0"/>
          <w:color w:val="000000"/>
          <w:spacing w:val="0"/>
          <w:w w:val="100"/>
          <w:position w:val="0"/>
        </w:rPr>
        <w:t>⑴明细情况</w:t>
      </w:r>
      <w:bookmarkEnd w:id="1208"/>
      <w:bookmarkEnd w:id="1209"/>
    </w:p>
    <w:tbl>
      <w:tblPr>
        <w:tblOverlap w:val="never"/>
        <w:jc w:val="center"/>
        <w:tblLayout w:type="fixed"/>
      </w:tblPr>
      <w:tblGrid>
        <w:gridCol w:w="1728"/>
        <w:gridCol w:w="1848"/>
        <w:gridCol w:w="1349"/>
        <w:gridCol w:w="1680"/>
        <w:gridCol w:w="1853"/>
        <w:gridCol w:w="1474"/>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300,307,449.81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314,500.00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29,154,078.56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271,467,871.25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与资产相关</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300,307,449.81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314,500.00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29,154,078.56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271,467,871.25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与资产相关</w:t>
            </w:r>
          </w:p>
        </w:tc>
      </w:tr>
    </w:tbl>
    <w:p>
      <w:pPr>
        <w:widowControl w:val="0"/>
        <w:spacing w:after="139" w:line="1" w:lineRule="exact"/>
      </w:pPr>
    </w:p>
    <w:p>
      <w:pPr>
        <w:pStyle w:val="Style12"/>
        <w:keepNext w:val="0"/>
        <w:keepLines w:val="0"/>
        <w:widowControl w:val="0"/>
        <w:shd w:val="clear" w:color="auto" w:fill="auto"/>
        <w:bidi w:val="0"/>
        <w:spacing w:before="0" w:after="140" w:line="240" w:lineRule="auto"/>
        <w:ind w:left="0" w:right="0" w:firstLine="740"/>
        <w:jc w:val="left"/>
      </w:pPr>
      <w:r>
        <w:rPr>
          <w:color w:val="000000"/>
          <w:spacing w:val="0"/>
          <w:w w:val="100"/>
          <w:position w:val="0"/>
        </w:rPr>
        <w:t>（2）</w:t>
      </w:r>
      <w:r>
        <w:rPr>
          <w:color w:val="000000"/>
          <w:spacing w:val="0"/>
          <w:w w:val="100"/>
          <w:position w:val="0"/>
        </w:rPr>
        <w:t>政府补助明细情况</w:t>
      </w:r>
    </w:p>
    <w:tbl>
      <w:tblPr>
        <w:tblOverlap w:val="never"/>
        <w:jc w:val="center"/>
        <w:tblLayout w:type="fixed"/>
      </w:tblPr>
      <w:tblGrid>
        <w:gridCol w:w="2333"/>
        <w:gridCol w:w="1834"/>
        <w:gridCol w:w="1421"/>
        <w:gridCol w:w="1834"/>
        <w:gridCol w:w="1834"/>
        <w:gridCol w:w="1435"/>
      </w:tblGrid>
      <w:tr>
        <w:trPr>
          <w:trHeight w:val="72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本期新增补助金额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本期计入当期损益或冲减相</w:t>
            </w:r>
          </w:p>
          <w:p>
            <w:pPr>
              <w:pStyle w:val="Style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关成本金额［注］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4"/>
                <w:szCs w:val="14"/>
              </w:rPr>
            </w:pPr>
            <w:r>
              <w:rPr>
                <w:color w:val="000000"/>
                <w:spacing w:val="0"/>
                <w:w w:val="100"/>
                <w:position w:val="0"/>
                <w:sz w:val="14"/>
                <w:szCs w:val="14"/>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与资产相关/与收益</w:t>
            </w:r>
          </w:p>
          <w:p>
            <w:pPr>
              <w:pStyle w:val="Style2"/>
              <w:keepNext w:val="0"/>
              <w:keepLines w:val="0"/>
              <w:widowControl w:val="0"/>
              <w:shd w:val="clear" w:color="auto" w:fill="auto"/>
              <w:bidi w:val="0"/>
              <w:spacing w:before="0" w:after="0" w:line="240" w:lineRule="auto"/>
              <w:ind w:left="0" w:right="0" w:firstLine="560"/>
              <w:jc w:val="left"/>
              <w:rPr>
                <w:sz w:val="14"/>
                <w:szCs w:val="14"/>
              </w:rPr>
            </w:pPr>
            <w:r>
              <w:rPr>
                <w:color w:val="000000"/>
                <w:spacing w:val="0"/>
                <w:w w:val="100"/>
                <w:position w:val="0"/>
                <w:sz w:val="14"/>
                <w:szCs w:val="14"/>
              </w:rPr>
              <w:t>相关</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开工奖励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21,332,459.34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1, </w:t>
            </w:r>
            <w:r>
              <w:rPr>
                <w:color w:val="000000"/>
                <w:spacing w:val="0"/>
                <w:w w:val="100"/>
                <w:position w:val="0"/>
                <w:sz w:val="13"/>
                <w:szCs w:val="13"/>
              </w:rPr>
              <w:t xml:space="preserve">374,897. </w:t>
            </w:r>
            <w:r>
              <w:rPr>
                <w:color w:val="000000"/>
                <w:spacing w:val="0"/>
                <w:w w:val="100"/>
                <w:position w:val="0"/>
                <w:sz w:val="13"/>
                <w:szCs w:val="13"/>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 xml:space="preserve">19,957, </w:t>
            </w:r>
            <w:r>
              <w:rPr>
                <w:color w:val="000000"/>
                <w:spacing w:val="0"/>
                <w:w w:val="100"/>
                <w:position w:val="0"/>
                <w:sz w:val="13"/>
                <w:szCs w:val="13"/>
              </w:rPr>
              <w:t>561.86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资产相关</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国家智能制造项目补助资金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 xml:space="preserve">16,580, </w:t>
            </w:r>
            <w:r>
              <w:rPr>
                <w:color w:val="000000"/>
                <w:spacing w:val="0"/>
                <w:w w:val="100"/>
                <w:position w:val="0"/>
                <w:sz w:val="13"/>
                <w:szCs w:val="13"/>
              </w:rPr>
              <w:t>576.40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3,471,701.36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13,108,875.04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资产相关</w:t>
            </w:r>
          </w:p>
        </w:tc>
      </w:tr>
      <w:tr>
        <w:trPr>
          <w:trHeight w:val="10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26" w:lineRule="exact"/>
              <w:ind w:left="140" w:right="0" w:firstLine="80"/>
              <w:jc w:val="left"/>
              <w:rPr>
                <w:sz w:val="14"/>
                <w:szCs w:val="14"/>
              </w:rPr>
            </w:pPr>
            <w:r>
              <w:rPr>
                <w:color w:val="000000"/>
                <w:spacing w:val="0"/>
                <w:w w:val="100"/>
                <w:position w:val="0"/>
                <w:sz w:val="14"/>
                <w:szCs w:val="14"/>
              </w:rPr>
              <w:t>新增年产</w:t>
            </w:r>
            <w:r>
              <w:rPr>
                <w:color w:val="000000"/>
                <w:spacing w:val="0"/>
                <w:w w:val="100"/>
                <w:position w:val="0"/>
                <w:sz w:val="13"/>
                <w:szCs w:val="13"/>
              </w:rPr>
              <w:t>100</w:t>
            </w:r>
            <w:r>
              <w:rPr>
                <w:color w:val="000000"/>
                <w:spacing w:val="0"/>
                <w:w w:val="100"/>
                <w:position w:val="0"/>
                <w:sz w:val="14"/>
                <w:szCs w:val="14"/>
              </w:rPr>
              <w:t>万台碎枝机技改 项目、年产</w:t>
            </w:r>
            <w:r>
              <w:rPr>
                <w:color w:val="000000"/>
                <w:spacing w:val="0"/>
                <w:w w:val="100"/>
                <w:position w:val="0"/>
                <w:sz w:val="13"/>
                <w:szCs w:val="13"/>
              </w:rPr>
              <w:t>20</w:t>
            </w:r>
            <w:r>
              <w:rPr>
                <w:color w:val="000000"/>
                <w:spacing w:val="0"/>
                <w:w w:val="100"/>
                <w:position w:val="0"/>
                <w:sz w:val="14"/>
                <w:szCs w:val="14"/>
              </w:rPr>
              <w:t>万台热水循环屏 蔽泵技改项目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3"/>
                <w:szCs w:val="13"/>
              </w:rPr>
            </w:pPr>
            <w:r>
              <w:rPr>
                <w:color w:val="000000"/>
                <w:spacing w:val="0"/>
                <w:w w:val="100"/>
                <w:position w:val="0"/>
                <w:sz w:val="13"/>
                <w:szCs w:val="13"/>
              </w:rPr>
              <w:t>135,244.51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3"/>
                <w:szCs w:val="13"/>
              </w:rPr>
            </w:pPr>
            <w:r>
              <w:rPr>
                <w:color w:val="000000"/>
                <w:spacing w:val="0"/>
                <w:w w:val="100"/>
                <w:position w:val="0"/>
                <w:sz w:val="13"/>
                <w:szCs w:val="13"/>
              </w:rPr>
              <w:t>135,244.51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资产相关</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20"/>
              <w:jc w:val="left"/>
              <w:rPr>
                <w:sz w:val="14"/>
                <w:szCs w:val="14"/>
              </w:rPr>
            </w:pPr>
            <w:r>
              <w:rPr>
                <w:color w:val="000000"/>
                <w:spacing w:val="0"/>
                <w:w w:val="100"/>
                <w:position w:val="0"/>
                <w:sz w:val="14"/>
                <w:szCs w:val="14"/>
              </w:rPr>
              <w:t>新增年产</w:t>
            </w:r>
            <w:r>
              <w:rPr>
                <w:color w:val="000000"/>
                <w:spacing w:val="0"/>
                <w:w w:val="100"/>
                <w:position w:val="0"/>
                <w:sz w:val="13"/>
                <w:szCs w:val="13"/>
              </w:rPr>
              <w:t>200</w:t>
            </w:r>
            <w:r>
              <w:rPr>
                <w:color w:val="000000"/>
                <w:spacing w:val="0"/>
                <w:w w:val="100"/>
                <w:position w:val="0"/>
                <w:sz w:val="14"/>
                <w:szCs w:val="14"/>
              </w:rPr>
              <w:t>万台高效微小型</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水泵技改项目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3"/>
                <w:szCs w:val="13"/>
              </w:rPr>
            </w:pPr>
            <w:r>
              <w:rPr>
                <w:color w:val="000000"/>
                <w:spacing w:val="0"/>
                <w:w w:val="100"/>
                <w:position w:val="0"/>
                <w:sz w:val="13"/>
                <w:szCs w:val="13"/>
              </w:rPr>
              <w:t>579,232.77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3"/>
                <w:szCs w:val="13"/>
              </w:rPr>
            </w:pPr>
            <w:r>
              <w:rPr>
                <w:color w:val="000000"/>
                <w:spacing w:val="0"/>
                <w:w w:val="100"/>
                <w:position w:val="0"/>
                <w:sz w:val="13"/>
                <w:szCs w:val="13"/>
              </w:rPr>
              <w:t>302,208.37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3"/>
                <w:szCs w:val="13"/>
              </w:rPr>
            </w:pPr>
            <w:r>
              <w:rPr>
                <w:color w:val="000000"/>
                <w:spacing w:val="0"/>
                <w:w w:val="100"/>
                <w:position w:val="0"/>
                <w:sz w:val="13"/>
                <w:szCs w:val="13"/>
              </w:rPr>
              <w:t>277,024.40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资产相关</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20"/>
              <w:jc w:val="left"/>
              <w:rPr>
                <w:sz w:val="14"/>
                <w:szCs w:val="14"/>
              </w:rPr>
            </w:pPr>
            <w:r>
              <w:rPr>
                <w:color w:val="000000"/>
                <w:spacing w:val="0"/>
                <w:w w:val="100"/>
                <w:position w:val="0"/>
                <w:sz w:val="14"/>
                <w:szCs w:val="14"/>
              </w:rPr>
              <w:t>新增年产</w:t>
            </w:r>
            <w:r>
              <w:rPr>
                <w:color w:val="000000"/>
                <w:spacing w:val="0"/>
                <w:w w:val="100"/>
                <w:position w:val="0"/>
                <w:sz w:val="13"/>
                <w:szCs w:val="13"/>
              </w:rPr>
              <w:t>50</w:t>
            </w:r>
            <w:r>
              <w:rPr>
                <w:color w:val="000000"/>
                <w:spacing w:val="0"/>
                <w:w w:val="100"/>
                <w:position w:val="0"/>
                <w:sz w:val="14"/>
                <w:szCs w:val="14"/>
              </w:rPr>
              <w:t>万台节能型水泵技</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3"/>
                <w:szCs w:val="13"/>
              </w:rPr>
            </w:pPr>
            <w:r>
              <w:rPr>
                <w:color w:val="000000"/>
                <w:spacing w:val="0"/>
                <w:w w:val="100"/>
                <w:position w:val="0"/>
                <w:sz w:val="13"/>
                <w:szCs w:val="13"/>
              </w:rPr>
              <w:t>218,748.66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97,221.62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3"/>
                <w:szCs w:val="13"/>
              </w:rPr>
            </w:pPr>
            <w:r>
              <w:rPr>
                <w:color w:val="000000"/>
                <w:spacing w:val="0"/>
                <w:w w:val="100"/>
                <w:position w:val="0"/>
                <w:sz w:val="13"/>
                <w:szCs w:val="13"/>
              </w:rPr>
              <w:t>121,527.04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资产相关</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20"/>
              <w:jc w:val="left"/>
              <w:rPr>
                <w:sz w:val="14"/>
                <w:szCs w:val="14"/>
              </w:rPr>
            </w:pPr>
            <w:r>
              <w:rPr>
                <w:color w:val="000000"/>
                <w:spacing w:val="0"/>
                <w:w w:val="100"/>
                <w:position w:val="0"/>
                <w:sz w:val="14"/>
                <w:szCs w:val="14"/>
              </w:rPr>
              <w:t>高效智能离心泵（研发设备、</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模具）</w:t>
            </w:r>
            <w:r>
              <w:rPr>
                <w:color w:val="000000"/>
                <w:spacing w:val="0"/>
                <w:w w:val="100"/>
                <w:position w:val="0"/>
                <w:sz w:val="13"/>
                <w:szCs w:val="13"/>
              </w:rPr>
              <w:t>（450</w:t>
            </w:r>
            <w:r>
              <w:rPr>
                <w:color w:val="000000"/>
                <w:spacing w:val="0"/>
                <w:w w:val="100"/>
                <w:position w:val="0"/>
                <w:sz w:val="14"/>
                <w:szCs w:val="14"/>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3"/>
                <w:szCs w:val="13"/>
              </w:rPr>
            </w:pPr>
            <w:r>
              <w:rPr>
                <w:color w:val="000000"/>
                <w:spacing w:val="0"/>
                <w:w w:val="100"/>
                <w:position w:val="0"/>
                <w:sz w:val="13"/>
                <w:szCs w:val="13"/>
              </w:rPr>
              <w:t>805,911.76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3"/>
                <w:szCs w:val="13"/>
              </w:rPr>
            </w:pPr>
            <w:r>
              <w:rPr>
                <w:color w:val="000000"/>
                <w:spacing w:val="0"/>
                <w:w w:val="100"/>
                <w:position w:val="0"/>
                <w:sz w:val="13"/>
                <w:szCs w:val="13"/>
              </w:rPr>
              <w:t>256,293.76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3"/>
                <w:szCs w:val="13"/>
              </w:rPr>
            </w:pPr>
            <w:r>
              <w:rPr>
                <w:color w:val="000000"/>
                <w:spacing w:val="0"/>
                <w:w w:val="100"/>
                <w:position w:val="0"/>
                <w:sz w:val="13"/>
                <w:szCs w:val="13"/>
              </w:rPr>
              <w:t>549,618.00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资产相关</w:t>
            </w:r>
          </w:p>
        </w:tc>
      </w:tr>
      <w:tr>
        <w:trPr>
          <w:trHeight w:val="72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20"/>
              <w:jc w:val="left"/>
              <w:rPr>
                <w:sz w:val="14"/>
                <w:szCs w:val="14"/>
              </w:rPr>
            </w:pPr>
            <w:r>
              <w:rPr>
                <w:color w:val="000000"/>
                <w:spacing w:val="0"/>
                <w:w w:val="100"/>
                <w:position w:val="0"/>
                <w:sz w:val="14"/>
                <w:szCs w:val="14"/>
              </w:rPr>
              <w:t>新增年产</w:t>
            </w:r>
            <w:r>
              <w:rPr>
                <w:color w:val="000000"/>
                <w:spacing w:val="0"/>
                <w:w w:val="100"/>
                <w:position w:val="0"/>
                <w:sz w:val="13"/>
                <w:szCs w:val="13"/>
              </w:rPr>
              <w:t>100</w:t>
            </w:r>
            <w:r>
              <w:rPr>
                <w:color w:val="000000"/>
                <w:spacing w:val="0"/>
                <w:w w:val="100"/>
                <w:position w:val="0"/>
                <w:sz w:val="14"/>
                <w:szCs w:val="14"/>
              </w:rPr>
              <w:t>万台高效节能水</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泵技改项目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3"/>
                <w:szCs w:val="13"/>
              </w:rPr>
            </w:pPr>
            <w:r>
              <w:rPr>
                <w:color w:val="000000"/>
                <w:spacing w:val="0"/>
                <w:w w:val="100"/>
                <w:position w:val="0"/>
                <w:sz w:val="13"/>
                <w:szCs w:val="13"/>
              </w:rPr>
              <w:t>109,053.82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35,368.80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73,685.02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资产相关</w:t>
            </w:r>
          </w:p>
        </w:tc>
      </w:tr>
    </w:tbl>
    <w:p>
      <w:pPr>
        <w:widowControl w:val="0"/>
        <w:spacing w:line="1" w:lineRule="exact"/>
      </w:pPr>
      <w:r>
        <w:br w:type="page"/>
      </w:r>
    </w:p>
    <w:tbl>
      <w:tblPr>
        <w:tblOverlap w:val="never"/>
        <w:jc w:val="center"/>
        <w:tblLayout w:type="fixed"/>
      </w:tblPr>
      <w:tblGrid>
        <w:gridCol w:w="2333"/>
        <w:gridCol w:w="1834"/>
        <w:gridCol w:w="1421"/>
        <w:gridCol w:w="1834"/>
        <w:gridCol w:w="1834"/>
        <w:gridCol w:w="1435"/>
      </w:tblGrid>
      <w:tr>
        <w:trPr>
          <w:trHeight w:val="72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220"/>
              <w:jc w:val="both"/>
              <w:rPr>
                <w:sz w:val="14"/>
                <w:szCs w:val="14"/>
              </w:rPr>
            </w:pPr>
            <w:r>
              <w:rPr>
                <w:color w:val="000000"/>
                <w:spacing w:val="0"/>
                <w:w w:val="100"/>
                <w:position w:val="0"/>
                <w:sz w:val="14"/>
                <w:szCs w:val="14"/>
              </w:rPr>
              <w:t>新增年产</w:t>
            </w:r>
            <w:r>
              <w:rPr>
                <w:color w:val="000000"/>
                <w:spacing w:val="0"/>
                <w:w w:val="100"/>
                <w:position w:val="0"/>
                <w:sz w:val="13"/>
                <w:szCs w:val="13"/>
              </w:rPr>
              <w:t>2000</w:t>
            </w:r>
            <w:r>
              <w:rPr>
                <w:color w:val="000000"/>
                <w:spacing w:val="0"/>
                <w:w w:val="100"/>
                <w:position w:val="0"/>
                <w:sz w:val="14"/>
                <w:szCs w:val="14"/>
              </w:rPr>
              <w:t>万只水泵配件技</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术改造项目补助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 xml:space="preserve">2, 436, </w:t>
            </w:r>
            <w:r>
              <w:rPr>
                <w:color w:val="000000"/>
                <w:spacing w:val="0"/>
                <w:w w:val="100"/>
                <w:position w:val="0"/>
                <w:sz w:val="13"/>
                <w:szCs w:val="13"/>
              </w:rPr>
              <w:t>752.50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3"/>
                <w:szCs w:val="13"/>
              </w:rPr>
            </w:pPr>
            <w:r>
              <w:rPr>
                <w:color w:val="000000"/>
                <w:spacing w:val="0"/>
                <w:w w:val="100"/>
                <w:position w:val="0"/>
                <w:sz w:val="13"/>
                <w:szCs w:val="13"/>
              </w:rPr>
              <w:t>401,730.00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2,035,022.50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资产相关</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20"/>
              <w:jc w:val="both"/>
              <w:rPr>
                <w:sz w:val="14"/>
                <w:szCs w:val="14"/>
              </w:rPr>
            </w:pPr>
            <w:r>
              <w:rPr>
                <w:color w:val="000000"/>
                <w:spacing w:val="0"/>
                <w:w w:val="100"/>
                <w:position w:val="0"/>
                <w:sz w:val="14"/>
                <w:szCs w:val="14"/>
              </w:rPr>
              <w:t>提升泵产品制造过程自动化\</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智能化水平技术改造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3"/>
                <w:szCs w:val="13"/>
              </w:rPr>
            </w:pPr>
            <w:r>
              <w:rPr>
                <w:color w:val="000000"/>
                <w:spacing w:val="0"/>
                <w:w w:val="100"/>
                <w:position w:val="0"/>
                <w:sz w:val="13"/>
                <w:szCs w:val="13"/>
              </w:rPr>
              <w:t>274,450.00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54,890.00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3"/>
                <w:szCs w:val="13"/>
              </w:rPr>
            </w:pPr>
            <w:r>
              <w:rPr>
                <w:color w:val="000000"/>
                <w:spacing w:val="0"/>
                <w:w w:val="100"/>
                <w:position w:val="0"/>
                <w:sz w:val="13"/>
                <w:szCs w:val="13"/>
              </w:rPr>
              <w:t>219,560.00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资产相关</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220"/>
              <w:jc w:val="both"/>
              <w:rPr>
                <w:sz w:val="14"/>
                <w:szCs w:val="14"/>
              </w:rPr>
            </w:pPr>
            <w:r>
              <w:rPr>
                <w:color w:val="000000"/>
                <w:spacing w:val="0"/>
                <w:w w:val="100"/>
                <w:position w:val="0"/>
                <w:sz w:val="13"/>
                <w:szCs w:val="13"/>
              </w:rPr>
              <w:t>2015</w:t>
            </w:r>
            <w:r>
              <w:rPr>
                <w:color w:val="000000"/>
                <w:spacing w:val="0"/>
                <w:w w:val="100"/>
                <w:position w:val="0"/>
                <w:sz w:val="14"/>
                <w:szCs w:val="14"/>
              </w:rPr>
              <w:t>年度省海洋经济发展专项</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3"/>
                <w:szCs w:val="13"/>
              </w:rPr>
            </w:pPr>
            <w:r>
              <w:rPr>
                <w:color w:val="000000"/>
                <w:spacing w:val="0"/>
                <w:w w:val="100"/>
                <w:position w:val="0"/>
                <w:sz w:val="13"/>
                <w:szCs w:val="13"/>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1,250,000.00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资产相关</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20"/>
              <w:jc w:val="both"/>
              <w:rPr>
                <w:sz w:val="14"/>
                <w:szCs w:val="14"/>
              </w:rPr>
            </w:pPr>
            <w:r>
              <w:rPr>
                <w:color w:val="000000"/>
                <w:spacing w:val="0"/>
                <w:w w:val="100"/>
                <w:position w:val="0"/>
                <w:sz w:val="14"/>
                <w:szCs w:val="14"/>
              </w:rPr>
              <w:t>智能自吸泵及网络化控制系统</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的研发与产业化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3"/>
                <w:szCs w:val="13"/>
              </w:rPr>
            </w:pPr>
            <w:r>
              <w:rPr>
                <w:color w:val="000000"/>
                <w:spacing w:val="0"/>
                <w:w w:val="100"/>
                <w:position w:val="0"/>
                <w:sz w:val="13"/>
                <w:szCs w:val="13"/>
              </w:rPr>
              <w:t>276,666.67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3"/>
                <w:szCs w:val="13"/>
              </w:rPr>
            </w:pPr>
            <w:r>
              <w:rPr>
                <w:color w:val="000000"/>
                <w:spacing w:val="0"/>
                <w:w w:val="100"/>
                <w:position w:val="0"/>
                <w:sz w:val="13"/>
                <w:szCs w:val="13"/>
              </w:rPr>
              <w:t>236,666.67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资产相关</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220"/>
              <w:jc w:val="both"/>
              <w:rPr>
                <w:sz w:val="14"/>
                <w:szCs w:val="14"/>
              </w:rPr>
            </w:pPr>
            <w:r>
              <w:rPr>
                <w:color w:val="000000"/>
                <w:spacing w:val="0"/>
                <w:w w:val="100"/>
                <w:position w:val="0"/>
                <w:sz w:val="13"/>
                <w:szCs w:val="13"/>
              </w:rPr>
              <w:t>2017</w:t>
            </w:r>
            <w:r>
              <w:rPr>
                <w:color w:val="000000"/>
                <w:spacing w:val="0"/>
                <w:w w:val="100"/>
                <w:position w:val="0"/>
                <w:sz w:val="14"/>
                <w:szCs w:val="14"/>
              </w:rPr>
              <w:t>第二批省级科技型中小企</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业扶持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2,675,000.00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3"/>
                <w:szCs w:val="13"/>
              </w:rPr>
            </w:pPr>
            <w:r>
              <w:rPr>
                <w:color w:val="000000"/>
                <w:spacing w:val="0"/>
                <w:w w:val="100"/>
                <w:position w:val="0"/>
                <w:sz w:val="13"/>
                <w:szCs w:val="13"/>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2,375,000.00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资产相关</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20"/>
              <w:jc w:val="both"/>
              <w:rPr>
                <w:sz w:val="14"/>
                <w:szCs w:val="14"/>
              </w:rPr>
            </w:pPr>
            <w:r>
              <w:rPr>
                <w:color w:val="000000"/>
                <w:spacing w:val="0"/>
                <w:w w:val="100"/>
                <w:position w:val="0"/>
                <w:sz w:val="14"/>
                <w:szCs w:val="14"/>
              </w:rPr>
              <w:t>泵（电机）制造数字工程建设</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技改项目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3"/>
                <w:szCs w:val="13"/>
              </w:rPr>
            </w:pPr>
            <w:r>
              <w:rPr>
                <w:color w:val="000000"/>
                <w:spacing w:val="0"/>
                <w:w w:val="100"/>
                <w:position w:val="0"/>
                <w:sz w:val="13"/>
                <w:szCs w:val="13"/>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62,500.00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资产相关</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4"/>
                <w:szCs w:val="14"/>
              </w:rPr>
            </w:pPr>
            <w:r>
              <w:rPr>
                <w:color w:val="000000"/>
                <w:spacing w:val="0"/>
                <w:w w:val="100"/>
                <w:position w:val="0"/>
                <w:sz w:val="14"/>
                <w:szCs w:val="14"/>
              </w:rPr>
              <w:t>搬迁补偿资产相关部分补助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207,651,066.04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17,844,314.40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3"/>
                <w:szCs w:val="13"/>
              </w:rPr>
            </w:pPr>
            <w:r>
              <w:rPr>
                <w:color w:val="000000"/>
                <w:spacing w:val="0"/>
                <w:w w:val="100"/>
                <w:position w:val="0"/>
                <w:sz w:val="13"/>
                <w:szCs w:val="13"/>
              </w:rPr>
              <w:t>189,806,751.64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资产相关</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20"/>
              <w:jc w:val="both"/>
              <w:rPr>
                <w:sz w:val="14"/>
                <w:szCs w:val="14"/>
              </w:rPr>
            </w:pPr>
            <w:r>
              <w:rPr>
                <w:color w:val="000000"/>
                <w:spacing w:val="0"/>
                <w:w w:val="100"/>
                <w:position w:val="0"/>
                <w:sz w:val="14"/>
                <w:szCs w:val="14"/>
              </w:rPr>
              <w:t>年产</w:t>
            </w:r>
            <w:r>
              <w:rPr>
                <w:color w:val="000000"/>
                <w:spacing w:val="0"/>
                <w:w w:val="100"/>
                <w:position w:val="0"/>
                <w:sz w:val="13"/>
                <w:szCs w:val="13"/>
              </w:rPr>
              <w:t>10</w:t>
            </w:r>
            <w:r>
              <w:rPr>
                <w:color w:val="000000"/>
                <w:spacing w:val="0"/>
                <w:w w:val="100"/>
                <w:position w:val="0"/>
                <w:sz w:val="14"/>
                <w:szCs w:val="14"/>
              </w:rPr>
              <w:t>万台永磁智能多级泵等</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技改补贴项目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 xml:space="preserve">3, 952, </w:t>
            </w:r>
            <w:r>
              <w:rPr>
                <w:color w:val="000000"/>
                <w:spacing w:val="0"/>
                <w:w w:val="100"/>
                <w:position w:val="0"/>
                <w:sz w:val="13"/>
                <w:szCs w:val="13"/>
              </w:rPr>
              <w:t xml:space="preserve">347. </w:t>
            </w:r>
            <w:r>
              <w:rPr>
                <w:color w:val="000000"/>
                <w:spacing w:val="0"/>
                <w:w w:val="100"/>
                <w:position w:val="0"/>
                <w:sz w:val="13"/>
                <w:szCs w:val="13"/>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3"/>
                <w:szCs w:val="13"/>
              </w:rPr>
            </w:pPr>
            <w:r>
              <w:rPr>
                <w:color w:val="000000"/>
                <w:spacing w:val="0"/>
                <w:w w:val="100"/>
                <w:position w:val="0"/>
                <w:sz w:val="13"/>
                <w:szCs w:val="13"/>
              </w:rPr>
              <w:t>450,270.00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3,502,077.50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资产相关</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220"/>
              <w:jc w:val="both"/>
              <w:rPr>
                <w:sz w:val="14"/>
                <w:szCs w:val="14"/>
              </w:rPr>
            </w:pPr>
            <w:r>
              <w:rPr>
                <w:color w:val="000000"/>
                <w:spacing w:val="0"/>
                <w:w w:val="100"/>
                <w:position w:val="0"/>
                <w:sz w:val="14"/>
                <w:szCs w:val="14"/>
              </w:rPr>
              <w:t>年产</w:t>
            </w:r>
            <w:r>
              <w:rPr>
                <w:color w:val="000000"/>
                <w:spacing w:val="0"/>
                <w:w w:val="100"/>
                <w:position w:val="0"/>
                <w:sz w:val="13"/>
                <w:szCs w:val="13"/>
              </w:rPr>
              <w:t>2000</w:t>
            </w:r>
            <w:r>
              <w:rPr>
                <w:color w:val="000000"/>
                <w:spacing w:val="0"/>
                <w:w w:val="100"/>
                <w:position w:val="0"/>
                <w:sz w:val="14"/>
                <w:szCs w:val="14"/>
              </w:rPr>
              <w:t>万只水泵配件技改项</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目投资强度奖励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2,647,041.66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3"/>
                <w:szCs w:val="13"/>
              </w:rPr>
            </w:pPr>
            <w:r>
              <w:rPr>
                <w:color w:val="000000"/>
                <w:spacing w:val="0"/>
                <w:w w:val="100"/>
                <w:position w:val="0"/>
                <w:sz w:val="13"/>
                <w:szCs w:val="13"/>
              </w:rPr>
              <w:t>314,500.00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2,332,541.66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资产相关</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4" w:lineRule="exact"/>
              <w:ind w:left="140" w:right="0" w:firstLine="80"/>
              <w:jc w:val="left"/>
              <w:rPr>
                <w:sz w:val="14"/>
                <w:szCs w:val="14"/>
              </w:rPr>
            </w:pPr>
            <w:r>
              <w:rPr>
                <w:color w:val="000000"/>
                <w:spacing w:val="0"/>
                <w:w w:val="100"/>
                <w:position w:val="0"/>
                <w:sz w:val="14"/>
                <w:szCs w:val="14"/>
              </w:rPr>
              <w:t>年产</w:t>
            </w:r>
            <w:r>
              <w:rPr>
                <w:color w:val="000000"/>
                <w:spacing w:val="0"/>
                <w:w w:val="100"/>
                <w:position w:val="0"/>
                <w:sz w:val="13"/>
                <w:szCs w:val="13"/>
              </w:rPr>
              <w:t>1200</w:t>
            </w:r>
            <w:r>
              <w:rPr>
                <w:color w:val="000000"/>
                <w:spacing w:val="0"/>
                <w:w w:val="100"/>
                <w:position w:val="0"/>
                <w:sz w:val="14"/>
                <w:szCs w:val="14"/>
              </w:rPr>
              <w:t>套</w:t>
            </w:r>
            <w:r>
              <w:rPr>
                <w:color w:val="000000"/>
                <w:spacing w:val="0"/>
                <w:w w:val="100"/>
                <w:position w:val="0"/>
                <w:sz w:val="13"/>
                <w:szCs w:val="13"/>
              </w:rPr>
              <w:t xml:space="preserve">LGT </w:t>
            </w:r>
            <w:r>
              <w:rPr>
                <w:color w:val="000000"/>
                <w:spacing w:val="0"/>
                <w:w w:val="100"/>
                <w:position w:val="0"/>
                <w:sz w:val="14"/>
                <w:szCs w:val="14"/>
              </w:rPr>
              <w:t>一体化隔油提 升设备生产线伺服系统节能项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3"/>
                <w:szCs w:val="13"/>
              </w:rPr>
            </w:pPr>
            <w:r>
              <w:rPr>
                <w:color w:val="000000"/>
                <w:spacing w:val="0"/>
                <w:w w:val="100"/>
                <w:position w:val="0"/>
                <w:sz w:val="13"/>
                <w:szCs w:val="13"/>
              </w:rPr>
              <w:t>345,833.33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3"/>
                <w:szCs w:val="13"/>
              </w:rPr>
            </w:pPr>
            <w:r>
              <w:rPr>
                <w:color w:val="000000"/>
                <w:spacing w:val="0"/>
                <w:w w:val="100"/>
                <w:position w:val="0"/>
                <w:sz w:val="13"/>
                <w:szCs w:val="13"/>
              </w:rPr>
              <w:t>295,833.33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资产相关</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20"/>
              <w:jc w:val="both"/>
              <w:rPr>
                <w:sz w:val="14"/>
                <w:szCs w:val="14"/>
              </w:rPr>
            </w:pPr>
            <w:r>
              <w:rPr>
                <w:color w:val="000000"/>
                <w:spacing w:val="0"/>
                <w:w w:val="100"/>
                <w:position w:val="0"/>
                <w:sz w:val="14"/>
                <w:szCs w:val="14"/>
              </w:rPr>
              <w:t>泵（电机）智能制造基地技术改</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1,497,680.00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3"/>
                <w:szCs w:val="13"/>
              </w:rPr>
            </w:pPr>
            <w:r>
              <w:rPr>
                <w:color w:val="000000"/>
                <w:spacing w:val="0"/>
                <w:w w:val="100"/>
                <w:position w:val="0"/>
                <w:sz w:val="13"/>
                <w:szCs w:val="13"/>
              </w:rPr>
              <w:t>187,210.00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1,310,470.00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资产相关</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20"/>
              <w:jc w:val="both"/>
              <w:rPr>
                <w:sz w:val="14"/>
                <w:szCs w:val="14"/>
              </w:rPr>
            </w:pPr>
            <w:r>
              <w:rPr>
                <w:color w:val="000000"/>
                <w:spacing w:val="0"/>
                <w:w w:val="100"/>
                <w:position w:val="0"/>
                <w:sz w:val="14"/>
                <w:szCs w:val="14"/>
              </w:rPr>
              <w:t>泵（电机）智能制造基地技术</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改造项目</w:t>
            </w:r>
            <w:r>
              <w:rPr>
                <w:color w:val="000000"/>
                <w:spacing w:val="0"/>
                <w:w w:val="100"/>
                <w:position w:val="0"/>
                <w:sz w:val="13"/>
                <w:szCs w:val="13"/>
              </w:rPr>
              <w:t>（2018</w:t>
            </w:r>
            <w:r>
              <w:rPr>
                <w:color w:val="000000"/>
                <w:spacing w:val="0"/>
                <w:w w:val="100"/>
                <w:position w:val="0"/>
                <w:sz w:val="14"/>
                <w:szCs w:val="14"/>
              </w:rPr>
              <w:t>年机器人购置）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88,429.17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11,170.00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77,259.17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资产相关</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4"/>
                <w:szCs w:val="14"/>
              </w:rPr>
            </w:pPr>
            <w:r>
              <w:rPr>
                <w:color w:val="000000"/>
                <w:spacing w:val="0"/>
                <w:w w:val="100"/>
                <w:position w:val="0"/>
                <w:sz w:val="14"/>
                <w:szCs w:val="14"/>
              </w:rPr>
              <w:t>第二批技改项目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1,496,690.00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3"/>
                <w:szCs w:val="13"/>
              </w:rPr>
            </w:pPr>
            <w:r>
              <w:rPr>
                <w:color w:val="000000"/>
                <w:spacing w:val="0"/>
                <w:w w:val="100"/>
                <w:position w:val="0"/>
                <w:sz w:val="13"/>
                <w:szCs w:val="13"/>
              </w:rPr>
              <w:t>154,830.00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1,341,860.00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资产相关</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4"/>
                <w:szCs w:val="14"/>
              </w:rPr>
            </w:pPr>
            <w:r>
              <w:rPr>
                <w:color w:val="000000"/>
                <w:spacing w:val="0"/>
                <w:w w:val="100"/>
                <w:position w:val="0"/>
                <w:sz w:val="14"/>
                <w:szCs w:val="14"/>
              </w:rPr>
              <w:t>工业机器人购置项目补助资金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3"/>
                <w:szCs w:val="13"/>
              </w:rPr>
            </w:pPr>
            <w:r>
              <w:rPr>
                <w:color w:val="000000"/>
                <w:spacing w:val="0"/>
                <w:w w:val="100"/>
                <w:position w:val="0"/>
                <w:sz w:val="13"/>
                <w:szCs w:val="13"/>
              </w:rPr>
              <w:t>169,428.32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17,230.00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3"/>
                <w:szCs w:val="13"/>
              </w:rPr>
            </w:pPr>
            <w:r>
              <w:rPr>
                <w:color w:val="000000"/>
                <w:spacing w:val="0"/>
                <w:w w:val="100"/>
                <w:position w:val="0"/>
                <w:sz w:val="13"/>
                <w:szCs w:val="13"/>
              </w:rPr>
              <w:t>152,198.32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资产相关</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4"/>
                <w:szCs w:val="14"/>
              </w:rPr>
            </w:pPr>
            <w:r>
              <w:rPr>
                <w:color w:val="000000"/>
                <w:spacing w:val="0"/>
                <w:w w:val="100"/>
                <w:position w:val="0"/>
                <w:sz w:val="14"/>
                <w:szCs w:val="14"/>
              </w:rPr>
              <w:t>生态化奖励调整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1,563,500.00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314,500.00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3"/>
                <w:szCs w:val="13"/>
              </w:rPr>
            </w:pPr>
            <w:r>
              <w:rPr>
                <w:color w:val="000000"/>
                <w:spacing w:val="0"/>
                <w:w w:val="100"/>
                <w:position w:val="0"/>
                <w:sz w:val="13"/>
                <w:szCs w:val="13"/>
              </w:rPr>
              <w:t>186,112.07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1,691,887.93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资产相关</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4"/>
                <w:szCs w:val="14"/>
              </w:rPr>
            </w:pPr>
            <w:r>
              <w:rPr>
                <w:color w:val="000000"/>
                <w:spacing w:val="0"/>
                <w:w w:val="100"/>
                <w:position w:val="0"/>
                <w:sz w:val="14"/>
                <w:szCs w:val="14"/>
              </w:rPr>
              <w:t>公共租赁住房建设补助款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3,838,685.01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3"/>
                <w:szCs w:val="13"/>
              </w:rPr>
            </w:pPr>
            <w:r>
              <w:rPr>
                <w:color w:val="000000"/>
                <w:spacing w:val="0"/>
                <w:w w:val="100"/>
                <w:position w:val="0"/>
                <w:sz w:val="13"/>
                <w:szCs w:val="13"/>
              </w:rPr>
              <w:t>293,772.00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3,544,913.01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资产相关</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4"/>
                <w:szCs w:val="14"/>
              </w:rPr>
            </w:pPr>
            <w:r>
              <w:rPr>
                <w:color w:val="000000"/>
                <w:spacing w:val="0"/>
                <w:w w:val="100"/>
                <w:position w:val="0"/>
                <w:sz w:val="14"/>
                <w:szCs w:val="14"/>
              </w:rPr>
              <w:t>保障性安居工程补助款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3"/>
                <w:szCs w:val="13"/>
              </w:rPr>
            </w:pPr>
            <w:r>
              <w:rPr>
                <w:color w:val="000000"/>
                <w:spacing w:val="0"/>
                <w:w w:val="100"/>
                <w:position w:val="0"/>
                <w:sz w:val="13"/>
                <w:szCs w:val="13"/>
              </w:rPr>
              <w:t>503,845.36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36,213.12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3"/>
                <w:szCs w:val="13"/>
              </w:rPr>
            </w:pPr>
            <w:r>
              <w:rPr>
                <w:color w:val="000000"/>
                <w:spacing w:val="0"/>
                <w:w w:val="100"/>
                <w:position w:val="0"/>
                <w:sz w:val="13"/>
                <w:szCs w:val="13"/>
              </w:rPr>
              <w:t>467,632.24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资产相关</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4"/>
                <w:szCs w:val="14"/>
              </w:rPr>
            </w:pPr>
            <w:r>
              <w:rPr>
                <w:color w:val="000000"/>
                <w:spacing w:val="0"/>
                <w:w w:val="100"/>
                <w:position w:val="0"/>
                <w:sz w:val="14"/>
                <w:szCs w:val="14"/>
              </w:rPr>
              <w:t>年产</w:t>
            </w:r>
            <w:r>
              <w:rPr>
                <w:color w:val="000000"/>
                <w:spacing w:val="0"/>
                <w:w w:val="100"/>
                <w:position w:val="0"/>
                <w:sz w:val="13"/>
                <w:szCs w:val="13"/>
              </w:rPr>
              <w:t>3800</w:t>
            </w:r>
            <w:r>
              <w:rPr>
                <w:color w:val="000000"/>
                <w:spacing w:val="0"/>
                <w:w w:val="100"/>
                <w:position w:val="0"/>
                <w:sz w:val="14"/>
                <w:szCs w:val="14"/>
              </w:rPr>
              <w:t>台工业泵建设项目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28,458,653.58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2,371,554.48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26,087,099.10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资产相关</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20"/>
              <w:jc w:val="both"/>
              <w:rPr>
                <w:sz w:val="14"/>
                <w:szCs w:val="14"/>
              </w:rPr>
            </w:pPr>
            <w:r>
              <w:rPr>
                <w:color w:val="000000"/>
                <w:spacing w:val="0"/>
                <w:w w:val="100"/>
                <w:position w:val="0"/>
                <w:sz w:val="14"/>
                <w:szCs w:val="14"/>
              </w:rPr>
              <w:t>跨境商品智能化信息管理及推</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广平台项目专项发展资金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3"/>
                <w:szCs w:val="13"/>
              </w:rPr>
            </w:pPr>
            <w:r>
              <w:rPr>
                <w:color w:val="000000"/>
                <w:spacing w:val="0"/>
                <w:w w:val="100"/>
                <w:position w:val="0"/>
                <w:sz w:val="13"/>
                <w:szCs w:val="13"/>
              </w:rPr>
              <w:t>1,070,153.41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3"/>
                <w:szCs w:val="13"/>
              </w:rPr>
            </w:pPr>
            <w:r>
              <w:rPr>
                <w:color w:val="000000"/>
                <w:spacing w:val="0"/>
                <w:w w:val="100"/>
                <w:position w:val="0"/>
                <w:sz w:val="13"/>
                <w:szCs w:val="13"/>
              </w:rPr>
              <w:t>479,846.59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3"/>
                <w:szCs w:val="13"/>
              </w:rPr>
            </w:pPr>
            <w:r>
              <w:rPr>
                <w:color w:val="000000"/>
                <w:spacing w:val="0"/>
                <w:w w:val="100"/>
                <w:position w:val="0"/>
                <w:sz w:val="13"/>
                <w:szCs w:val="13"/>
              </w:rPr>
              <w:t>590,306.82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资产相关</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300,307,449.81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314,500.00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29,154,078.56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3"/>
                <w:szCs w:val="13"/>
              </w:rPr>
            </w:pPr>
            <w:r>
              <w:rPr>
                <w:color w:val="000000"/>
                <w:spacing w:val="0"/>
                <w:w w:val="100"/>
                <w:position w:val="0"/>
                <w:sz w:val="13"/>
                <w:szCs w:val="13"/>
              </w:rPr>
              <w:t>271,467,871.25</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9"/>
        <w:keepNext/>
        <w:keepLines/>
        <w:widowControl w:val="0"/>
        <w:numPr>
          <w:ilvl w:val="0"/>
          <w:numId w:val="147"/>
        </w:numPr>
        <w:shd w:val="clear" w:color="auto" w:fill="auto"/>
        <w:bidi w:val="0"/>
        <w:spacing w:before="0" w:after="160" w:line="240" w:lineRule="auto"/>
        <w:ind w:left="0" w:right="0" w:firstLine="560"/>
        <w:jc w:val="left"/>
      </w:pPr>
      <w:bookmarkStart w:id="1212" w:name="bookmark1212"/>
      <w:bookmarkStart w:id="1213" w:name="bookmark1213"/>
      <w:bookmarkStart w:id="1214" w:name="bookmark1214"/>
      <w:bookmarkStart w:id="1215" w:name="bookmark1215"/>
      <w:bookmarkEnd w:id="1214"/>
      <w:r>
        <w:rPr>
          <w:b w:val="0"/>
          <w:bCs w:val="0"/>
          <w:color w:val="000000"/>
          <w:spacing w:val="0"/>
          <w:w w:val="100"/>
          <w:position w:val="0"/>
        </w:rPr>
        <w:t>股本</w:t>
      </w:r>
      <w:bookmarkEnd w:id="1212"/>
      <w:bookmarkEnd w:id="1213"/>
      <w:bookmarkEnd w:id="1215"/>
    </w:p>
    <w:tbl>
      <w:tblPr>
        <w:tblOverlap w:val="never"/>
        <w:jc w:val="center"/>
        <w:tblLayout w:type="fixed"/>
      </w:tblPr>
      <w:tblGrid>
        <w:gridCol w:w="1862"/>
        <w:gridCol w:w="1584"/>
        <w:gridCol w:w="1147"/>
        <w:gridCol w:w="878"/>
        <w:gridCol w:w="1008"/>
        <w:gridCol w:w="1013"/>
        <w:gridCol w:w="1018"/>
        <w:gridCol w:w="1661"/>
      </w:tblGrid>
      <w:tr>
        <w:trPr>
          <w:trHeight w:val="40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本期增减变动（减少以</w:t>
            </w:r>
            <w:r>
              <w:rPr>
                <w:color w:val="000000"/>
                <w:spacing w:val="0"/>
                <w:w w:val="100"/>
                <w:position w:val="0"/>
                <w:sz w:val="15"/>
                <w:szCs w:val="15"/>
              </w:rPr>
              <w:t>“</w:t>
            </w:r>
            <w:r>
              <w:rPr>
                <w:color w:val="000000"/>
                <w:spacing w:val="0"/>
                <w:w w:val="100"/>
                <w:position w:val="0"/>
                <w:sz w:val="16"/>
                <w:szCs w:val="16"/>
              </w:rPr>
              <w:t>一</w:t>
            </w:r>
            <w:r>
              <w:rPr>
                <w:color w:val="000000"/>
                <w:spacing w:val="0"/>
                <w:w w:val="100"/>
                <w:position w:val="0"/>
                <w:sz w:val="15"/>
                <w:szCs w:val="15"/>
              </w:rPr>
              <w:t>”表示）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r>
      <w:tr>
        <w:trPr>
          <w:trHeight w:val="39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发行新股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公积金转股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6, 754, 804, </w:t>
            </w:r>
            <w:r>
              <w:rPr>
                <w:rFonts w:ascii="Book Antiqua" w:eastAsia="Book Antiqua" w:hAnsi="Book Antiqua" w:cs="Book Antiqua"/>
                <w:color w:val="000000"/>
                <w:spacing w:val="0"/>
                <w:w w:val="100"/>
                <w:position w:val="0"/>
                <w:sz w:val="15"/>
                <w:szCs w:val="15"/>
              </w:rPr>
              <w:t xml:space="preserve">205.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6, 754, 804, </w:t>
            </w:r>
            <w:r>
              <w:rPr>
                <w:rFonts w:ascii="Book Antiqua" w:eastAsia="Book Antiqua" w:hAnsi="Book Antiqua" w:cs="Book Antiqua"/>
                <w:color w:val="000000"/>
                <w:spacing w:val="0"/>
                <w:w w:val="100"/>
                <w:position w:val="0"/>
                <w:sz w:val="15"/>
                <w:szCs w:val="15"/>
              </w:rPr>
              <w:t xml:space="preserve">205. </w:t>
            </w:r>
            <w:r>
              <w:rPr>
                <w:rFonts w:ascii="Book Antiqua" w:eastAsia="Book Antiqua" w:hAnsi="Book Antiqua" w:cs="Book Antiqua"/>
                <w:color w:val="000000"/>
                <w:spacing w:val="0"/>
                <w:w w:val="100"/>
                <w:position w:val="0"/>
                <w:sz w:val="15"/>
                <w:szCs w:val="15"/>
              </w:rPr>
              <w:t>00</w:t>
            </w:r>
          </w:p>
        </w:tc>
      </w:tr>
    </w:tbl>
    <w:p>
      <w:pPr>
        <w:widowControl w:val="0"/>
        <w:spacing w:after="639" w:line="1" w:lineRule="exact"/>
      </w:pPr>
    </w:p>
    <w:p>
      <w:pPr>
        <w:pStyle w:val="Style29"/>
        <w:keepNext/>
        <w:keepLines/>
        <w:widowControl w:val="0"/>
        <w:numPr>
          <w:ilvl w:val="0"/>
          <w:numId w:val="147"/>
        </w:numPr>
        <w:shd w:val="clear" w:color="auto" w:fill="auto"/>
        <w:bidi w:val="0"/>
        <w:spacing w:before="0" w:after="280" w:line="240" w:lineRule="auto"/>
        <w:ind w:left="0" w:right="0" w:firstLine="560"/>
        <w:jc w:val="left"/>
      </w:pPr>
      <w:bookmarkStart w:id="1216" w:name="bookmark1216"/>
      <w:bookmarkStart w:id="1217" w:name="bookmark1217"/>
      <w:bookmarkStart w:id="1218" w:name="bookmark1218"/>
      <w:bookmarkStart w:id="1219" w:name="bookmark1219"/>
      <w:bookmarkEnd w:id="1218"/>
      <w:r>
        <w:rPr>
          <w:b w:val="0"/>
          <w:bCs w:val="0"/>
          <w:color w:val="000000"/>
          <w:spacing w:val="0"/>
          <w:w w:val="100"/>
          <w:position w:val="0"/>
        </w:rPr>
        <w:t>资本公积</w:t>
      </w:r>
      <w:bookmarkEnd w:id="1216"/>
      <w:bookmarkEnd w:id="1217"/>
      <w:bookmarkEnd w:id="1219"/>
    </w:p>
    <w:p>
      <w:pPr>
        <w:pStyle w:val="Style29"/>
        <w:keepNext/>
        <w:keepLines/>
        <w:widowControl w:val="0"/>
        <w:shd w:val="clear" w:color="auto" w:fill="auto"/>
        <w:bidi w:val="0"/>
        <w:spacing w:before="0" w:after="160" w:line="240" w:lineRule="auto"/>
        <w:ind w:left="0" w:right="0" w:firstLine="560"/>
        <w:jc w:val="left"/>
      </w:pPr>
      <w:bookmarkStart w:id="1216" w:name="bookmark1216"/>
      <w:bookmarkStart w:id="1217" w:name="bookmark1217"/>
      <w:r>
        <w:rPr>
          <w:b w:val="0"/>
          <w:bCs w:val="0"/>
          <w:color w:val="000000"/>
          <w:spacing w:val="0"/>
          <w:w w:val="100"/>
          <w:position w:val="0"/>
        </w:rPr>
        <w:t>⑴明细情况</w:t>
      </w:r>
      <w:bookmarkEnd w:id="1216"/>
      <w:bookmarkEnd w:id="1217"/>
    </w:p>
    <w:tbl>
      <w:tblPr>
        <w:tblOverlap w:val="never"/>
        <w:jc w:val="center"/>
        <w:tblLayout w:type="fixed"/>
      </w:tblPr>
      <w:tblGrid>
        <w:gridCol w:w="2270"/>
        <w:gridCol w:w="1920"/>
        <w:gridCol w:w="1915"/>
        <w:gridCol w:w="1872"/>
        <w:gridCol w:w="1949"/>
      </w:tblGrid>
      <w:tr>
        <w:trPr>
          <w:trHeight w:val="5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1,258,023,270.49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1,258,023,270.49</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57,812,375.93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846,435.12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58,658,811.05</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1,315,835,646.42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846,435.12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1,316,682,081.54</w:t>
            </w:r>
          </w:p>
        </w:tc>
      </w:tr>
    </w:tbl>
    <w:p>
      <w:pPr>
        <w:widowControl w:val="0"/>
        <w:spacing w:after="159" w:line="1" w:lineRule="exact"/>
      </w:pPr>
    </w:p>
    <w:p>
      <w:pPr>
        <w:pStyle w:val="Style12"/>
        <w:keepNext w:val="0"/>
        <w:keepLines w:val="0"/>
        <w:widowControl w:val="0"/>
        <w:shd w:val="clear" w:color="auto" w:fill="auto"/>
        <w:bidi w:val="0"/>
        <w:spacing w:before="0" w:after="280" w:line="240" w:lineRule="auto"/>
        <w:ind w:left="0" w:right="0" w:firstLine="560"/>
        <w:jc w:val="left"/>
      </w:pPr>
      <w:r>
        <w:rPr>
          <w:color w:val="000000"/>
          <w:spacing w:val="0"/>
          <w:w w:val="100"/>
          <w:position w:val="0"/>
        </w:rPr>
        <w:t>（2）</w:t>
      </w:r>
      <w:r>
        <w:rPr>
          <w:color w:val="000000"/>
          <w:spacing w:val="0"/>
          <w:w w:val="100"/>
          <w:position w:val="0"/>
        </w:rPr>
        <w:t>其他说明</w:t>
      </w:r>
    </w:p>
    <w:p>
      <w:pPr>
        <w:pStyle w:val="Style12"/>
        <w:keepNext w:val="0"/>
        <w:keepLines w:val="0"/>
        <w:widowControl w:val="0"/>
        <w:shd w:val="clear" w:color="auto" w:fill="auto"/>
        <w:bidi w:val="0"/>
        <w:spacing w:before="0" w:after="220" w:line="240" w:lineRule="auto"/>
        <w:ind w:left="0" w:right="0" w:firstLine="560"/>
        <w:jc w:val="left"/>
      </w:pPr>
      <w:r>
        <w:rPr>
          <w:color w:val="000000"/>
          <w:spacing w:val="0"/>
          <w:w w:val="100"/>
          <w:position w:val="0"/>
        </w:rPr>
        <w:t>公司按照权益法核算的大农实业、碧橙股份等，本期按照享有实现资本公积的份额，确认增加资本公</w:t>
      </w:r>
    </w:p>
    <w:p>
      <w:pPr>
        <w:pStyle w:val="Style12"/>
        <w:keepNext w:val="0"/>
        <w:keepLines w:val="0"/>
        <w:widowControl w:val="0"/>
        <w:shd w:val="clear" w:color="auto" w:fill="auto"/>
        <w:bidi w:val="0"/>
        <w:spacing w:before="0" w:after="780" w:line="240" w:lineRule="auto"/>
        <w:ind w:left="0" w:right="0" w:firstLine="140"/>
        <w:jc w:val="left"/>
      </w:pPr>
      <w:r>
        <w:rPr>
          <w:color w:val="000000"/>
          <w:spacing w:val="0"/>
          <w:w w:val="100"/>
          <w:position w:val="0"/>
        </w:rPr>
        <w:t>积（其他资本公积）</w:t>
      </w:r>
      <w:r>
        <w:rPr>
          <w:color w:val="000000"/>
          <w:spacing w:val="0"/>
          <w:w w:val="100"/>
          <w:position w:val="0"/>
        </w:rPr>
        <w:t>846,435.12</w:t>
      </w:r>
      <w:r>
        <w:rPr>
          <w:color w:val="000000"/>
          <w:spacing w:val="0"/>
          <w:w w:val="100"/>
          <w:position w:val="0"/>
        </w:rPr>
        <w:t>元。</w:t>
      </w:r>
    </w:p>
    <w:p>
      <w:pPr>
        <w:pStyle w:val="Style29"/>
        <w:keepNext/>
        <w:keepLines/>
        <w:widowControl w:val="0"/>
        <w:shd w:val="clear" w:color="auto" w:fill="auto"/>
        <w:bidi w:val="0"/>
        <w:spacing w:before="0" w:after="160" w:line="240" w:lineRule="auto"/>
        <w:ind w:left="0" w:right="0" w:firstLine="500"/>
        <w:jc w:val="left"/>
        <w:rPr>
          <w:sz w:val="17"/>
          <w:szCs w:val="17"/>
        </w:rPr>
      </w:pPr>
      <w:bookmarkStart w:id="1220" w:name="bookmark1220"/>
      <w:bookmarkStart w:id="1221" w:name="bookmark1221"/>
      <w:bookmarkStart w:id="1222" w:name="bookmark1222"/>
      <w:r>
        <w:rPr>
          <w:b w:val="0"/>
          <w:bCs w:val="0"/>
          <w:color w:val="000000"/>
          <w:spacing w:val="0"/>
          <w:w w:val="100"/>
          <w:position w:val="0"/>
          <w:sz w:val="18"/>
          <w:szCs w:val="18"/>
        </w:rPr>
        <w:t>37,</w:t>
      </w:r>
      <w:r>
        <w:rPr>
          <w:b w:val="0"/>
          <w:bCs w:val="0"/>
          <w:color w:val="000000"/>
          <w:spacing w:val="0"/>
          <w:w w:val="100"/>
          <w:position w:val="0"/>
          <w:sz w:val="17"/>
          <w:szCs w:val="17"/>
        </w:rPr>
        <w:t>其他综合收益</w:t>
      </w:r>
      <w:bookmarkEnd w:id="1220"/>
      <w:bookmarkEnd w:id="1221"/>
      <w:bookmarkEnd w:id="1222"/>
    </w:p>
    <w:tbl>
      <w:tblPr>
        <w:tblOverlap w:val="never"/>
        <w:jc w:val="left"/>
        <w:tblLayout w:type="fixed"/>
      </w:tblPr>
      <w:tblGrid>
        <w:gridCol w:w="1747"/>
        <w:gridCol w:w="1128"/>
        <w:gridCol w:w="994"/>
        <w:gridCol w:w="710"/>
        <w:gridCol w:w="427"/>
        <w:gridCol w:w="1138"/>
        <w:gridCol w:w="989"/>
        <w:gridCol w:w="710"/>
        <w:gridCol w:w="1594"/>
      </w:tblGrid>
      <w:tr>
        <w:trPr>
          <w:trHeight w:val="403"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期初数</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期末数</w:t>
            </w:r>
          </w:p>
        </w:tc>
      </w:tr>
      <w:tr>
        <w:trPr>
          <w:trHeight w:val="2275" w:hRule="exact"/>
        </w:trPr>
        <w:tc>
          <w:tcPr>
            <w:vMerge/>
            <w:tcBorders/>
            <w:shd w:val="clear" w:color="auto" w:fill="FFFFFF"/>
            <w:vAlign w:val="center"/>
          </w:tcPr>
          <w:p>
            <w:pPr/>
          </w:p>
        </w:tc>
        <w:tc>
          <w:tcPr>
            <w:vMerge/>
            <w:tcBorders>
              <w:left w:val="single" w:sz="4"/>
            </w:tcBorders>
            <w:shd w:val="clear" w:color="auto" w:fill="FFFFFF"/>
            <w:vAlign w:val="center"/>
          </w:tcPr>
          <w:p>
            <w:pP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right"/>
              <w:rPr>
                <w:sz w:val="12"/>
                <w:szCs w:val="12"/>
              </w:rPr>
            </w:pPr>
            <w:r>
              <w:rPr>
                <w:color w:val="000000"/>
                <w:spacing w:val="0"/>
                <w:w w:val="100"/>
                <w:position w:val="0"/>
                <w:sz w:val="12"/>
                <w:szCs w:val="12"/>
              </w:rPr>
              <w:t>减：前期计</w:t>
            </w:r>
          </w:p>
          <w:p>
            <w:pPr>
              <w:pStyle w:val="Style2"/>
              <w:keepNext w:val="0"/>
              <w:keepLines w:val="0"/>
              <w:widowControl w:val="0"/>
              <w:shd w:val="clear" w:color="auto" w:fill="auto"/>
              <w:bidi w:val="0"/>
              <w:spacing w:before="0" w:after="160" w:line="240" w:lineRule="auto"/>
              <w:ind w:left="0" w:right="0" w:firstLine="0"/>
              <w:jc w:val="right"/>
              <w:rPr>
                <w:sz w:val="12"/>
                <w:szCs w:val="12"/>
              </w:rPr>
            </w:pPr>
            <w:r>
              <w:rPr>
                <w:color w:val="000000"/>
                <w:spacing w:val="0"/>
                <w:w w:val="100"/>
                <w:position w:val="0"/>
                <w:sz w:val="12"/>
                <w:szCs w:val="12"/>
              </w:rPr>
              <w:t>入其他综</w:t>
            </w:r>
          </w:p>
          <w:p>
            <w:pPr>
              <w:pStyle w:val="Style2"/>
              <w:keepNext w:val="0"/>
              <w:keepLines w:val="0"/>
              <w:widowControl w:val="0"/>
              <w:shd w:val="clear" w:color="auto" w:fill="auto"/>
              <w:bidi w:val="0"/>
              <w:spacing w:before="0" w:after="160" w:line="240" w:lineRule="auto"/>
              <w:ind w:left="0" w:right="0" w:firstLine="0"/>
              <w:jc w:val="right"/>
              <w:rPr>
                <w:sz w:val="12"/>
                <w:szCs w:val="12"/>
              </w:rPr>
            </w:pPr>
            <w:r>
              <w:rPr>
                <w:color w:val="000000"/>
                <w:spacing w:val="0"/>
                <w:w w:val="100"/>
                <w:position w:val="0"/>
                <w:sz w:val="12"/>
                <w:szCs w:val="12"/>
              </w:rPr>
              <w:t>合收益当</w:t>
            </w:r>
          </w:p>
          <w:p>
            <w:pPr>
              <w:pStyle w:val="Style2"/>
              <w:keepNext w:val="0"/>
              <w:keepLines w:val="0"/>
              <w:widowControl w:val="0"/>
              <w:shd w:val="clear" w:color="auto" w:fill="auto"/>
              <w:bidi w:val="0"/>
              <w:spacing w:before="0" w:after="160" w:line="240" w:lineRule="auto"/>
              <w:ind w:left="0" w:right="0" w:firstLine="0"/>
              <w:jc w:val="right"/>
              <w:rPr>
                <w:sz w:val="12"/>
                <w:szCs w:val="12"/>
              </w:rPr>
            </w:pPr>
            <w:r>
              <w:rPr>
                <w:color w:val="000000"/>
                <w:spacing w:val="0"/>
                <w:w w:val="100"/>
                <w:position w:val="0"/>
                <w:sz w:val="12"/>
                <w:szCs w:val="12"/>
              </w:rPr>
              <w:t>期转入留</w:t>
            </w:r>
          </w:p>
          <w:p>
            <w:pPr>
              <w:pStyle w:val="Style2"/>
              <w:keepNext w:val="0"/>
              <w:keepLines w:val="0"/>
              <w:widowControl w:val="0"/>
              <w:shd w:val="clear" w:color="auto" w:fill="auto"/>
              <w:bidi w:val="0"/>
              <w:spacing w:before="0" w:after="160" w:line="240" w:lineRule="auto"/>
              <w:ind w:left="0" w:right="0" w:firstLine="0"/>
              <w:jc w:val="right"/>
              <w:rPr>
                <w:sz w:val="12"/>
                <w:szCs w:val="12"/>
              </w:rPr>
            </w:pPr>
            <w:r>
              <w:rPr>
                <w:color w:val="000000"/>
                <w:spacing w:val="0"/>
                <w:w w:val="100"/>
                <w:position w:val="0"/>
                <w:sz w:val="12"/>
                <w:szCs w:val="12"/>
              </w:rPr>
              <w:t>存收益（税</w:t>
            </w:r>
          </w:p>
          <w:p>
            <w:pPr>
              <w:pStyle w:val="Style2"/>
              <w:keepNext w:val="0"/>
              <w:keepLines w:val="0"/>
              <w:widowControl w:val="0"/>
              <w:shd w:val="clear" w:color="auto" w:fill="auto"/>
              <w:bidi w:val="0"/>
              <w:spacing w:before="0" w:after="160" w:line="240" w:lineRule="auto"/>
              <w:ind w:left="0" w:right="0" w:firstLine="0"/>
              <w:jc w:val="right"/>
              <w:rPr>
                <w:sz w:val="12"/>
                <w:szCs w:val="12"/>
              </w:rPr>
            </w:pPr>
            <w:r>
              <w:rPr>
                <w:color w:val="000000"/>
                <w:spacing w:val="0"/>
                <w:w w:val="100"/>
                <w:position w:val="0"/>
                <w:sz w:val="12"/>
                <w:szCs w:val="12"/>
              </w:rPr>
              <w:t>后归属于</w:t>
            </w:r>
          </w:p>
          <w:p>
            <w:pPr>
              <w:pStyle w:val="Style2"/>
              <w:keepNext w:val="0"/>
              <w:keepLines w:val="0"/>
              <w:widowControl w:val="0"/>
              <w:shd w:val="clear" w:color="auto" w:fill="auto"/>
              <w:bidi w:val="0"/>
              <w:spacing w:before="0" w:after="160" w:line="240" w:lineRule="auto"/>
              <w:ind w:left="0" w:right="0" w:firstLine="0"/>
              <w:jc w:val="right"/>
              <w:rPr>
                <w:sz w:val="12"/>
                <w:szCs w:val="12"/>
              </w:rPr>
            </w:pPr>
            <w:r>
              <w:rPr>
                <w:color w:val="000000"/>
                <w:spacing w:val="0"/>
                <w:w w:val="100"/>
                <w:position w:val="0"/>
                <w:sz w:val="12"/>
                <w:szCs w:val="12"/>
              </w:rPr>
              <w:t>母公司）</w:t>
            </w:r>
          </w:p>
        </w:tc>
        <w:tc>
          <w:tcPr>
            <w:tcBorders>
              <w:top w:val="single" w:sz="4"/>
              <w:left w:val="single" w:sz="4"/>
            </w:tcBorders>
            <w:shd w:val="clear" w:color="auto" w:fill="FFFFFF"/>
            <w:vAlign w:val="top"/>
          </w:tcPr>
          <w:p>
            <w:pPr>
              <w:widowControl w:val="0"/>
              <w:rPr>
                <w:sz w:val="10"/>
                <w:szCs w:val="10"/>
              </w:rPr>
            </w:pPr>
          </w:p>
        </w:tc>
      </w:tr>
      <w:tr>
        <w:trPr>
          <w:trHeight w:val="165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本期所得税前发</w:t>
            </w:r>
          </w:p>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减：前期计</w:t>
            </w:r>
          </w:p>
          <w:p>
            <w:pPr>
              <w:pStyle w:val="Style2"/>
              <w:keepNext w:val="0"/>
              <w:keepLines w:val="0"/>
              <w:widowControl w:val="0"/>
              <w:shd w:val="clear" w:color="auto" w:fill="auto"/>
              <w:bidi w:val="0"/>
              <w:spacing w:before="0" w:after="160" w:line="240" w:lineRule="auto"/>
              <w:ind w:left="0" w:right="0" w:firstLine="0"/>
              <w:jc w:val="left"/>
              <w:rPr>
                <w:sz w:val="12"/>
                <w:szCs w:val="12"/>
              </w:rPr>
            </w:pPr>
            <w:r>
              <w:rPr>
                <w:color w:val="000000"/>
                <w:spacing w:val="0"/>
                <w:w w:val="100"/>
                <w:position w:val="0"/>
                <w:sz w:val="12"/>
                <w:szCs w:val="12"/>
              </w:rPr>
              <w:t>入其他综</w:t>
            </w:r>
          </w:p>
          <w:p>
            <w:pPr>
              <w:pStyle w:val="Style2"/>
              <w:keepNext w:val="0"/>
              <w:keepLines w:val="0"/>
              <w:widowControl w:val="0"/>
              <w:shd w:val="clear" w:color="auto" w:fill="auto"/>
              <w:bidi w:val="0"/>
              <w:spacing w:before="0" w:after="160" w:line="240" w:lineRule="auto"/>
              <w:ind w:left="0" w:right="0" w:firstLine="0"/>
              <w:jc w:val="left"/>
              <w:rPr>
                <w:sz w:val="12"/>
                <w:szCs w:val="12"/>
              </w:rPr>
            </w:pPr>
            <w:r>
              <w:rPr>
                <w:color w:val="000000"/>
                <w:spacing w:val="0"/>
                <w:w w:val="100"/>
                <w:position w:val="0"/>
                <w:sz w:val="12"/>
                <w:szCs w:val="12"/>
              </w:rPr>
              <w:t>合收益当</w:t>
            </w:r>
          </w:p>
          <w:p>
            <w:pPr>
              <w:pStyle w:val="Style2"/>
              <w:keepNext w:val="0"/>
              <w:keepLines w:val="0"/>
              <w:widowControl w:val="0"/>
              <w:shd w:val="clear" w:color="auto" w:fill="auto"/>
              <w:bidi w:val="0"/>
              <w:spacing w:before="0" w:after="160" w:line="240" w:lineRule="auto"/>
              <w:ind w:left="0" w:right="0" w:firstLine="0"/>
              <w:jc w:val="left"/>
              <w:rPr>
                <w:sz w:val="12"/>
                <w:szCs w:val="12"/>
              </w:rPr>
            </w:pPr>
            <w:r>
              <w:rPr>
                <w:color w:val="000000"/>
                <w:spacing w:val="0"/>
                <w:w w:val="100"/>
                <w:position w:val="0"/>
                <w:sz w:val="12"/>
                <w:szCs w:val="12"/>
              </w:rPr>
              <w:t>期转入损</w:t>
            </w:r>
          </w:p>
          <w:p>
            <w:pPr>
              <w:pStyle w:val="Style2"/>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2"/>
                <w:szCs w:val="12"/>
              </w:rPr>
            </w:pPr>
            <w:r>
              <w:rPr>
                <w:color w:val="000000"/>
                <w:spacing w:val="0"/>
                <w:w w:val="100"/>
                <w:position w:val="0"/>
                <w:sz w:val="12"/>
                <w:szCs w:val="12"/>
              </w:rPr>
              <w:t>减：所</w:t>
            </w:r>
          </w:p>
          <w:p>
            <w:pPr>
              <w:pStyle w:val="Style2"/>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得税</w:t>
            </w:r>
          </w:p>
          <w:p>
            <w:pPr>
              <w:pStyle w:val="Style2"/>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税后归属于母公司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税后归属于少数</w:t>
            </w:r>
          </w:p>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以后将重分类进损益的其</w:t>
            </w:r>
          </w:p>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-2,453,171.70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7,140,126.19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7,274,886.43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-134,760.24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2"/>
                <w:szCs w:val="12"/>
              </w:rPr>
            </w:pPr>
            <w:r>
              <w:rPr>
                <w:rFonts w:ascii="Times New Roman" w:eastAsia="Times New Roman" w:hAnsi="Times New Roman" w:cs="Times New Roman"/>
                <w:color w:val="000000"/>
                <w:spacing w:val="0"/>
                <w:w w:val="100"/>
                <w:position w:val="0"/>
                <w:sz w:val="12"/>
                <w:szCs w:val="12"/>
              </w:rPr>
              <w:t>4,821,714.73</w:t>
            </w:r>
          </w:p>
        </w:tc>
      </w:tr>
      <w:tr>
        <w:trPr>
          <w:trHeight w:val="68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2"/>
                <w:szCs w:val="12"/>
              </w:rPr>
            </w:pPr>
            <w:r>
              <w:rPr>
                <w:color w:val="000000"/>
                <w:spacing w:val="0"/>
                <w:w w:val="100"/>
                <w:position w:val="0"/>
                <w:sz w:val="12"/>
                <w:szCs w:val="12"/>
              </w:rPr>
              <w:t>其中：权益法下在被投资</w:t>
            </w:r>
          </w:p>
          <w:p>
            <w:pPr>
              <w:pStyle w:val="Style2"/>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单位以后将重分类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 xml:space="preserve">-88, 897. </w:t>
            </w:r>
            <w:r>
              <w:rPr>
                <w:rFonts w:ascii="Times New Roman" w:eastAsia="Times New Roman" w:hAnsi="Times New Roman" w:cs="Times New Roman"/>
                <w:color w:val="000000"/>
                <w:spacing w:val="0"/>
                <w:w w:val="100"/>
                <w:position w:val="0"/>
                <w:sz w:val="12"/>
                <w:szCs w:val="12"/>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-721,090.95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-721,090.95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2"/>
                <w:szCs w:val="12"/>
              </w:rPr>
            </w:pPr>
            <w:r>
              <w:rPr>
                <w:rFonts w:ascii="Times New Roman" w:eastAsia="Times New Roman" w:hAnsi="Times New Roman" w:cs="Times New Roman"/>
                <w:color w:val="000000"/>
                <w:spacing w:val="0"/>
                <w:w w:val="100"/>
                <w:position w:val="0"/>
                <w:sz w:val="12"/>
                <w:szCs w:val="12"/>
              </w:rPr>
              <w:t>-809,988.52</w:t>
            </w:r>
          </w:p>
        </w:tc>
      </w:tr>
    </w:tbl>
    <w:p>
      <w:pPr>
        <w:widowControl w:val="0"/>
        <w:spacing w:line="1" w:lineRule="exact"/>
      </w:pPr>
      <w:r>
        <w:br w:type="page"/>
      </w:r>
    </w:p>
    <w:tbl>
      <w:tblPr>
        <w:tblOverlap w:val="never"/>
        <w:jc w:val="center"/>
        <w:tblLayout w:type="fixed"/>
      </w:tblPr>
      <w:tblGrid>
        <w:gridCol w:w="1747"/>
        <w:gridCol w:w="1128"/>
        <w:gridCol w:w="994"/>
        <w:gridCol w:w="710"/>
        <w:gridCol w:w="427"/>
        <w:gridCol w:w="1138"/>
        <w:gridCol w:w="989"/>
        <w:gridCol w:w="710"/>
        <w:gridCol w:w="1594"/>
      </w:tblGrid>
      <w:tr>
        <w:trPr>
          <w:trHeight w:val="40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期初数</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期末数</w:t>
            </w:r>
          </w:p>
        </w:tc>
      </w:tr>
      <w:tr>
        <w:trPr>
          <w:trHeight w:val="2270" w:hRule="exact"/>
        </w:trPr>
        <w:tc>
          <w:tcPr>
            <w:vMerge/>
            <w:tcBorders/>
            <w:shd w:val="clear" w:color="auto" w:fill="FFFFFF"/>
            <w:vAlign w:val="center"/>
          </w:tcPr>
          <w:p>
            <w:pPr/>
          </w:p>
        </w:tc>
        <w:tc>
          <w:tcPr>
            <w:vMerge/>
            <w:tcBorders>
              <w:left w:val="single" w:sz="4"/>
            </w:tcBorders>
            <w:shd w:val="clear" w:color="auto" w:fill="FFFFFF"/>
            <w:vAlign w:val="center"/>
          </w:tcPr>
          <w:p>
            <w:pP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right"/>
              <w:rPr>
                <w:sz w:val="12"/>
                <w:szCs w:val="12"/>
              </w:rPr>
            </w:pPr>
            <w:r>
              <w:rPr>
                <w:color w:val="000000"/>
                <w:spacing w:val="0"/>
                <w:w w:val="100"/>
                <w:position w:val="0"/>
                <w:sz w:val="12"/>
                <w:szCs w:val="12"/>
              </w:rPr>
              <w:t>减：前期计</w:t>
            </w:r>
          </w:p>
          <w:p>
            <w:pPr>
              <w:pStyle w:val="Style2"/>
              <w:keepNext w:val="0"/>
              <w:keepLines w:val="0"/>
              <w:widowControl w:val="0"/>
              <w:shd w:val="clear" w:color="auto" w:fill="auto"/>
              <w:bidi w:val="0"/>
              <w:spacing w:before="0" w:after="160" w:line="240" w:lineRule="auto"/>
              <w:ind w:left="0" w:right="0" w:firstLine="0"/>
              <w:jc w:val="right"/>
              <w:rPr>
                <w:sz w:val="12"/>
                <w:szCs w:val="12"/>
              </w:rPr>
            </w:pPr>
            <w:r>
              <w:rPr>
                <w:color w:val="000000"/>
                <w:spacing w:val="0"/>
                <w:w w:val="100"/>
                <w:position w:val="0"/>
                <w:sz w:val="12"/>
                <w:szCs w:val="12"/>
              </w:rPr>
              <w:t>入其他综</w:t>
            </w:r>
          </w:p>
          <w:p>
            <w:pPr>
              <w:pStyle w:val="Style2"/>
              <w:keepNext w:val="0"/>
              <w:keepLines w:val="0"/>
              <w:widowControl w:val="0"/>
              <w:shd w:val="clear" w:color="auto" w:fill="auto"/>
              <w:bidi w:val="0"/>
              <w:spacing w:before="0" w:after="160" w:line="240" w:lineRule="auto"/>
              <w:ind w:left="0" w:right="0" w:firstLine="0"/>
              <w:jc w:val="right"/>
              <w:rPr>
                <w:sz w:val="12"/>
                <w:szCs w:val="12"/>
              </w:rPr>
            </w:pPr>
            <w:r>
              <w:rPr>
                <w:color w:val="000000"/>
                <w:spacing w:val="0"/>
                <w:w w:val="100"/>
                <w:position w:val="0"/>
                <w:sz w:val="12"/>
                <w:szCs w:val="12"/>
              </w:rPr>
              <w:t>合收益当</w:t>
            </w:r>
          </w:p>
          <w:p>
            <w:pPr>
              <w:pStyle w:val="Style2"/>
              <w:keepNext w:val="0"/>
              <w:keepLines w:val="0"/>
              <w:widowControl w:val="0"/>
              <w:shd w:val="clear" w:color="auto" w:fill="auto"/>
              <w:bidi w:val="0"/>
              <w:spacing w:before="0" w:after="160" w:line="240" w:lineRule="auto"/>
              <w:ind w:left="0" w:right="0" w:firstLine="0"/>
              <w:jc w:val="right"/>
              <w:rPr>
                <w:sz w:val="12"/>
                <w:szCs w:val="12"/>
              </w:rPr>
            </w:pPr>
            <w:r>
              <w:rPr>
                <w:color w:val="000000"/>
                <w:spacing w:val="0"/>
                <w:w w:val="100"/>
                <w:position w:val="0"/>
                <w:sz w:val="12"/>
                <w:szCs w:val="12"/>
              </w:rPr>
              <w:t>期转入留</w:t>
            </w:r>
          </w:p>
          <w:p>
            <w:pPr>
              <w:pStyle w:val="Style2"/>
              <w:keepNext w:val="0"/>
              <w:keepLines w:val="0"/>
              <w:widowControl w:val="0"/>
              <w:shd w:val="clear" w:color="auto" w:fill="auto"/>
              <w:bidi w:val="0"/>
              <w:spacing w:before="0" w:after="160" w:line="240" w:lineRule="auto"/>
              <w:ind w:left="0" w:right="0" w:firstLine="0"/>
              <w:jc w:val="right"/>
              <w:rPr>
                <w:sz w:val="12"/>
                <w:szCs w:val="12"/>
              </w:rPr>
            </w:pPr>
            <w:r>
              <w:rPr>
                <w:color w:val="000000"/>
                <w:spacing w:val="0"/>
                <w:w w:val="100"/>
                <w:position w:val="0"/>
                <w:sz w:val="12"/>
                <w:szCs w:val="12"/>
              </w:rPr>
              <w:t>存收益（税</w:t>
            </w:r>
          </w:p>
          <w:p>
            <w:pPr>
              <w:pStyle w:val="Style2"/>
              <w:keepNext w:val="0"/>
              <w:keepLines w:val="0"/>
              <w:widowControl w:val="0"/>
              <w:shd w:val="clear" w:color="auto" w:fill="auto"/>
              <w:bidi w:val="0"/>
              <w:spacing w:before="0" w:after="160" w:line="240" w:lineRule="auto"/>
              <w:ind w:left="0" w:right="0" w:firstLine="0"/>
              <w:jc w:val="right"/>
              <w:rPr>
                <w:sz w:val="12"/>
                <w:szCs w:val="12"/>
              </w:rPr>
            </w:pPr>
            <w:r>
              <w:rPr>
                <w:color w:val="000000"/>
                <w:spacing w:val="0"/>
                <w:w w:val="100"/>
                <w:position w:val="0"/>
                <w:sz w:val="12"/>
                <w:szCs w:val="12"/>
              </w:rPr>
              <w:t>后归属于</w:t>
            </w:r>
          </w:p>
          <w:p>
            <w:pPr>
              <w:pStyle w:val="Style2"/>
              <w:keepNext w:val="0"/>
              <w:keepLines w:val="0"/>
              <w:widowControl w:val="0"/>
              <w:shd w:val="clear" w:color="auto" w:fill="auto"/>
              <w:bidi w:val="0"/>
              <w:spacing w:before="0" w:after="160" w:line="240" w:lineRule="auto"/>
              <w:ind w:left="0" w:right="0" w:firstLine="0"/>
              <w:jc w:val="right"/>
              <w:rPr>
                <w:sz w:val="12"/>
                <w:szCs w:val="12"/>
              </w:rPr>
            </w:pPr>
            <w:r>
              <w:rPr>
                <w:color w:val="000000"/>
                <w:spacing w:val="0"/>
                <w:w w:val="100"/>
                <w:position w:val="0"/>
                <w:sz w:val="12"/>
                <w:szCs w:val="12"/>
              </w:rPr>
              <w:t>母公司）</w:t>
            </w:r>
          </w:p>
        </w:tc>
        <w:tc>
          <w:tcPr>
            <w:tcBorders>
              <w:top w:val="single" w:sz="4"/>
              <w:left w:val="single" w:sz="4"/>
            </w:tcBorders>
            <w:shd w:val="clear" w:color="auto" w:fill="FFFFFF"/>
            <w:vAlign w:val="top"/>
          </w:tcPr>
          <w:p>
            <w:pPr>
              <w:widowControl w:val="0"/>
              <w:rPr>
                <w:sz w:val="10"/>
                <w:szCs w:val="10"/>
              </w:rPr>
            </w:pPr>
          </w:p>
        </w:tc>
      </w:tr>
      <w:tr>
        <w:trPr>
          <w:trHeight w:val="165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本期所得税前发</w:t>
            </w:r>
          </w:p>
          <w:p>
            <w:pPr>
              <w:pStyle w:val="Style2"/>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减：前期计</w:t>
            </w:r>
          </w:p>
          <w:p>
            <w:pPr>
              <w:pStyle w:val="Style2"/>
              <w:keepNext w:val="0"/>
              <w:keepLines w:val="0"/>
              <w:widowControl w:val="0"/>
              <w:shd w:val="clear" w:color="auto" w:fill="auto"/>
              <w:bidi w:val="0"/>
              <w:spacing w:before="0" w:after="160" w:line="240" w:lineRule="auto"/>
              <w:ind w:left="0" w:right="0" w:firstLine="0"/>
              <w:jc w:val="left"/>
              <w:rPr>
                <w:sz w:val="12"/>
                <w:szCs w:val="12"/>
              </w:rPr>
            </w:pPr>
            <w:r>
              <w:rPr>
                <w:color w:val="000000"/>
                <w:spacing w:val="0"/>
                <w:w w:val="100"/>
                <w:position w:val="0"/>
                <w:sz w:val="12"/>
                <w:szCs w:val="12"/>
              </w:rPr>
              <w:t>入其他综</w:t>
            </w:r>
          </w:p>
          <w:p>
            <w:pPr>
              <w:pStyle w:val="Style2"/>
              <w:keepNext w:val="0"/>
              <w:keepLines w:val="0"/>
              <w:widowControl w:val="0"/>
              <w:shd w:val="clear" w:color="auto" w:fill="auto"/>
              <w:bidi w:val="0"/>
              <w:spacing w:before="0" w:after="160" w:line="240" w:lineRule="auto"/>
              <w:ind w:left="0" w:right="0" w:firstLine="0"/>
              <w:jc w:val="left"/>
              <w:rPr>
                <w:sz w:val="12"/>
                <w:szCs w:val="12"/>
              </w:rPr>
            </w:pPr>
            <w:r>
              <w:rPr>
                <w:color w:val="000000"/>
                <w:spacing w:val="0"/>
                <w:w w:val="100"/>
                <w:position w:val="0"/>
                <w:sz w:val="12"/>
                <w:szCs w:val="12"/>
              </w:rPr>
              <w:t>合收益当</w:t>
            </w:r>
          </w:p>
          <w:p>
            <w:pPr>
              <w:pStyle w:val="Style2"/>
              <w:keepNext w:val="0"/>
              <w:keepLines w:val="0"/>
              <w:widowControl w:val="0"/>
              <w:shd w:val="clear" w:color="auto" w:fill="auto"/>
              <w:bidi w:val="0"/>
              <w:spacing w:before="0" w:after="160" w:line="240" w:lineRule="auto"/>
              <w:ind w:left="0" w:right="0" w:firstLine="0"/>
              <w:jc w:val="left"/>
              <w:rPr>
                <w:sz w:val="12"/>
                <w:szCs w:val="12"/>
              </w:rPr>
            </w:pPr>
            <w:r>
              <w:rPr>
                <w:color w:val="000000"/>
                <w:spacing w:val="0"/>
                <w:w w:val="100"/>
                <w:position w:val="0"/>
                <w:sz w:val="12"/>
                <w:szCs w:val="12"/>
              </w:rPr>
              <w:t>期转入损</w:t>
            </w:r>
          </w:p>
          <w:p>
            <w:pPr>
              <w:pStyle w:val="Style2"/>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减：所</w:t>
            </w:r>
          </w:p>
          <w:p>
            <w:pPr>
              <w:pStyle w:val="Style2"/>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得税</w:t>
            </w:r>
          </w:p>
          <w:p>
            <w:pPr>
              <w:pStyle w:val="Style2"/>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税后归属于母公司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税后归属于少数</w:t>
            </w:r>
          </w:p>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7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540"/>
              <w:jc w:val="left"/>
              <w:rPr>
                <w:sz w:val="12"/>
                <w:szCs w:val="12"/>
              </w:rPr>
            </w:pPr>
            <w:r>
              <w:rPr>
                <w:color w:val="000000"/>
                <w:spacing w:val="0"/>
                <w:w w:val="100"/>
                <w:position w:val="0"/>
                <w:sz w:val="12"/>
                <w:szCs w:val="12"/>
              </w:rPr>
              <w:t>进损益的其他综合</w:t>
            </w:r>
          </w:p>
          <w:p>
            <w:pPr>
              <w:pStyle w:val="Style2"/>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420"/>
              <w:jc w:val="left"/>
              <w:rPr>
                <w:sz w:val="12"/>
                <w:szCs w:val="12"/>
              </w:rPr>
            </w:pPr>
            <w:r>
              <w:rPr>
                <w:color w:val="000000"/>
                <w:spacing w:val="0"/>
                <w:w w:val="100"/>
                <w:position w:val="0"/>
                <w:sz w:val="12"/>
                <w:szCs w:val="12"/>
              </w:rPr>
              <w:t>金融资产重分类计入</w:t>
            </w:r>
          </w:p>
          <w:p>
            <w:pPr>
              <w:pStyle w:val="Style2"/>
              <w:keepNext w:val="0"/>
              <w:keepLines w:val="0"/>
              <w:widowControl w:val="0"/>
              <w:shd w:val="clear" w:color="auto" w:fill="auto"/>
              <w:bidi w:val="0"/>
              <w:spacing w:before="0" w:after="160" w:line="240" w:lineRule="auto"/>
              <w:ind w:left="0" w:right="0" w:firstLine="540"/>
              <w:jc w:val="left"/>
              <w:rPr>
                <w:sz w:val="12"/>
                <w:szCs w:val="12"/>
              </w:rPr>
            </w:pPr>
            <w:r>
              <w:rPr>
                <w:color w:val="000000"/>
                <w:spacing w:val="0"/>
                <w:w w:val="100"/>
                <w:position w:val="0"/>
                <w:sz w:val="12"/>
                <w:szCs w:val="12"/>
              </w:rPr>
              <w:t>其他综合收益的金</w:t>
            </w:r>
          </w:p>
          <w:p>
            <w:pPr>
              <w:pStyle w:val="Style2"/>
              <w:keepNext w:val="0"/>
              <w:keepLines w:val="0"/>
              <w:widowControl w:val="0"/>
              <w:shd w:val="clear" w:color="auto" w:fill="auto"/>
              <w:bidi w:val="0"/>
              <w:spacing w:before="0" w:after="160" w:line="240" w:lineRule="auto"/>
              <w:ind w:left="0" w:right="0" w:firstLine="540"/>
              <w:jc w:val="left"/>
              <w:rPr>
                <w:sz w:val="12"/>
                <w:szCs w:val="12"/>
              </w:rPr>
            </w:pPr>
            <w:r>
              <w:rPr>
                <w:color w:val="000000"/>
                <w:spacing w:val="0"/>
                <w:w w:val="100"/>
                <w:position w:val="0"/>
                <w:sz w:val="12"/>
                <w:szCs w:val="12"/>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-103,653.40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-103,653.40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2"/>
                <w:szCs w:val="12"/>
              </w:rPr>
            </w:pPr>
            <w:r>
              <w:rPr>
                <w:rFonts w:ascii="Times New Roman" w:eastAsia="Times New Roman" w:hAnsi="Times New Roman" w:cs="Times New Roman"/>
                <w:color w:val="000000"/>
                <w:spacing w:val="0"/>
                <w:w w:val="100"/>
                <w:position w:val="0"/>
                <w:sz w:val="12"/>
                <w:szCs w:val="12"/>
              </w:rPr>
              <w:t>-103,653.40</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420"/>
              <w:jc w:val="left"/>
              <w:rPr>
                <w:sz w:val="12"/>
                <w:szCs w:val="12"/>
              </w:rPr>
            </w:pPr>
            <w:r>
              <w:rPr>
                <w:color w:val="000000"/>
                <w:spacing w:val="0"/>
                <w:w w:val="100"/>
                <w:position w:val="0"/>
                <w:sz w:val="12"/>
                <w:szCs w:val="12"/>
              </w:rPr>
              <w:t>外币财务报表折算差</w:t>
            </w:r>
          </w:p>
          <w:p>
            <w:pPr>
              <w:pStyle w:val="Style2"/>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-2,358,016.54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7,958,612.95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8,093,373.19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-134,760.24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2"/>
                <w:szCs w:val="12"/>
              </w:rPr>
            </w:pPr>
            <w:r>
              <w:rPr>
                <w:rFonts w:ascii="Times New Roman" w:eastAsia="Times New Roman" w:hAnsi="Times New Roman" w:cs="Times New Roman"/>
                <w:color w:val="000000"/>
                <w:spacing w:val="0"/>
                <w:w w:val="100"/>
                <w:position w:val="0"/>
                <w:sz w:val="12"/>
                <w:szCs w:val="12"/>
              </w:rPr>
              <w:t>5,735,356.65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其 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-6,257.59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6,257.59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6, </w:t>
            </w:r>
            <w:r>
              <w:rPr>
                <w:rFonts w:ascii="Times New Roman" w:eastAsia="Times New Roman" w:hAnsi="Times New Roman" w:cs="Times New Roman"/>
                <w:color w:val="000000"/>
                <w:spacing w:val="0"/>
                <w:w w:val="100"/>
                <w:position w:val="0"/>
                <w:sz w:val="12"/>
                <w:szCs w:val="12"/>
              </w:rPr>
              <w:t xml:space="preserve">257. </w:t>
            </w:r>
            <w:r>
              <w:rPr>
                <w:rFonts w:ascii="Times New Roman" w:eastAsia="Times New Roman" w:hAnsi="Times New Roman" w:cs="Times New Roman"/>
                <w:color w:val="000000"/>
                <w:spacing w:val="0"/>
                <w:w w:val="100"/>
                <w:position w:val="0"/>
                <w:sz w:val="12"/>
                <w:szCs w:val="12"/>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-2,453,171.70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7,140,126.19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7, 274, </w:t>
            </w:r>
            <w:r>
              <w:rPr>
                <w:rFonts w:ascii="Times New Roman" w:eastAsia="Times New Roman" w:hAnsi="Times New Roman" w:cs="Times New Roman"/>
                <w:color w:val="000000"/>
                <w:spacing w:val="0"/>
                <w:w w:val="100"/>
                <w:position w:val="0"/>
                <w:sz w:val="12"/>
                <w:szCs w:val="12"/>
              </w:rPr>
              <w:t xml:space="preserve">886. </w:t>
            </w:r>
            <w:r>
              <w:rPr>
                <w:rFonts w:ascii="Times New Roman" w:eastAsia="Times New Roman" w:hAnsi="Times New Roman" w:cs="Times New Roman"/>
                <w:color w:val="000000"/>
                <w:spacing w:val="0"/>
                <w:w w:val="100"/>
                <w:position w:val="0"/>
                <w:sz w:val="12"/>
                <w:szCs w:val="12"/>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-134, 760.24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2"/>
                <w:szCs w:val="12"/>
              </w:rPr>
            </w:pPr>
            <w:r>
              <w:rPr>
                <w:rFonts w:ascii="Times New Roman" w:eastAsia="Times New Roman" w:hAnsi="Times New Roman" w:cs="Times New Roman"/>
                <w:color w:val="000000"/>
                <w:spacing w:val="0"/>
                <w:w w:val="100"/>
                <w:position w:val="0"/>
                <w:sz w:val="12"/>
                <w:szCs w:val="12"/>
              </w:rPr>
              <w:t xml:space="preserve">4, 821, </w:t>
            </w:r>
            <w:r>
              <w:rPr>
                <w:rFonts w:ascii="Times New Roman" w:eastAsia="Times New Roman" w:hAnsi="Times New Roman" w:cs="Times New Roman"/>
                <w:color w:val="000000"/>
                <w:spacing w:val="0"/>
                <w:w w:val="100"/>
                <w:position w:val="0"/>
                <w:sz w:val="12"/>
                <w:szCs w:val="12"/>
              </w:rPr>
              <w:t xml:space="preserve">714. </w:t>
            </w:r>
            <w:r>
              <w:rPr>
                <w:rFonts w:ascii="Times New Roman" w:eastAsia="Times New Roman" w:hAnsi="Times New Roman" w:cs="Times New Roman"/>
                <w:color w:val="000000"/>
                <w:spacing w:val="0"/>
                <w:w w:val="100"/>
                <w:position w:val="0"/>
                <w:sz w:val="12"/>
                <w:szCs w:val="12"/>
              </w:rPr>
              <w:t>73</w:t>
            </w:r>
          </w:p>
        </w:tc>
      </w:tr>
    </w:tbl>
    <w:p>
      <w:pPr>
        <w:widowControl w:val="0"/>
        <w:spacing w:after="639" w:line="1" w:lineRule="exact"/>
      </w:pPr>
    </w:p>
    <w:p>
      <w:pPr>
        <w:pStyle w:val="Style29"/>
        <w:keepNext/>
        <w:keepLines/>
        <w:widowControl w:val="0"/>
        <w:numPr>
          <w:ilvl w:val="0"/>
          <w:numId w:val="149"/>
        </w:numPr>
        <w:shd w:val="clear" w:color="auto" w:fill="auto"/>
        <w:bidi w:val="0"/>
        <w:spacing w:before="0" w:after="160" w:line="240" w:lineRule="auto"/>
        <w:ind w:left="0" w:right="0" w:firstLine="560"/>
        <w:jc w:val="left"/>
      </w:pPr>
      <w:bookmarkStart w:id="1223" w:name="bookmark1223"/>
      <w:bookmarkStart w:id="1224" w:name="bookmark1224"/>
      <w:bookmarkStart w:id="1225" w:name="bookmark1225"/>
      <w:bookmarkStart w:id="1226" w:name="bookmark1226"/>
      <w:bookmarkEnd w:id="1225"/>
      <w:r>
        <w:rPr>
          <w:b w:val="0"/>
          <w:bCs w:val="0"/>
          <w:color w:val="000000"/>
          <w:spacing w:val="0"/>
          <w:w w:val="100"/>
          <w:position w:val="0"/>
        </w:rPr>
        <w:t>专项储备</w:t>
      </w:r>
      <w:bookmarkEnd w:id="1223"/>
      <w:bookmarkEnd w:id="1224"/>
      <w:bookmarkEnd w:id="1226"/>
    </w:p>
    <w:tbl>
      <w:tblPr>
        <w:tblOverlap w:val="never"/>
        <w:jc w:val="center"/>
        <w:tblLayout w:type="fixed"/>
      </w:tblPr>
      <w:tblGrid>
        <w:gridCol w:w="2842"/>
        <w:gridCol w:w="1757"/>
        <w:gridCol w:w="1762"/>
        <w:gridCol w:w="1762"/>
        <w:gridCol w:w="1795"/>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安全生产费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7,270,133.17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5,754,950.52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5,263,401.18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7,761,682.51</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7,270,133.17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5,754,950.52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5,263,401.18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7,761,682.51</w:t>
            </w:r>
          </w:p>
        </w:tc>
      </w:tr>
    </w:tbl>
    <w:p>
      <w:pPr>
        <w:widowControl w:val="0"/>
        <w:spacing w:after="639" w:line="1" w:lineRule="exact"/>
      </w:pPr>
    </w:p>
    <w:p>
      <w:pPr>
        <w:pStyle w:val="Style29"/>
        <w:keepNext/>
        <w:keepLines/>
        <w:widowControl w:val="0"/>
        <w:numPr>
          <w:ilvl w:val="0"/>
          <w:numId w:val="149"/>
        </w:numPr>
        <w:shd w:val="clear" w:color="auto" w:fill="auto"/>
        <w:bidi w:val="0"/>
        <w:spacing w:before="0" w:after="160" w:line="240" w:lineRule="auto"/>
        <w:ind w:left="0" w:right="0" w:firstLine="560"/>
        <w:jc w:val="left"/>
      </w:pPr>
      <w:bookmarkStart w:id="1227" w:name="bookmark1227"/>
      <w:bookmarkStart w:id="1228" w:name="bookmark1228"/>
      <w:bookmarkStart w:id="1229" w:name="bookmark1229"/>
      <w:bookmarkStart w:id="1230" w:name="bookmark1230"/>
      <w:bookmarkEnd w:id="1229"/>
      <w:r>
        <w:rPr>
          <w:b w:val="0"/>
          <w:bCs w:val="0"/>
          <w:color w:val="000000"/>
          <w:spacing w:val="0"/>
          <w:w w:val="100"/>
          <w:position w:val="0"/>
        </w:rPr>
        <w:t>盈余公积</w:t>
      </w:r>
      <w:bookmarkEnd w:id="1227"/>
      <w:bookmarkEnd w:id="1228"/>
      <w:bookmarkEnd w:id="1230"/>
    </w:p>
    <w:tbl>
      <w:tblPr>
        <w:tblOverlap w:val="never"/>
        <w:jc w:val="center"/>
        <w:tblLayout w:type="fixed"/>
      </w:tblPr>
      <w:tblGrid>
        <w:gridCol w:w="2698"/>
        <w:gridCol w:w="1800"/>
        <w:gridCol w:w="1800"/>
        <w:gridCol w:w="1800"/>
        <w:gridCol w:w="1834"/>
      </w:tblGrid>
      <w:tr>
        <w:trPr>
          <w:trHeight w:val="5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145,007,023.44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145,007,023.44</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国家扶持基金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8,302,444.90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8,302,444.90</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153,309,468.34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153,309,468.34</w:t>
            </w:r>
          </w:p>
        </w:tc>
      </w:tr>
    </w:tbl>
    <w:p>
      <w:pPr>
        <w:spacing w:lineRule="exact" w:line="1"/>
        <w:rPr>
          <w:sz w:val="2"/>
          <w:szCs w:val="2"/>
        </w:rPr>
      </w:pPr>
      <w:r>
        <w:br w:type="page"/>
      </w:r>
    </w:p>
    <w:p>
      <w:pPr>
        <w:pStyle w:val="Style29"/>
        <w:keepNext/>
        <w:keepLines/>
        <w:widowControl w:val="0"/>
        <w:numPr>
          <w:ilvl w:val="0"/>
          <w:numId w:val="149"/>
        </w:numPr>
        <w:shd w:val="clear" w:color="auto" w:fill="auto"/>
        <w:bidi w:val="0"/>
        <w:spacing w:before="0" w:after="280" w:line="240" w:lineRule="auto"/>
        <w:ind w:left="0" w:right="0" w:firstLine="560"/>
        <w:jc w:val="both"/>
      </w:pPr>
      <w:bookmarkStart w:id="1231" w:name="bookmark1231"/>
      <w:bookmarkStart w:id="1232" w:name="bookmark1232"/>
      <w:bookmarkStart w:id="1233" w:name="bookmark1233"/>
      <w:bookmarkStart w:id="1234" w:name="bookmark1234"/>
      <w:bookmarkEnd w:id="1233"/>
      <w:r>
        <w:rPr>
          <w:b w:val="0"/>
          <w:bCs w:val="0"/>
          <w:color w:val="000000"/>
          <w:spacing w:val="0"/>
          <w:w w:val="100"/>
          <w:position w:val="0"/>
        </w:rPr>
        <w:t>未分配利润</w:t>
      </w:r>
      <w:bookmarkEnd w:id="1231"/>
      <w:bookmarkEnd w:id="1232"/>
      <w:bookmarkEnd w:id="1234"/>
    </w:p>
    <w:p>
      <w:pPr>
        <w:pStyle w:val="Style12"/>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⑴明细情况</w:t>
      </w:r>
    </w:p>
    <w:tbl>
      <w:tblPr>
        <w:tblOverlap w:val="never"/>
        <w:jc w:val="center"/>
        <w:tblLayout w:type="fixed"/>
      </w:tblPr>
      <w:tblGrid>
        <w:gridCol w:w="4862"/>
        <w:gridCol w:w="2520"/>
        <w:gridCol w:w="2549"/>
      </w:tblGrid>
      <w:tr>
        <w:trPr>
          <w:trHeight w:val="5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上年数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4,748,485,526.81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44,305,866.82</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调整期初未分配利润合计数（调增+，调减</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-27,820,720.44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-5,532,774.46</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4,720,664,806.37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38,773,092.36</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-1,019,395,292.65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4,772,475,489.48</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22,318,933.61</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67,090,249.85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40,444,121.42</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3,634,179,263.87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4,748,485,526.81</w:t>
            </w:r>
          </w:p>
        </w:tc>
      </w:tr>
    </w:tbl>
    <w:p>
      <w:pPr>
        <w:pStyle w:val="Style23"/>
        <w:keepNext w:val="0"/>
        <w:keepLines w:val="0"/>
        <w:widowControl w:val="0"/>
        <w:shd w:val="clear" w:color="auto" w:fill="auto"/>
        <w:bidi w:val="0"/>
        <w:spacing w:before="0" w:after="0" w:line="240" w:lineRule="auto"/>
        <w:ind w:left="514" w:right="0" w:firstLine="0"/>
        <w:jc w:val="left"/>
      </w:pPr>
      <w:r>
        <w:rPr>
          <w:color w:val="000000"/>
          <w:spacing w:val="0"/>
          <w:w w:val="100"/>
          <w:position w:val="0"/>
          <w:sz w:val="18"/>
          <w:szCs w:val="18"/>
        </w:rPr>
        <w:t>（2）</w:t>
      </w:r>
      <w:r>
        <w:rPr>
          <w:color w:val="000000"/>
          <w:spacing w:val="0"/>
          <w:w w:val="100"/>
          <w:position w:val="0"/>
        </w:rPr>
        <w:t>其他说明</w:t>
      </w:r>
    </w:p>
    <w:p>
      <w:pPr>
        <w:pStyle w:val="Style25"/>
        <w:keepNext w:val="0"/>
        <w:keepLines w:val="0"/>
        <w:widowControl w:val="0"/>
        <w:shd w:val="clear" w:color="auto" w:fill="auto"/>
        <w:bidi w:val="0"/>
        <w:spacing w:before="0" w:after="800" w:line="468" w:lineRule="exact"/>
        <w:ind w:left="140" w:right="0" w:firstLine="36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21</w:t>
      </w:r>
      <w:r>
        <w:rPr>
          <w:color w:val="000000"/>
          <w:spacing w:val="0"/>
          <w:w w:val="100"/>
          <w:position w:val="0"/>
        </w:rPr>
        <w:t>日，根据公司</w:t>
      </w:r>
      <w:r>
        <w:rPr>
          <w:color w:val="000000"/>
          <w:spacing w:val="0"/>
          <w:w w:val="100"/>
          <w:position w:val="0"/>
          <w:sz w:val="18"/>
          <w:szCs w:val="18"/>
        </w:rPr>
        <w:t>2020</w:t>
      </w:r>
      <w:r>
        <w:rPr>
          <w:color w:val="000000"/>
          <w:spacing w:val="0"/>
          <w:w w:val="100"/>
          <w:position w:val="0"/>
        </w:rPr>
        <w:t>年度股东大会决议通过的</w:t>
      </w:r>
      <w:r>
        <w:rPr>
          <w:color w:val="000000"/>
          <w:spacing w:val="0"/>
          <w:w w:val="100"/>
          <w:position w:val="0"/>
          <w:sz w:val="18"/>
          <w:szCs w:val="18"/>
        </w:rPr>
        <w:t>2020</w:t>
      </w:r>
      <w:r>
        <w:rPr>
          <w:color w:val="000000"/>
          <w:spacing w:val="0"/>
          <w:w w:val="100"/>
          <w:position w:val="0"/>
        </w:rPr>
        <w:t>年度利润分配方案，以公司现有总股本</w:t>
      </w:r>
      <w:r>
        <w:rPr>
          <w:color w:val="000000"/>
          <w:spacing w:val="0"/>
          <w:w w:val="100"/>
          <w:position w:val="0"/>
          <w:sz w:val="18"/>
          <w:szCs w:val="18"/>
        </w:rPr>
        <w:t xml:space="preserve">6,754,804,205 </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0.01</w:t>
      </w:r>
      <w:r>
        <w:rPr>
          <w:color w:val="000000"/>
          <w:spacing w:val="0"/>
          <w:w w:val="100"/>
          <w:position w:val="0"/>
        </w:rPr>
        <w:t>元人民币现金（含税）；同时，送红股</w:t>
      </w:r>
      <w:r>
        <w:rPr>
          <w:color w:val="000000"/>
          <w:spacing w:val="0"/>
          <w:w w:val="100"/>
          <w:position w:val="0"/>
          <w:sz w:val="18"/>
          <w:szCs w:val="18"/>
        </w:rPr>
        <w:t>0</w:t>
      </w:r>
      <w:r>
        <w:rPr>
          <w:color w:val="000000"/>
          <w:spacing w:val="0"/>
          <w:w w:val="100"/>
          <w:position w:val="0"/>
        </w:rPr>
        <w:t>股（含税），不以公积金转增股本。合计派发 现金红利</w:t>
      </w:r>
      <w:r>
        <w:rPr>
          <w:color w:val="000000"/>
          <w:spacing w:val="0"/>
          <w:w w:val="100"/>
          <w:position w:val="0"/>
          <w:sz w:val="18"/>
          <w:szCs w:val="18"/>
        </w:rPr>
        <w:t xml:space="preserve">67, 090, </w:t>
      </w:r>
      <w:r>
        <w:rPr>
          <w:color w:val="000000"/>
          <w:spacing w:val="0"/>
          <w:w w:val="100"/>
          <w:position w:val="0"/>
          <w:sz w:val="18"/>
          <w:szCs w:val="18"/>
        </w:rPr>
        <w:t xml:space="preserve">249. </w:t>
      </w:r>
      <w:r>
        <w:rPr>
          <w:color w:val="000000"/>
          <w:spacing w:val="0"/>
          <w:w w:val="100"/>
          <w:position w:val="0"/>
          <w:sz w:val="18"/>
          <w:szCs w:val="18"/>
        </w:rPr>
        <w:t>85</w:t>
      </w:r>
      <w:r>
        <w:rPr>
          <w:color w:val="000000"/>
          <w:spacing w:val="0"/>
          <w:w w:val="100"/>
          <w:position w:val="0"/>
        </w:rPr>
        <w:t>元（含税）。</w:t>
      </w:r>
    </w:p>
    <w:p>
      <w:pPr>
        <w:pStyle w:val="Style21"/>
        <w:keepNext/>
        <w:keepLines/>
        <w:widowControl w:val="0"/>
        <w:shd w:val="clear" w:color="auto" w:fill="auto"/>
        <w:bidi w:val="0"/>
        <w:spacing w:before="0" w:after="280" w:line="240" w:lineRule="auto"/>
        <w:ind w:left="0" w:right="0" w:firstLine="560"/>
        <w:jc w:val="both"/>
        <w:rPr>
          <w:sz w:val="20"/>
          <w:szCs w:val="20"/>
        </w:rPr>
      </w:pPr>
      <w:bookmarkStart w:id="1235" w:name="bookmark1235"/>
      <w:bookmarkStart w:id="1236" w:name="bookmark1236"/>
      <w:bookmarkStart w:id="1237" w:name="bookmark1237"/>
      <w:bookmarkStart w:id="1238" w:name="bookmark1238"/>
      <w:r>
        <w:rPr>
          <w:b w:val="0"/>
          <w:bCs w:val="0"/>
          <w:color w:val="000000"/>
          <w:spacing w:val="0"/>
          <w:w w:val="100"/>
          <w:position w:val="0"/>
          <w:sz w:val="20"/>
          <w:szCs w:val="20"/>
        </w:rPr>
        <w:t>（</w:t>
      </w:r>
      <w:bookmarkEnd w:id="1237"/>
      <w:r>
        <w:rPr>
          <w:b w:val="0"/>
          <w:bCs w:val="0"/>
          <w:color w:val="000000"/>
          <w:spacing w:val="0"/>
          <w:w w:val="100"/>
          <w:position w:val="0"/>
          <w:sz w:val="20"/>
          <w:szCs w:val="20"/>
        </w:rPr>
        <w:t>二）合并利润表项目注释</w:t>
      </w:r>
      <w:bookmarkEnd w:id="1235"/>
      <w:bookmarkEnd w:id="1236"/>
      <w:bookmarkEnd w:id="1238"/>
    </w:p>
    <w:p>
      <w:pPr>
        <w:pStyle w:val="Style29"/>
        <w:keepNext/>
        <w:keepLines/>
        <w:widowControl w:val="0"/>
        <w:shd w:val="clear" w:color="auto" w:fill="auto"/>
        <w:bidi w:val="0"/>
        <w:spacing w:before="0" w:after="280" w:line="240" w:lineRule="auto"/>
        <w:ind w:left="0" w:right="0" w:firstLine="560"/>
        <w:jc w:val="both"/>
      </w:pPr>
      <w:bookmarkStart w:id="1239" w:name="bookmark1239"/>
      <w:bookmarkStart w:id="1240" w:name="bookmark1240"/>
      <w:bookmarkStart w:id="1241" w:name="bookmark1241"/>
      <w:r>
        <w:rPr>
          <w:b w:val="0"/>
          <w:bCs w:val="0"/>
          <w:color w:val="000000"/>
          <w:spacing w:val="0"/>
          <w:w w:val="100"/>
          <w:position w:val="0"/>
        </w:rPr>
        <w:t>1.</w:t>
      </w:r>
      <w:r>
        <w:rPr>
          <w:b w:val="0"/>
          <w:bCs w:val="0"/>
          <w:color w:val="000000"/>
          <w:spacing w:val="0"/>
          <w:w w:val="100"/>
          <w:position w:val="0"/>
        </w:rPr>
        <w:t>营业收入/营业成本</w:t>
      </w:r>
      <w:bookmarkEnd w:id="1239"/>
      <w:bookmarkEnd w:id="1240"/>
      <w:bookmarkEnd w:id="1241"/>
    </w:p>
    <w:p>
      <w:pPr>
        <w:pStyle w:val="Style12"/>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⑴明细情况</w:t>
      </w:r>
    </w:p>
    <w:tbl>
      <w:tblPr>
        <w:tblOverlap w:val="never"/>
        <w:jc w:val="center"/>
        <w:tblLayout w:type="fixed"/>
      </w:tblPr>
      <w:tblGrid>
        <w:gridCol w:w="2400"/>
        <w:gridCol w:w="1848"/>
        <w:gridCol w:w="1853"/>
        <w:gridCol w:w="1848"/>
        <w:gridCol w:w="1982"/>
      </w:tblGrid>
      <w:tr>
        <w:trPr>
          <w:trHeight w:val="40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上年同期数</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成本</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 xml:space="preserve">20, 188, </w:t>
            </w:r>
            <w:r>
              <w:rPr>
                <w:color w:val="000000"/>
                <w:spacing w:val="0"/>
                <w:w w:val="100"/>
                <w:position w:val="0"/>
                <w:sz w:val="13"/>
                <w:szCs w:val="13"/>
              </w:rPr>
              <w:t xml:space="preserve">393,451. </w:t>
            </w:r>
            <w:r>
              <w:rPr>
                <w:color w:val="000000"/>
                <w:spacing w:val="0"/>
                <w:w w:val="100"/>
                <w:position w:val="0"/>
                <w:sz w:val="13"/>
                <w:szCs w:val="13"/>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 xml:space="preserve">18,733, </w:t>
            </w:r>
            <w:r>
              <w:rPr>
                <w:color w:val="000000"/>
                <w:spacing w:val="0"/>
                <w:w w:val="100"/>
                <w:position w:val="0"/>
                <w:sz w:val="13"/>
                <w:szCs w:val="13"/>
              </w:rPr>
              <w:t>720,582.82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 xml:space="preserve">15, 487, </w:t>
            </w:r>
            <w:r>
              <w:rPr>
                <w:color w:val="000000"/>
                <w:spacing w:val="0"/>
                <w:w w:val="100"/>
                <w:position w:val="0"/>
                <w:sz w:val="13"/>
                <w:szCs w:val="13"/>
              </w:rPr>
              <w:t>794,647.89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 xml:space="preserve">14,143, </w:t>
            </w:r>
            <w:r>
              <w:rPr>
                <w:color w:val="000000"/>
                <w:spacing w:val="0"/>
                <w:w w:val="100"/>
                <w:position w:val="0"/>
                <w:sz w:val="13"/>
                <w:szCs w:val="13"/>
              </w:rPr>
              <w:t>358,807.64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3"/>
                <w:szCs w:val="13"/>
              </w:rPr>
            </w:pPr>
            <w:r>
              <w:rPr>
                <w:color w:val="000000"/>
                <w:spacing w:val="0"/>
                <w:w w:val="100"/>
                <w:position w:val="0"/>
                <w:sz w:val="13"/>
                <w:szCs w:val="13"/>
              </w:rPr>
              <w:t>92,513,621.51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3"/>
                <w:szCs w:val="13"/>
              </w:rPr>
            </w:pPr>
            <w:r>
              <w:rPr>
                <w:color w:val="000000"/>
                <w:spacing w:val="0"/>
                <w:w w:val="100"/>
                <w:position w:val="0"/>
                <w:sz w:val="13"/>
                <w:szCs w:val="13"/>
              </w:rPr>
              <w:t xml:space="preserve">61,742, </w:t>
            </w:r>
            <w:r>
              <w:rPr>
                <w:color w:val="000000"/>
                <w:spacing w:val="0"/>
                <w:w w:val="100"/>
                <w:position w:val="0"/>
                <w:sz w:val="13"/>
                <w:szCs w:val="13"/>
              </w:rPr>
              <w:t xml:space="preserve">304. </w:t>
            </w:r>
            <w:r>
              <w:rPr>
                <w:color w:val="000000"/>
                <w:spacing w:val="0"/>
                <w:w w:val="100"/>
                <w:position w:val="0"/>
                <w:sz w:val="13"/>
                <w:szCs w:val="13"/>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3"/>
                <w:szCs w:val="13"/>
              </w:rPr>
            </w:pPr>
            <w:r>
              <w:rPr>
                <w:color w:val="000000"/>
                <w:spacing w:val="0"/>
                <w:w w:val="100"/>
                <w:position w:val="0"/>
                <w:sz w:val="13"/>
                <w:szCs w:val="13"/>
              </w:rPr>
              <w:t xml:space="preserve">60,073, </w:t>
            </w:r>
            <w:r>
              <w:rPr>
                <w:color w:val="000000"/>
                <w:spacing w:val="0"/>
                <w:w w:val="100"/>
                <w:position w:val="0"/>
                <w:sz w:val="13"/>
                <w:szCs w:val="13"/>
              </w:rPr>
              <w:t>240.47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37,731, </w:t>
            </w:r>
            <w:r>
              <w:rPr>
                <w:color w:val="000000"/>
                <w:spacing w:val="0"/>
                <w:w w:val="100"/>
                <w:position w:val="0"/>
                <w:sz w:val="13"/>
                <w:szCs w:val="13"/>
              </w:rPr>
              <w:t>198.23</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20,280,907,073.02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 xml:space="preserve">18,795, </w:t>
            </w:r>
            <w:r>
              <w:rPr>
                <w:color w:val="000000"/>
                <w:spacing w:val="0"/>
                <w:w w:val="100"/>
                <w:position w:val="0"/>
                <w:sz w:val="13"/>
                <w:szCs w:val="13"/>
              </w:rPr>
              <w:t xml:space="preserve">462,887. </w:t>
            </w:r>
            <w:r>
              <w:rPr>
                <w:color w:val="000000"/>
                <w:spacing w:val="0"/>
                <w:w w:val="100"/>
                <w:position w:val="0"/>
                <w:sz w:val="13"/>
                <w:szCs w:val="13"/>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 xml:space="preserve">15, </w:t>
            </w:r>
            <w:r>
              <w:rPr>
                <w:color w:val="000000"/>
                <w:spacing w:val="0"/>
                <w:w w:val="100"/>
                <w:position w:val="0"/>
                <w:sz w:val="13"/>
                <w:szCs w:val="13"/>
              </w:rPr>
              <w:t xml:space="preserve">547,867,888. </w:t>
            </w:r>
            <w:r>
              <w:rPr>
                <w:color w:val="000000"/>
                <w:spacing w:val="0"/>
                <w:w w:val="100"/>
                <w:position w:val="0"/>
                <w:sz w:val="13"/>
                <w:szCs w:val="13"/>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 xml:space="preserve">14, </w:t>
            </w:r>
            <w:r>
              <w:rPr>
                <w:color w:val="000000"/>
                <w:spacing w:val="0"/>
                <w:w w:val="100"/>
                <w:position w:val="0"/>
                <w:sz w:val="13"/>
                <w:szCs w:val="13"/>
              </w:rPr>
              <w:t>181,090,005.87</w:t>
            </w:r>
          </w:p>
        </w:tc>
      </w:tr>
      <w:tr>
        <w:trPr>
          <w:trHeight w:val="72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其中：与客户之间的合同产生的</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20,257,364,736.98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18,783,204,363.11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15,515,929,933.10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14,166,568,725.73</w:t>
            </w:r>
          </w:p>
        </w:tc>
      </w:tr>
    </w:tbl>
    <w:p>
      <w:pPr>
        <w:widowControl w:val="0"/>
        <w:spacing w:after="139" w:line="1" w:lineRule="exact"/>
      </w:pPr>
    </w:p>
    <w:p>
      <w:pPr>
        <w:pStyle w:val="Style12"/>
        <w:keepNext w:val="0"/>
        <w:keepLines w:val="0"/>
        <w:widowControl w:val="0"/>
        <w:shd w:val="clear" w:color="auto" w:fill="auto"/>
        <w:bidi w:val="0"/>
        <w:spacing w:before="0" w:after="200" w:line="240" w:lineRule="auto"/>
        <w:ind w:left="0" w:right="0" w:firstLine="560"/>
        <w:jc w:val="both"/>
      </w:pPr>
      <w:r>
        <w:rPr>
          <w:color w:val="000000"/>
          <w:spacing w:val="0"/>
          <w:w w:val="100"/>
          <w:position w:val="0"/>
        </w:rPr>
        <w:t>（2）</w:t>
      </w:r>
      <w:r>
        <w:rPr>
          <w:color w:val="000000"/>
          <w:spacing w:val="0"/>
          <w:w w:val="100"/>
          <w:position w:val="0"/>
        </w:rPr>
        <w:t>与客户之间合同产生的收入按商品或服务转让时间分解</w:t>
      </w:r>
      <w:r>
        <w:br w:type="page"/>
      </w:r>
    </w:p>
    <w:tbl>
      <w:tblPr>
        <w:tblOverlap w:val="never"/>
        <w:jc w:val="center"/>
        <w:tblLayout w:type="fixed"/>
      </w:tblPr>
      <w:tblGrid>
        <w:gridCol w:w="4584"/>
        <w:gridCol w:w="2688"/>
        <w:gridCol w:w="2659"/>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在某一时点确认收入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4,563,569,261.15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3,015,309,237.42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在某一时段内确认收入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15,693,795,475.83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12,500,620,695.68</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20,257,364,736.98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15,515,929,933.10</w:t>
            </w:r>
          </w:p>
        </w:tc>
      </w:tr>
    </w:tbl>
    <w:p>
      <w:pPr>
        <w:widowControl w:val="0"/>
        <w:spacing w:after="139" w:line="1" w:lineRule="exact"/>
      </w:pPr>
    </w:p>
    <w:p>
      <w:pPr>
        <w:pStyle w:val="Style12"/>
        <w:keepNext w:val="0"/>
        <w:keepLines w:val="0"/>
        <w:widowControl w:val="0"/>
        <w:shd w:val="clear" w:color="auto" w:fill="auto"/>
        <w:bidi w:val="0"/>
        <w:spacing w:before="0" w:after="280" w:line="240" w:lineRule="auto"/>
        <w:ind w:left="0" w:right="0" w:firstLine="560"/>
        <w:jc w:val="left"/>
      </w:pPr>
      <w:bookmarkStart w:id="1242" w:name="bookmark1242"/>
      <w:r>
        <w:rPr>
          <w:color w:val="000000"/>
          <w:spacing w:val="0"/>
          <w:w w:val="100"/>
          <w:position w:val="0"/>
        </w:rPr>
        <w:t>（</w:t>
      </w:r>
      <w:bookmarkEnd w:id="1242"/>
      <w:r>
        <w:rPr>
          <w:color w:val="000000"/>
          <w:spacing w:val="0"/>
          <w:w w:val="100"/>
          <w:position w:val="0"/>
        </w:rPr>
        <w:t>3）</w:t>
      </w:r>
      <w:r>
        <w:rPr>
          <w:color w:val="000000"/>
          <w:spacing w:val="0"/>
          <w:w w:val="100"/>
          <w:position w:val="0"/>
        </w:rPr>
        <w:t>营业收入按主要类别的分解信息</w:t>
      </w:r>
    </w:p>
    <w:p>
      <w:pPr>
        <w:pStyle w:val="Style1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1）</w:t>
      </w:r>
      <w:r>
        <w:rPr>
          <w:color w:val="000000"/>
          <w:spacing w:val="0"/>
          <w:w w:val="100"/>
          <w:position w:val="0"/>
        </w:rPr>
        <w:t>收入按产品或服务类型分解</w:t>
      </w:r>
    </w:p>
    <w:tbl>
      <w:tblPr>
        <w:tblOverlap w:val="never"/>
        <w:jc w:val="center"/>
        <w:tblLayout w:type="fixed"/>
      </w:tblPr>
      <w:tblGrid>
        <w:gridCol w:w="1224"/>
        <w:gridCol w:w="2184"/>
        <w:gridCol w:w="2189"/>
        <w:gridCol w:w="2189"/>
        <w:gridCol w:w="158"/>
        <w:gridCol w:w="2218"/>
      </w:tblGrid>
      <w:tr>
        <w:trPr>
          <w:trHeight w:val="403"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成本</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成本</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31" w:lineRule="exact"/>
              <w:ind w:left="140" w:right="0" w:firstLine="0"/>
              <w:jc w:val="left"/>
            </w:pPr>
            <w:r>
              <w:rPr>
                <w:color w:val="000000"/>
                <w:spacing w:val="0"/>
                <w:w w:val="100"/>
                <w:position w:val="0"/>
              </w:rPr>
              <w:t>广告代理业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15,693,795,475.83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15,183,686,910.13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12,500,620,695.68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12,000,014,203.20</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4" w:lineRule="exact"/>
              <w:ind w:left="140" w:right="0" w:firstLine="0"/>
              <w:jc w:val="left"/>
            </w:pPr>
            <w:r>
              <w:rPr>
                <w:color w:val="000000"/>
                <w:spacing w:val="0"/>
                <w:w w:val="100"/>
                <w:position w:val="0"/>
              </w:rPr>
              <w:t>民用泵（微 型小型水 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2,203,788,869.81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1,704,480,898.84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1,578,890,242.68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1,108,489,749.89</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both"/>
            </w:pPr>
            <w:r>
              <w:rPr>
                <w:color w:val="000000"/>
                <w:spacing w:val="0"/>
                <w:w w:val="100"/>
                <w:position w:val="0"/>
              </w:rPr>
              <w:t>工业用泵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648,333,176.77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508,390,687.15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466,425,710.09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343,982,605.41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both"/>
            </w:pPr>
            <w:r>
              <w:rPr>
                <w:color w:val="000000"/>
                <w:spacing w:val="0"/>
                <w:w w:val="100"/>
                <w:position w:val="0"/>
              </w:rPr>
              <w:t>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404,714,661.50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322,703,290.53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296,512,459.89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230,068,700.48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both"/>
            </w:pPr>
            <w:r>
              <w:rPr>
                <w:color w:val="000000"/>
                <w:spacing w:val="0"/>
                <w:w w:val="100"/>
                <w:position w:val="0"/>
              </w:rPr>
              <w:t>钢材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468,054,386.78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468,477,670.50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both"/>
            </w:pPr>
            <w:r>
              <w:rPr>
                <w:color w:val="000000"/>
                <w:spacing w:val="0"/>
                <w:w w:val="100"/>
                <w:position w:val="0"/>
              </w:rPr>
              <w:t>口罩及相关 防护用品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2,649,006.59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10,198,084.17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100,236,101.37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62,172,049.23</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98" w:lineRule="exact"/>
              <w:ind w:left="140" w:right="0" w:firstLine="0"/>
              <w:jc w:val="both"/>
            </w:pPr>
            <w:r>
              <w:rPr>
                <w:color w:val="000000"/>
                <w:spacing w:val="0"/>
                <w:w w:val="100"/>
                <w:position w:val="0"/>
              </w:rPr>
              <w:t>数字营销服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493,673,441.17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295,220,027.66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408,961,701.85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258,010,166.05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both"/>
            </w:pPr>
            <w:r>
              <w:rPr>
                <w:color w:val="000000"/>
                <w:spacing w:val="0"/>
                <w:w w:val="100"/>
                <w:position w:val="0"/>
              </w:rPr>
              <w:t>园林机械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254,341,631.06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220,244,018.18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132,702,990.84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114,490,813.24</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98" w:lineRule="exact"/>
              <w:ind w:left="140" w:right="0" w:firstLine="0"/>
              <w:jc w:val="both"/>
            </w:pPr>
            <w:r>
              <w:rPr>
                <w:color w:val="000000"/>
                <w:spacing w:val="0"/>
                <w:w w:val="100"/>
                <w:position w:val="0"/>
              </w:rPr>
              <w:t>废料销售收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54,792,184.49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28,934,924.85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28,135,285.21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23,209,918.09</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both"/>
            </w:pPr>
            <w:r>
              <w:rPr>
                <w:color w:val="000000"/>
                <w:spacing w:val="0"/>
                <w:w w:val="100"/>
                <w:position w:val="0"/>
              </w:rPr>
              <w:t>租赁收入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23,542,336.04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12,258,524.47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31,937,955.26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14,521,280.14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33,221,902.98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40,867,851.10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3,444,745.49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26,130,520.14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20,280,907,073.02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18,795,462,887.58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15,547,867,888.36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14,181,090,005.87</w:t>
            </w:r>
          </w:p>
        </w:tc>
      </w:tr>
      <w:tr>
        <w:trPr>
          <w:trHeight w:val="557"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w:t>
            </w:r>
            <w:r>
              <w:rPr>
                <w:color w:val="000000"/>
                <w:spacing w:val="0"/>
                <w:w w:val="100"/>
                <w:position w:val="0"/>
                <w:sz w:val="20"/>
                <w:szCs w:val="20"/>
              </w:rPr>
              <w:t>收入按经营地区分解</w:t>
            </w:r>
          </w:p>
        </w:tc>
      </w:tr>
      <w:tr>
        <w:trPr>
          <w:trHeight w:val="403"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18,662,944,562.63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17,536,836,815.41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14,257,773,424.59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13,288,146,345.23</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境夕卜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1,617,962,510.39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1,258,626,072.17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1,290,094,463.77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892,943,660.64</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小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20,280,907,073.02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18,795,462,887.58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15,547,867,888.36</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14,181,090,005.87</w:t>
            </w:r>
          </w:p>
        </w:tc>
      </w:tr>
    </w:tbl>
    <w:p>
      <w:pPr>
        <w:pStyle w:val="Style12"/>
        <w:keepNext w:val="0"/>
        <w:keepLines w:val="0"/>
        <w:widowControl w:val="0"/>
        <w:numPr>
          <w:ilvl w:val="0"/>
          <w:numId w:val="143"/>
        </w:numPr>
        <w:shd w:val="clear" w:color="auto" w:fill="auto"/>
        <w:tabs>
          <w:tab w:pos="751" w:val="left"/>
        </w:tabs>
        <w:bidi w:val="0"/>
        <w:spacing w:before="0" w:after="0" w:line="469" w:lineRule="exact"/>
        <w:ind w:left="0" w:right="0" w:firstLine="360"/>
        <w:jc w:val="both"/>
      </w:pPr>
      <w:bookmarkStart w:id="1243" w:name="bookmark1243"/>
      <w:bookmarkEnd w:id="1243"/>
      <w:r>
        <w:rPr>
          <w:color w:val="000000"/>
          <w:spacing w:val="0"/>
          <w:w w:val="100"/>
          <w:position w:val="0"/>
        </w:rPr>
        <w:t>履约义务</w:t>
      </w:r>
    </w:p>
    <w:p>
      <w:pPr>
        <w:pStyle w:val="Style12"/>
        <w:keepNext w:val="0"/>
        <w:keepLines w:val="0"/>
        <w:widowControl w:val="0"/>
        <w:shd w:val="clear" w:color="auto" w:fill="auto"/>
        <w:bidi w:val="0"/>
        <w:spacing w:before="0" w:after="0" w:line="469" w:lineRule="exact"/>
        <w:ind w:left="140" w:right="0" w:firstLine="420"/>
        <w:jc w:val="both"/>
      </w:pPr>
      <w:r>
        <w:rPr>
          <w:color w:val="000000"/>
          <w:spacing w:val="0"/>
          <w:w w:val="100"/>
          <w:position w:val="0"/>
        </w:rPr>
        <w:t>公司的收入主要来自于向客户销售民用泵、工业泵及配件等产品以及为客户提供数字营销服务和广告 代理服务等。销售民用泵、工业泵及配件等产品属于某一时点的履约义务。公司根据合同以及产品的交付 情况向客户发起收款，获得收款权。利欧湖南、大连华能等工业泵生产企业根据与客户签订的销售合同中 关于承诺</w:t>
      </w:r>
      <w:r>
        <w:rPr>
          <w:color w:val="000000"/>
          <w:spacing w:val="0"/>
          <w:w w:val="100"/>
          <w:position w:val="0"/>
        </w:rPr>
        <w:t>1</w:t>
      </w:r>
      <w:r>
        <w:rPr>
          <w:color w:val="000000"/>
          <w:spacing w:val="0"/>
          <w:w w:val="100"/>
          <w:position w:val="0"/>
        </w:rPr>
        <w:t>年免费维修的条款承担相应的产品质量保证义务。提供创意和社会化媒体营销等数字营销服务 属于某一时点的履约义务，公司根据合同以及创意、策划等服务的完成情况向客户发起收款，获得收款权。 提供媒介代理、精准营销等广告代理服务属于某一时段的履约义务，公司根据合同以及广告投放排期执行 进度、充值账号实际消耗情况等向客户发起收款，获得收款权。</w:t>
      </w:r>
    </w:p>
    <w:p>
      <w:pPr>
        <w:pStyle w:val="Style12"/>
        <w:keepNext w:val="0"/>
        <w:keepLines w:val="0"/>
        <w:widowControl w:val="0"/>
        <w:numPr>
          <w:ilvl w:val="0"/>
          <w:numId w:val="143"/>
        </w:numPr>
        <w:shd w:val="clear" w:color="auto" w:fill="auto"/>
        <w:tabs>
          <w:tab w:pos="751" w:val="left"/>
        </w:tabs>
        <w:bidi w:val="0"/>
        <w:spacing w:before="0" w:after="780" w:line="469" w:lineRule="exact"/>
        <w:ind w:left="0" w:right="0" w:firstLine="360"/>
        <w:jc w:val="both"/>
      </w:pPr>
      <w:bookmarkStart w:id="1244" w:name="bookmark1244"/>
      <w:bookmarkEnd w:id="1244"/>
      <w:r>
        <w:rPr>
          <w:color w:val="000000"/>
          <w:spacing w:val="0"/>
          <w:w w:val="100"/>
          <w:position w:val="0"/>
        </w:rPr>
        <w:t>在本期确认的包括在合同负债期初账面价值中的收入为</w:t>
      </w:r>
      <w:r>
        <w:rPr>
          <w:color w:val="000000"/>
          <w:spacing w:val="0"/>
          <w:w w:val="100"/>
          <w:position w:val="0"/>
        </w:rPr>
        <w:t>255,649,514.23</w:t>
      </w:r>
      <w:r>
        <w:rPr>
          <w:color w:val="000000"/>
          <w:spacing w:val="0"/>
          <w:w w:val="100"/>
          <w:position w:val="0"/>
        </w:rPr>
        <w:t>元。</w:t>
      </w:r>
    </w:p>
    <w:tbl>
      <w:tblPr>
        <w:tblOverlap w:val="never"/>
        <w:jc w:val="center"/>
        <w:tblLayout w:type="fixed"/>
      </w:tblPr>
      <w:tblGrid>
        <w:gridCol w:w="3600"/>
        <w:gridCol w:w="3125"/>
        <w:gridCol w:w="3206"/>
      </w:tblGrid>
      <w:tr>
        <w:trPr>
          <w:trHeight w:val="403"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20"/>
                <w:szCs w:val="20"/>
              </w:rPr>
            </w:pPr>
            <w:bookmarkStart w:id="1245" w:name="bookmark1245"/>
            <w:r>
              <w:rPr>
                <w:color w:val="000000"/>
                <w:spacing w:val="0"/>
                <w:w w:val="100"/>
                <w:position w:val="0"/>
                <w:sz w:val="20"/>
                <w:szCs w:val="20"/>
              </w:rPr>
              <w:t>2.</w:t>
            </w:r>
            <w:r>
              <w:rPr>
                <w:color w:val="000000"/>
                <w:spacing w:val="0"/>
                <w:w w:val="100"/>
                <w:position w:val="0"/>
                <w:sz w:val="20"/>
                <w:szCs w:val="20"/>
              </w:rPr>
              <w:t>税金及附加</w:t>
            </w:r>
            <w:bookmarkEnd w:id="1245"/>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6,237,251.95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color w:val="000000"/>
                <w:spacing w:val="0"/>
                <w:w w:val="100"/>
                <w:position w:val="0"/>
                <w:sz w:val="18"/>
                <w:szCs w:val="18"/>
              </w:rPr>
              <w:t>6,197,681.23</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3,130,046.35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color w:val="000000"/>
                <w:spacing w:val="0"/>
                <w:w w:val="100"/>
                <w:position w:val="0"/>
                <w:sz w:val="18"/>
                <w:szCs w:val="18"/>
              </w:rPr>
              <w:t>3,435,540.78</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2,322,392.11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color w:val="000000"/>
                <w:spacing w:val="0"/>
                <w:w w:val="100"/>
                <w:position w:val="0"/>
                <w:sz w:val="18"/>
                <w:szCs w:val="18"/>
              </w:rPr>
              <w:t>2,290,014.85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文化事业建设费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59,131.76</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7,554,080.30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color w:val="000000"/>
                <w:spacing w:val="0"/>
                <w:w w:val="100"/>
                <w:position w:val="0"/>
                <w:sz w:val="18"/>
                <w:szCs w:val="18"/>
              </w:rPr>
              <w:t>6,242,883.93</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7,082.60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13,262.60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城镇土地使用税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2,501,777.96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color w:val="000000"/>
                <w:spacing w:val="0"/>
                <w:w w:val="100"/>
                <w:position w:val="0"/>
                <w:sz w:val="18"/>
                <w:szCs w:val="18"/>
              </w:rPr>
              <w:t>2,919,446.62</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10,417,997.11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color w:val="000000"/>
                <w:spacing w:val="0"/>
                <w:w w:val="100"/>
                <w:position w:val="0"/>
                <w:sz w:val="18"/>
                <w:szCs w:val="18"/>
              </w:rPr>
              <w:t>4,702,565.32</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环保税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189,396.62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178,886.90</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32,360,025.00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26,039,413.99</w:t>
            </w:r>
          </w:p>
        </w:tc>
      </w:tr>
    </w:tbl>
    <w:p>
      <w:pPr>
        <w:widowControl w:val="0"/>
        <w:spacing w:after="659" w:line="1" w:lineRule="exact"/>
      </w:pPr>
    </w:p>
    <w:p>
      <w:pPr>
        <w:pStyle w:val="Style29"/>
        <w:keepNext/>
        <w:keepLines/>
        <w:widowControl w:val="0"/>
        <w:numPr>
          <w:ilvl w:val="0"/>
          <w:numId w:val="151"/>
        </w:numPr>
        <w:shd w:val="clear" w:color="auto" w:fill="auto"/>
        <w:bidi w:val="0"/>
        <w:spacing w:before="0" w:after="140" w:line="240" w:lineRule="auto"/>
        <w:ind w:left="0" w:right="0" w:firstLine="560"/>
        <w:jc w:val="both"/>
      </w:pPr>
      <w:bookmarkStart w:id="1246" w:name="bookmark1246"/>
      <w:bookmarkStart w:id="1247" w:name="bookmark1247"/>
      <w:bookmarkStart w:id="1248" w:name="bookmark1248"/>
      <w:bookmarkStart w:id="1249" w:name="bookmark1249"/>
      <w:bookmarkEnd w:id="1248"/>
      <w:r>
        <w:rPr>
          <w:b w:val="0"/>
          <w:bCs w:val="0"/>
          <w:color w:val="000000"/>
          <w:spacing w:val="0"/>
          <w:w w:val="100"/>
          <w:position w:val="0"/>
        </w:rPr>
        <w:t>销售费用</w:t>
      </w:r>
      <w:bookmarkEnd w:id="1246"/>
      <w:bookmarkEnd w:id="1247"/>
      <w:bookmarkEnd w:id="1249"/>
    </w:p>
    <w:tbl>
      <w:tblPr>
        <w:tblOverlap w:val="never"/>
        <w:jc w:val="left"/>
        <w:tblLayout w:type="fixed"/>
      </w:tblPr>
      <w:tblGrid>
        <w:gridCol w:w="3106"/>
        <w:gridCol w:w="2736"/>
        <w:gridCol w:w="2736"/>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426,174,586.04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291,372,837.00</w:t>
            </w:r>
          </w:p>
        </w:tc>
      </w:tr>
    </w:tbl>
    <w:p>
      <w:pPr>
        <w:widowControl w:val="0"/>
        <w:spacing w:line="1" w:lineRule="exact"/>
      </w:pPr>
      <w:r>
        <w:br w:type="page"/>
      </w:r>
    </w:p>
    <w:tbl>
      <w:tblPr>
        <w:tblOverlap w:val="never"/>
        <w:jc w:val="left"/>
        <w:tblLayout w:type="fixed"/>
      </w:tblPr>
      <w:tblGrid>
        <w:gridCol w:w="3106"/>
        <w:gridCol w:w="2736"/>
        <w:gridCol w:w="2736"/>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销售业务费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61,855,986.54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63,665,885.94</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运费保险费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4,835,883.94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4,066,965.31</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市场推广宣传费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12,953,051.02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12,101,664.22</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23,998,834.65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12,505,464.95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26,369,061.46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18,172,677.66</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6,256,161.78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2,451,671.07</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售后服务费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9,985,897.66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5,354,205.15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4,740,121.05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3,813,590.22</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577,169,584.14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413,504,961.52</w:t>
            </w:r>
          </w:p>
        </w:tc>
      </w:tr>
    </w:tbl>
    <w:p>
      <w:pPr>
        <w:widowControl w:val="0"/>
        <w:spacing w:after="639" w:line="1" w:lineRule="exact"/>
      </w:pPr>
    </w:p>
    <w:p>
      <w:pPr>
        <w:pStyle w:val="Style29"/>
        <w:keepNext/>
        <w:keepLines/>
        <w:widowControl w:val="0"/>
        <w:numPr>
          <w:ilvl w:val="0"/>
          <w:numId w:val="151"/>
        </w:numPr>
        <w:shd w:val="clear" w:color="auto" w:fill="auto"/>
        <w:bidi w:val="0"/>
        <w:spacing w:before="0" w:after="160" w:line="240" w:lineRule="auto"/>
        <w:ind w:left="0" w:right="0" w:firstLine="560"/>
        <w:jc w:val="left"/>
      </w:pPr>
      <w:bookmarkStart w:id="1250" w:name="bookmark1250"/>
      <w:bookmarkStart w:id="1251" w:name="bookmark1251"/>
      <w:bookmarkStart w:id="1252" w:name="bookmark1252"/>
      <w:bookmarkStart w:id="1253" w:name="bookmark1253"/>
      <w:bookmarkEnd w:id="1252"/>
      <w:r>
        <w:rPr>
          <w:b w:val="0"/>
          <w:bCs w:val="0"/>
          <w:color w:val="000000"/>
          <w:spacing w:val="0"/>
          <w:w w:val="100"/>
          <w:position w:val="0"/>
        </w:rPr>
        <w:t>管理费用</w:t>
      </w:r>
      <w:bookmarkEnd w:id="1250"/>
      <w:bookmarkEnd w:id="1251"/>
      <w:bookmarkEnd w:id="1253"/>
    </w:p>
    <w:tbl>
      <w:tblPr>
        <w:tblOverlap w:val="never"/>
        <w:jc w:val="left"/>
        <w:tblLayout w:type="fixed"/>
      </w:tblPr>
      <w:tblGrid>
        <w:gridCol w:w="3091"/>
        <w:gridCol w:w="2717"/>
        <w:gridCol w:w="2755"/>
      </w:tblGrid>
      <w:tr>
        <w:trPr>
          <w:trHeight w:val="5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212,505,703.38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159,989,256.03</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53,636,386.56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92,004,044.59</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折旧摊销［注］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83,963,020.05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46,382,646.05</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74,171,510.63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23,847,339.95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3,627,025.51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4,013,248.28</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14,199,253.50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15,781,431.18</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5,727,566.34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5,206,685.97</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安全生产费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5,754,950.52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6,187,818.30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股权激励费用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5,309,999.00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 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6,475,964.20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2,171,239.20</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460,061,380.69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360,893,708.55</w:t>
            </w:r>
          </w:p>
        </w:tc>
      </w:tr>
    </w:tbl>
    <w:p>
      <w:pPr>
        <w:widowControl w:val="0"/>
        <w:spacing w:after="159" w:line="1" w:lineRule="exact"/>
      </w:pPr>
    </w:p>
    <w:p>
      <w:pPr>
        <w:pStyle w:val="Style12"/>
        <w:keepNext w:val="0"/>
        <w:keepLines w:val="0"/>
        <w:widowControl w:val="0"/>
        <w:shd w:val="clear" w:color="auto" w:fill="auto"/>
        <w:bidi w:val="0"/>
        <w:spacing w:before="0" w:after="400" w:line="240" w:lineRule="auto"/>
        <w:ind w:left="0" w:right="0" w:firstLine="560"/>
        <w:jc w:val="left"/>
      </w:pPr>
      <w:r>
        <w:rPr>
          <w:color w:val="000000"/>
          <w:spacing w:val="0"/>
          <w:w w:val="100"/>
          <w:position w:val="0"/>
        </w:rPr>
        <w:t>［注］其中包括使用权资产本期摊销金额</w:t>
      </w:r>
      <w:r>
        <w:rPr>
          <w:color w:val="000000"/>
          <w:spacing w:val="0"/>
          <w:w w:val="100"/>
          <w:position w:val="0"/>
        </w:rPr>
        <w:t>37,138,034.16</w:t>
      </w:r>
      <w:r>
        <w:rPr>
          <w:color w:val="000000"/>
          <w:spacing w:val="0"/>
          <w:w w:val="100"/>
          <w:position w:val="0"/>
        </w:rPr>
        <w:t>元。</w:t>
      </w:r>
      <w:r>
        <w:br w:type="page"/>
      </w:r>
    </w:p>
    <w:p>
      <w:pPr>
        <w:pStyle w:val="Style29"/>
        <w:keepNext/>
        <w:keepLines/>
        <w:widowControl w:val="0"/>
        <w:numPr>
          <w:ilvl w:val="0"/>
          <w:numId w:val="151"/>
        </w:numPr>
        <w:shd w:val="clear" w:color="auto" w:fill="auto"/>
        <w:bidi w:val="0"/>
        <w:spacing w:before="0" w:after="140" w:line="240" w:lineRule="auto"/>
        <w:ind w:left="0" w:right="0" w:firstLine="620"/>
        <w:jc w:val="left"/>
      </w:pPr>
      <w:bookmarkStart w:id="1254" w:name="bookmark1254"/>
      <w:bookmarkStart w:id="1255" w:name="bookmark1255"/>
      <w:bookmarkStart w:id="1256" w:name="bookmark1256"/>
      <w:bookmarkStart w:id="1257" w:name="bookmark1257"/>
      <w:bookmarkEnd w:id="1256"/>
      <w:r>
        <w:rPr>
          <w:b w:val="0"/>
          <w:bCs w:val="0"/>
          <w:color w:val="000000"/>
          <w:spacing w:val="0"/>
          <w:w w:val="100"/>
          <w:position w:val="0"/>
        </w:rPr>
        <w:t>研发费用</w:t>
      </w:r>
      <w:bookmarkEnd w:id="1254"/>
      <w:bookmarkEnd w:id="1255"/>
      <w:bookmarkEnd w:id="1257"/>
    </w:p>
    <w:tbl>
      <w:tblPr>
        <w:tblOverlap w:val="never"/>
        <w:jc w:val="left"/>
        <w:tblLayout w:type="fixed"/>
      </w:tblPr>
      <w:tblGrid>
        <w:gridCol w:w="3216"/>
        <w:gridCol w:w="2678"/>
        <w:gridCol w:w="2712"/>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68,539,636.28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54,255,544.95</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702,726.80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662,103.32</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2,377,847.05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2,298,241.54</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8,359,900.14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11,262,085.81</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12,817,204.51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8,256,774.74</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业务经费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453,119.27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397,930.25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材料领用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70,081,572.09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44,319,226.85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1,855,707.89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1,281,510.27</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165,187,714.03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122,733,417.73</w:t>
            </w:r>
          </w:p>
        </w:tc>
      </w:tr>
    </w:tbl>
    <w:p>
      <w:pPr>
        <w:widowControl w:val="0"/>
        <w:spacing w:after="659" w:line="1" w:lineRule="exact"/>
      </w:pPr>
    </w:p>
    <w:p>
      <w:pPr>
        <w:pStyle w:val="Style29"/>
        <w:keepNext/>
        <w:keepLines/>
        <w:widowControl w:val="0"/>
        <w:numPr>
          <w:ilvl w:val="0"/>
          <w:numId w:val="151"/>
        </w:numPr>
        <w:shd w:val="clear" w:color="auto" w:fill="auto"/>
        <w:bidi w:val="0"/>
        <w:spacing w:before="0" w:after="140" w:line="240" w:lineRule="auto"/>
        <w:ind w:left="0" w:right="0" w:firstLine="620"/>
        <w:jc w:val="left"/>
      </w:pPr>
      <w:bookmarkStart w:id="1258" w:name="bookmark1258"/>
      <w:bookmarkStart w:id="1259" w:name="bookmark1259"/>
      <w:bookmarkStart w:id="1260" w:name="bookmark1260"/>
      <w:bookmarkStart w:id="1261" w:name="bookmark1261"/>
      <w:bookmarkEnd w:id="1260"/>
      <w:r>
        <w:rPr>
          <w:b w:val="0"/>
          <w:bCs w:val="0"/>
          <w:color w:val="000000"/>
          <w:spacing w:val="0"/>
          <w:w w:val="100"/>
          <w:position w:val="0"/>
        </w:rPr>
        <w:t>财务费用</w:t>
      </w:r>
      <w:bookmarkEnd w:id="1258"/>
      <w:bookmarkEnd w:id="1259"/>
      <w:bookmarkEnd w:id="1261"/>
    </w:p>
    <w:tbl>
      <w:tblPr>
        <w:tblOverlap w:val="never"/>
        <w:jc w:val="left"/>
        <w:tblLayout w:type="fixed"/>
      </w:tblPr>
      <w:tblGrid>
        <w:gridCol w:w="3163"/>
        <w:gridCol w:w="2736"/>
        <w:gridCol w:w="2765"/>
      </w:tblGrid>
      <w:tr>
        <w:trPr>
          <w:trHeight w:val="5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79,367,413.49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42,743,631.50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24,603,702.99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37,353,040.19</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汇兑净损益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15,630,054.84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8,575,987.95</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3,267,810.35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6,430,410.63</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73,661,575.69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20,396,989.89</w:t>
            </w:r>
          </w:p>
        </w:tc>
      </w:tr>
    </w:tbl>
    <w:p>
      <w:pPr>
        <w:widowControl w:val="0"/>
        <w:spacing w:after="659" w:line="1" w:lineRule="exact"/>
      </w:pPr>
    </w:p>
    <w:p>
      <w:pPr>
        <w:pStyle w:val="Style29"/>
        <w:keepNext/>
        <w:keepLines/>
        <w:widowControl w:val="0"/>
        <w:numPr>
          <w:ilvl w:val="0"/>
          <w:numId w:val="151"/>
        </w:numPr>
        <w:shd w:val="clear" w:color="auto" w:fill="auto"/>
        <w:bidi w:val="0"/>
        <w:spacing w:before="0" w:after="140" w:line="240" w:lineRule="auto"/>
        <w:ind w:left="0" w:right="0" w:firstLine="620"/>
        <w:jc w:val="left"/>
      </w:pPr>
      <w:bookmarkStart w:id="1262" w:name="bookmark1262"/>
      <w:bookmarkStart w:id="1263" w:name="bookmark1263"/>
      <w:bookmarkStart w:id="1264" w:name="bookmark1264"/>
      <w:bookmarkStart w:id="1265" w:name="bookmark1265"/>
      <w:bookmarkEnd w:id="1264"/>
      <w:r>
        <w:rPr>
          <w:b w:val="0"/>
          <w:bCs w:val="0"/>
          <w:color w:val="000000"/>
          <w:spacing w:val="0"/>
          <w:w w:val="100"/>
          <w:position w:val="0"/>
        </w:rPr>
        <w:t>其他收益</w:t>
      </w:r>
      <w:bookmarkEnd w:id="1262"/>
      <w:bookmarkEnd w:id="1263"/>
      <w:bookmarkEnd w:id="1265"/>
    </w:p>
    <w:tbl>
      <w:tblPr>
        <w:tblOverlap w:val="never"/>
        <w:jc w:val="left"/>
        <w:tblLayout w:type="fixed"/>
      </w:tblPr>
      <w:tblGrid>
        <w:gridCol w:w="3835"/>
        <w:gridCol w:w="1589"/>
        <w:gridCol w:w="1574"/>
        <w:gridCol w:w="1613"/>
      </w:tblGrid>
      <w:tr>
        <w:trPr>
          <w:trHeight w:val="72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计入本期非经常性 损益的金额</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与资产相关的政府补助[注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29,154,078.56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29,744,021.79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29,154,078.56</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与收益相关的政府补助[注</w:t>
            </w: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21,520,872.98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24,599,719.09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21,520,872.98</w:t>
            </w:r>
          </w:p>
        </w:tc>
      </w:tr>
    </w:tbl>
    <w:p>
      <w:pPr>
        <w:widowControl w:val="0"/>
        <w:spacing w:line="1" w:lineRule="exact"/>
      </w:pPr>
      <w:r>
        <w:br w:type="page"/>
      </w:r>
    </w:p>
    <w:tbl>
      <w:tblPr>
        <w:tblOverlap w:val="never"/>
        <w:jc w:val="left"/>
        <w:tblLayout w:type="fixed"/>
      </w:tblPr>
      <w:tblGrid>
        <w:gridCol w:w="3835"/>
        <w:gridCol w:w="1589"/>
        <w:gridCol w:w="1574"/>
        <w:gridCol w:w="1613"/>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税收返还［注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6,354,560.00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5,593,756.31</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增值税加计扣除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129,764,822.03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88,550,181.71</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代扣个人所得税手续费返还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136,045.16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422,084.10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136,045.16</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186,930,378.73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148,909,763.00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50,810,996.70</w:t>
            </w:r>
          </w:p>
        </w:tc>
      </w:tr>
    </w:tbl>
    <w:p>
      <w:pPr>
        <w:pStyle w:val="Style12"/>
        <w:keepNext w:val="0"/>
        <w:keepLines w:val="0"/>
        <w:widowControl w:val="0"/>
        <w:shd w:val="clear" w:color="auto" w:fill="auto"/>
        <w:bidi w:val="0"/>
        <w:spacing w:before="0" w:after="0" w:line="472" w:lineRule="exact"/>
        <w:ind w:left="140" w:right="0" w:firstLine="420"/>
        <w:jc w:val="both"/>
      </w:pPr>
      <w:r>
        <w:rPr>
          <w:color w:val="000000"/>
          <w:spacing w:val="0"/>
          <w:w w:val="100"/>
          <w:position w:val="0"/>
        </w:rPr>
        <w:t>［注</w:t>
      </w:r>
      <w:r>
        <w:rPr>
          <w:color w:val="000000"/>
          <w:spacing w:val="0"/>
          <w:w w:val="100"/>
          <w:position w:val="0"/>
        </w:rPr>
        <w:t>1］</w:t>
      </w:r>
      <w:r>
        <w:rPr>
          <w:color w:val="000000"/>
          <w:spacing w:val="0"/>
          <w:w w:val="100"/>
          <w:position w:val="0"/>
        </w:rPr>
        <w:t>本期计入其他收益的政府补助情况详见本财务报表附注合并财务报表项目注释（五）其他</w:t>
      </w:r>
      <w:r>
        <w:rPr>
          <w:color w:val="000000"/>
          <w:spacing w:val="0"/>
          <w:w w:val="100"/>
          <w:position w:val="0"/>
        </w:rPr>
        <w:t>3</w:t>
      </w:r>
      <w:r>
        <w:rPr>
          <w:color w:val="000000"/>
          <w:spacing w:val="0"/>
          <w:w w:val="100"/>
          <w:position w:val="0"/>
        </w:rPr>
        <w:t>之 政府补助说明</w:t>
      </w:r>
    </w:p>
    <w:p>
      <w:pPr>
        <w:pStyle w:val="Style12"/>
        <w:keepNext w:val="0"/>
        <w:keepLines w:val="0"/>
        <w:widowControl w:val="0"/>
        <w:shd w:val="clear" w:color="auto" w:fill="auto"/>
        <w:bidi w:val="0"/>
        <w:spacing w:before="0" w:after="780" w:line="472" w:lineRule="exact"/>
        <w:ind w:left="140" w:right="0" w:firstLine="420"/>
        <w:jc w:val="both"/>
      </w:pPr>
      <w:r>
        <w:rPr>
          <w:color w:val="000000"/>
          <w:spacing w:val="0"/>
          <w:w w:val="100"/>
          <w:position w:val="0"/>
        </w:rPr>
        <w:t>［注</w:t>
      </w:r>
      <w:r>
        <w:rPr>
          <w:color w:val="000000"/>
          <w:spacing w:val="0"/>
          <w:w w:val="100"/>
          <w:position w:val="0"/>
        </w:rPr>
        <w:t>2］</w:t>
      </w:r>
      <w:r>
        <w:rPr>
          <w:color w:val="000000"/>
          <w:spacing w:val="0"/>
          <w:w w:val="100"/>
          <w:position w:val="0"/>
        </w:rPr>
        <w:t>大连华能系被当地民政部门认定的社会福利企业，享受增值税按实际安置残疾人员的人数每人 每年</w:t>
      </w:r>
      <w:r>
        <w:rPr>
          <w:color w:val="000000"/>
          <w:spacing w:val="0"/>
          <w:w w:val="100"/>
          <w:position w:val="0"/>
        </w:rPr>
        <w:t>3.50</w:t>
      </w:r>
      <w:r>
        <w:rPr>
          <w:color w:val="000000"/>
          <w:spacing w:val="0"/>
          <w:w w:val="100"/>
          <w:position w:val="0"/>
        </w:rPr>
        <w:t xml:space="preserve">万元的限额即征即退的税收优惠政策，本期大连华能收到即征即退增值税返还款共计 </w:t>
      </w:r>
      <w:r>
        <w:rPr>
          <w:color w:val="000000"/>
          <w:spacing w:val="0"/>
          <w:w w:val="100"/>
          <w:position w:val="0"/>
        </w:rPr>
        <w:t xml:space="preserve">6,354,560.00 </w:t>
      </w:r>
      <w:r>
        <w:rPr>
          <w:color w:val="000000"/>
          <w:spacing w:val="0"/>
          <w:w w:val="100"/>
          <w:position w:val="0"/>
        </w:rPr>
        <w:t>元</w:t>
      </w:r>
    </w:p>
    <w:p>
      <w:pPr>
        <w:pStyle w:val="Style29"/>
        <w:keepNext/>
        <w:keepLines/>
        <w:widowControl w:val="0"/>
        <w:numPr>
          <w:ilvl w:val="0"/>
          <w:numId w:val="153"/>
        </w:numPr>
        <w:shd w:val="clear" w:color="auto" w:fill="auto"/>
        <w:bidi w:val="0"/>
        <w:spacing w:before="0" w:after="160" w:line="240" w:lineRule="auto"/>
        <w:ind w:left="0" w:right="0" w:firstLine="560"/>
        <w:jc w:val="left"/>
      </w:pPr>
      <w:bookmarkStart w:id="1266" w:name="bookmark1266"/>
      <w:bookmarkStart w:id="1267" w:name="bookmark1267"/>
      <w:bookmarkStart w:id="1268" w:name="bookmark1268"/>
      <w:bookmarkStart w:id="1269" w:name="bookmark1269"/>
      <w:bookmarkEnd w:id="1268"/>
      <w:r>
        <w:rPr>
          <w:b w:val="0"/>
          <w:bCs w:val="0"/>
          <w:color w:val="000000"/>
          <w:spacing w:val="0"/>
          <w:w w:val="100"/>
          <w:position w:val="0"/>
        </w:rPr>
        <w:t>投资收益</w:t>
      </w:r>
      <w:bookmarkEnd w:id="1266"/>
      <w:bookmarkEnd w:id="1267"/>
      <w:bookmarkEnd w:id="1269"/>
    </w:p>
    <w:tbl>
      <w:tblPr>
        <w:tblOverlap w:val="never"/>
        <w:jc w:val="left"/>
        <w:tblLayout w:type="fixed"/>
      </w:tblPr>
      <w:tblGrid>
        <w:gridCol w:w="4738"/>
        <w:gridCol w:w="1915"/>
        <w:gridCol w:w="1954"/>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上年同期数</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18,683,815.73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24,766,636.70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-1,394,730.66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76,599.30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金融工具持有期间的投资收益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5,757,052.80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6,467,716.79</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2" w:lineRule="exact"/>
              <w:ind w:left="680" w:right="0" w:hanging="540"/>
              <w:jc w:val="left"/>
            </w:pPr>
            <w:r>
              <w:rPr>
                <w:color w:val="000000"/>
                <w:spacing w:val="0"/>
                <w:w w:val="100"/>
                <w:position w:val="0"/>
              </w:rPr>
              <w:t>其中：分类为以公允价值计量且其变动计入当期损益的金 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5,757,052.80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6,467,716.79</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处置金融工具取得的投资收益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-30,169,407.96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1,298,279.25</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其中：分类为以公允价值计量且其变动计入当期损益的金</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-23,726,870.92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2,052,189.13</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-6,442,537.04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-753,909.88</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-7,123,270.09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32,609,232.04</w:t>
            </w:r>
          </w:p>
        </w:tc>
      </w:tr>
    </w:tbl>
    <w:p>
      <w:pPr>
        <w:widowControl w:val="0"/>
        <w:spacing w:after="639" w:line="1" w:lineRule="exact"/>
      </w:pPr>
    </w:p>
    <w:p>
      <w:pPr>
        <w:pStyle w:val="Style29"/>
        <w:keepNext/>
        <w:keepLines/>
        <w:widowControl w:val="0"/>
        <w:numPr>
          <w:ilvl w:val="0"/>
          <w:numId w:val="153"/>
        </w:numPr>
        <w:shd w:val="clear" w:color="auto" w:fill="auto"/>
        <w:bidi w:val="0"/>
        <w:spacing w:before="0" w:after="160" w:line="240" w:lineRule="auto"/>
        <w:ind w:left="0" w:right="0" w:firstLine="560"/>
        <w:jc w:val="left"/>
      </w:pPr>
      <w:bookmarkStart w:id="1270" w:name="bookmark1270"/>
      <w:bookmarkStart w:id="1271" w:name="bookmark1271"/>
      <w:bookmarkStart w:id="1272" w:name="bookmark1272"/>
      <w:bookmarkStart w:id="1273" w:name="bookmark1273"/>
      <w:bookmarkEnd w:id="1272"/>
      <w:r>
        <w:rPr>
          <w:b w:val="0"/>
          <w:bCs w:val="0"/>
          <w:color w:val="000000"/>
          <w:spacing w:val="0"/>
          <w:w w:val="100"/>
          <w:position w:val="0"/>
        </w:rPr>
        <w:t>公允价值变动收益</w:t>
      </w:r>
      <w:bookmarkEnd w:id="1270"/>
      <w:bookmarkEnd w:id="1271"/>
      <w:bookmarkEnd w:id="1273"/>
    </w:p>
    <w:tbl>
      <w:tblPr>
        <w:tblOverlap w:val="never"/>
        <w:jc w:val="left"/>
        <w:tblLayout w:type="fixed"/>
      </w:tblPr>
      <w:tblGrid>
        <w:gridCol w:w="4738"/>
        <w:gridCol w:w="1915"/>
        <w:gridCol w:w="1954"/>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tabs>
                <w:tab w:pos="709" w:val="left"/>
              </w:tabs>
              <w:bidi w:val="0"/>
              <w:spacing w:before="0" w:after="0" w:line="240" w:lineRule="auto"/>
              <w:ind w:left="0" w:right="0" w:firstLine="320"/>
              <w:jc w:val="left"/>
            </w:pPr>
            <w:r>
              <w:rPr>
                <w:color w:val="000000"/>
                <w:spacing w:val="0"/>
                <w:w w:val="100"/>
                <w:position w:val="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上年同期数</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交易性金融资产（以公允价值计量且其变动计入当期损益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-1,290,118.44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-131,247.53</w:t>
            </w:r>
          </w:p>
        </w:tc>
      </w:tr>
      <w:tr>
        <w:trPr>
          <w:trHeight w:val="566"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140" w:right="0" w:firstLine="0"/>
              <w:jc w:val="left"/>
            </w:pPr>
            <w:r>
              <w:rPr>
                <w:color w:val="000000"/>
                <w:spacing w:val="0"/>
                <w:w w:val="100"/>
                <w:position w:val="0"/>
              </w:rPr>
              <w:t>其他非流动金融资产（以公允价值计量且其变动计入当期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592,910,181.98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5,946,268,543.92</w:t>
            </w:r>
          </w:p>
        </w:tc>
      </w:tr>
    </w:tbl>
    <w:p>
      <w:pPr>
        <w:widowControl w:val="0"/>
        <w:spacing w:line="1" w:lineRule="exact"/>
      </w:pPr>
      <w:r>
        <w:br w:type="page"/>
      </w:r>
    </w:p>
    <w:tbl>
      <w:tblPr>
        <w:tblOverlap w:val="never"/>
        <w:jc w:val="left"/>
        <w:tblLayout w:type="fixed"/>
      </w:tblPr>
      <w:tblGrid>
        <w:gridCol w:w="4738"/>
        <w:gridCol w:w="1915"/>
        <w:gridCol w:w="1954"/>
      </w:tblGrid>
      <w:tr>
        <w:trPr>
          <w:trHeight w:val="36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损益的金融资产）［注］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140" w:right="0" w:firstLine="0"/>
              <w:jc w:val="left"/>
            </w:pPr>
            <w:r>
              <w:rPr>
                <w:color w:val="000000"/>
                <w:spacing w:val="0"/>
                <w:w w:val="100"/>
                <w:position w:val="0"/>
              </w:rPr>
              <w:t>交易性金融负债（以公允价值计量且其变动计入当期损益 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553,275.06</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其中：衍生金融工具产生的公允价值变动收益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553,275.06</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591,620,063.54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5,946,690,571.45</w:t>
            </w:r>
          </w:p>
        </w:tc>
      </w:tr>
    </w:tbl>
    <w:p>
      <w:pPr>
        <w:widowControl w:val="0"/>
        <w:spacing w:after="139" w:line="1" w:lineRule="exact"/>
      </w:pPr>
    </w:p>
    <w:p>
      <w:pPr>
        <w:pStyle w:val="Style12"/>
        <w:keepNext w:val="0"/>
        <w:keepLines w:val="0"/>
        <w:widowControl w:val="0"/>
        <w:shd w:val="clear" w:color="auto" w:fill="auto"/>
        <w:bidi w:val="0"/>
        <w:spacing w:before="0" w:after="240" w:line="240" w:lineRule="auto"/>
        <w:ind w:left="0" w:right="0" w:firstLine="560"/>
        <w:jc w:val="left"/>
      </w:pPr>
      <w:r>
        <w:rPr>
          <w:color w:val="000000"/>
          <w:spacing w:val="0"/>
          <w:w w:val="100"/>
          <w:position w:val="0"/>
        </w:rPr>
        <w:t>［注］本期数主要系对理想汽车</w:t>
      </w:r>
      <w:r>
        <w:rPr>
          <w:color w:val="000000"/>
          <w:spacing w:val="0"/>
          <w:w w:val="100"/>
          <w:position w:val="0"/>
        </w:rPr>
        <w:t>ADS</w:t>
      </w:r>
      <w:r>
        <w:rPr>
          <w:color w:val="000000"/>
          <w:spacing w:val="0"/>
          <w:w w:val="100"/>
          <w:position w:val="0"/>
        </w:rPr>
        <w:t>和新风光股票确认的公允价值变动收益合计</w:t>
      </w:r>
      <w:r>
        <w:rPr>
          <w:color w:val="000000"/>
          <w:spacing w:val="0"/>
          <w:w w:val="100"/>
          <w:position w:val="0"/>
        </w:rPr>
        <w:t>60,791.02</w:t>
      </w:r>
      <w:r>
        <w:rPr>
          <w:color w:val="000000"/>
          <w:spacing w:val="0"/>
          <w:w w:val="100"/>
          <w:position w:val="0"/>
        </w:rPr>
        <w:t>万元；上年</w:t>
      </w:r>
    </w:p>
    <w:p>
      <w:pPr>
        <w:pStyle w:val="Style12"/>
        <w:keepNext w:val="0"/>
        <w:keepLines w:val="0"/>
        <w:widowControl w:val="0"/>
        <w:shd w:val="clear" w:color="auto" w:fill="auto"/>
        <w:bidi w:val="0"/>
        <w:spacing w:before="0" w:after="800" w:line="240" w:lineRule="auto"/>
        <w:ind w:left="0" w:right="0" w:firstLine="140"/>
        <w:jc w:val="left"/>
      </w:pPr>
      <w:r>
        <w:rPr>
          <w:color w:val="000000"/>
          <w:spacing w:val="0"/>
          <w:w w:val="100"/>
          <w:position w:val="0"/>
        </w:rPr>
        <w:t>同期数主要系对理想汽车</w:t>
      </w:r>
      <w:r>
        <w:rPr>
          <w:color w:val="000000"/>
          <w:spacing w:val="0"/>
          <w:w w:val="100"/>
          <w:position w:val="0"/>
        </w:rPr>
        <w:t>ADS</w:t>
      </w:r>
      <w:r>
        <w:rPr>
          <w:color w:val="000000"/>
          <w:spacing w:val="0"/>
          <w:w w:val="100"/>
          <w:position w:val="0"/>
        </w:rPr>
        <w:t>和新风光股票确认的公允价值变动收益合计</w:t>
      </w:r>
      <w:r>
        <w:rPr>
          <w:color w:val="000000"/>
          <w:spacing w:val="0"/>
          <w:w w:val="100"/>
          <w:position w:val="0"/>
        </w:rPr>
        <w:t xml:space="preserve">604,391. </w:t>
      </w:r>
      <w:r>
        <w:rPr>
          <w:color w:val="000000"/>
          <w:spacing w:val="0"/>
          <w:w w:val="100"/>
          <w:position w:val="0"/>
        </w:rPr>
        <w:t>24</w:t>
      </w:r>
      <w:r>
        <w:rPr>
          <w:color w:val="000000"/>
          <w:spacing w:val="0"/>
          <w:w w:val="100"/>
          <w:position w:val="0"/>
        </w:rPr>
        <w:t>万元</w:t>
      </w:r>
    </w:p>
    <w:p>
      <w:pPr>
        <w:pStyle w:val="Style29"/>
        <w:keepNext/>
        <w:keepLines/>
        <w:widowControl w:val="0"/>
        <w:numPr>
          <w:ilvl w:val="0"/>
          <w:numId w:val="153"/>
        </w:numPr>
        <w:shd w:val="clear" w:color="auto" w:fill="auto"/>
        <w:bidi w:val="0"/>
        <w:spacing w:before="0" w:after="140" w:line="240" w:lineRule="auto"/>
        <w:ind w:left="0" w:right="0" w:firstLine="560"/>
        <w:jc w:val="left"/>
      </w:pPr>
      <w:bookmarkStart w:id="1274" w:name="bookmark1274"/>
      <w:bookmarkStart w:id="1275" w:name="bookmark1275"/>
      <w:bookmarkStart w:id="1276" w:name="bookmark1276"/>
      <w:bookmarkStart w:id="1277" w:name="bookmark1277"/>
      <w:bookmarkEnd w:id="1276"/>
      <w:r>
        <w:rPr>
          <w:b w:val="0"/>
          <w:bCs w:val="0"/>
          <w:color w:val="000000"/>
          <w:spacing w:val="0"/>
          <w:w w:val="100"/>
          <w:position w:val="0"/>
        </w:rPr>
        <w:t>信用减值损失</w:t>
      </w:r>
      <w:bookmarkEnd w:id="1274"/>
      <w:bookmarkEnd w:id="1275"/>
      <w:bookmarkEnd w:id="1277"/>
    </w:p>
    <w:tbl>
      <w:tblPr>
        <w:tblOverlap w:val="never"/>
        <w:jc w:val="left"/>
        <w:tblLayout w:type="fixed"/>
      </w:tblPr>
      <w:tblGrid>
        <w:gridCol w:w="4738"/>
        <w:gridCol w:w="1915"/>
        <w:gridCol w:w="1954"/>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上年同期数</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-165,655,547.87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-100, 896,266.22</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-29,705,920.60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-4,815,553.60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-37,455,817.22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3,101,535.90</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-232,817,285.69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-102,610,283.92</w:t>
            </w:r>
          </w:p>
        </w:tc>
      </w:tr>
    </w:tbl>
    <w:p>
      <w:pPr>
        <w:widowControl w:val="0"/>
        <w:spacing w:after="659" w:line="1" w:lineRule="exact"/>
      </w:pPr>
    </w:p>
    <w:p>
      <w:pPr>
        <w:pStyle w:val="Style29"/>
        <w:keepNext/>
        <w:keepLines/>
        <w:widowControl w:val="0"/>
        <w:numPr>
          <w:ilvl w:val="0"/>
          <w:numId w:val="153"/>
        </w:numPr>
        <w:shd w:val="clear" w:color="auto" w:fill="auto"/>
        <w:bidi w:val="0"/>
        <w:spacing w:before="0" w:after="140" w:line="240" w:lineRule="auto"/>
        <w:ind w:left="0" w:right="0" w:firstLine="560"/>
        <w:jc w:val="left"/>
      </w:pPr>
      <w:bookmarkStart w:id="1278" w:name="bookmark1278"/>
      <w:bookmarkStart w:id="1279" w:name="bookmark1279"/>
      <w:bookmarkStart w:id="1280" w:name="bookmark1280"/>
      <w:bookmarkStart w:id="1281" w:name="bookmark1281"/>
      <w:bookmarkEnd w:id="1280"/>
      <w:r>
        <w:rPr>
          <w:b w:val="0"/>
          <w:bCs w:val="0"/>
          <w:color w:val="000000"/>
          <w:spacing w:val="0"/>
          <w:w w:val="100"/>
          <w:position w:val="0"/>
        </w:rPr>
        <w:t>资产减值损失</w:t>
      </w:r>
      <w:bookmarkEnd w:id="1278"/>
      <w:bookmarkEnd w:id="1279"/>
      <w:bookmarkEnd w:id="1281"/>
    </w:p>
    <w:tbl>
      <w:tblPr>
        <w:tblOverlap w:val="never"/>
        <w:jc w:val="left"/>
        <w:tblLayout w:type="fixed"/>
      </w:tblPr>
      <w:tblGrid>
        <w:gridCol w:w="4738"/>
        <w:gridCol w:w="1915"/>
        <w:gridCol w:w="1954"/>
      </w:tblGrid>
      <w:tr>
        <w:trPr>
          <w:trHeight w:val="5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上年同期数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-4,626,734.03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-12,598,095.40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-1,417,919,344.06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-73,238,713.41</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长期股权投资减值损失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-113,212,624. </w:t>
            </w:r>
            <w:r>
              <w:rPr>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-10,112,766.56</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其他非流动资产减值损失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-2,000,000.00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-9,221,645.79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-21,707,091.06</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935,174.30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1,249,074.37</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-1,544,045,174.40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-118,407,592.06</w:t>
            </w:r>
          </w:p>
        </w:tc>
      </w:tr>
    </w:tbl>
    <w:p>
      <w:pPr>
        <w:widowControl w:val="0"/>
        <w:spacing w:after="659" w:line="1" w:lineRule="exact"/>
      </w:pPr>
    </w:p>
    <w:p>
      <w:pPr>
        <w:pStyle w:val="Style29"/>
        <w:keepNext/>
        <w:keepLines/>
        <w:widowControl w:val="0"/>
        <w:numPr>
          <w:ilvl w:val="0"/>
          <w:numId w:val="153"/>
        </w:numPr>
        <w:shd w:val="clear" w:color="auto" w:fill="auto"/>
        <w:bidi w:val="0"/>
        <w:spacing w:before="0" w:after="440" w:line="240" w:lineRule="auto"/>
        <w:ind w:left="0" w:right="0" w:firstLine="560"/>
        <w:jc w:val="left"/>
      </w:pPr>
      <w:bookmarkStart w:id="1282" w:name="bookmark1282"/>
      <w:bookmarkStart w:id="1283" w:name="bookmark1283"/>
      <w:bookmarkStart w:id="1284" w:name="bookmark1284"/>
      <w:bookmarkStart w:id="1285" w:name="bookmark1285"/>
      <w:bookmarkEnd w:id="1284"/>
      <w:r>
        <w:rPr>
          <w:b w:val="0"/>
          <w:bCs w:val="0"/>
          <w:color w:val="000000"/>
          <w:spacing w:val="0"/>
          <w:w w:val="100"/>
          <w:position w:val="0"/>
        </w:rPr>
        <w:t>资产处置收益</w:t>
      </w:r>
      <w:bookmarkEnd w:id="1282"/>
      <w:bookmarkEnd w:id="1283"/>
      <w:bookmarkEnd w:id="1285"/>
      <w:r>
        <w:br w:type="page"/>
      </w:r>
    </w:p>
    <w:tbl>
      <w:tblPr>
        <w:tblOverlap w:val="never"/>
        <w:jc w:val="center"/>
        <w:tblLayout w:type="fixed"/>
      </w:tblPr>
      <w:tblGrid>
        <w:gridCol w:w="4392"/>
        <w:gridCol w:w="1862"/>
        <w:gridCol w:w="1838"/>
        <w:gridCol w:w="1838"/>
      </w:tblGrid>
      <w:tr>
        <w:trPr>
          <w:trHeight w:val="72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计入本期非经常性损 益的金额</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-4,404,214.19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-3,755,300.83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-4,404,214.19</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-4,404,214.19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-3,755,300.83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-4,404,214.19</w:t>
            </w:r>
          </w:p>
        </w:tc>
      </w:tr>
    </w:tbl>
    <w:p>
      <w:pPr>
        <w:widowControl w:val="0"/>
        <w:spacing w:after="639" w:line="1" w:lineRule="exact"/>
      </w:pPr>
    </w:p>
    <w:p>
      <w:pPr>
        <w:pStyle w:val="Style29"/>
        <w:keepNext/>
        <w:keepLines/>
        <w:widowControl w:val="0"/>
        <w:numPr>
          <w:ilvl w:val="0"/>
          <w:numId w:val="155"/>
        </w:numPr>
        <w:shd w:val="clear" w:color="auto" w:fill="auto"/>
        <w:bidi w:val="0"/>
        <w:spacing w:before="0" w:after="160" w:line="240" w:lineRule="auto"/>
        <w:ind w:left="0" w:right="0" w:firstLine="600"/>
        <w:jc w:val="left"/>
      </w:pPr>
      <w:bookmarkStart w:id="1286" w:name="bookmark1286"/>
      <w:bookmarkStart w:id="1287" w:name="bookmark1287"/>
      <w:bookmarkStart w:id="1288" w:name="bookmark1288"/>
      <w:bookmarkStart w:id="1289" w:name="bookmark1289"/>
      <w:bookmarkEnd w:id="1288"/>
      <w:r>
        <w:rPr>
          <w:b w:val="0"/>
          <w:bCs w:val="0"/>
          <w:color w:val="000000"/>
          <w:spacing w:val="0"/>
          <w:w w:val="100"/>
          <w:position w:val="0"/>
        </w:rPr>
        <w:t>营业外收入</w:t>
      </w:r>
      <w:bookmarkEnd w:id="1286"/>
      <w:bookmarkEnd w:id="1287"/>
      <w:bookmarkEnd w:id="1289"/>
    </w:p>
    <w:tbl>
      <w:tblPr>
        <w:tblOverlap w:val="never"/>
        <w:jc w:val="left"/>
        <w:tblLayout w:type="fixed"/>
      </w:tblPr>
      <w:tblGrid>
        <w:gridCol w:w="2390"/>
        <w:gridCol w:w="2150"/>
        <w:gridCol w:w="2155"/>
        <w:gridCol w:w="1954"/>
      </w:tblGrid>
      <w:tr>
        <w:trPr>
          <w:trHeight w:val="7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上年同期数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89" w:lineRule="exact"/>
              <w:ind w:left="0" w:right="0" w:firstLine="0"/>
              <w:jc w:val="center"/>
            </w:pPr>
            <w:r>
              <w:rPr>
                <w:color w:val="000000"/>
                <w:spacing w:val="0"/>
                <w:w w:val="100"/>
                <w:position w:val="0"/>
              </w:rPr>
              <w:t>计入本期非经常性 损益的金额</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接受捐赠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13,261.35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35,342.70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13,261.35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赔款收入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1,443,499.50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1,443,499.50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罚没收入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1,508,165.44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804,286.10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1,508,165.44</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无需支付款项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8,052,828.83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5,105,389.27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8,052,828.83</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1,173,494.97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56,756.92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1,173,494.97</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12,191,250.09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6,001,774.99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12,191,250.09</w:t>
            </w:r>
          </w:p>
        </w:tc>
      </w:tr>
    </w:tbl>
    <w:p>
      <w:pPr>
        <w:widowControl w:val="0"/>
        <w:spacing w:after="639" w:line="1" w:lineRule="exact"/>
      </w:pPr>
    </w:p>
    <w:p>
      <w:pPr>
        <w:pStyle w:val="Style29"/>
        <w:keepNext/>
        <w:keepLines/>
        <w:widowControl w:val="0"/>
        <w:numPr>
          <w:ilvl w:val="0"/>
          <w:numId w:val="157"/>
        </w:numPr>
        <w:shd w:val="clear" w:color="auto" w:fill="auto"/>
        <w:bidi w:val="0"/>
        <w:spacing w:before="0" w:after="160" w:line="240" w:lineRule="auto"/>
        <w:ind w:left="0" w:right="0" w:firstLine="600"/>
        <w:jc w:val="left"/>
      </w:pPr>
      <w:bookmarkStart w:id="1290" w:name="bookmark1290"/>
      <w:bookmarkStart w:id="1291" w:name="bookmark1291"/>
      <w:bookmarkStart w:id="1292" w:name="bookmark1292"/>
      <w:bookmarkStart w:id="1293" w:name="bookmark1293"/>
      <w:bookmarkEnd w:id="1292"/>
      <w:r>
        <w:rPr>
          <w:b w:val="0"/>
          <w:bCs w:val="0"/>
          <w:color w:val="000000"/>
          <w:spacing w:val="0"/>
          <w:w w:val="100"/>
          <w:position w:val="0"/>
        </w:rPr>
        <w:t>营业外支出</w:t>
      </w:r>
      <w:bookmarkEnd w:id="1290"/>
      <w:bookmarkEnd w:id="1291"/>
      <w:bookmarkEnd w:id="1293"/>
    </w:p>
    <w:tbl>
      <w:tblPr>
        <w:tblOverlap w:val="never"/>
        <w:jc w:val="left"/>
        <w:tblLayout w:type="fixed"/>
      </w:tblPr>
      <w:tblGrid>
        <w:gridCol w:w="2563"/>
        <w:gridCol w:w="2160"/>
        <w:gridCol w:w="2165"/>
        <w:gridCol w:w="1666"/>
      </w:tblGrid>
      <w:tr>
        <w:trPr>
          <w:trHeight w:val="72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上年同期数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计入本期非经常性 损益的金额</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银行存款冻结［注］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13,841,084.27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13,841,084.27</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492,232.86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1,412,986.22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492,232.86</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4,733,568.72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6,041,883.57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4,733,568.72</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违约金等支出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533,692.04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7,780.00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滞纳金等支出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1,936,411.66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78,429.86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1,936,411.66</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246,954.41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 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1,677,901.27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193,122.59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1,677,901.27</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22,689,428.78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8,507,068.69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22,689,428.78</w:t>
            </w:r>
          </w:p>
        </w:tc>
      </w:tr>
    </w:tbl>
    <w:p>
      <w:pPr>
        <w:widowControl w:val="0"/>
        <w:spacing w:after="159" w:line="1" w:lineRule="exact"/>
      </w:pPr>
    </w:p>
    <w:p>
      <w:pPr>
        <w:pStyle w:val="Style12"/>
        <w:keepNext w:val="0"/>
        <w:keepLines w:val="0"/>
        <w:widowControl w:val="0"/>
        <w:shd w:val="clear" w:color="auto" w:fill="auto"/>
        <w:bidi w:val="0"/>
        <w:spacing w:before="0" w:after="400" w:line="240" w:lineRule="auto"/>
        <w:ind w:left="0" w:right="0" w:firstLine="600"/>
        <w:jc w:val="left"/>
      </w:pPr>
      <w:r>
        <w:rPr>
          <w:color w:val="000000"/>
          <w:spacing w:val="0"/>
          <w:w w:val="100"/>
          <w:position w:val="0"/>
        </w:rPr>
        <w:t>［注］详见本财务报表附注十一（二）或有事项之说明</w:t>
      </w:r>
      <w:r>
        <w:br w:type="page"/>
      </w:r>
    </w:p>
    <w:p>
      <w:pPr>
        <w:pStyle w:val="Style29"/>
        <w:keepNext/>
        <w:keepLines/>
        <w:widowControl w:val="0"/>
        <w:numPr>
          <w:ilvl w:val="0"/>
          <w:numId w:val="157"/>
        </w:numPr>
        <w:shd w:val="clear" w:color="auto" w:fill="auto"/>
        <w:bidi w:val="0"/>
        <w:spacing w:before="0" w:after="280" w:line="240" w:lineRule="auto"/>
        <w:ind w:left="0" w:right="0" w:firstLine="560"/>
        <w:jc w:val="left"/>
      </w:pPr>
      <w:bookmarkStart w:id="1294" w:name="bookmark1294"/>
      <w:bookmarkStart w:id="1295" w:name="bookmark1295"/>
      <w:bookmarkStart w:id="1296" w:name="bookmark1296"/>
      <w:bookmarkStart w:id="1297" w:name="bookmark1297"/>
      <w:bookmarkEnd w:id="1296"/>
      <w:r>
        <w:rPr>
          <w:b w:val="0"/>
          <w:bCs w:val="0"/>
          <w:color w:val="000000"/>
          <w:spacing w:val="0"/>
          <w:w w:val="100"/>
          <w:position w:val="0"/>
        </w:rPr>
        <w:t>所得税费用</w:t>
      </w:r>
      <w:bookmarkEnd w:id="1294"/>
      <w:bookmarkEnd w:id="1295"/>
      <w:bookmarkEnd w:id="1297"/>
    </w:p>
    <w:p>
      <w:pPr>
        <w:pStyle w:val="Style1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⑴明细情况</w:t>
      </w:r>
    </w:p>
    <w:tbl>
      <w:tblPr>
        <w:tblOverlap w:val="never"/>
        <w:jc w:val="center"/>
        <w:tblLayout w:type="fixed"/>
      </w:tblPr>
      <w:tblGrid>
        <w:gridCol w:w="5280"/>
        <w:gridCol w:w="2261"/>
        <w:gridCol w:w="2390"/>
      </w:tblGrid>
      <w:tr>
        <w:trPr>
          <w:trHeight w:val="5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60,415,355.15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134,889,567.21</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递延所得税费用［注］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122,597,954.72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1,415,527, </w:t>
            </w:r>
            <w:r>
              <w:rPr>
                <w:color w:val="000000"/>
                <w:spacing w:val="0"/>
                <w:w w:val="100"/>
                <w:position w:val="0"/>
                <w:sz w:val="18"/>
                <w:szCs w:val="18"/>
              </w:rPr>
              <w:t>907.43</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183,013,309.87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1,550,417,474.64</w:t>
            </w:r>
          </w:p>
        </w:tc>
      </w:tr>
    </w:tbl>
    <w:p>
      <w:pPr>
        <w:widowControl w:val="0"/>
        <w:spacing w:after="139" w:line="1" w:lineRule="exact"/>
      </w:pPr>
    </w:p>
    <w:p>
      <w:pPr>
        <w:pStyle w:val="Style12"/>
        <w:keepNext w:val="0"/>
        <w:keepLines w:val="0"/>
        <w:widowControl w:val="0"/>
        <w:shd w:val="clear" w:color="auto" w:fill="auto"/>
        <w:bidi w:val="0"/>
        <w:spacing w:before="0" w:after="220" w:line="240" w:lineRule="auto"/>
        <w:ind w:left="0" w:right="0" w:firstLine="560"/>
        <w:jc w:val="left"/>
      </w:pPr>
      <w:r>
        <w:rPr>
          <w:color w:val="000000"/>
          <w:spacing w:val="0"/>
          <w:w w:val="100"/>
          <w:position w:val="0"/>
        </w:rPr>
        <w:t>［注］其中公司对理想汽车</w:t>
      </w:r>
      <w:r>
        <w:rPr>
          <w:color w:val="000000"/>
          <w:spacing w:val="0"/>
          <w:w w:val="100"/>
          <w:position w:val="0"/>
        </w:rPr>
        <w:t>ADS</w:t>
      </w:r>
      <w:r>
        <w:rPr>
          <w:color w:val="000000"/>
          <w:spacing w:val="0"/>
          <w:w w:val="100"/>
          <w:position w:val="0"/>
        </w:rPr>
        <w:t>和新风光股票投资确认的公允价值变动收益合计</w:t>
      </w:r>
      <w:r>
        <w:rPr>
          <w:color w:val="000000"/>
          <w:spacing w:val="0"/>
          <w:w w:val="100"/>
          <w:position w:val="0"/>
        </w:rPr>
        <w:t xml:space="preserve">60, </w:t>
      </w:r>
      <w:r>
        <w:rPr>
          <w:color w:val="000000"/>
          <w:spacing w:val="0"/>
          <w:w w:val="100"/>
          <w:position w:val="0"/>
        </w:rPr>
        <w:t>791.02</w:t>
      </w:r>
      <w:r>
        <w:rPr>
          <w:color w:val="000000"/>
          <w:spacing w:val="0"/>
          <w:w w:val="100"/>
          <w:position w:val="0"/>
        </w:rPr>
        <w:t>万元相应确</w:t>
      </w:r>
    </w:p>
    <w:p>
      <w:pPr>
        <w:pStyle w:val="Style12"/>
        <w:keepNext w:val="0"/>
        <w:keepLines w:val="0"/>
        <w:widowControl w:val="0"/>
        <w:shd w:val="clear" w:color="auto" w:fill="auto"/>
        <w:bidi w:val="0"/>
        <w:spacing w:before="0" w:after="280" w:line="240" w:lineRule="auto"/>
        <w:ind w:left="0" w:right="0" w:firstLine="140"/>
        <w:jc w:val="left"/>
      </w:pPr>
      <w:r>
        <w:rPr>
          <w:color w:val="000000"/>
          <w:spacing w:val="0"/>
          <w:w w:val="100"/>
          <w:position w:val="0"/>
        </w:rPr>
        <w:t>认的递延所得税费用</w:t>
      </w:r>
      <w:r>
        <w:rPr>
          <w:color w:val="000000"/>
          <w:spacing w:val="0"/>
          <w:w w:val="100"/>
          <w:position w:val="0"/>
        </w:rPr>
        <w:t>15,197.75</w:t>
      </w:r>
      <w:r>
        <w:rPr>
          <w:color w:val="000000"/>
          <w:spacing w:val="0"/>
          <w:w w:val="100"/>
          <w:position w:val="0"/>
        </w:rPr>
        <w:t>万元</w:t>
      </w:r>
    </w:p>
    <w:p>
      <w:pPr>
        <w:pStyle w:val="Style1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(2)</w:t>
      </w:r>
      <w:r>
        <w:rPr>
          <w:color w:val="000000"/>
          <w:spacing w:val="0"/>
          <w:w w:val="100"/>
          <w:position w:val="0"/>
        </w:rPr>
        <w:t>会计利润与所得税费用调整过程</w:t>
      </w:r>
    </w:p>
    <w:tbl>
      <w:tblPr>
        <w:tblOverlap w:val="never"/>
        <w:jc w:val="left"/>
        <w:tblLayout w:type="fixed"/>
      </w:tblPr>
      <w:tblGrid>
        <w:gridCol w:w="4579"/>
        <w:gridCol w:w="1992"/>
        <w:gridCol w:w="2030"/>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tabs>
                <w:tab w:pos="709" w:val="left"/>
              </w:tabs>
              <w:bidi w:val="0"/>
              <w:spacing w:before="0" w:after="0" w:line="240" w:lineRule="auto"/>
              <w:ind w:left="0" w:right="0" w:firstLine="320"/>
              <w:jc w:val="left"/>
            </w:pPr>
            <w:r>
              <w:rPr>
                <w:color w:val="000000"/>
                <w:spacing w:val="0"/>
                <w:w w:val="100"/>
                <w:position w:val="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上年同期数</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-843,333,774.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6,324,140,486.79</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按母公司适用税率</w:t>
            </w:r>
            <w:r>
              <w:rPr>
                <w:color w:val="000000"/>
                <w:spacing w:val="0"/>
                <w:w w:val="100"/>
                <w:position w:val="0"/>
                <w:sz w:val="18"/>
                <w:szCs w:val="18"/>
              </w:rPr>
              <w:t>(25%)</w:t>
            </w:r>
            <w:r>
              <w:rPr>
                <w:color w:val="000000"/>
                <w:spacing w:val="0"/>
                <w:w w:val="100"/>
                <w:position w:val="0"/>
              </w:rPr>
              <w:t>计算的所得税费用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-210, 833,443.72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1,581,035,121.70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子公司适用不同税率的影响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-16,910,344.36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-32,334,225.34</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调整以前期间所得税的影响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3,872,729.78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282,519.02</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非应税收入的影响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-6,505,220.58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-8,820,794.87</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研发费、购进设备一次性加计扣除等的影响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-24,880,018.11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-24,908,214.00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不可抵扣的成本、费用和损失的影响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384,295,258.22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26,296,184.86</w:t>
            </w:r>
          </w:p>
        </w:tc>
      </w:tr>
      <w:tr>
        <w:trPr>
          <w:trHeight w:val="63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使用前期未确认递延所得税资产的可抵扣暂时性差异或 可抵扣亏损影响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-32,857,063.25</w:t>
            </w:r>
          </w:p>
        </w:tc>
      </w:tr>
      <w:tr>
        <w:trPr>
          <w:trHeight w:val="63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本期未确认递延所得税资产的可抵扣暂时性差异或可抵 扣亏损的影响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53,977,332.37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41,723,946.52</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183,013,309.87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1,550,417,474.64</w:t>
            </w:r>
          </w:p>
        </w:tc>
      </w:tr>
    </w:tbl>
    <w:p>
      <w:pPr>
        <w:widowControl w:val="0"/>
        <w:spacing w:after="639" w:line="1" w:lineRule="exact"/>
      </w:pPr>
    </w:p>
    <w:p>
      <w:pPr>
        <w:pStyle w:val="Style29"/>
        <w:keepNext/>
        <w:keepLines/>
        <w:widowControl w:val="0"/>
        <w:numPr>
          <w:ilvl w:val="0"/>
          <w:numId w:val="157"/>
        </w:numPr>
        <w:shd w:val="clear" w:color="auto" w:fill="auto"/>
        <w:bidi w:val="0"/>
        <w:spacing w:before="0" w:after="280" w:line="240" w:lineRule="auto"/>
        <w:ind w:left="0" w:right="0" w:firstLine="560"/>
        <w:jc w:val="left"/>
      </w:pPr>
      <w:bookmarkStart w:id="1298" w:name="bookmark1298"/>
      <w:bookmarkStart w:id="1299" w:name="bookmark1299"/>
      <w:bookmarkStart w:id="1300" w:name="bookmark1300"/>
      <w:bookmarkStart w:id="1301" w:name="bookmark1301"/>
      <w:bookmarkEnd w:id="1300"/>
      <w:r>
        <w:rPr>
          <w:b w:val="0"/>
          <w:bCs w:val="0"/>
          <w:color w:val="000000"/>
          <w:spacing w:val="0"/>
          <w:w w:val="100"/>
          <w:position w:val="0"/>
        </w:rPr>
        <w:t>其他综合收益的税后净额</w:t>
      </w:r>
      <w:bookmarkEnd w:id="1298"/>
      <w:bookmarkEnd w:id="1299"/>
      <w:bookmarkEnd w:id="1301"/>
    </w:p>
    <w:p>
      <w:pPr>
        <w:pStyle w:val="Style12"/>
        <w:keepNext w:val="0"/>
        <w:keepLines w:val="0"/>
        <w:widowControl w:val="0"/>
        <w:shd w:val="clear" w:color="auto" w:fill="auto"/>
        <w:bidi w:val="0"/>
        <w:spacing w:before="0" w:after="260" w:line="240" w:lineRule="auto"/>
        <w:ind w:left="0" w:right="0" w:firstLine="560"/>
        <w:jc w:val="left"/>
      </w:pPr>
      <w:r>
        <w:rPr>
          <w:color w:val="000000"/>
          <w:spacing w:val="0"/>
          <w:w w:val="100"/>
          <w:position w:val="0"/>
        </w:rPr>
        <w:t>其他综合收益的税后净额详见本附注资产负债表项目注释其他综合收益之说明。</w:t>
      </w:r>
      <w:r>
        <w:br w:type="page"/>
      </w:r>
    </w:p>
    <w:p>
      <w:pPr>
        <w:pStyle w:val="Style21"/>
        <w:keepNext/>
        <w:keepLines/>
        <w:widowControl w:val="0"/>
        <w:shd w:val="clear" w:color="auto" w:fill="auto"/>
        <w:bidi w:val="0"/>
        <w:spacing w:before="0" w:after="260" w:line="240" w:lineRule="auto"/>
        <w:ind w:left="0" w:right="0" w:firstLine="560"/>
        <w:jc w:val="left"/>
        <w:rPr>
          <w:sz w:val="20"/>
          <w:szCs w:val="20"/>
        </w:rPr>
      </w:pPr>
      <w:bookmarkStart w:id="1302" w:name="bookmark1302"/>
      <w:bookmarkStart w:id="1303" w:name="bookmark1303"/>
      <w:bookmarkStart w:id="1304" w:name="bookmark1304"/>
      <w:bookmarkStart w:id="1305" w:name="bookmark1305"/>
      <w:r>
        <w:rPr>
          <w:b w:val="0"/>
          <w:bCs w:val="0"/>
          <w:color w:val="000000"/>
          <w:spacing w:val="0"/>
          <w:w w:val="100"/>
          <w:position w:val="0"/>
          <w:sz w:val="20"/>
          <w:szCs w:val="20"/>
        </w:rPr>
        <w:t>（</w:t>
      </w:r>
      <w:bookmarkEnd w:id="1304"/>
      <w:r>
        <w:rPr>
          <w:b w:val="0"/>
          <w:bCs w:val="0"/>
          <w:color w:val="000000"/>
          <w:spacing w:val="0"/>
          <w:w w:val="100"/>
          <w:position w:val="0"/>
          <w:sz w:val="20"/>
          <w:szCs w:val="20"/>
        </w:rPr>
        <w:t>三）合并现金流量表项目注释</w:t>
      </w:r>
      <w:bookmarkEnd w:id="1302"/>
      <w:bookmarkEnd w:id="1303"/>
      <w:bookmarkEnd w:id="1305"/>
    </w:p>
    <w:p>
      <w:pPr>
        <w:pStyle w:val="Style29"/>
        <w:keepNext/>
        <w:keepLines/>
        <w:widowControl w:val="0"/>
        <w:shd w:val="clear" w:color="auto" w:fill="auto"/>
        <w:bidi w:val="0"/>
        <w:spacing w:before="0" w:after="140" w:line="240" w:lineRule="auto"/>
        <w:ind w:left="0" w:right="0" w:firstLine="560"/>
        <w:jc w:val="left"/>
      </w:pPr>
      <w:bookmarkStart w:id="1306" w:name="bookmark1306"/>
      <w:bookmarkStart w:id="1307" w:name="bookmark1307"/>
      <w:bookmarkStart w:id="1308" w:name="bookmark1308"/>
      <w:r>
        <w:rPr>
          <w:b w:val="0"/>
          <w:bCs w:val="0"/>
          <w:color w:val="000000"/>
          <w:spacing w:val="0"/>
          <w:w w:val="100"/>
          <w:position w:val="0"/>
        </w:rPr>
        <w:t>1.</w:t>
      </w:r>
      <w:r>
        <w:rPr>
          <w:b w:val="0"/>
          <w:bCs w:val="0"/>
          <w:color w:val="000000"/>
          <w:spacing w:val="0"/>
          <w:w w:val="100"/>
          <w:position w:val="0"/>
        </w:rPr>
        <w:t>收到其他与经营活动有关的现金</w:t>
      </w:r>
      <w:bookmarkEnd w:id="1306"/>
      <w:bookmarkEnd w:id="1307"/>
      <w:bookmarkEnd w:id="1308"/>
    </w:p>
    <w:tbl>
      <w:tblPr>
        <w:tblOverlap w:val="never"/>
        <w:jc w:val="center"/>
        <w:tblLayout w:type="fixed"/>
      </w:tblPr>
      <w:tblGrid>
        <w:gridCol w:w="5477"/>
        <w:gridCol w:w="2213"/>
        <w:gridCol w:w="2242"/>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上年同期数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收到与资产/收益相关的政府补助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21,835,372.98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29,016,403.19</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收到的往来款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1,171,181,530.08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1,601,951,242.30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收回的保证金及押金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218,704,507.97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1,168,875,448.09</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收回的暂借款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772,292.39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3,198,641.03</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收到的银行存款利息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14,310,926.71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47,936,470.57</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收回经营性质押的定期存款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78,293,803.30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56,010,028.76</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收到的代收代付款项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10,287,917.93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194,916,870.53</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10,478,526.75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6,656,987.84</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1,525,864,878.11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3,108,562,092.31</w:t>
            </w:r>
          </w:p>
        </w:tc>
      </w:tr>
      <w:tr>
        <w:trPr>
          <w:trHeight w:val="557"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bookmarkStart w:id="1309" w:name="bookmark1309"/>
            <w:r>
              <w:rPr>
                <w:color w:val="000000"/>
                <w:spacing w:val="0"/>
                <w:w w:val="100"/>
                <w:position w:val="0"/>
                <w:sz w:val="20"/>
                <w:szCs w:val="20"/>
              </w:rPr>
              <w:t>2.</w:t>
            </w:r>
            <w:r>
              <w:rPr>
                <w:color w:val="000000"/>
                <w:spacing w:val="0"/>
                <w:w w:val="100"/>
                <w:position w:val="0"/>
                <w:sz w:val="20"/>
                <w:szCs w:val="20"/>
              </w:rPr>
              <w:t>支付其他与经营活动有关的现金</w:t>
            </w:r>
            <w:bookmarkEnd w:id="1309"/>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tabs>
                <w:tab w:pos="709" w:val="left"/>
              </w:tabs>
              <w:bidi w:val="0"/>
              <w:spacing w:before="0" w:after="0" w:line="240" w:lineRule="auto"/>
              <w:ind w:left="0" w:right="0" w:firstLine="320"/>
              <w:jc w:val="left"/>
            </w:pPr>
            <w:r>
              <w:rPr>
                <w:color w:val="000000"/>
                <w:spacing w:val="0"/>
                <w:w w:val="100"/>
                <w:position w:val="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上年同期数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付现的管理费用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120,492,686.53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141,256,832.59</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付现的销售费用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151,722,996.60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117,666,961.46</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付现的研发费用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24,337,572.90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15,160,654.63</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272,354,784.85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146,661,943.02</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1,183,549,145.67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1,594,152,170.06</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支付的暂借款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7,164,335.86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2,446,346.06</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付现的银行手续费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3,267,810.35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4,655,865.63</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支付的代收代付款项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2,701,225.06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224,176,879.11</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经营性质押的定期存款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209,919,243.40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77,266,803.30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 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12,022,706.68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22,119,893.64</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1,987,532,507.90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2,345,564,349.50</w:t>
            </w:r>
          </w:p>
        </w:tc>
      </w:tr>
    </w:tbl>
    <w:p>
      <w:pPr>
        <w:spacing w:lineRule="exact" w:line="1"/>
        <w:rPr>
          <w:sz w:val="2"/>
          <w:szCs w:val="2"/>
        </w:rPr>
      </w:pPr>
      <w:r>
        <w:br w:type="page"/>
      </w:r>
    </w:p>
    <w:p>
      <w:pPr>
        <w:pStyle w:val="Style29"/>
        <w:keepNext/>
        <w:keepLines/>
        <w:widowControl w:val="0"/>
        <w:numPr>
          <w:ilvl w:val="0"/>
          <w:numId w:val="159"/>
        </w:numPr>
        <w:shd w:val="clear" w:color="auto" w:fill="auto"/>
        <w:bidi w:val="0"/>
        <w:spacing w:before="0" w:after="140" w:line="240" w:lineRule="auto"/>
        <w:ind w:left="0" w:right="0" w:firstLine="560"/>
        <w:jc w:val="left"/>
      </w:pPr>
      <w:bookmarkStart w:id="1310" w:name="bookmark1310"/>
      <w:bookmarkStart w:id="1311" w:name="bookmark1311"/>
      <w:bookmarkStart w:id="1312" w:name="bookmark1312"/>
      <w:bookmarkStart w:id="1313" w:name="bookmark1313"/>
      <w:bookmarkEnd w:id="1312"/>
      <w:r>
        <w:rPr>
          <w:b w:val="0"/>
          <w:bCs w:val="0"/>
          <w:color w:val="000000"/>
          <w:spacing w:val="0"/>
          <w:w w:val="100"/>
          <w:position w:val="0"/>
        </w:rPr>
        <w:t>收到其他与投资活动有关的现金</w:t>
      </w:r>
      <w:bookmarkEnd w:id="1310"/>
      <w:bookmarkEnd w:id="1311"/>
      <w:bookmarkEnd w:id="1313"/>
    </w:p>
    <w:tbl>
      <w:tblPr>
        <w:tblOverlap w:val="never"/>
        <w:jc w:val="center"/>
        <w:tblLayout w:type="fixed"/>
      </w:tblPr>
      <w:tblGrid>
        <w:gridCol w:w="5477"/>
        <w:gridCol w:w="2213"/>
        <w:gridCol w:w="2242"/>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上年同期数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理财产品到期赎回本金及收益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39,840,207.40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收回投资意向款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482,318,035.20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132,000,000.00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合并子公司期初账面的货币资金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2,567,617.72</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484,885,652.92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171,840,207.40</w:t>
            </w:r>
          </w:p>
        </w:tc>
      </w:tr>
    </w:tbl>
    <w:p>
      <w:pPr>
        <w:widowControl w:val="0"/>
        <w:spacing w:after="659" w:line="1" w:lineRule="exact"/>
      </w:pPr>
    </w:p>
    <w:p>
      <w:pPr>
        <w:pStyle w:val="Style29"/>
        <w:keepNext/>
        <w:keepLines/>
        <w:widowControl w:val="0"/>
        <w:numPr>
          <w:ilvl w:val="0"/>
          <w:numId w:val="159"/>
        </w:numPr>
        <w:shd w:val="clear" w:color="auto" w:fill="auto"/>
        <w:bidi w:val="0"/>
        <w:spacing w:before="0" w:after="140" w:line="240" w:lineRule="auto"/>
        <w:ind w:left="0" w:right="0" w:firstLine="560"/>
        <w:jc w:val="left"/>
      </w:pPr>
      <w:bookmarkStart w:id="1314" w:name="bookmark1314"/>
      <w:bookmarkStart w:id="1315" w:name="bookmark1315"/>
      <w:bookmarkStart w:id="1316" w:name="bookmark1316"/>
      <w:bookmarkStart w:id="1317" w:name="bookmark1317"/>
      <w:bookmarkEnd w:id="1316"/>
      <w:r>
        <w:rPr>
          <w:b w:val="0"/>
          <w:bCs w:val="0"/>
          <w:color w:val="000000"/>
          <w:spacing w:val="0"/>
          <w:w w:val="100"/>
          <w:position w:val="0"/>
        </w:rPr>
        <w:t>支付其他与投资活动有关的现金</w:t>
      </w:r>
      <w:bookmarkEnd w:id="1314"/>
      <w:bookmarkEnd w:id="1315"/>
      <w:bookmarkEnd w:id="1317"/>
    </w:p>
    <w:tbl>
      <w:tblPr>
        <w:tblOverlap w:val="never"/>
        <w:jc w:val="center"/>
        <w:tblLayout w:type="fixed"/>
      </w:tblPr>
      <w:tblGrid>
        <w:gridCol w:w="5477"/>
        <w:gridCol w:w="2213"/>
        <w:gridCol w:w="2242"/>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上年同期数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购买理财产品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39,000,000.00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支付的投资意向款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501,509,050.00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100,000,000.00</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501,509,050.00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139,000,000.00</w:t>
            </w:r>
          </w:p>
        </w:tc>
      </w:tr>
    </w:tbl>
    <w:p>
      <w:pPr>
        <w:widowControl w:val="0"/>
        <w:spacing w:after="659" w:line="1" w:lineRule="exact"/>
      </w:pPr>
    </w:p>
    <w:p>
      <w:pPr>
        <w:pStyle w:val="Style29"/>
        <w:keepNext/>
        <w:keepLines/>
        <w:widowControl w:val="0"/>
        <w:numPr>
          <w:ilvl w:val="0"/>
          <w:numId w:val="159"/>
        </w:numPr>
        <w:shd w:val="clear" w:color="auto" w:fill="auto"/>
        <w:bidi w:val="0"/>
        <w:spacing w:before="0" w:after="140" w:line="240" w:lineRule="auto"/>
        <w:ind w:left="0" w:right="0" w:firstLine="560"/>
        <w:jc w:val="left"/>
      </w:pPr>
      <w:bookmarkStart w:id="1318" w:name="bookmark1318"/>
      <w:bookmarkStart w:id="1319" w:name="bookmark1319"/>
      <w:bookmarkStart w:id="1320" w:name="bookmark1320"/>
      <w:bookmarkStart w:id="1321" w:name="bookmark1321"/>
      <w:bookmarkEnd w:id="1320"/>
      <w:r>
        <w:rPr>
          <w:b w:val="0"/>
          <w:bCs w:val="0"/>
          <w:color w:val="000000"/>
          <w:spacing w:val="0"/>
          <w:w w:val="100"/>
          <w:position w:val="0"/>
        </w:rPr>
        <w:t>收到其他与筹资活动有关的现金</w:t>
      </w:r>
      <w:bookmarkEnd w:id="1318"/>
      <w:bookmarkEnd w:id="1319"/>
      <w:bookmarkEnd w:id="1321"/>
    </w:p>
    <w:tbl>
      <w:tblPr>
        <w:tblOverlap w:val="never"/>
        <w:jc w:val="left"/>
        <w:tblLayout w:type="fixed"/>
      </w:tblPr>
      <w:tblGrid>
        <w:gridCol w:w="4608"/>
        <w:gridCol w:w="1978"/>
        <w:gridCol w:w="2016"/>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收回上期筹资性质押的定期存款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219,627,532.27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72,500,000.00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收到出口押汇借款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78,298,800.00</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219,627,532.27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150,798,800.00</w:t>
            </w:r>
          </w:p>
        </w:tc>
      </w:tr>
    </w:tbl>
    <w:p>
      <w:pPr>
        <w:widowControl w:val="0"/>
        <w:spacing w:after="659" w:line="1" w:lineRule="exact"/>
      </w:pPr>
    </w:p>
    <w:p>
      <w:pPr>
        <w:pStyle w:val="Style29"/>
        <w:keepNext/>
        <w:keepLines/>
        <w:widowControl w:val="0"/>
        <w:numPr>
          <w:ilvl w:val="0"/>
          <w:numId w:val="159"/>
        </w:numPr>
        <w:shd w:val="clear" w:color="auto" w:fill="auto"/>
        <w:bidi w:val="0"/>
        <w:spacing w:before="0" w:after="140" w:line="240" w:lineRule="auto"/>
        <w:ind w:left="0" w:right="0" w:firstLine="560"/>
        <w:jc w:val="left"/>
      </w:pPr>
      <w:bookmarkStart w:id="1322" w:name="bookmark1322"/>
      <w:bookmarkStart w:id="1323" w:name="bookmark1323"/>
      <w:bookmarkStart w:id="1324" w:name="bookmark1324"/>
      <w:bookmarkStart w:id="1325" w:name="bookmark1325"/>
      <w:bookmarkEnd w:id="1324"/>
      <w:r>
        <w:rPr>
          <w:b w:val="0"/>
          <w:bCs w:val="0"/>
          <w:color w:val="000000"/>
          <w:spacing w:val="0"/>
          <w:w w:val="100"/>
          <w:position w:val="0"/>
        </w:rPr>
        <w:t>支付其他与筹资活动有关的现金</w:t>
      </w:r>
      <w:bookmarkEnd w:id="1322"/>
      <w:bookmarkEnd w:id="1323"/>
      <w:bookmarkEnd w:id="1325"/>
    </w:p>
    <w:tbl>
      <w:tblPr>
        <w:tblOverlap w:val="never"/>
        <w:jc w:val="left"/>
        <w:tblLayout w:type="fixed"/>
      </w:tblPr>
      <w:tblGrid>
        <w:gridCol w:w="4622"/>
        <w:gridCol w:w="1963"/>
        <w:gridCol w:w="2002"/>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支付筹资性质质押的定期存款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217,519,424.66</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归还票据贴现借款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199,400,000.00</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归还出口押汇借款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58,724,100.00</w:t>
            </w:r>
          </w:p>
        </w:tc>
      </w:tr>
    </w:tbl>
    <w:p>
      <w:pPr>
        <w:widowControl w:val="0"/>
        <w:spacing w:line="1" w:lineRule="exact"/>
      </w:pPr>
      <w:r>
        <w:br w:type="page"/>
      </w:r>
    </w:p>
    <w:tbl>
      <w:tblPr>
        <w:tblOverlap w:val="never"/>
        <w:jc w:val="left"/>
        <w:tblLayout w:type="fixed"/>
      </w:tblPr>
      <w:tblGrid>
        <w:gridCol w:w="4608"/>
        <w:gridCol w:w="1973"/>
        <w:gridCol w:w="2006"/>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支付利欧转债赎回、回售款项及其相关手续费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2,543,279.30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支付使用权资产的租赁费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50,159,368.82</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77,159,368.82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478,186,803.96</w:t>
            </w:r>
          </w:p>
        </w:tc>
      </w:tr>
      <w:tr>
        <w:trPr>
          <w:trHeight w:val="1334" w:hRule="exact"/>
        </w:trPr>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280" w:line="240" w:lineRule="auto"/>
              <w:ind w:left="0" w:right="0" w:firstLine="560"/>
              <w:jc w:val="left"/>
              <w:rPr>
                <w:sz w:val="20"/>
                <w:szCs w:val="20"/>
              </w:rPr>
            </w:pPr>
            <w:bookmarkStart w:id="1326" w:name="bookmark1326"/>
            <w:r>
              <w:rPr>
                <w:color w:val="000000"/>
                <w:spacing w:val="0"/>
                <w:w w:val="100"/>
                <w:position w:val="0"/>
                <w:sz w:val="20"/>
                <w:szCs w:val="20"/>
              </w:rPr>
              <w:t>7.</w:t>
            </w:r>
            <w:r>
              <w:rPr>
                <w:color w:val="000000"/>
                <w:spacing w:val="0"/>
                <w:w w:val="100"/>
                <w:position w:val="0"/>
                <w:sz w:val="20"/>
                <w:szCs w:val="20"/>
              </w:rPr>
              <w:t>现金流量表补充资料</w:t>
            </w:r>
            <w:bookmarkEnd w:id="1326"/>
          </w:p>
          <w:p>
            <w:pPr>
              <w:pStyle w:val="Style2"/>
              <w:keepNext w:val="0"/>
              <w:keepLines w:val="0"/>
              <w:widowControl w:val="0"/>
              <w:shd w:val="clear" w:color="auto" w:fill="auto"/>
              <w:bidi w:val="0"/>
              <w:spacing w:before="0" w:after="0" w:line="240" w:lineRule="auto"/>
              <w:ind w:left="0" w:right="0" w:firstLine="560"/>
              <w:jc w:val="left"/>
              <w:rPr>
                <w:sz w:val="20"/>
                <w:szCs w:val="20"/>
              </w:rPr>
            </w:pPr>
            <w:bookmarkStart w:id="1327" w:name="bookmark1327"/>
            <w:r>
              <w:rPr>
                <w:color w:val="000000"/>
                <w:spacing w:val="0"/>
                <w:w w:val="100"/>
                <w:position w:val="0"/>
                <w:sz w:val="20"/>
                <w:szCs w:val="20"/>
              </w:rPr>
              <w:t>（1）</w:t>
            </w:r>
            <w:r>
              <w:rPr>
                <w:color w:val="000000"/>
                <w:spacing w:val="0"/>
                <w:w w:val="100"/>
                <w:position w:val="0"/>
                <w:sz w:val="20"/>
                <w:szCs w:val="20"/>
              </w:rPr>
              <w:t>现金流量表补充资料</w:t>
            </w:r>
            <w:bookmarkEnd w:id="1327"/>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补充资料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本期数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上年同期数</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-1,026,347,084.77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4,773,723,012.15</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1,776,862,460.09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221,017,875.98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760" w:right="0" w:firstLine="0"/>
              <w:jc w:val="left"/>
            </w:pPr>
            <w:r>
              <w:rPr>
                <w:color w:val="000000"/>
                <w:spacing w:val="0"/>
                <w:w w:val="100"/>
                <w:position w:val="0"/>
              </w:rPr>
              <w:t>固定资产折旧、油气资产折耗、生产性生物资产 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121,711,718.75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114,059,372.48</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6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37,138,034.16</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6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18,284,102.48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18,501,419.84</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6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6,360,564.06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28,690,905.47</w:t>
            </w:r>
          </w:p>
        </w:tc>
      </w:tr>
      <w:tr>
        <w:trPr>
          <w:trHeight w:val="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760" w:right="0" w:firstLine="0"/>
              <w:jc w:val="left"/>
            </w:pPr>
            <w:r>
              <w:rPr>
                <w:color w:val="000000"/>
                <w:spacing w:val="0"/>
                <w:w w:val="100"/>
                <w:position w:val="0"/>
              </w:rPr>
              <w:t>处置固定资产、无形资产和其他长期资产的损 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4,404,214.19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3,755,300.83</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固定资产报废损失（收益以“一”号填列）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492,232.86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1,412,986.22</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公允价值变动损失（收益以“一”号填列）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-591,620, 063.54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-5,946,690,571.45</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76,188,342.59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46,487,247.44</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7,123,270.09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-32,609,232.04</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-21,419,055.85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-11,357, 185. </w:t>
            </w:r>
            <w:r>
              <w:rPr>
                <w:color w:val="000000"/>
                <w:spacing w:val="0"/>
                <w:w w:val="100"/>
                <w:position w:val="0"/>
                <w:sz w:val="18"/>
                <w:szCs w:val="18"/>
              </w:rPr>
              <w:t>15</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144,017,010.57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1,426,885,092.58</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-321,081,399.04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-63,284, 601.81</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-600, </w:t>
            </w:r>
            <w:r>
              <w:rPr>
                <w:color w:val="000000"/>
                <w:spacing w:val="0"/>
                <w:w w:val="100"/>
                <w:position w:val="0"/>
                <w:sz w:val="18"/>
                <w:szCs w:val="18"/>
              </w:rPr>
              <w:t xml:space="preserve">478, </w:t>
            </w:r>
            <w:r>
              <w:rPr>
                <w:color w:val="000000"/>
                <w:spacing w:val="0"/>
                <w:w w:val="100"/>
                <w:position w:val="0"/>
                <w:sz w:val="18"/>
                <w:szCs w:val="18"/>
              </w:rPr>
              <w:t xml:space="preserve">340.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-334,891,964.30</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经营性应付项目的增加（减少以“一”号填列）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-131,586,279.99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211,667,345.67</w:t>
            </w:r>
          </w:p>
        </w:tc>
      </w:tr>
    </w:tbl>
    <w:p>
      <w:pPr>
        <w:sectPr>
          <w:footnotePr>
            <w:pos w:val="pageBottom"/>
            <w:numFmt w:val="decimal"/>
            <w:numRestart w:val="continuous"/>
          </w:footnotePr>
          <w:pgSz w:w="11900" w:h="16840"/>
          <w:pgMar w:top="1321" w:right="264" w:bottom="1436" w:left="328" w:header="0" w:footer="3" w:gutter="0"/>
          <w:cols w:space="720"/>
          <w:noEndnote/>
          <w:rtlGutter w:val="0"/>
          <w:docGrid w:linePitch="360"/>
        </w:sectPr>
      </w:pPr>
    </w:p>
    <w:tbl>
      <w:tblPr>
        <w:tblOverlap w:val="never"/>
        <w:jc w:val="center"/>
        <w:tblLayout w:type="fixed"/>
      </w:tblPr>
      <w:tblGrid>
        <w:gridCol w:w="4570"/>
        <w:gridCol w:w="1973"/>
        <w:gridCol w:w="2006"/>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491,549.34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6,814,498.87</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-499,458,724.44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464,181,502.78</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w:t>
            </w:r>
            <w:r>
              <w:rPr>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1,416,706,306.46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631,085,178.98</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631,085,178.98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1,693,372,826.96</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785,621,127.48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-1,062,287,647.98</w:t>
            </w:r>
          </w:p>
        </w:tc>
      </w:tr>
    </w:tbl>
    <w:p>
      <w:pPr>
        <w:widowControl w:val="0"/>
        <w:spacing w:after="159" w:line="1" w:lineRule="exact"/>
      </w:pPr>
    </w:p>
    <w:p>
      <w:pPr>
        <w:pStyle w:val="Style23"/>
        <w:keepNext w:val="0"/>
        <w:keepLines w:val="0"/>
        <w:widowControl w:val="0"/>
        <w:shd w:val="clear" w:color="auto" w:fill="auto"/>
        <w:bidi w:val="0"/>
        <w:spacing w:before="0" w:after="0" w:line="240" w:lineRule="auto"/>
        <w:ind w:left="514" w:right="0" w:firstLine="0"/>
        <w:jc w:val="left"/>
      </w:pPr>
      <w:bookmarkStart w:id="1328" w:name="bookmark1328"/>
      <w:r>
        <w:rPr>
          <w:color w:val="000000"/>
          <w:spacing w:val="0"/>
          <w:w w:val="100"/>
          <w:position w:val="0"/>
          <w:sz w:val="18"/>
          <w:szCs w:val="18"/>
        </w:rPr>
        <w:t>(2)</w:t>
      </w:r>
      <w:r>
        <w:rPr>
          <w:color w:val="000000"/>
          <w:spacing w:val="0"/>
          <w:w w:val="100"/>
          <w:position w:val="0"/>
        </w:rPr>
        <w:t>现金和现金等价物的构成</w:t>
      </w:r>
      <w:bookmarkEnd w:id="1328"/>
    </w:p>
    <w:tbl>
      <w:tblPr>
        <w:tblOverlap w:val="never"/>
        <w:jc w:val="center"/>
        <w:tblLayout w:type="fixed"/>
      </w:tblPr>
      <w:tblGrid>
        <w:gridCol w:w="4738"/>
        <w:gridCol w:w="1915"/>
        <w:gridCol w:w="1944"/>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1) </w:t>
            </w:r>
            <w:r>
              <w:rPr>
                <w:color w:val="000000"/>
                <w:spacing w:val="0"/>
                <w:w w:val="100"/>
                <w:position w:val="0"/>
              </w:rPr>
              <w:t>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1,416,706,306.46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631,085,178.98</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842,254. </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1,322,623.14</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1,368,406,901.44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628,956,825.85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47,457,150.55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805,729.99</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2) </w:t>
            </w:r>
            <w:r>
              <w:rPr>
                <w:color w:val="000000"/>
                <w:spacing w:val="0"/>
                <w:w w:val="100"/>
                <w:position w:val="0"/>
              </w:rPr>
              <w:t>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3) </w:t>
            </w:r>
            <w:r>
              <w:rPr>
                <w:color w:val="000000"/>
                <w:spacing w:val="0"/>
                <w:w w:val="100"/>
                <w:position w:val="0"/>
              </w:rPr>
              <w:t>期末现金及现金等价物余额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1,416,706,306.46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631,085,178.98</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其中：母公司或集团内子公司使用受限制的现金及现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2325" w:bottom="1441" w:left="977" w:header="0" w:footer="3" w:gutter="0"/>
          <w:cols w:space="720"/>
          <w:noEndnote/>
          <w:rtlGutter w:val="0"/>
          <w:docGrid w:linePitch="360"/>
        </w:sectPr>
      </w:pPr>
    </w:p>
    <w:p>
      <w:pPr>
        <w:pStyle w:val="Style25"/>
        <w:keepNext w:val="0"/>
        <w:keepLines w:val="0"/>
        <w:widowControl w:val="0"/>
        <w:shd w:val="clear" w:color="auto" w:fill="auto"/>
        <w:bidi w:val="0"/>
        <w:spacing w:before="180" w:after="360" w:line="240" w:lineRule="auto"/>
        <w:ind w:left="0" w:right="0" w:firstLine="240"/>
        <w:jc w:val="left"/>
      </w:pPr>
      <w:r>
        <w:rPr>
          <w:color w:val="000000"/>
          <w:spacing w:val="0"/>
          <w:w w:val="100"/>
          <w:position w:val="0"/>
        </w:rPr>
        <w:t>金等价物</w:t>
      </w:r>
    </w:p>
    <w:p>
      <w:pPr>
        <w:pStyle w:val="Style23"/>
        <w:keepNext w:val="0"/>
        <w:keepLines w:val="0"/>
        <w:widowControl w:val="0"/>
        <w:shd w:val="clear" w:color="auto" w:fill="auto"/>
        <w:bidi w:val="0"/>
        <w:spacing w:before="0" w:after="0" w:line="240" w:lineRule="auto"/>
        <w:ind w:left="667" w:right="0" w:firstLine="0"/>
        <w:jc w:val="left"/>
      </w:pPr>
      <w:r>
        <w:rPr>
          <w:color w:val="000000"/>
          <w:spacing w:val="0"/>
          <w:w w:val="100"/>
          <w:position w:val="0"/>
          <w:sz w:val="18"/>
          <w:szCs w:val="18"/>
        </w:rPr>
        <w:t>(3)</w:t>
      </w:r>
      <w:r>
        <w:rPr>
          <w:color w:val="000000"/>
          <w:spacing w:val="0"/>
          <w:w w:val="100"/>
          <w:position w:val="0"/>
        </w:rPr>
        <w:t>不涉及现金收支的商业汇票背书转让金额</w:t>
      </w:r>
    </w:p>
    <w:tbl>
      <w:tblPr>
        <w:tblOverlap w:val="never"/>
        <w:jc w:val="left"/>
        <w:tblLayout w:type="fixed"/>
      </w:tblPr>
      <w:tblGrid>
        <w:gridCol w:w="4747"/>
        <w:gridCol w:w="1901"/>
        <w:gridCol w:w="1939"/>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上年同期数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背书转让的商业汇票金额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421,867,237.50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246,741,994.92</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其中：支付货款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419,437,237.50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238,109,994.92</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支付固定资产等长期资产购置款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8,632,000.00</w:t>
            </w:r>
          </w:p>
        </w:tc>
      </w:tr>
    </w:tbl>
    <w:p>
      <w:pPr>
        <w:widowControl w:val="0"/>
        <w:spacing w:after="139" w:line="1" w:lineRule="exact"/>
      </w:pPr>
    </w:p>
    <w:p>
      <w:pPr>
        <w:pStyle w:val="Style37"/>
        <w:keepNext/>
        <w:keepLines/>
        <w:widowControl w:val="0"/>
        <w:numPr>
          <w:ilvl w:val="0"/>
          <w:numId w:val="161"/>
        </w:numPr>
        <w:shd w:val="clear" w:color="auto" w:fill="auto"/>
        <w:bidi w:val="0"/>
        <w:spacing w:before="0" w:after="280" w:line="240" w:lineRule="auto"/>
        <w:ind w:left="0" w:right="0" w:firstLine="680"/>
        <w:jc w:val="both"/>
      </w:pPr>
      <w:bookmarkStart w:id="1329" w:name="bookmark1329"/>
      <w:bookmarkStart w:id="1330" w:name="bookmark1330"/>
      <w:bookmarkStart w:id="1331" w:name="bookmark1331"/>
      <w:bookmarkStart w:id="1332" w:name="bookmark1332"/>
      <w:bookmarkEnd w:id="1331"/>
      <w:r>
        <w:rPr>
          <w:b w:val="0"/>
          <w:bCs w:val="0"/>
          <w:color w:val="000000"/>
          <w:spacing w:val="0"/>
          <w:w w:val="100"/>
          <w:position w:val="0"/>
        </w:rPr>
        <w:t>现金流量表补充资料的说明</w:t>
      </w:r>
      <w:bookmarkEnd w:id="1329"/>
      <w:bookmarkEnd w:id="1330"/>
      <w:bookmarkEnd w:id="1332"/>
    </w:p>
    <w:p>
      <w:pPr>
        <w:pStyle w:val="Style12"/>
        <w:keepNext w:val="0"/>
        <w:keepLines w:val="0"/>
        <w:widowControl w:val="0"/>
        <w:shd w:val="clear" w:color="auto" w:fill="auto"/>
        <w:bidi w:val="0"/>
        <w:spacing w:before="0" w:after="0" w:line="240" w:lineRule="auto"/>
        <w:ind w:left="0" w:right="0" w:firstLine="680"/>
        <w:jc w:val="both"/>
      </w:pPr>
      <w:r>
        <w:rPr>
          <w:color w:val="000000"/>
          <w:spacing w:val="0"/>
          <w:w w:val="100"/>
          <w:position w:val="0"/>
        </w:rPr>
        <w:t>不属于现金及现金等价物的货币资金情况的说明:</w:t>
      </w:r>
    </w:p>
    <w:p>
      <w:pPr>
        <w:pStyle w:val="Style12"/>
        <w:keepNext w:val="0"/>
        <w:keepLines w:val="0"/>
        <w:widowControl w:val="0"/>
        <w:shd w:val="clear" w:color="auto" w:fill="auto"/>
        <w:bidi w:val="0"/>
        <w:spacing w:before="0" w:after="0" w:line="468" w:lineRule="exact"/>
        <w:ind w:left="240" w:right="0" w:firstLine="440"/>
        <w:jc w:val="left"/>
      </w:pPr>
      <w:r>
        <w:rPr>
          <w:color w:val="000000"/>
          <w:spacing w:val="0"/>
          <w:w w:val="100"/>
          <w:position w:val="0"/>
        </w:rPr>
        <w:t>2021</w:t>
      </w:r>
      <w:r>
        <w:rPr>
          <w:color w:val="000000"/>
          <w:spacing w:val="0"/>
          <w:w w:val="100"/>
          <w:position w:val="0"/>
        </w:rPr>
        <w:t>现金流量表中期末现金及现金等价物余额为</w:t>
      </w:r>
      <w:r>
        <w:rPr>
          <w:color w:val="000000"/>
          <w:spacing w:val="0"/>
          <w:w w:val="100"/>
          <w:position w:val="0"/>
        </w:rPr>
        <w:t xml:space="preserve">1,416,706,306. </w:t>
      </w:r>
      <w:r>
        <w:rPr>
          <w:color w:val="000000"/>
          <w:spacing w:val="0"/>
          <w:w w:val="100"/>
          <w:position w:val="0"/>
        </w:rPr>
        <w:t>46</w:t>
      </w:r>
      <w:r>
        <w:rPr>
          <w:color w:val="000000"/>
          <w:spacing w:val="0"/>
          <w:w w:val="100"/>
          <w:position w:val="0"/>
        </w:rPr>
        <w:t>元，资产负债表中货币资金期末 数为</w:t>
      </w:r>
      <w:r>
        <w:rPr>
          <w:color w:val="000000"/>
          <w:spacing w:val="0"/>
          <w:w w:val="100"/>
          <w:position w:val="0"/>
        </w:rPr>
        <w:t>1,722,641,888.82</w:t>
      </w:r>
      <w:r>
        <w:rPr>
          <w:color w:val="000000"/>
          <w:spacing w:val="0"/>
          <w:w w:val="100"/>
          <w:position w:val="0"/>
        </w:rPr>
        <w:t>元，差额系公司现金流量表期末现金及现金等价物余额扣除了不符合现金及现金 等价物标准的保证金等</w:t>
      </w:r>
      <w:r>
        <w:rPr>
          <w:color w:val="000000"/>
          <w:spacing w:val="0"/>
          <w:w w:val="100"/>
          <w:position w:val="0"/>
        </w:rPr>
        <w:t>305,935,582.36</w:t>
      </w:r>
      <w:r>
        <w:rPr>
          <w:color w:val="000000"/>
          <w:spacing w:val="0"/>
          <w:w w:val="100"/>
          <w:position w:val="0"/>
        </w:rPr>
        <w:t>元。</w:t>
      </w:r>
    </w:p>
    <w:p>
      <w:pPr>
        <w:pStyle w:val="Style12"/>
        <w:keepNext w:val="0"/>
        <w:keepLines w:val="0"/>
        <w:widowControl w:val="0"/>
        <w:shd w:val="clear" w:color="auto" w:fill="auto"/>
        <w:bidi w:val="0"/>
        <w:spacing w:before="0" w:after="280" w:line="470" w:lineRule="exact"/>
        <w:ind w:left="240" w:right="0" w:firstLine="440"/>
        <w:jc w:val="left"/>
      </w:pPr>
      <w:r>
        <w:rPr>
          <w:color w:val="000000"/>
          <w:spacing w:val="0"/>
          <w:w w:val="100"/>
          <w:position w:val="0"/>
        </w:rPr>
        <w:t>2020</w:t>
      </w:r>
      <w:r>
        <w:rPr>
          <w:color w:val="000000"/>
          <w:spacing w:val="0"/>
          <w:w w:val="100"/>
          <w:position w:val="0"/>
        </w:rPr>
        <w:t>现金流量表中期末现金及现金等价物余额为</w:t>
      </w:r>
      <w:r>
        <w:rPr>
          <w:color w:val="000000"/>
          <w:spacing w:val="0"/>
          <w:w w:val="100"/>
          <w:position w:val="0"/>
        </w:rPr>
        <w:t>631,085,178.98</w:t>
      </w:r>
      <w:r>
        <w:rPr>
          <w:color w:val="000000"/>
          <w:spacing w:val="0"/>
          <w:w w:val="100"/>
          <w:position w:val="0"/>
        </w:rPr>
        <w:t>元，资产负债表中货币资金期末数 为</w:t>
      </w:r>
      <w:r>
        <w:rPr>
          <w:color w:val="000000"/>
          <w:spacing w:val="0"/>
          <w:w w:val="100"/>
          <w:position w:val="0"/>
        </w:rPr>
        <w:t>982,634,451.81</w:t>
      </w:r>
      <w:r>
        <w:rPr>
          <w:color w:val="000000"/>
          <w:spacing w:val="0"/>
          <w:w w:val="100"/>
          <w:position w:val="0"/>
        </w:rPr>
        <w:t>元，差额系公司现金流量表期末现金及现金等价物余额扣除了不符合现金及现金等价 物标准的保证金等</w:t>
      </w:r>
      <w:r>
        <w:rPr>
          <w:color w:val="000000"/>
          <w:spacing w:val="0"/>
          <w:w w:val="100"/>
          <w:position w:val="0"/>
        </w:rPr>
        <w:t>351,549,272.83</w:t>
      </w:r>
      <w:r>
        <w:rPr>
          <w:color w:val="000000"/>
          <w:spacing w:val="0"/>
          <w:w w:val="100"/>
          <w:position w:val="0"/>
        </w:rPr>
        <w:t>元。</w:t>
      </w:r>
    </w:p>
    <w:p>
      <w:pPr>
        <w:pStyle w:val="Style21"/>
        <w:keepNext/>
        <w:keepLines/>
        <w:widowControl w:val="0"/>
        <w:shd w:val="clear" w:color="auto" w:fill="auto"/>
        <w:bidi w:val="0"/>
        <w:spacing w:before="0" w:after="280" w:line="240" w:lineRule="auto"/>
        <w:ind w:left="0" w:right="0" w:firstLine="680"/>
        <w:jc w:val="left"/>
        <w:rPr>
          <w:sz w:val="20"/>
          <w:szCs w:val="20"/>
        </w:rPr>
      </w:pPr>
      <w:bookmarkStart w:id="1333" w:name="bookmark1333"/>
      <w:bookmarkStart w:id="1334" w:name="bookmark1334"/>
      <w:bookmarkStart w:id="1335" w:name="bookmark1335"/>
      <w:r>
        <w:rPr>
          <w:b w:val="0"/>
          <w:bCs w:val="0"/>
          <w:color w:val="000000"/>
          <w:spacing w:val="0"/>
          <w:w w:val="100"/>
          <w:position w:val="0"/>
          <w:sz w:val="20"/>
          <w:szCs w:val="20"/>
        </w:rPr>
        <w:t>(五)其他</w:t>
      </w:r>
      <w:bookmarkEnd w:id="1333"/>
      <w:bookmarkEnd w:id="1334"/>
      <w:bookmarkEnd w:id="1335"/>
    </w:p>
    <w:p>
      <w:pPr>
        <w:pStyle w:val="Style29"/>
        <w:keepNext/>
        <w:keepLines/>
        <w:widowControl w:val="0"/>
        <w:shd w:val="clear" w:color="auto" w:fill="auto"/>
        <w:bidi w:val="0"/>
        <w:spacing w:before="0" w:after="280" w:line="240" w:lineRule="auto"/>
        <w:ind w:left="0" w:right="0" w:firstLine="680"/>
        <w:jc w:val="both"/>
      </w:pPr>
      <w:bookmarkStart w:id="1336" w:name="bookmark1336"/>
      <w:bookmarkStart w:id="1337" w:name="bookmark1337"/>
      <w:bookmarkStart w:id="1338" w:name="bookmark1338"/>
      <w:r>
        <w:rPr>
          <w:b w:val="0"/>
          <w:bCs w:val="0"/>
          <w:color w:val="000000"/>
          <w:spacing w:val="0"/>
          <w:w w:val="100"/>
          <w:position w:val="0"/>
        </w:rPr>
        <w:t>1.</w:t>
      </w:r>
      <w:r>
        <w:rPr>
          <w:b w:val="0"/>
          <w:bCs w:val="0"/>
          <w:color w:val="000000"/>
          <w:spacing w:val="0"/>
          <w:w w:val="100"/>
          <w:position w:val="0"/>
        </w:rPr>
        <w:t>所有权或使用权受到限制的资产</w:t>
      </w:r>
      <w:bookmarkEnd w:id="1336"/>
      <w:bookmarkEnd w:id="1337"/>
      <w:bookmarkEnd w:id="1338"/>
    </w:p>
    <w:p>
      <w:pPr>
        <w:pStyle w:val="Style12"/>
        <w:keepNext w:val="0"/>
        <w:keepLines w:val="0"/>
        <w:widowControl w:val="0"/>
        <w:shd w:val="clear" w:color="auto" w:fill="auto"/>
        <w:bidi w:val="0"/>
        <w:spacing w:before="0" w:after="140" w:line="240" w:lineRule="auto"/>
        <w:ind w:left="0" w:right="0" w:firstLine="680"/>
        <w:jc w:val="left"/>
      </w:pPr>
      <w:r>
        <w:rPr>
          <w:color w:val="000000"/>
          <w:spacing w:val="0"/>
          <w:w w:val="100"/>
          <w:position w:val="0"/>
        </w:rPr>
        <w:t>⑴明细情况</w:t>
      </w:r>
    </w:p>
    <w:tbl>
      <w:tblPr>
        <w:tblOverlap w:val="never"/>
        <w:jc w:val="left"/>
        <w:tblLayout w:type="fixed"/>
      </w:tblPr>
      <w:tblGrid>
        <w:gridCol w:w="2736"/>
        <w:gridCol w:w="2923"/>
        <w:gridCol w:w="3048"/>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305,935,582.36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保证金、定期存款、结构性存款等</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4,057,387.90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29,327,880.78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1,593,925,019.13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所持理想公司股票质押</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12,028,782.75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质押［注］</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200,269,103.98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2,145,543,756.90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12"/>
        <w:keepNext w:val="0"/>
        <w:keepLines w:val="0"/>
        <w:widowControl w:val="0"/>
        <w:shd w:val="clear" w:color="auto" w:fill="auto"/>
        <w:bidi w:val="0"/>
        <w:spacing w:before="0" w:after="0" w:line="240" w:lineRule="auto"/>
        <w:ind w:left="0" w:right="0" w:firstLine="680"/>
        <w:jc w:val="both"/>
      </w:pPr>
      <w:r>
        <w:rPr>
          <w:color w:val="000000"/>
          <w:spacing w:val="0"/>
          <w:w w:val="100"/>
          <w:position w:val="0"/>
        </w:rPr>
        <w:t>［注］一块互动拟赴境外上市，目前正在搭建</w:t>
      </w:r>
      <w:r>
        <w:rPr>
          <w:color w:val="000000"/>
          <w:spacing w:val="0"/>
          <w:w w:val="100"/>
          <w:position w:val="0"/>
        </w:rPr>
        <w:t>VIE</w:t>
      </w:r>
      <w:r>
        <w:rPr>
          <w:color w:val="000000"/>
          <w:spacing w:val="0"/>
          <w:w w:val="100"/>
          <w:position w:val="0"/>
        </w:rPr>
        <w:t>架构，拟通过境外离岸公司(以下简称</w:t>
      </w:r>
      <w:r>
        <w:rPr>
          <w:color w:val="000000"/>
          <w:spacing w:val="0"/>
          <w:w w:val="100"/>
          <w:position w:val="0"/>
        </w:rPr>
        <w:t>WFOE</w:t>
      </w:r>
      <w:r>
        <w:rPr>
          <w:color w:val="000000"/>
          <w:spacing w:val="0"/>
          <w:w w:val="100"/>
          <w:position w:val="0"/>
        </w:rPr>
        <w:t>)</w:t>
      </w:r>
      <w:r>
        <w:rPr>
          <w:color w:val="000000"/>
          <w:spacing w:val="0"/>
          <w:w w:val="100"/>
          <w:position w:val="0"/>
        </w:rPr>
        <w:t xml:space="preserve">与境内 </w:t>
      </w:r>
      <w:r>
        <w:rPr>
          <w:color w:val="000000"/>
          <w:spacing w:val="0"/>
          <w:w w:val="100"/>
          <w:position w:val="0"/>
        </w:rPr>
        <w:t>中外合资企业（以下简称</w:t>
      </w:r>
      <w:r>
        <w:rPr>
          <w:color w:val="000000"/>
          <w:spacing w:val="0"/>
          <w:w w:val="100"/>
          <w:position w:val="0"/>
        </w:rPr>
        <w:t>OPCO）</w:t>
      </w:r>
      <w:r>
        <w:rPr>
          <w:color w:val="000000"/>
          <w:spacing w:val="0"/>
          <w:w w:val="100"/>
          <w:position w:val="0"/>
        </w:rPr>
        <w:t>股东达成的《股权质押协议》，境内</w:t>
      </w:r>
      <w:r>
        <w:rPr>
          <w:color w:val="000000"/>
          <w:spacing w:val="0"/>
          <w:w w:val="100"/>
          <w:position w:val="0"/>
        </w:rPr>
        <w:t>OPCO</w:t>
      </w:r>
      <w:r>
        <w:rPr>
          <w:color w:val="000000"/>
          <w:spacing w:val="0"/>
          <w:w w:val="100"/>
          <w:position w:val="0"/>
        </w:rPr>
        <w:t>股东向</w:t>
      </w:r>
      <w:r>
        <w:rPr>
          <w:color w:val="000000"/>
          <w:spacing w:val="0"/>
          <w:w w:val="100"/>
          <w:position w:val="0"/>
        </w:rPr>
        <w:t>WFOE</w:t>
      </w:r>
      <w:r>
        <w:rPr>
          <w:color w:val="000000"/>
          <w:spacing w:val="0"/>
          <w:w w:val="100"/>
          <w:position w:val="0"/>
        </w:rPr>
        <w:t>出质其股权，作为其 履行其他</w:t>
      </w:r>
      <w:r>
        <w:rPr>
          <w:color w:val="000000"/>
          <w:spacing w:val="0"/>
          <w:w w:val="100"/>
          <w:position w:val="0"/>
        </w:rPr>
        <w:t>VIE</w:t>
      </w:r>
      <w:r>
        <w:rPr>
          <w:color w:val="000000"/>
          <w:spacing w:val="0"/>
          <w:w w:val="100"/>
          <w:position w:val="0"/>
        </w:rPr>
        <w:t>协议的保证，公司持有一块互动</w:t>
      </w:r>
      <w:r>
        <w:rPr>
          <w:color w:val="000000"/>
          <w:spacing w:val="0"/>
          <w:w w:val="100"/>
          <w:position w:val="0"/>
        </w:rPr>
        <w:t xml:space="preserve">3. </w:t>
      </w:r>
      <w:r>
        <w:rPr>
          <w:color w:val="000000"/>
          <w:spacing w:val="0"/>
          <w:w w:val="100"/>
          <w:position w:val="0"/>
        </w:rPr>
        <w:t>79%</w:t>
      </w:r>
      <w:r>
        <w:rPr>
          <w:color w:val="000000"/>
          <w:spacing w:val="0"/>
          <w:w w:val="100"/>
          <w:position w:val="0"/>
        </w:rPr>
        <w:t>的股权相应进行了质押。</w:t>
      </w:r>
    </w:p>
    <w:p>
      <w:pPr>
        <w:pStyle w:val="Style12"/>
        <w:keepNext w:val="0"/>
        <w:keepLines w:val="0"/>
        <w:widowControl w:val="0"/>
        <w:shd w:val="clear" w:color="auto" w:fill="auto"/>
        <w:bidi w:val="0"/>
        <w:spacing w:before="0" w:after="0" w:line="475" w:lineRule="exact"/>
        <w:ind w:left="0" w:right="0" w:firstLine="680"/>
        <w:jc w:val="left"/>
      </w:pPr>
      <w:r>
        <w:rPr>
          <w:color w:val="000000"/>
          <w:spacing w:val="0"/>
          <w:w w:val="100"/>
          <w:position w:val="0"/>
        </w:rPr>
        <w:t>（2）</w:t>
      </w:r>
      <w:r>
        <w:rPr>
          <w:color w:val="000000"/>
          <w:spacing w:val="0"/>
          <w:w w:val="100"/>
          <w:position w:val="0"/>
        </w:rPr>
        <w:t>其他说明</w:t>
      </w:r>
    </w:p>
    <w:p>
      <w:pPr>
        <w:pStyle w:val="Style12"/>
        <w:keepNext w:val="0"/>
        <w:keepLines w:val="0"/>
        <w:widowControl w:val="0"/>
        <w:shd w:val="clear" w:color="auto" w:fill="auto"/>
        <w:tabs>
          <w:tab w:pos="1029" w:val="left"/>
        </w:tabs>
        <w:bidi w:val="0"/>
        <w:spacing w:before="0" w:after="0" w:line="475" w:lineRule="exact"/>
        <w:ind w:left="0" w:right="0" w:firstLine="680"/>
        <w:jc w:val="left"/>
      </w:pPr>
      <w:r>
        <w:rPr>
          <w:color w:val="000000"/>
          <w:spacing w:val="0"/>
          <w:w w:val="100"/>
          <w:position w:val="0"/>
        </w:rPr>
        <w:t>1）</w:t>
        <w:tab/>
        <w:t>2020</w:t>
      </w:r>
      <w:r>
        <w:rPr>
          <w:color w:val="000000"/>
          <w:spacing w:val="0"/>
          <w:w w:val="100"/>
          <w:position w:val="0"/>
        </w:rPr>
        <w:t>年</w:t>
      </w:r>
      <w:r>
        <w:rPr>
          <w:color w:val="000000"/>
          <w:spacing w:val="0"/>
          <w:w w:val="100"/>
          <w:position w:val="0"/>
        </w:rPr>
        <w:t>12</w:t>
      </w:r>
      <w:r>
        <w:rPr>
          <w:color w:val="000000"/>
          <w:spacing w:val="0"/>
          <w:w w:val="100"/>
          <w:position w:val="0"/>
        </w:rPr>
        <w:t>月，根据利欧泵业与中国农业银行股份有限公司温岭市支行（以下简称农行温岭支行）</w:t>
      </w:r>
    </w:p>
    <w:p>
      <w:pPr>
        <w:pStyle w:val="Style12"/>
        <w:keepNext w:val="0"/>
        <w:keepLines w:val="0"/>
        <w:widowControl w:val="0"/>
        <w:shd w:val="clear" w:color="auto" w:fill="auto"/>
        <w:bidi w:val="0"/>
        <w:spacing w:before="0" w:after="140" w:line="475" w:lineRule="exact"/>
        <w:ind w:left="240" w:right="0" w:firstLine="0"/>
        <w:jc w:val="both"/>
      </w:pPr>
      <w:r>
        <w:rPr>
          <w:color w:val="000000"/>
          <w:spacing w:val="0"/>
          <w:w w:val="100"/>
          <w:position w:val="0"/>
        </w:rPr>
        <w:t>签订的《最高额权利质押合同》（合同编号</w:t>
      </w:r>
      <w:r>
        <w:rPr>
          <w:color w:val="000000"/>
          <w:spacing w:val="0"/>
          <w:w w:val="100"/>
          <w:position w:val="0"/>
        </w:rPr>
        <w:t>33100720200002564），</w:t>
      </w:r>
      <w:r>
        <w:rPr>
          <w:color w:val="000000"/>
          <w:spacing w:val="0"/>
          <w:w w:val="100"/>
          <w:position w:val="0"/>
        </w:rPr>
        <w:t>利欧泵业将下列专利专用权质押给农行 温岭支行用于在</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日至</w:t>
      </w:r>
      <w:r>
        <w:rPr>
          <w:color w:val="000000"/>
          <w:spacing w:val="0"/>
          <w:w w:val="100"/>
          <w:position w:val="0"/>
        </w:rPr>
        <w:t>2025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6</w:t>
      </w:r>
      <w:r>
        <w:rPr>
          <w:color w:val="000000"/>
          <w:spacing w:val="0"/>
          <w:w w:val="100"/>
          <w:position w:val="0"/>
        </w:rPr>
        <w:t>日止办理人民币</w:t>
      </w:r>
      <w:r>
        <w:rPr>
          <w:color w:val="000000"/>
          <w:spacing w:val="0"/>
          <w:w w:val="100"/>
          <w:position w:val="0"/>
        </w:rPr>
        <w:t>/</w:t>
      </w:r>
      <w:r>
        <w:rPr>
          <w:color w:val="000000"/>
          <w:spacing w:val="0"/>
          <w:w w:val="100"/>
          <w:position w:val="0"/>
        </w:rPr>
        <w:t>外币贷款、商业汇票承兑</w:t>
      </w:r>
      <w:r>
        <w:rPr>
          <w:color w:val="000000"/>
          <w:spacing w:val="0"/>
          <w:w w:val="100"/>
          <w:position w:val="0"/>
        </w:rPr>
        <w:t>/</w:t>
      </w:r>
      <w:r>
        <w:rPr>
          <w:color w:val="000000"/>
          <w:spacing w:val="0"/>
          <w:w w:val="100"/>
          <w:position w:val="0"/>
        </w:rPr>
        <w:t>贴现、银 行保函等业务。</w:t>
      </w:r>
    </w:p>
    <w:tbl>
      <w:tblPr>
        <w:tblOverlap w:val="never"/>
        <w:jc w:val="center"/>
        <w:tblLayout w:type="fixed"/>
      </w:tblPr>
      <w:tblGrid>
        <w:gridCol w:w="1901"/>
        <w:gridCol w:w="3250"/>
        <w:gridCol w:w="4781"/>
      </w:tblGrid>
      <w:tr>
        <w:trPr>
          <w:trHeight w:val="5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专利专用权名称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注册证编号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注册有效期</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发明专利权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2017 1 </w:t>
            </w:r>
            <w:r>
              <w:rPr>
                <w:color w:val="000000"/>
                <w:spacing w:val="0"/>
                <w:w w:val="100"/>
                <w:position w:val="0"/>
                <w:sz w:val="18"/>
                <w:szCs w:val="18"/>
              </w:rPr>
              <w:t>1307610.6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09</w:t>
            </w:r>
            <w:r>
              <w:rPr>
                <w:color w:val="000000"/>
                <w:spacing w:val="0"/>
                <w:w w:val="100"/>
                <w:position w:val="0"/>
              </w:rPr>
              <w:t>日至</w:t>
            </w:r>
            <w:r>
              <w:rPr>
                <w:color w:val="000000"/>
                <w:spacing w:val="0"/>
                <w:w w:val="100"/>
                <w:position w:val="0"/>
                <w:sz w:val="18"/>
                <w:szCs w:val="18"/>
              </w:rPr>
              <w:t>2037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发明专利权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2017 1 </w:t>
            </w:r>
            <w:r>
              <w:rPr>
                <w:color w:val="000000"/>
                <w:spacing w:val="0"/>
                <w:w w:val="100"/>
                <w:position w:val="0"/>
                <w:sz w:val="18"/>
                <w:szCs w:val="18"/>
              </w:rPr>
              <w:t>1307624.8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28</w:t>
            </w:r>
            <w:r>
              <w:rPr>
                <w:color w:val="000000"/>
                <w:spacing w:val="0"/>
                <w:w w:val="100"/>
                <w:position w:val="0"/>
              </w:rPr>
              <w:t>日至</w:t>
            </w:r>
            <w:r>
              <w:rPr>
                <w:color w:val="000000"/>
                <w:spacing w:val="0"/>
                <w:w w:val="100"/>
                <w:position w:val="0"/>
                <w:sz w:val="18"/>
                <w:szCs w:val="18"/>
              </w:rPr>
              <w:t>2037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发明专利权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2013 1 </w:t>
            </w:r>
            <w:r>
              <w:rPr>
                <w:color w:val="000000"/>
                <w:spacing w:val="0"/>
                <w:w w:val="100"/>
                <w:position w:val="0"/>
                <w:sz w:val="18"/>
                <w:szCs w:val="18"/>
              </w:rPr>
              <w:t>0172426.0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日至</w:t>
            </w:r>
            <w:r>
              <w:rPr>
                <w:color w:val="000000"/>
                <w:spacing w:val="0"/>
                <w:w w:val="100"/>
                <w:position w:val="0"/>
                <w:sz w:val="18"/>
                <w:szCs w:val="18"/>
              </w:rPr>
              <w:t>2033</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09</w:t>
            </w:r>
            <w:r>
              <w:rPr>
                <w:color w:val="000000"/>
                <w:spacing w:val="0"/>
                <w:w w:val="100"/>
                <w:position w:val="0"/>
              </w:rPr>
              <w:t>日</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发明专利权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2012 1 </w:t>
            </w:r>
            <w:r>
              <w:rPr>
                <w:color w:val="000000"/>
                <w:spacing w:val="0"/>
                <w:w w:val="100"/>
                <w:position w:val="0"/>
                <w:sz w:val="18"/>
                <w:szCs w:val="18"/>
              </w:rPr>
              <w:t>0297305.4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12</w:t>
            </w:r>
            <w:r>
              <w:rPr>
                <w:color w:val="000000"/>
                <w:spacing w:val="0"/>
                <w:w w:val="100"/>
                <w:position w:val="0"/>
              </w:rPr>
              <w:t>日至</w:t>
            </w:r>
            <w:r>
              <w:rPr>
                <w:color w:val="000000"/>
                <w:spacing w:val="0"/>
                <w:w w:val="100"/>
                <w:position w:val="0"/>
                <w:sz w:val="18"/>
                <w:szCs w:val="18"/>
              </w:rPr>
              <w:t>2032</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发明专利权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2010 1 </w:t>
            </w:r>
            <w:r>
              <w:rPr>
                <w:color w:val="000000"/>
                <w:spacing w:val="0"/>
                <w:w w:val="100"/>
                <w:position w:val="0"/>
                <w:sz w:val="18"/>
                <w:szCs w:val="18"/>
              </w:rPr>
              <w:t>0542369.7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23</w:t>
            </w:r>
            <w:r>
              <w:rPr>
                <w:color w:val="000000"/>
                <w:spacing w:val="0"/>
                <w:w w:val="100"/>
                <w:position w:val="0"/>
              </w:rPr>
              <w:t>日至</w:t>
            </w:r>
            <w:r>
              <w:rPr>
                <w:color w:val="000000"/>
                <w:spacing w:val="0"/>
                <w:w w:val="100"/>
                <w:position w:val="0"/>
                <w:sz w:val="18"/>
                <w:szCs w:val="18"/>
              </w:rPr>
              <w:t>2030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r>
    </w:tbl>
    <w:p>
      <w:pPr>
        <w:pStyle w:val="Style12"/>
        <w:keepNext w:val="0"/>
        <w:keepLines w:val="0"/>
        <w:widowControl w:val="0"/>
        <w:shd w:val="clear" w:color="auto" w:fill="auto"/>
        <w:bidi w:val="0"/>
        <w:spacing w:before="0" w:after="140" w:line="472" w:lineRule="exact"/>
        <w:ind w:left="240" w:right="0" w:firstLine="440"/>
        <w:jc w:val="both"/>
      </w:pPr>
      <w:r>
        <w:rPr>
          <w:color w:val="000000"/>
          <w:spacing w:val="0"/>
          <w:w w:val="100"/>
          <w:position w:val="0"/>
        </w:rPr>
        <w:t>2）2020</w:t>
      </w:r>
      <w:r>
        <w:rPr>
          <w:color w:val="000000"/>
          <w:spacing w:val="0"/>
          <w:w w:val="100"/>
          <w:position w:val="0"/>
        </w:rPr>
        <w:t>年</w:t>
      </w:r>
      <w:r>
        <w:rPr>
          <w:color w:val="000000"/>
          <w:spacing w:val="0"/>
          <w:w w:val="100"/>
          <w:position w:val="0"/>
        </w:rPr>
        <w:t>12</w:t>
      </w:r>
      <w:r>
        <w:rPr>
          <w:color w:val="000000"/>
          <w:spacing w:val="0"/>
          <w:w w:val="100"/>
          <w:position w:val="0"/>
        </w:rPr>
        <w:t>月，根据本公司与中国农业银行股份有限公司温岭市支行（以下简称农行温岭支行）签订 的《最高额权利质押合同》（合同编号</w:t>
      </w:r>
      <w:r>
        <w:rPr>
          <w:color w:val="000000"/>
          <w:spacing w:val="0"/>
          <w:w w:val="100"/>
          <w:position w:val="0"/>
        </w:rPr>
        <w:t>33100720200002622），</w:t>
      </w:r>
      <w:r>
        <w:rPr>
          <w:color w:val="000000"/>
          <w:spacing w:val="0"/>
          <w:w w:val="100"/>
          <w:position w:val="0"/>
        </w:rPr>
        <w:t>本公司将下列商标注册权质押给农行温岭支 行用于在</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21</w:t>
      </w:r>
      <w:r>
        <w:rPr>
          <w:color w:val="000000"/>
          <w:spacing w:val="0"/>
          <w:w w:val="100"/>
          <w:position w:val="0"/>
        </w:rPr>
        <w:t>日至</w:t>
      </w:r>
      <w:r>
        <w:rPr>
          <w:color w:val="000000"/>
          <w:spacing w:val="0"/>
          <w:w w:val="100"/>
          <w:position w:val="0"/>
        </w:rPr>
        <w:t>2025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日止办理人民币</w:t>
      </w:r>
      <w:r>
        <w:rPr>
          <w:color w:val="000000"/>
          <w:spacing w:val="0"/>
          <w:w w:val="100"/>
          <w:position w:val="0"/>
        </w:rPr>
        <w:t>/</w:t>
      </w:r>
      <w:r>
        <w:rPr>
          <w:color w:val="000000"/>
          <w:spacing w:val="0"/>
          <w:w w:val="100"/>
          <w:position w:val="0"/>
        </w:rPr>
        <w:t>外币贷款、商业汇票承兑</w:t>
      </w:r>
      <w:r>
        <w:rPr>
          <w:color w:val="000000"/>
          <w:spacing w:val="0"/>
          <w:w w:val="100"/>
          <w:position w:val="0"/>
        </w:rPr>
        <w:t>/</w:t>
      </w:r>
      <w:r>
        <w:rPr>
          <w:color w:val="000000"/>
          <w:spacing w:val="0"/>
          <w:w w:val="100"/>
          <w:position w:val="0"/>
        </w:rPr>
        <w:t>贴现、银行保 函等业务。</w:t>
      </w:r>
    </w:p>
    <w:tbl>
      <w:tblPr>
        <w:tblOverlap w:val="never"/>
        <w:jc w:val="center"/>
        <w:tblLayout w:type="fixed"/>
      </w:tblPr>
      <w:tblGrid>
        <w:gridCol w:w="1901"/>
        <w:gridCol w:w="3250"/>
        <w:gridCol w:w="4781"/>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专利专用权名称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注册证编号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注册有效期</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商标注册权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第 </w:t>
            </w:r>
            <w:r>
              <w:rPr>
                <w:color w:val="000000"/>
                <w:spacing w:val="0"/>
                <w:w w:val="100"/>
                <w:position w:val="0"/>
                <w:sz w:val="18"/>
                <w:szCs w:val="18"/>
              </w:rPr>
              <w:t xml:space="preserve">17616975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28</w:t>
            </w:r>
            <w:r>
              <w:rPr>
                <w:color w:val="000000"/>
                <w:spacing w:val="0"/>
                <w:w w:val="100"/>
                <w:position w:val="0"/>
              </w:rPr>
              <w:t>日至</w:t>
            </w:r>
            <w:r>
              <w:rPr>
                <w:color w:val="000000"/>
                <w:spacing w:val="0"/>
                <w:w w:val="100"/>
                <w:position w:val="0"/>
                <w:sz w:val="18"/>
                <w:szCs w:val="18"/>
              </w:rPr>
              <w:t>2029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r>
    </w:tbl>
    <w:p>
      <w:pPr>
        <w:widowControl w:val="0"/>
        <w:spacing w:after="659" w:line="1" w:lineRule="exact"/>
      </w:pPr>
    </w:p>
    <w:p>
      <w:pPr>
        <w:pStyle w:val="Style29"/>
        <w:keepNext/>
        <w:keepLines/>
        <w:widowControl w:val="0"/>
        <w:shd w:val="clear" w:color="auto" w:fill="auto"/>
        <w:bidi w:val="0"/>
        <w:spacing w:before="0" w:after="280" w:line="240" w:lineRule="auto"/>
        <w:ind w:left="0" w:right="0" w:firstLine="680"/>
        <w:jc w:val="left"/>
      </w:pPr>
      <w:bookmarkStart w:id="1339" w:name="bookmark1339"/>
      <w:bookmarkStart w:id="1340" w:name="bookmark1340"/>
      <w:bookmarkStart w:id="1341" w:name="bookmark1341"/>
      <w:r>
        <w:rPr>
          <w:b w:val="0"/>
          <w:bCs w:val="0"/>
          <w:color w:val="000000"/>
          <w:spacing w:val="0"/>
          <w:w w:val="100"/>
          <w:position w:val="0"/>
        </w:rPr>
        <w:t>2.</w:t>
      </w:r>
      <w:r>
        <w:rPr>
          <w:b w:val="0"/>
          <w:bCs w:val="0"/>
          <w:color w:val="000000"/>
          <w:spacing w:val="0"/>
          <w:w w:val="100"/>
          <w:position w:val="0"/>
        </w:rPr>
        <w:t>外币货币性项目</w:t>
      </w:r>
      <w:bookmarkEnd w:id="1339"/>
      <w:bookmarkEnd w:id="1340"/>
      <w:bookmarkEnd w:id="1341"/>
    </w:p>
    <w:p>
      <w:pPr>
        <w:pStyle w:val="Style12"/>
        <w:keepNext w:val="0"/>
        <w:keepLines w:val="0"/>
        <w:widowControl w:val="0"/>
        <w:shd w:val="clear" w:color="auto" w:fill="auto"/>
        <w:bidi w:val="0"/>
        <w:spacing w:before="0" w:after="140" w:line="240" w:lineRule="auto"/>
        <w:ind w:left="0" w:right="0" w:firstLine="680"/>
        <w:jc w:val="left"/>
      </w:pPr>
      <w:r>
        <w:rPr>
          <w:color w:val="000000"/>
          <w:spacing w:val="0"/>
          <w:w w:val="100"/>
          <w:position w:val="0"/>
        </w:rPr>
        <w:t>⑴明细情况</w:t>
      </w:r>
    </w:p>
    <w:tbl>
      <w:tblPr>
        <w:tblOverlap w:val="never"/>
        <w:jc w:val="center"/>
        <w:tblLayout w:type="fixed"/>
      </w:tblPr>
      <w:tblGrid>
        <w:gridCol w:w="2467"/>
        <w:gridCol w:w="2438"/>
        <w:gridCol w:w="1930"/>
        <w:gridCol w:w="3350"/>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期末外币余额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期末折算成人民币余额</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139,210,673.06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887,565,488.23</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46,398,802.55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909,416.53</w:t>
            </w:r>
          </w:p>
        </w:tc>
      </w:tr>
    </w:tbl>
    <w:p>
      <w:pPr>
        <w:spacing w:lineRule="exact" w:line="1"/>
        <w:rPr>
          <w:sz w:val="2"/>
          <w:szCs w:val="2"/>
        </w:rPr>
      </w:pPr>
      <w:r>
        <w:br w:type="page"/>
      </w:r>
    </w:p>
    <w:tbl>
      <w:tblPr>
        <w:tblOverlap w:val="never"/>
        <w:jc w:val="center"/>
        <w:tblLayout w:type="fixed"/>
      </w:tblPr>
      <w:tblGrid>
        <w:gridCol w:w="2467"/>
        <w:gridCol w:w="2438"/>
        <w:gridCol w:w="1930"/>
        <w:gridCol w:w="3350"/>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317,445.87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7.2197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2,291,863.95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57,760.77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8.6064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color w:val="000000"/>
                <w:spacing w:val="0"/>
                <w:w w:val="100"/>
                <w:position w:val="0"/>
                <w:sz w:val="18"/>
                <w:szCs w:val="18"/>
              </w:rPr>
              <w:t>497,112.29</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迪拉姆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4,309,723.74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1.7361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7,482,111.38</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塔卡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16,787,044.55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0.0752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1,262,385.75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印尼盾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18,576,051,022.87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8,330,369.97</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卢布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7,647,337.66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0.0855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color w:val="000000"/>
                <w:spacing w:val="0"/>
                <w:w w:val="100"/>
                <w:position w:val="0"/>
                <w:sz w:val="18"/>
                <w:szCs w:val="18"/>
              </w:rPr>
              <w:t>653,847.37</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新加坡币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4.7179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0.24</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15,566,181.14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0.8176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12,726,909.70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林吉特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2,154,620.89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1.5266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3,289,244.25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62,553,757.67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6.3757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398, </w:t>
            </w:r>
            <w:r>
              <w:rPr>
                <w:color w:val="000000"/>
                <w:spacing w:val="0"/>
                <w:w w:val="100"/>
                <w:position w:val="0"/>
                <w:sz w:val="18"/>
                <w:szCs w:val="18"/>
              </w:rPr>
              <w:t>823,992.78</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福林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30,581,687.24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0.0196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color w:val="000000"/>
                <w:spacing w:val="0"/>
                <w:w w:val="100"/>
                <w:position w:val="0"/>
                <w:sz w:val="18"/>
                <w:szCs w:val="18"/>
              </w:rPr>
              <w:t>599,401.07</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100, </w:t>
            </w:r>
            <w:r>
              <w:rPr>
                <w:color w:val="000000"/>
                <w:spacing w:val="0"/>
                <w:w w:val="100"/>
                <w:position w:val="0"/>
                <w:sz w:val="18"/>
                <w:szCs w:val="18"/>
              </w:rPr>
              <w:t>128.40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7.2197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color w:val="000000"/>
                <w:spacing w:val="0"/>
                <w:w w:val="100"/>
                <w:position w:val="0"/>
                <w:sz w:val="18"/>
                <w:szCs w:val="18"/>
              </w:rPr>
              <w:t>722,897.01</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810, </w:t>
            </w: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0.0554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44,886.15</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迪拉姆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3,422,512.29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1.7361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5,941,823.58</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塔卡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6,011,211.70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0.0752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color w:val="000000"/>
                <w:spacing w:val="0"/>
                <w:w w:val="100"/>
                <w:position w:val="0"/>
                <w:sz w:val="18"/>
                <w:szCs w:val="18"/>
              </w:rPr>
              <w:t xml:space="preserve">452,043. </w:t>
            </w:r>
            <w:r>
              <w:rPr>
                <w:color w:val="000000"/>
                <w:spacing w:val="0"/>
                <w:w w:val="100"/>
                <w:position w:val="0"/>
                <w:sz w:val="18"/>
                <w:szCs w:val="18"/>
              </w:rPr>
              <w:t>12</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印尼盾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11,354,929,700.09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5,092,081.48</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卢布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751,924.21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0.0855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64,289.52</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林吉特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1,069,262.36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1.5266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1,632,335.92</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6,546,126.72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6.3757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41,736,140.12</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福林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68,177,669.39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0.0196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1,336,282.32</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7,985,547.09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7.2197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57,653,254.33</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迪拉姆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65,226.00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1.7361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color w:val="000000"/>
                <w:spacing w:val="0"/>
                <w:w w:val="100"/>
                <w:position w:val="0"/>
                <w:sz w:val="18"/>
                <w:szCs w:val="18"/>
              </w:rPr>
              <w:t>113,238.86</w:t>
            </w:r>
          </w:p>
        </w:tc>
      </w:tr>
    </w:tbl>
    <w:p>
      <w:pPr>
        <w:spacing w:lineRule="exact" w:line="1"/>
        <w:rPr>
          <w:sz w:val="2"/>
          <w:szCs w:val="2"/>
        </w:rPr>
      </w:pPr>
      <w:r>
        <w:br w:type="page"/>
      </w:r>
    </w:p>
    <w:tbl>
      <w:tblPr>
        <w:tblOverlap w:val="never"/>
        <w:jc w:val="center"/>
        <w:tblLayout w:type="fixed"/>
      </w:tblPr>
      <w:tblGrid>
        <w:gridCol w:w="2467"/>
        <w:gridCol w:w="2438"/>
        <w:gridCol w:w="1930"/>
        <w:gridCol w:w="3350"/>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印尼盾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1,008,153,221.84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color w:val="000000"/>
                <w:spacing w:val="0"/>
                <w:w w:val="100"/>
                <w:position w:val="0"/>
                <w:sz w:val="18"/>
                <w:szCs w:val="18"/>
              </w:rPr>
              <w:t>452,103.05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卢布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375,492.98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0.0855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rPr>
                <w:sz w:val="18"/>
                <w:szCs w:val="18"/>
              </w:rPr>
            </w:pPr>
            <w:r>
              <w:rPr>
                <w:color w:val="000000"/>
                <w:spacing w:val="0"/>
                <w:w w:val="100"/>
                <w:position w:val="0"/>
                <w:sz w:val="18"/>
                <w:szCs w:val="18"/>
              </w:rPr>
              <w:t>32,104.65</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73,508,699.31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6.3757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468, </w:t>
            </w:r>
            <w:r>
              <w:rPr>
                <w:color w:val="000000"/>
                <w:spacing w:val="0"/>
                <w:w w:val="100"/>
                <w:position w:val="0"/>
                <w:sz w:val="18"/>
                <w:szCs w:val="18"/>
              </w:rPr>
              <w:t xml:space="preserve">669,414. </w:t>
            </w:r>
            <w:r>
              <w:rPr>
                <w:color w:val="000000"/>
                <w:spacing w:val="0"/>
                <w:w w:val="100"/>
                <w:position w:val="0"/>
                <w:sz w:val="18"/>
                <w:szCs w:val="18"/>
              </w:rPr>
              <w:t>19</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240, </w:t>
            </w:r>
            <w:r>
              <w:rPr>
                <w:color w:val="000000"/>
                <w:spacing w:val="0"/>
                <w:w w:val="100"/>
                <w:position w:val="0"/>
                <w:sz w:val="18"/>
                <w:szCs w:val="18"/>
              </w:rPr>
              <w:t>023.77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6.3757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1,530,319.55</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18,186,830.29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0.0554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1,007,823.20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迪拉姆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2,697,548.08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1.7361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4,683,213.22</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塔卡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767,183.64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0.0752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rPr>
                <w:sz w:val="18"/>
                <w:szCs w:val="18"/>
              </w:rPr>
            </w:pPr>
            <w:r>
              <w:rPr>
                <w:color w:val="000000"/>
                <w:spacing w:val="0"/>
                <w:w w:val="100"/>
                <w:position w:val="0"/>
                <w:sz w:val="18"/>
                <w:szCs w:val="18"/>
              </w:rPr>
              <w:t>57,692.21</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林吉特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488, </w:t>
            </w:r>
            <w:r>
              <w:rPr>
                <w:color w:val="000000"/>
                <w:spacing w:val="0"/>
                <w:w w:val="100"/>
                <w:position w:val="0"/>
                <w:sz w:val="18"/>
                <w:szCs w:val="18"/>
              </w:rPr>
              <w:t>038.32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1.5266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color w:val="000000"/>
                <w:spacing w:val="0"/>
                <w:w w:val="100"/>
                <w:position w:val="0"/>
                <w:sz w:val="18"/>
                <w:szCs w:val="18"/>
              </w:rPr>
              <w:t>745,039.30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55,777.38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6.3757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color w:val="000000"/>
                <w:spacing w:val="0"/>
                <w:w w:val="100"/>
                <w:position w:val="0"/>
                <w:sz w:val="18"/>
                <w:szCs w:val="18"/>
              </w:rPr>
              <w:t>355,619.84</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福林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11,529,048.47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0.0196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color w:val="000000"/>
                <w:spacing w:val="0"/>
                <w:w w:val="100"/>
                <w:position w:val="0"/>
                <w:sz w:val="18"/>
                <w:szCs w:val="18"/>
              </w:rPr>
              <w:t>225,969.35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迪拉姆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536,719.50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1.7361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color w:val="000000"/>
                <w:spacing w:val="0"/>
                <w:w w:val="100"/>
                <w:position w:val="0"/>
                <w:sz w:val="18"/>
                <w:szCs w:val="18"/>
              </w:rPr>
              <w:t>931,798.72</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印尼盾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54,382,307.90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rPr>
                <w:sz w:val="18"/>
                <w:szCs w:val="18"/>
              </w:rPr>
            </w:pPr>
            <w:r>
              <w:rPr>
                <w:color w:val="000000"/>
                <w:spacing w:val="0"/>
                <w:w w:val="100"/>
                <w:position w:val="0"/>
                <w:sz w:val="18"/>
                <w:szCs w:val="18"/>
              </w:rPr>
              <w:t>24,387.57</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林吉特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62,158.94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1.5266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rPr>
                <w:sz w:val="18"/>
                <w:szCs w:val="18"/>
              </w:rPr>
            </w:pPr>
            <w:r>
              <w:rPr>
                <w:color w:val="000000"/>
                <w:spacing w:val="0"/>
                <w:w w:val="100"/>
                <w:position w:val="0"/>
                <w:sz w:val="18"/>
                <w:szCs w:val="18"/>
              </w:rPr>
              <w:t>94,891.84</w:t>
            </w:r>
          </w:p>
        </w:tc>
      </w:tr>
    </w:tbl>
    <w:p>
      <w:pPr>
        <w:widowControl w:val="0"/>
        <w:spacing w:after="159" w:line="1" w:lineRule="exact"/>
      </w:pPr>
    </w:p>
    <w:p>
      <w:pPr>
        <w:pStyle w:val="Style23"/>
        <w:keepNext w:val="0"/>
        <w:keepLines w:val="0"/>
        <w:widowControl w:val="0"/>
        <w:shd w:val="clear" w:color="auto" w:fill="auto"/>
        <w:bidi w:val="0"/>
        <w:spacing w:before="0" w:after="0" w:line="240" w:lineRule="auto"/>
        <w:ind w:left="576" w:right="0" w:firstLine="0"/>
        <w:jc w:val="left"/>
      </w:pPr>
      <w:r>
        <w:rPr>
          <w:color w:val="000000"/>
          <w:spacing w:val="0"/>
          <w:w w:val="100"/>
          <w:position w:val="0"/>
          <w:sz w:val="18"/>
          <w:szCs w:val="18"/>
        </w:rPr>
        <w:t>(2)</w:t>
      </w:r>
      <w:r>
        <w:rPr>
          <w:color w:val="000000"/>
          <w:spacing w:val="0"/>
          <w:w w:val="100"/>
          <w:position w:val="0"/>
        </w:rPr>
        <w:t>境外经营实体说明</w:t>
      </w:r>
    </w:p>
    <w:tbl>
      <w:tblPr>
        <w:tblOverlap w:val="never"/>
        <w:jc w:val="left"/>
        <w:tblLayout w:type="fixed"/>
      </w:tblPr>
      <w:tblGrid>
        <w:gridCol w:w="2424"/>
        <w:gridCol w:w="2016"/>
        <w:gridCol w:w="1382"/>
        <w:gridCol w:w="2779"/>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选择依据</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香港利欧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选择美元为记账本位币的依据</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EDGEMAWATER HTT </w:t>
            </w:r>
            <w:r>
              <w:rPr>
                <w:color w:val="000000"/>
                <w:spacing w:val="0"/>
                <w:w w:val="100"/>
                <w:position w:val="0"/>
                <w:sz w:val="18"/>
                <w:szCs w:val="18"/>
              </w:rPr>
              <w:t xml:space="preserve">III </w:t>
            </w:r>
            <w:r>
              <w:rPr>
                <w:color w:val="000000"/>
                <w:spacing w:val="0"/>
                <w:w w:val="100"/>
                <w:position w:val="0"/>
                <w:sz w:val="18"/>
                <w:szCs w:val="18"/>
              </w:rPr>
              <w:t>LLC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经营地通用货币</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香港投资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选择美元为记账本位币的依据</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香港品赞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选择美元为记账本位币的依据</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香港麦克风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选择美元为记账本位币的依据</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利欧数字香港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选择美元为记账本位币的依据</w:t>
            </w:r>
          </w:p>
        </w:tc>
      </w:tr>
    </w:tbl>
    <w:p>
      <w:pPr>
        <w:spacing w:lineRule="exact" w:line="1"/>
        <w:rPr>
          <w:sz w:val="2"/>
          <w:szCs w:val="2"/>
        </w:rPr>
      </w:pPr>
      <w:r>
        <w:br w:type="page"/>
      </w:r>
    </w:p>
    <w:tbl>
      <w:tblPr>
        <w:tblOverlap w:val="never"/>
        <w:jc w:val="left"/>
        <w:tblLayout w:type="fixed"/>
      </w:tblPr>
      <w:tblGrid>
        <w:gridCol w:w="2424"/>
        <w:gridCol w:w="2016"/>
        <w:gridCol w:w="1382"/>
        <w:gridCol w:w="2779"/>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利欧印尼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印度尼西亚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印尼盾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经营地通用货币</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ACQUAER KFT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匈牙利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经营地通用货币</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阿卡勒泵业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经营地通用货币</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中东利欧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迪拜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迪拉姆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经营地通用货币</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孟加拉利欧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孟加拉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塔卡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经营地通用货币</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俄罗斯阿卡勒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俄罗斯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卢布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经营地通用货币</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利欧马来西亚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马来西亚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林吉特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经营地通用货币</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利欧英国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英国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英镑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经营地通用货币</w:t>
            </w:r>
          </w:p>
        </w:tc>
      </w:tr>
    </w:tbl>
    <w:p>
      <w:pPr>
        <w:widowControl w:val="0"/>
        <w:spacing w:after="459" w:line="1" w:lineRule="exact"/>
      </w:pPr>
    </w:p>
    <w:p>
      <w:pPr>
        <w:pStyle w:val="Style29"/>
        <w:keepNext/>
        <w:keepLines/>
        <w:widowControl w:val="0"/>
        <w:numPr>
          <w:ilvl w:val="0"/>
          <w:numId w:val="163"/>
        </w:numPr>
        <w:shd w:val="clear" w:color="auto" w:fill="auto"/>
        <w:bidi w:val="0"/>
        <w:spacing w:before="0" w:after="280" w:line="240" w:lineRule="auto"/>
        <w:ind w:left="0" w:right="0" w:firstLine="740"/>
        <w:jc w:val="left"/>
      </w:pPr>
      <w:bookmarkStart w:id="1342" w:name="bookmark1342"/>
      <w:bookmarkStart w:id="1343" w:name="bookmark1343"/>
      <w:bookmarkStart w:id="1344" w:name="bookmark1344"/>
      <w:bookmarkStart w:id="1345" w:name="bookmark1345"/>
      <w:bookmarkEnd w:id="1344"/>
      <w:r>
        <w:rPr>
          <w:b w:val="0"/>
          <w:bCs w:val="0"/>
          <w:color w:val="000000"/>
          <w:spacing w:val="0"/>
          <w:w w:val="100"/>
          <w:position w:val="0"/>
        </w:rPr>
        <w:t>政府补助</w:t>
      </w:r>
      <w:bookmarkEnd w:id="1342"/>
      <w:bookmarkEnd w:id="1343"/>
      <w:bookmarkEnd w:id="1345"/>
    </w:p>
    <w:p>
      <w:pPr>
        <w:pStyle w:val="Style29"/>
        <w:keepNext/>
        <w:keepLines/>
        <w:widowControl w:val="0"/>
        <w:shd w:val="clear" w:color="auto" w:fill="auto"/>
        <w:bidi w:val="0"/>
        <w:spacing w:before="0" w:after="280" w:line="240" w:lineRule="auto"/>
        <w:ind w:left="0" w:right="0" w:firstLine="740"/>
        <w:jc w:val="left"/>
      </w:pPr>
      <w:bookmarkStart w:id="1342" w:name="bookmark1342"/>
      <w:bookmarkStart w:id="1343" w:name="bookmark1343"/>
      <w:bookmarkStart w:id="1346" w:name="bookmark1346"/>
      <w:r>
        <w:rPr>
          <w:b w:val="0"/>
          <w:bCs w:val="0"/>
          <w:color w:val="000000"/>
          <w:spacing w:val="0"/>
          <w:w w:val="100"/>
          <w:position w:val="0"/>
        </w:rPr>
        <w:t>⑴明细情况</w:t>
      </w:r>
      <w:bookmarkEnd w:id="1342"/>
      <w:bookmarkEnd w:id="1343"/>
      <w:bookmarkEnd w:id="1346"/>
    </w:p>
    <w:p>
      <w:pPr>
        <w:pStyle w:val="Style29"/>
        <w:keepNext/>
        <w:keepLines/>
        <w:widowControl w:val="0"/>
        <w:shd w:val="clear" w:color="auto" w:fill="auto"/>
        <w:bidi w:val="0"/>
        <w:spacing w:before="0" w:after="280" w:line="240" w:lineRule="auto"/>
        <w:ind w:left="0" w:right="0" w:firstLine="740"/>
        <w:jc w:val="left"/>
      </w:pPr>
      <w:bookmarkStart w:id="1342" w:name="bookmark1342"/>
      <w:bookmarkStart w:id="1343" w:name="bookmark1343"/>
      <w:r>
        <w:rPr>
          <w:b w:val="0"/>
          <w:bCs w:val="0"/>
          <w:color w:val="000000"/>
          <w:spacing w:val="0"/>
          <w:w w:val="100"/>
          <w:position w:val="0"/>
        </w:rPr>
        <w:t>1）</w:t>
      </w:r>
      <w:r>
        <w:rPr>
          <w:b w:val="0"/>
          <w:bCs w:val="0"/>
          <w:color w:val="000000"/>
          <w:spacing w:val="0"/>
          <w:w w:val="100"/>
          <w:position w:val="0"/>
        </w:rPr>
        <w:t>与资产相关的政府补助</w:t>
      </w:r>
      <w:bookmarkEnd w:id="1342"/>
      <w:bookmarkEnd w:id="1343"/>
    </w:p>
    <w:p>
      <w:pPr>
        <w:pStyle w:val="Style29"/>
        <w:keepNext/>
        <w:keepLines/>
        <w:widowControl w:val="0"/>
        <w:shd w:val="clear" w:color="auto" w:fill="auto"/>
        <w:bidi w:val="0"/>
        <w:spacing w:before="0" w:after="140" w:line="240" w:lineRule="auto"/>
        <w:ind w:left="0" w:right="0" w:firstLine="740"/>
        <w:jc w:val="left"/>
      </w:pPr>
      <w:bookmarkStart w:id="1342" w:name="bookmark1342"/>
      <w:bookmarkStart w:id="1343" w:name="bookmark1343"/>
      <w:r>
        <w:rPr>
          <w:b w:val="0"/>
          <w:bCs w:val="0"/>
          <w:color w:val="000000"/>
          <w:spacing w:val="0"/>
          <w:w w:val="100"/>
          <w:position w:val="0"/>
        </w:rPr>
        <w:t>①总额法</w:t>
      </w:r>
      <w:bookmarkEnd w:id="1342"/>
      <w:bookmarkEnd w:id="1343"/>
    </w:p>
    <w:tbl>
      <w:tblPr>
        <w:tblOverlap w:val="never"/>
        <w:jc w:val="center"/>
        <w:tblLayout w:type="fixed"/>
      </w:tblPr>
      <w:tblGrid>
        <w:gridCol w:w="1934"/>
        <w:gridCol w:w="1512"/>
        <w:gridCol w:w="1176"/>
        <w:gridCol w:w="1517"/>
        <w:gridCol w:w="1512"/>
        <w:gridCol w:w="1176"/>
        <w:gridCol w:w="1862"/>
      </w:tblGrid>
      <w:tr>
        <w:trPr>
          <w:trHeight w:val="7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center"/>
              <w:rPr>
                <w:sz w:val="14"/>
                <w:szCs w:val="14"/>
              </w:rPr>
            </w:pPr>
            <w:r>
              <w:rPr>
                <w:color w:val="000000"/>
                <w:spacing w:val="0"/>
                <w:w w:val="100"/>
                <w:position w:val="0"/>
                <w:sz w:val="14"/>
                <w:szCs w:val="14"/>
              </w:rPr>
              <w:t>期初</w:t>
            </w:r>
          </w:p>
          <w:p>
            <w:pPr>
              <w:pStyle w:val="Style2"/>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本期新增补助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4"/>
                <w:szCs w:val="14"/>
              </w:rPr>
            </w:pPr>
            <w:r>
              <w:rPr>
                <w:color w:val="000000"/>
                <w:spacing w:val="0"/>
                <w:w w:val="100"/>
                <w:position w:val="0"/>
                <w:sz w:val="14"/>
                <w:szCs w:val="14"/>
              </w:rPr>
              <w:t>期末</w:t>
            </w:r>
          </w:p>
          <w:p>
            <w:pPr>
              <w:pStyle w:val="Style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280"/>
              <w:jc w:val="left"/>
              <w:rPr>
                <w:sz w:val="14"/>
                <w:szCs w:val="14"/>
              </w:rPr>
            </w:pPr>
            <w:r>
              <w:rPr>
                <w:color w:val="000000"/>
                <w:spacing w:val="0"/>
                <w:w w:val="100"/>
                <w:position w:val="0"/>
                <w:sz w:val="14"/>
                <w:szCs w:val="14"/>
              </w:rPr>
              <w:t>本期摊销</w:t>
            </w:r>
          </w:p>
          <w:p>
            <w:pPr>
              <w:pStyle w:val="Style2"/>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列报项目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说明</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开工奖励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rPr>
              <w:t>21,332,459.34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3"/>
                <w:szCs w:val="13"/>
              </w:rPr>
            </w:pPr>
            <w:r>
              <w:rPr>
                <w:color w:val="000000"/>
                <w:spacing w:val="0"/>
                <w:w w:val="100"/>
                <w:position w:val="0"/>
                <w:sz w:val="13"/>
                <w:szCs w:val="13"/>
              </w:rPr>
              <w:t>1,374,897.48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19,957,561.86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80"/>
              <w:jc w:val="left"/>
              <w:rPr>
                <w:sz w:val="14"/>
                <w:szCs w:val="14"/>
              </w:rPr>
            </w:pPr>
            <w:r>
              <w:rPr>
                <w:color w:val="000000"/>
                <w:spacing w:val="0"/>
                <w:w w:val="100"/>
                <w:position w:val="0"/>
                <w:sz w:val="14"/>
                <w:szCs w:val="14"/>
              </w:rPr>
              <w:t>浙江省温岭经济技术开</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发区管委会补助</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20"/>
              <w:jc w:val="left"/>
              <w:rPr>
                <w:sz w:val="14"/>
                <w:szCs w:val="14"/>
              </w:rPr>
            </w:pPr>
            <w:r>
              <w:rPr>
                <w:color w:val="000000"/>
                <w:spacing w:val="0"/>
                <w:w w:val="100"/>
                <w:position w:val="0"/>
                <w:sz w:val="14"/>
                <w:szCs w:val="14"/>
              </w:rPr>
              <w:t>国家智能制造项目补助</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rPr>
              <w:t xml:space="preserve">16,580, </w:t>
            </w:r>
            <w:r>
              <w:rPr>
                <w:color w:val="000000"/>
                <w:spacing w:val="0"/>
                <w:w w:val="100"/>
                <w:position w:val="0"/>
                <w:sz w:val="13"/>
                <w:szCs w:val="13"/>
              </w:rPr>
              <w:t>576.40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3"/>
                <w:szCs w:val="13"/>
              </w:rPr>
            </w:pPr>
            <w:r>
              <w:rPr>
                <w:color w:val="000000"/>
                <w:spacing w:val="0"/>
                <w:w w:val="100"/>
                <w:position w:val="0"/>
                <w:sz w:val="13"/>
                <w:szCs w:val="13"/>
              </w:rPr>
              <w:t>3,471,701.36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13,108,875.04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80"/>
              <w:jc w:val="left"/>
              <w:rPr>
                <w:sz w:val="14"/>
                <w:szCs w:val="14"/>
              </w:rPr>
            </w:pPr>
            <w:r>
              <w:rPr>
                <w:color w:val="000000"/>
                <w:spacing w:val="0"/>
                <w:w w:val="100"/>
                <w:position w:val="0"/>
                <w:sz w:val="14"/>
                <w:szCs w:val="14"/>
              </w:rPr>
              <w:t>浙江省财政厅下发的浙</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财企〔</w:t>
            </w:r>
            <w:r>
              <w:rPr>
                <w:color w:val="000000"/>
                <w:spacing w:val="0"/>
                <w:w w:val="100"/>
                <w:position w:val="0"/>
                <w:sz w:val="13"/>
                <w:szCs w:val="13"/>
              </w:rPr>
              <w:t>2018</w:t>
            </w:r>
            <w:r>
              <w:rPr>
                <w:color w:val="000000"/>
                <w:spacing w:val="0"/>
                <w:w w:val="100"/>
                <w:position w:val="0"/>
                <w:sz w:val="14"/>
                <w:szCs w:val="14"/>
              </w:rPr>
              <w:t>〕</w:t>
            </w:r>
            <w:r>
              <w:rPr>
                <w:color w:val="000000"/>
                <w:spacing w:val="0"/>
                <w:w w:val="100"/>
                <w:position w:val="0"/>
                <w:sz w:val="13"/>
                <w:szCs w:val="13"/>
              </w:rPr>
              <w:t>56</w:t>
            </w:r>
            <w:r>
              <w:rPr>
                <w:color w:val="000000"/>
                <w:spacing w:val="0"/>
                <w:w w:val="100"/>
                <w:position w:val="0"/>
                <w:sz w:val="14"/>
                <w:szCs w:val="14"/>
              </w:rPr>
              <w:t>号等</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34" w:lineRule="exact"/>
              <w:ind w:left="140" w:right="0" w:firstLine="80"/>
              <w:jc w:val="left"/>
              <w:rPr>
                <w:sz w:val="14"/>
                <w:szCs w:val="14"/>
              </w:rPr>
            </w:pPr>
            <w:r>
              <w:rPr>
                <w:color w:val="000000"/>
                <w:spacing w:val="0"/>
                <w:w w:val="100"/>
                <w:position w:val="0"/>
                <w:sz w:val="14"/>
                <w:szCs w:val="14"/>
              </w:rPr>
              <w:t>新增年产</w:t>
            </w:r>
            <w:r>
              <w:rPr>
                <w:color w:val="000000"/>
                <w:spacing w:val="0"/>
                <w:w w:val="100"/>
                <w:position w:val="0"/>
                <w:sz w:val="13"/>
                <w:szCs w:val="13"/>
              </w:rPr>
              <w:t>100</w:t>
            </w:r>
            <w:r>
              <w:rPr>
                <w:color w:val="000000"/>
                <w:spacing w:val="0"/>
                <w:w w:val="100"/>
                <w:position w:val="0"/>
                <w:sz w:val="14"/>
                <w:szCs w:val="14"/>
              </w:rPr>
              <w:t>万台碎枝 机技改项目、年产</w:t>
            </w:r>
            <w:r>
              <w:rPr>
                <w:color w:val="000000"/>
                <w:spacing w:val="0"/>
                <w:w w:val="100"/>
                <w:position w:val="0"/>
                <w:sz w:val="13"/>
                <w:szCs w:val="13"/>
              </w:rPr>
              <w:t>20</w:t>
            </w:r>
            <w:r>
              <w:rPr>
                <w:color w:val="000000"/>
                <w:spacing w:val="0"/>
                <w:w w:val="100"/>
                <w:position w:val="0"/>
                <w:sz w:val="14"/>
                <w:szCs w:val="14"/>
              </w:rPr>
              <w:t>万台 热水循环屏蔽泵技改项目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3"/>
                <w:szCs w:val="13"/>
              </w:rPr>
              <w:t>135,244.51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3"/>
                <w:szCs w:val="13"/>
              </w:rPr>
            </w:pPr>
            <w:r>
              <w:rPr>
                <w:color w:val="000000"/>
                <w:spacing w:val="0"/>
                <w:w w:val="100"/>
                <w:position w:val="0"/>
                <w:sz w:val="13"/>
                <w:szCs w:val="13"/>
              </w:rPr>
              <w:t>135,244.51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4"/>
                <w:szCs w:val="14"/>
              </w:rPr>
            </w:pPr>
            <w:r>
              <w:rPr>
                <w:color w:val="000000"/>
                <w:spacing w:val="0"/>
                <w:w w:val="100"/>
                <w:position w:val="0"/>
                <w:sz w:val="14"/>
                <w:szCs w:val="14"/>
              </w:rPr>
              <w:t>温岭市经济和信息化局、 温岭市财政局下发的温 工经〔</w:t>
            </w:r>
            <w:r>
              <w:rPr>
                <w:color w:val="000000"/>
                <w:spacing w:val="0"/>
                <w:w w:val="100"/>
                <w:position w:val="0"/>
                <w:sz w:val="13"/>
                <w:szCs w:val="13"/>
              </w:rPr>
              <w:t>2015</w:t>
            </w:r>
            <w:r>
              <w:rPr>
                <w:color w:val="000000"/>
                <w:spacing w:val="0"/>
                <w:w w:val="100"/>
                <w:position w:val="0"/>
                <w:sz w:val="14"/>
                <w:szCs w:val="14"/>
              </w:rPr>
              <w:t>〕</w:t>
            </w:r>
            <w:r>
              <w:rPr>
                <w:color w:val="000000"/>
                <w:spacing w:val="0"/>
                <w:w w:val="100"/>
                <w:position w:val="0"/>
                <w:sz w:val="13"/>
                <w:szCs w:val="13"/>
              </w:rPr>
              <w:t>118</w:t>
            </w:r>
            <w:r>
              <w:rPr>
                <w:color w:val="000000"/>
                <w:spacing w:val="0"/>
                <w:w w:val="100"/>
                <w:position w:val="0"/>
                <w:sz w:val="14"/>
                <w:szCs w:val="14"/>
              </w:rPr>
              <w:t>号</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140" w:right="0" w:firstLine="80"/>
              <w:jc w:val="left"/>
              <w:rPr>
                <w:sz w:val="14"/>
                <w:szCs w:val="14"/>
              </w:rPr>
            </w:pPr>
            <w:r>
              <w:rPr>
                <w:color w:val="000000"/>
                <w:spacing w:val="0"/>
                <w:w w:val="100"/>
                <w:position w:val="0"/>
                <w:sz w:val="14"/>
                <w:szCs w:val="14"/>
              </w:rPr>
              <w:t>新增年产</w:t>
            </w:r>
            <w:r>
              <w:rPr>
                <w:color w:val="000000"/>
                <w:spacing w:val="0"/>
                <w:w w:val="100"/>
                <w:position w:val="0"/>
                <w:sz w:val="13"/>
                <w:szCs w:val="13"/>
              </w:rPr>
              <w:t>200</w:t>
            </w:r>
            <w:r>
              <w:rPr>
                <w:color w:val="000000"/>
                <w:spacing w:val="0"/>
                <w:w w:val="100"/>
                <w:position w:val="0"/>
                <w:sz w:val="14"/>
                <w:szCs w:val="14"/>
              </w:rPr>
              <w:t>万台高效 微小型水泵技改项目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3"/>
                <w:szCs w:val="13"/>
              </w:rPr>
              <w:t>579,232.77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3"/>
                <w:szCs w:val="13"/>
              </w:rPr>
            </w:pPr>
            <w:r>
              <w:rPr>
                <w:color w:val="000000"/>
                <w:spacing w:val="0"/>
                <w:w w:val="100"/>
                <w:position w:val="0"/>
                <w:sz w:val="13"/>
                <w:szCs w:val="13"/>
              </w:rPr>
              <w:t>302,208.37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3"/>
                <w:szCs w:val="13"/>
              </w:rPr>
            </w:pPr>
            <w:r>
              <w:rPr>
                <w:color w:val="000000"/>
                <w:spacing w:val="0"/>
                <w:w w:val="100"/>
                <w:position w:val="0"/>
                <w:sz w:val="13"/>
                <w:szCs w:val="13"/>
              </w:rPr>
              <w:t>277,024.40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4"/>
                <w:szCs w:val="14"/>
              </w:rPr>
            </w:pPr>
            <w:r>
              <w:rPr>
                <w:color w:val="000000"/>
                <w:spacing w:val="0"/>
                <w:w w:val="100"/>
                <w:position w:val="0"/>
                <w:sz w:val="14"/>
                <w:szCs w:val="14"/>
              </w:rPr>
              <w:t>温岭市经济和信息化局、 温岭市财政局下发的相 关文件</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20"/>
              <w:jc w:val="both"/>
              <w:rPr>
                <w:sz w:val="14"/>
                <w:szCs w:val="14"/>
              </w:rPr>
            </w:pPr>
            <w:r>
              <w:rPr>
                <w:color w:val="000000"/>
                <w:spacing w:val="0"/>
                <w:w w:val="100"/>
                <w:position w:val="0"/>
                <w:sz w:val="14"/>
                <w:szCs w:val="14"/>
              </w:rPr>
              <w:t>新增年产</w:t>
            </w:r>
            <w:r>
              <w:rPr>
                <w:color w:val="000000"/>
                <w:spacing w:val="0"/>
                <w:w w:val="100"/>
                <w:position w:val="0"/>
                <w:sz w:val="13"/>
                <w:szCs w:val="13"/>
              </w:rPr>
              <w:t>50</w:t>
            </w:r>
            <w:r>
              <w:rPr>
                <w:color w:val="000000"/>
                <w:spacing w:val="0"/>
                <w:w w:val="100"/>
                <w:position w:val="0"/>
                <w:sz w:val="14"/>
                <w:szCs w:val="14"/>
              </w:rPr>
              <w:t>万台节能型</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水泵技改项目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3"/>
                <w:szCs w:val="13"/>
              </w:rPr>
              <w:t>218,748.66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97,221.62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3"/>
                <w:szCs w:val="13"/>
              </w:rPr>
            </w:pPr>
            <w:r>
              <w:rPr>
                <w:color w:val="000000"/>
                <w:spacing w:val="0"/>
                <w:w w:val="100"/>
                <w:position w:val="0"/>
                <w:sz w:val="13"/>
                <w:szCs w:val="13"/>
              </w:rPr>
              <w:t>121,527.04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温岭市经济和信息化局、</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温岭市财政局下发的温</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经信〔</w:t>
            </w:r>
            <w:r>
              <w:rPr>
                <w:color w:val="000000"/>
                <w:spacing w:val="0"/>
                <w:w w:val="100"/>
                <w:position w:val="0"/>
                <w:sz w:val="13"/>
                <w:szCs w:val="13"/>
              </w:rPr>
              <w:t>2013</w:t>
            </w:r>
            <w:r>
              <w:rPr>
                <w:color w:val="000000"/>
                <w:spacing w:val="0"/>
                <w:w w:val="100"/>
                <w:position w:val="0"/>
                <w:sz w:val="14"/>
                <w:szCs w:val="14"/>
              </w:rPr>
              <w:t>〕</w:t>
            </w:r>
            <w:r>
              <w:rPr>
                <w:color w:val="000000"/>
                <w:spacing w:val="0"/>
                <w:w w:val="100"/>
                <w:position w:val="0"/>
                <w:sz w:val="13"/>
                <w:szCs w:val="13"/>
              </w:rPr>
              <w:t>139</w:t>
            </w:r>
            <w:r>
              <w:rPr>
                <w:color w:val="000000"/>
                <w:spacing w:val="0"/>
                <w:w w:val="100"/>
                <w:position w:val="0"/>
                <w:sz w:val="14"/>
                <w:szCs w:val="14"/>
              </w:rPr>
              <w:t>号</w:t>
            </w:r>
          </w:p>
        </w:tc>
      </w:tr>
      <w:tr>
        <w:trPr>
          <w:trHeight w:val="10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20"/>
              <w:jc w:val="left"/>
              <w:rPr>
                <w:sz w:val="14"/>
                <w:szCs w:val="14"/>
              </w:rPr>
            </w:pPr>
            <w:r>
              <w:rPr>
                <w:color w:val="000000"/>
                <w:spacing w:val="0"/>
                <w:w w:val="100"/>
                <w:position w:val="0"/>
                <w:sz w:val="14"/>
                <w:szCs w:val="14"/>
              </w:rPr>
              <w:t>高效智能离心泵（研发设</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备、模具）</w:t>
            </w:r>
            <w:r>
              <w:rPr>
                <w:color w:val="000000"/>
                <w:spacing w:val="0"/>
                <w:w w:val="100"/>
                <w:position w:val="0"/>
                <w:sz w:val="13"/>
                <w:szCs w:val="13"/>
              </w:rPr>
              <w:t>（450</w:t>
            </w:r>
            <w:r>
              <w:rPr>
                <w:color w:val="000000"/>
                <w:spacing w:val="0"/>
                <w:w w:val="100"/>
                <w:position w:val="0"/>
                <w:sz w:val="14"/>
                <w:szCs w:val="14"/>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3"/>
                <w:szCs w:val="13"/>
              </w:rPr>
              <w:t>805,911.76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3"/>
                <w:szCs w:val="13"/>
              </w:rPr>
            </w:pPr>
            <w:r>
              <w:rPr>
                <w:color w:val="000000"/>
                <w:spacing w:val="0"/>
                <w:w w:val="100"/>
                <w:position w:val="0"/>
                <w:sz w:val="13"/>
                <w:szCs w:val="13"/>
              </w:rPr>
              <w:t>256,293.76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3"/>
                <w:szCs w:val="13"/>
              </w:rPr>
            </w:pPr>
            <w:r>
              <w:rPr>
                <w:color w:val="000000"/>
                <w:spacing w:val="0"/>
                <w:w w:val="100"/>
                <w:position w:val="0"/>
                <w:sz w:val="13"/>
                <w:szCs w:val="13"/>
              </w:rPr>
              <w:t>549,618.00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浙江省财政厅、浙江省经</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济和信息化委员会下发</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的浙财企〔</w:t>
            </w:r>
            <w:r>
              <w:rPr>
                <w:color w:val="000000"/>
                <w:spacing w:val="0"/>
                <w:w w:val="100"/>
                <w:position w:val="0"/>
                <w:sz w:val="13"/>
                <w:szCs w:val="13"/>
              </w:rPr>
              <w:t>2014</w:t>
            </w:r>
            <w:r>
              <w:rPr>
                <w:color w:val="000000"/>
                <w:spacing w:val="0"/>
                <w:w w:val="100"/>
                <w:position w:val="0"/>
                <w:sz w:val="14"/>
                <w:szCs w:val="14"/>
              </w:rPr>
              <w:t>〕</w:t>
            </w:r>
            <w:r>
              <w:rPr>
                <w:color w:val="000000"/>
                <w:spacing w:val="0"/>
                <w:w w:val="100"/>
                <w:position w:val="0"/>
                <w:sz w:val="13"/>
                <w:szCs w:val="13"/>
              </w:rPr>
              <w:t>125</w:t>
            </w:r>
            <w:r>
              <w:rPr>
                <w:color w:val="000000"/>
                <w:spacing w:val="0"/>
                <w:w w:val="100"/>
                <w:position w:val="0"/>
                <w:sz w:val="14"/>
                <w:szCs w:val="14"/>
              </w:rPr>
              <w:t>号</w:t>
            </w:r>
          </w:p>
        </w:tc>
      </w:tr>
    </w:tbl>
    <w:p>
      <w:pPr>
        <w:spacing w:lineRule="exact" w:line="1"/>
        <w:rPr>
          <w:sz w:val="2"/>
          <w:szCs w:val="2"/>
        </w:rPr>
      </w:pPr>
      <w:r>
        <w:br w:type="page"/>
      </w:r>
    </w:p>
    <w:tbl>
      <w:tblPr>
        <w:tblOverlap w:val="never"/>
        <w:jc w:val="center"/>
        <w:tblLayout w:type="fixed"/>
      </w:tblPr>
      <w:tblGrid>
        <w:gridCol w:w="1934"/>
        <w:gridCol w:w="1512"/>
        <w:gridCol w:w="1176"/>
        <w:gridCol w:w="1517"/>
        <w:gridCol w:w="1512"/>
        <w:gridCol w:w="1176"/>
        <w:gridCol w:w="1862"/>
      </w:tblGrid>
      <w:tr>
        <w:trPr>
          <w:trHeight w:val="10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220"/>
              <w:jc w:val="left"/>
              <w:rPr>
                <w:sz w:val="14"/>
                <w:szCs w:val="14"/>
              </w:rPr>
            </w:pPr>
            <w:r>
              <w:rPr>
                <w:color w:val="000000"/>
                <w:spacing w:val="0"/>
                <w:w w:val="100"/>
                <w:position w:val="0"/>
                <w:sz w:val="14"/>
                <w:szCs w:val="14"/>
              </w:rPr>
              <w:t>新增年产</w:t>
            </w:r>
            <w:r>
              <w:rPr>
                <w:color w:val="000000"/>
                <w:spacing w:val="0"/>
                <w:w w:val="100"/>
                <w:position w:val="0"/>
                <w:sz w:val="13"/>
                <w:szCs w:val="13"/>
              </w:rPr>
              <w:t>100</w:t>
            </w:r>
            <w:r>
              <w:rPr>
                <w:color w:val="000000"/>
                <w:spacing w:val="0"/>
                <w:w w:val="100"/>
                <w:position w:val="0"/>
                <w:sz w:val="14"/>
                <w:szCs w:val="14"/>
              </w:rPr>
              <w:t>万台高效</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节能水泵技改项目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640"/>
              <w:jc w:val="left"/>
              <w:rPr>
                <w:sz w:val="13"/>
                <w:szCs w:val="13"/>
              </w:rPr>
            </w:pPr>
            <w:r>
              <w:rPr>
                <w:color w:val="000000"/>
                <w:spacing w:val="0"/>
                <w:w w:val="100"/>
                <w:position w:val="0"/>
                <w:sz w:val="13"/>
                <w:szCs w:val="13"/>
              </w:rPr>
              <w:t>109,053.82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720"/>
              <w:jc w:val="both"/>
              <w:rPr>
                <w:sz w:val="13"/>
                <w:szCs w:val="13"/>
              </w:rPr>
            </w:pPr>
            <w:r>
              <w:rPr>
                <w:color w:val="000000"/>
                <w:spacing w:val="0"/>
                <w:w w:val="100"/>
                <w:position w:val="0"/>
                <w:sz w:val="13"/>
                <w:szCs w:val="13"/>
              </w:rPr>
              <w:t>35,368.80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720"/>
              <w:jc w:val="both"/>
              <w:rPr>
                <w:sz w:val="13"/>
                <w:szCs w:val="13"/>
              </w:rPr>
            </w:pPr>
            <w:r>
              <w:rPr>
                <w:color w:val="000000"/>
                <w:spacing w:val="0"/>
                <w:w w:val="100"/>
                <w:position w:val="0"/>
                <w:sz w:val="13"/>
                <w:szCs w:val="13"/>
              </w:rPr>
              <w:t>73,685.02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4"/>
                <w:szCs w:val="14"/>
              </w:rPr>
            </w:pPr>
            <w:r>
              <w:rPr>
                <w:color w:val="000000"/>
                <w:spacing w:val="0"/>
                <w:w w:val="100"/>
                <w:position w:val="0"/>
                <w:sz w:val="14"/>
                <w:szCs w:val="14"/>
              </w:rPr>
              <w:t>温岭市财政局、温岭市经 济和信息化局下发的温 财企〔</w:t>
            </w:r>
            <w:r>
              <w:rPr>
                <w:color w:val="000000"/>
                <w:spacing w:val="0"/>
                <w:w w:val="100"/>
                <w:position w:val="0"/>
                <w:sz w:val="13"/>
                <w:szCs w:val="13"/>
              </w:rPr>
              <w:t>2014</w:t>
            </w:r>
            <w:r>
              <w:rPr>
                <w:color w:val="000000"/>
                <w:spacing w:val="0"/>
                <w:w w:val="100"/>
                <w:position w:val="0"/>
                <w:sz w:val="14"/>
                <w:szCs w:val="14"/>
              </w:rPr>
              <w:t>〕</w:t>
            </w:r>
            <w:r>
              <w:rPr>
                <w:color w:val="000000"/>
                <w:spacing w:val="0"/>
                <w:w w:val="100"/>
                <w:position w:val="0"/>
                <w:sz w:val="13"/>
                <w:szCs w:val="13"/>
              </w:rPr>
              <w:t>64</w:t>
            </w:r>
            <w:r>
              <w:rPr>
                <w:color w:val="000000"/>
                <w:spacing w:val="0"/>
                <w:w w:val="100"/>
                <w:position w:val="0"/>
                <w:sz w:val="14"/>
                <w:szCs w:val="14"/>
              </w:rPr>
              <w:t>号</w:t>
            </w:r>
          </w:p>
        </w:tc>
      </w:tr>
      <w:tr>
        <w:trPr>
          <w:trHeight w:val="10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220"/>
              <w:jc w:val="both"/>
              <w:rPr>
                <w:sz w:val="14"/>
                <w:szCs w:val="14"/>
              </w:rPr>
            </w:pPr>
            <w:r>
              <w:rPr>
                <w:color w:val="000000"/>
                <w:spacing w:val="0"/>
                <w:w w:val="100"/>
                <w:position w:val="0"/>
                <w:sz w:val="14"/>
                <w:szCs w:val="14"/>
              </w:rPr>
              <w:t>新增年产</w:t>
            </w:r>
            <w:r>
              <w:rPr>
                <w:color w:val="000000"/>
                <w:spacing w:val="0"/>
                <w:w w:val="100"/>
                <w:position w:val="0"/>
                <w:sz w:val="13"/>
                <w:szCs w:val="13"/>
              </w:rPr>
              <w:t>2000</w:t>
            </w:r>
            <w:r>
              <w:rPr>
                <w:color w:val="000000"/>
                <w:spacing w:val="0"/>
                <w:w w:val="100"/>
                <w:position w:val="0"/>
                <w:sz w:val="14"/>
                <w:szCs w:val="14"/>
              </w:rPr>
              <w:t>万只水泵</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配件技术改造项目补助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500"/>
              <w:jc w:val="both"/>
              <w:rPr>
                <w:sz w:val="13"/>
                <w:szCs w:val="13"/>
              </w:rPr>
            </w:pPr>
            <w:r>
              <w:rPr>
                <w:color w:val="000000"/>
                <w:spacing w:val="0"/>
                <w:w w:val="100"/>
                <w:position w:val="0"/>
                <w:sz w:val="13"/>
                <w:szCs w:val="13"/>
              </w:rPr>
              <w:t xml:space="preserve">2,436, </w:t>
            </w:r>
            <w:r>
              <w:rPr>
                <w:color w:val="000000"/>
                <w:spacing w:val="0"/>
                <w:w w:val="100"/>
                <w:position w:val="0"/>
                <w:sz w:val="13"/>
                <w:szCs w:val="13"/>
              </w:rPr>
              <w:t>752.50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660"/>
              <w:jc w:val="both"/>
              <w:rPr>
                <w:sz w:val="13"/>
                <w:szCs w:val="13"/>
              </w:rPr>
            </w:pPr>
            <w:r>
              <w:rPr>
                <w:color w:val="000000"/>
                <w:spacing w:val="0"/>
                <w:w w:val="100"/>
                <w:position w:val="0"/>
                <w:sz w:val="13"/>
                <w:szCs w:val="13"/>
              </w:rPr>
              <w:t>401,730.00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500"/>
              <w:jc w:val="both"/>
              <w:rPr>
                <w:sz w:val="13"/>
                <w:szCs w:val="13"/>
              </w:rPr>
            </w:pPr>
            <w:r>
              <w:rPr>
                <w:color w:val="000000"/>
                <w:spacing w:val="0"/>
                <w:w w:val="100"/>
                <w:position w:val="0"/>
                <w:sz w:val="13"/>
                <w:szCs w:val="13"/>
              </w:rPr>
              <w:t>2,035,022.50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温岭市财政局、温岭市经</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济和信息化局下发的温</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财企〔</w:t>
            </w:r>
            <w:r>
              <w:rPr>
                <w:color w:val="000000"/>
                <w:spacing w:val="0"/>
                <w:w w:val="100"/>
                <w:position w:val="0"/>
                <w:sz w:val="13"/>
                <w:szCs w:val="13"/>
              </w:rPr>
              <w:t>2015</w:t>
            </w:r>
            <w:r>
              <w:rPr>
                <w:color w:val="000000"/>
                <w:spacing w:val="0"/>
                <w:w w:val="100"/>
                <w:position w:val="0"/>
                <w:sz w:val="14"/>
                <w:szCs w:val="14"/>
              </w:rPr>
              <w:t>〕</w:t>
            </w:r>
            <w:r>
              <w:rPr>
                <w:color w:val="000000"/>
                <w:spacing w:val="0"/>
                <w:w w:val="100"/>
                <w:position w:val="0"/>
                <w:sz w:val="13"/>
                <w:szCs w:val="13"/>
              </w:rPr>
              <w:t>90</w:t>
            </w:r>
            <w:r>
              <w:rPr>
                <w:color w:val="000000"/>
                <w:spacing w:val="0"/>
                <w:w w:val="100"/>
                <w:position w:val="0"/>
                <w:sz w:val="14"/>
                <w:szCs w:val="14"/>
              </w:rPr>
              <w:t>号等</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80"/>
              <w:jc w:val="both"/>
              <w:rPr>
                <w:sz w:val="14"/>
                <w:szCs w:val="14"/>
              </w:rPr>
            </w:pPr>
            <w:r>
              <w:rPr>
                <w:color w:val="000000"/>
                <w:spacing w:val="0"/>
                <w:w w:val="100"/>
                <w:position w:val="0"/>
                <w:sz w:val="14"/>
                <w:szCs w:val="14"/>
              </w:rPr>
              <w:t>提升泵产品制造过程自 动化'智能化水平技术改 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640"/>
              <w:jc w:val="both"/>
              <w:rPr>
                <w:sz w:val="13"/>
                <w:szCs w:val="13"/>
              </w:rPr>
            </w:pPr>
            <w:r>
              <w:rPr>
                <w:color w:val="000000"/>
                <w:spacing w:val="0"/>
                <w:w w:val="100"/>
                <w:position w:val="0"/>
                <w:sz w:val="13"/>
                <w:szCs w:val="13"/>
              </w:rPr>
              <w:t xml:space="preserve">274, </w:t>
            </w:r>
            <w:r>
              <w:rPr>
                <w:color w:val="000000"/>
                <w:spacing w:val="0"/>
                <w:w w:val="100"/>
                <w:position w:val="0"/>
                <w:sz w:val="13"/>
                <w:szCs w:val="13"/>
              </w:rPr>
              <w:t>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720"/>
              <w:jc w:val="both"/>
              <w:rPr>
                <w:sz w:val="13"/>
                <w:szCs w:val="13"/>
              </w:rPr>
            </w:pPr>
            <w:r>
              <w:rPr>
                <w:color w:val="000000"/>
                <w:spacing w:val="0"/>
                <w:w w:val="100"/>
                <w:position w:val="0"/>
                <w:sz w:val="13"/>
                <w:szCs w:val="13"/>
              </w:rPr>
              <w:t>54,890.00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660"/>
              <w:jc w:val="both"/>
              <w:rPr>
                <w:sz w:val="13"/>
                <w:szCs w:val="13"/>
              </w:rPr>
            </w:pPr>
            <w:r>
              <w:rPr>
                <w:color w:val="000000"/>
                <w:spacing w:val="0"/>
                <w:w w:val="100"/>
                <w:position w:val="0"/>
                <w:sz w:val="13"/>
                <w:szCs w:val="13"/>
              </w:rPr>
              <w:t>219,560.00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温岭市经济和信息化局、</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温岭市财政局下发的温</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经信〔</w:t>
            </w:r>
            <w:r>
              <w:rPr>
                <w:color w:val="000000"/>
                <w:spacing w:val="0"/>
                <w:w w:val="100"/>
                <w:position w:val="0"/>
                <w:sz w:val="13"/>
                <w:szCs w:val="13"/>
              </w:rPr>
              <w:t>2016</w:t>
            </w:r>
            <w:r>
              <w:rPr>
                <w:color w:val="000000"/>
                <w:spacing w:val="0"/>
                <w:w w:val="100"/>
                <w:position w:val="0"/>
                <w:sz w:val="14"/>
                <w:szCs w:val="14"/>
              </w:rPr>
              <w:t>〕</w:t>
            </w:r>
            <w:r>
              <w:rPr>
                <w:color w:val="000000"/>
                <w:spacing w:val="0"/>
                <w:w w:val="100"/>
                <w:position w:val="0"/>
                <w:sz w:val="13"/>
                <w:szCs w:val="13"/>
              </w:rPr>
              <w:t>8</w:t>
            </w:r>
            <w:r>
              <w:rPr>
                <w:color w:val="000000"/>
                <w:spacing w:val="0"/>
                <w:w w:val="100"/>
                <w:position w:val="0"/>
                <w:sz w:val="14"/>
                <w:szCs w:val="14"/>
              </w:rPr>
              <w:t>号</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220"/>
              <w:jc w:val="both"/>
              <w:rPr>
                <w:sz w:val="14"/>
                <w:szCs w:val="14"/>
              </w:rPr>
            </w:pPr>
            <w:r>
              <w:rPr>
                <w:color w:val="000000"/>
                <w:spacing w:val="0"/>
                <w:w w:val="100"/>
                <w:position w:val="0"/>
                <w:sz w:val="13"/>
                <w:szCs w:val="13"/>
              </w:rPr>
              <w:t>2015</w:t>
            </w:r>
            <w:r>
              <w:rPr>
                <w:color w:val="000000"/>
                <w:spacing w:val="0"/>
                <w:w w:val="100"/>
                <w:position w:val="0"/>
                <w:sz w:val="14"/>
                <w:szCs w:val="14"/>
              </w:rPr>
              <w:t>年度省海洋经济发</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展专项资金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500"/>
              <w:jc w:val="both"/>
              <w:rPr>
                <w:sz w:val="13"/>
                <w:szCs w:val="13"/>
              </w:rPr>
            </w:pPr>
            <w:r>
              <w:rPr>
                <w:color w:val="000000"/>
                <w:spacing w:val="0"/>
                <w:w w:val="100"/>
                <w:position w:val="0"/>
                <w:sz w:val="13"/>
                <w:szCs w:val="13"/>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660"/>
              <w:jc w:val="both"/>
              <w:rPr>
                <w:sz w:val="13"/>
                <w:szCs w:val="13"/>
              </w:rPr>
            </w:pPr>
            <w:r>
              <w:rPr>
                <w:color w:val="000000"/>
                <w:spacing w:val="0"/>
                <w:w w:val="100"/>
                <w:position w:val="0"/>
                <w:sz w:val="13"/>
                <w:szCs w:val="13"/>
              </w:rPr>
              <w:t>250,000.00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500"/>
              <w:jc w:val="both"/>
              <w:rPr>
                <w:sz w:val="13"/>
                <w:szCs w:val="13"/>
              </w:rPr>
            </w:pPr>
            <w:r>
              <w:rPr>
                <w:color w:val="000000"/>
                <w:spacing w:val="0"/>
                <w:w w:val="100"/>
                <w:position w:val="0"/>
                <w:sz w:val="13"/>
                <w:szCs w:val="13"/>
              </w:rPr>
              <w:t>1,250,000.00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温岭市发展和改革局、温</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岭市财政局下发的温发</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改〔</w:t>
            </w:r>
            <w:r>
              <w:rPr>
                <w:color w:val="000000"/>
                <w:spacing w:val="0"/>
                <w:w w:val="100"/>
                <w:position w:val="0"/>
                <w:sz w:val="13"/>
                <w:szCs w:val="13"/>
              </w:rPr>
              <w:t>2015</w:t>
            </w:r>
            <w:r>
              <w:rPr>
                <w:color w:val="000000"/>
                <w:spacing w:val="0"/>
                <w:w w:val="100"/>
                <w:position w:val="0"/>
                <w:sz w:val="14"/>
                <w:szCs w:val="14"/>
              </w:rPr>
              <w:t xml:space="preserve">〕 </w:t>
            </w:r>
            <w:r>
              <w:rPr>
                <w:color w:val="000000"/>
                <w:spacing w:val="0"/>
                <w:w w:val="100"/>
                <w:position w:val="0"/>
                <w:sz w:val="13"/>
                <w:szCs w:val="13"/>
              </w:rPr>
              <w:t xml:space="preserve">85 </w:t>
            </w:r>
            <w:r>
              <w:rPr>
                <w:color w:val="000000"/>
                <w:spacing w:val="0"/>
                <w:w w:val="100"/>
                <w:position w:val="0"/>
                <w:sz w:val="14"/>
                <w:szCs w:val="14"/>
              </w:rPr>
              <w:t>号</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20"/>
              <w:jc w:val="both"/>
              <w:rPr>
                <w:sz w:val="14"/>
                <w:szCs w:val="14"/>
              </w:rPr>
            </w:pPr>
            <w:r>
              <w:rPr>
                <w:color w:val="000000"/>
                <w:spacing w:val="0"/>
                <w:w w:val="100"/>
                <w:position w:val="0"/>
                <w:sz w:val="14"/>
                <w:szCs w:val="14"/>
              </w:rPr>
              <w:t>智能自吸泵及网络化控</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制系统的研发与产业化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3"/>
                <w:szCs w:val="13"/>
              </w:rPr>
              <w:t>276,666.67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3"/>
                <w:szCs w:val="13"/>
              </w:rPr>
            </w:pPr>
            <w:r>
              <w:rPr>
                <w:color w:val="000000"/>
                <w:spacing w:val="0"/>
                <w:w w:val="100"/>
                <w:position w:val="0"/>
                <w:sz w:val="13"/>
                <w:szCs w:val="13"/>
              </w:rPr>
              <w:t>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236,666.67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温岭市经济和信息化局、</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温岭市财政局下发的温</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经信〔</w:t>
            </w:r>
            <w:r>
              <w:rPr>
                <w:color w:val="000000"/>
                <w:spacing w:val="0"/>
                <w:w w:val="100"/>
                <w:position w:val="0"/>
                <w:sz w:val="13"/>
                <w:szCs w:val="13"/>
              </w:rPr>
              <w:t>2016</w:t>
            </w:r>
            <w:r>
              <w:rPr>
                <w:color w:val="000000"/>
                <w:spacing w:val="0"/>
                <w:w w:val="100"/>
                <w:position w:val="0"/>
                <w:sz w:val="14"/>
                <w:szCs w:val="14"/>
              </w:rPr>
              <w:t>〕</w:t>
            </w:r>
            <w:r>
              <w:rPr>
                <w:color w:val="000000"/>
                <w:spacing w:val="0"/>
                <w:w w:val="100"/>
                <w:position w:val="0"/>
                <w:sz w:val="13"/>
                <w:szCs w:val="13"/>
              </w:rPr>
              <w:t>110</w:t>
            </w:r>
            <w:r>
              <w:rPr>
                <w:color w:val="000000"/>
                <w:spacing w:val="0"/>
                <w:w w:val="100"/>
                <w:position w:val="0"/>
                <w:sz w:val="14"/>
                <w:szCs w:val="14"/>
              </w:rPr>
              <w:t>号</w:t>
            </w:r>
          </w:p>
        </w:tc>
      </w:tr>
      <w:tr>
        <w:trPr>
          <w:trHeight w:val="10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220"/>
              <w:jc w:val="both"/>
              <w:rPr>
                <w:sz w:val="14"/>
                <w:szCs w:val="14"/>
              </w:rPr>
            </w:pPr>
            <w:r>
              <w:rPr>
                <w:color w:val="000000"/>
                <w:spacing w:val="0"/>
                <w:w w:val="100"/>
                <w:position w:val="0"/>
                <w:sz w:val="13"/>
                <w:szCs w:val="13"/>
              </w:rPr>
              <w:t>2017</w:t>
            </w:r>
            <w:r>
              <w:rPr>
                <w:color w:val="000000"/>
                <w:spacing w:val="0"/>
                <w:w w:val="100"/>
                <w:position w:val="0"/>
                <w:sz w:val="14"/>
                <w:szCs w:val="14"/>
              </w:rPr>
              <w:t>第二批省级科技型</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中小企业扶持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3"/>
                <w:szCs w:val="13"/>
              </w:rPr>
            </w:pPr>
            <w:r>
              <w:rPr>
                <w:color w:val="000000"/>
                <w:spacing w:val="0"/>
                <w:w w:val="100"/>
                <w:position w:val="0"/>
                <w:sz w:val="13"/>
                <w:szCs w:val="13"/>
              </w:rPr>
              <w:t>2,675,000.00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3"/>
                <w:szCs w:val="13"/>
              </w:rPr>
            </w:pPr>
            <w:r>
              <w:rPr>
                <w:color w:val="000000"/>
                <w:spacing w:val="0"/>
                <w:w w:val="100"/>
                <w:position w:val="0"/>
                <w:sz w:val="13"/>
                <w:szCs w:val="13"/>
              </w:rPr>
              <w:t>2,375,000.00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浙江省财政厅、浙江省科</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学技术厅下发的浙财</w:t>
            </w:r>
          </w:p>
          <w:p>
            <w:pPr>
              <w:pStyle w:val="Style2"/>
              <w:keepNext w:val="0"/>
              <w:keepLines w:val="0"/>
              <w:widowControl w:val="0"/>
              <w:shd w:val="clear" w:color="auto" w:fill="auto"/>
              <w:tabs>
                <w:tab w:pos="523" w:val="left"/>
              </w:tabs>
              <w:bidi w:val="0"/>
              <w:spacing w:before="0" w:after="140" w:line="240" w:lineRule="auto"/>
              <w:ind w:left="0" w:right="0" w:firstLine="0"/>
              <w:jc w:val="left"/>
              <w:rPr>
                <w:sz w:val="14"/>
                <w:szCs w:val="14"/>
              </w:rPr>
            </w:pPr>
            <w:r>
              <w:rPr>
                <w:color w:val="000000"/>
                <w:spacing w:val="0"/>
                <w:w w:val="100"/>
                <w:position w:val="0"/>
                <w:sz w:val="14"/>
                <w:szCs w:val="14"/>
              </w:rPr>
              <w:t>〔</w:t>
            </w:r>
            <w:r>
              <w:rPr>
                <w:color w:val="000000"/>
                <w:spacing w:val="0"/>
                <w:w w:val="100"/>
                <w:position w:val="0"/>
                <w:sz w:val="13"/>
                <w:szCs w:val="13"/>
              </w:rPr>
              <w:t>2017</w:t>
            </w:r>
            <w:r>
              <w:rPr>
                <w:color w:val="000000"/>
                <w:spacing w:val="0"/>
                <w:w w:val="100"/>
                <w:position w:val="0"/>
                <w:sz w:val="14"/>
                <w:szCs w:val="14"/>
              </w:rPr>
              <w:t>〕</w:t>
              <w:tab/>
            </w:r>
            <w:r>
              <w:rPr>
                <w:color w:val="000000"/>
                <w:spacing w:val="0"/>
                <w:w w:val="100"/>
                <w:position w:val="0"/>
                <w:sz w:val="13"/>
                <w:szCs w:val="13"/>
              </w:rPr>
              <w:t xml:space="preserve">15 </w:t>
            </w:r>
            <w:r>
              <w:rPr>
                <w:color w:val="000000"/>
                <w:spacing w:val="0"/>
                <w:w w:val="100"/>
                <w:position w:val="0"/>
                <w:sz w:val="14"/>
                <w:szCs w:val="14"/>
              </w:rPr>
              <w:t>号</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20"/>
              <w:jc w:val="both"/>
              <w:rPr>
                <w:sz w:val="14"/>
                <w:szCs w:val="14"/>
              </w:rPr>
            </w:pPr>
            <w:r>
              <w:rPr>
                <w:color w:val="000000"/>
                <w:spacing w:val="0"/>
                <w:w w:val="100"/>
                <w:position w:val="0"/>
                <w:sz w:val="14"/>
                <w:szCs w:val="14"/>
              </w:rPr>
              <w:t>泵（电机）制造数字工程</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建设技改项目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3"/>
                <w:szCs w:val="13"/>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3"/>
                <w:szCs w:val="13"/>
              </w:rPr>
            </w:pPr>
            <w:r>
              <w:rPr>
                <w:color w:val="000000"/>
                <w:spacing w:val="0"/>
                <w:w w:val="100"/>
                <w:position w:val="0"/>
                <w:sz w:val="13"/>
                <w:szCs w:val="13"/>
              </w:rPr>
              <w:t>37,500.00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3"/>
                <w:szCs w:val="13"/>
              </w:rPr>
            </w:pPr>
            <w:r>
              <w:rPr>
                <w:color w:val="000000"/>
                <w:spacing w:val="0"/>
                <w:w w:val="100"/>
                <w:position w:val="0"/>
                <w:sz w:val="13"/>
                <w:szCs w:val="13"/>
              </w:rPr>
              <w:t>62,500.00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4"/>
                <w:szCs w:val="14"/>
              </w:rPr>
            </w:pPr>
            <w:r>
              <w:rPr>
                <w:color w:val="000000"/>
                <w:spacing w:val="0"/>
                <w:w w:val="100"/>
                <w:position w:val="0"/>
                <w:sz w:val="14"/>
                <w:szCs w:val="14"/>
              </w:rPr>
              <w:t>温岭市经济和信息化局、 温岭市财政局下发的温</w:t>
            </w:r>
          </w:p>
          <w:p>
            <w:pPr>
              <w:pStyle w:val="Style2"/>
              <w:keepNext w:val="0"/>
              <w:keepLines w:val="0"/>
              <w:widowControl w:val="0"/>
              <w:shd w:val="clear" w:color="auto" w:fill="auto"/>
              <w:bidi w:val="0"/>
              <w:spacing w:before="0" w:after="0" w:line="307" w:lineRule="exact"/>
              <w:ind w:left="0" w:right="0" w:firstLine="0"/>
              <w:jc w:val="left"/>
              <w:rPr>
                <w:sz w:val="14"/>
                <w:szCs w:val="14"/>
              </w:rPr>
            </w:pPr>
            <w:r>
              <w:rPr>
                <w:color w:val="000000"/>
                <w:spacing w:val="0"/>
                <w:w w:val="100"/>
                <w:position w:val="0"/>
                <w:sz w:val="14"/>
                <w:szCs w:val="14"/>
              </w:rPr>
              <w:t>经信〔</w:t>
            </w:r>
            <w:r>
              <w:rPr>
                <w:color w:val="000000"/>
                <w:spacing w:val="0"/>
                <w:w w:val="100"/>
                <w:position w:val="0"/>
                <w:sz w:val="13"/>
                <w:szCs w:val="13"/>
              </w:rPr>
              <w:t>2017</w:t>
            </w:r>
            <w:r>
              <w:rPr>
                <w:color w:val="000000"/>
                <w:spacing w:val="0"/>
                <w:w w:val="100"/>
                <w:position w:val="0"/>
                <w:sz w:val="14"/>
                <w:szCs w:val="14"/>
              </w:rPr>
              <w:t>〕</w:t>
            </w:r>
            <w:r>
              <w:rPr>
                <w:color w:val="000000"/>
                <w:spacing w:val="0"/>
                <w:w w:val="100"/>
                <w:position w:val="0"/>
                <w:sz w:val="13"/>
                <w:szCs w:val="13"/>
              </w:rPr>
              <w:t>76</w:t>
            </w:r>
            <w:r>
              <w:rPr>
                <w:color w:val="000000"/>
                <w:spacing w:val="0"/>
                <w:w w:val="100"/>
                <w:position w:val="0"/>
                <w:sz w:val="14"/>
                <w:szCs w:val="14"/>
              </w:rPr>
              <w:t>号</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20"/>
              <w:jc w:val="both"/>
              <w:rPr>
                <w:sz w:val="14"/>
                <w:szCs w:val="14"/>
              </w:rPr>
            </w:pPr>
            <w:r>
              <w:rPr>
                <w:color w:val="000000"/>
                <w:spacing w:val="0"/>
                <w:w w:val="100"/>
                <w:position w:val="0"/>
                <w:sz w:val="14"/>
                <w:szCs w:val="14"/>
              </w:rPr>
              <w:t>搬迁补偿资产相关部分</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207,651,066.04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17,844,314.40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189,806,751.64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温岭市城市新区管理委</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员会下发的温新区</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w:t>
            </w:r>
            <w:r>
              <w:rPr>
                <w:color w:val="000000"/>
                <w:spacing w:val="0"/>
                <w:w w:val="100"/>
                <w:position w:val="0"/>
                <w:sz w:val="13"/>
                <w:szCs w:val="13"/>
              </w:rPr>
              <w:t>2014</w:t>
            </w:r>
            <w:r>
              <w:rPr>
                <w:color w:val="000000"/>
                <w:spacing w:val="0"/>
                <w:w w:val="100"/>
                <w:position w:val="0"/>
                <w:sz w:val="14"/>
                <w:szCs w:val="14"/>
              </w:rPr>
              <w:t>〕</w:t>
            </w:r>
            <w:r>
              <w:rPr>
                <w:color w:val="000000"/>
                <w:spacing w:val="0"/>
                <w:w w:val="100"/>
                <w:position w:val="0"/>
                <w:sz w:val="13"/>
                <w:szCs w:val="13"/>
              </w:rPr>
              <w:t xml:space="preserve">29 </w:t>
            </w:r>
            <w:r>
              <w:rPr>
                <w:color w:val="000000"/>
                <w:spacing w:val="0"/>
                <w:w w:val="100"/>
                <w:position w:val="0"/>
                <w:sz w:val="14"/>
                <w:szCs w:val="14"/>
              </w:rPr>
              <w:t>号</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140" w:right="0" w:firstLine="80"/>
              <w:jc w:val="both"/>
              <w:rPr>
                <w:sz w:val="14"/>
                <w:szCs w:val="14"/>
              </w:rPr>
            </w:pPr>
            <w:r>
              <w:rPr>
                <w:color w:val="000000"/>
                <w:spacing w:val="0"/>
                <w:w w:val="100"/>
                <w:position w:val="0"/>
                <w:sz w:val="14"/>
                <w:szCs w:val="14"/>
              </w:rPr>
              <w:t>年产</w:t>
            </w:r>
            <w:r>
              <w:rPr>
                <w:color w:val="000000"/>
                <w:spacing w:val="0"/>
                <w:w w:val="100"/>
                <w:position w:val="0"/>
                <w:sz w:val="13"/>
                <w:szCs w:val="13"/>
              </w:rPr>
              <w:t>10</w:t>
            </w:r>
            <w:r>
              <w:rPr>
                <w:color w:val="000000"/>
                <w:spacing w:val="0"/>
                <w:w w:val="100"/>
                <w:position w:val="0"/>
                <w:sz w:val="14"/>
                <w:szCs w:val="14"/>
              </w:rPr>
              <w:t>万台永磁智能多 级泵等技改补贴项目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3"/>
                <w:szCs w:val="13"/>
              </w:rPr>
            </w:pPr>
            <w:r>
              <w:rPr>
                <w:color w:val="000000"/>
                <w:spacing w:val="0"/>
                <w:w w:val="100"/>
                <w:position w:val="0"/>
                <w:sz w:val="13"/>
                <w:szCs w:val="13"/>
              </w:rPr>
              <w:t>3,952,347.50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450,270.00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3"/>
                <w:szCs w:val="13"/>
              </w:rPr>
            </w:pPr>
            <w:r>
              <w:rPr>
                <w:color w:val="000000"/>
                <w:spacing w:val="0"/>
                <w:w w:val="100"/>
                <w:position w:val="0"/>
                <w:sz w:val="13"/>
                <w:szCs w:val="13"/>
              </w:rPr>
              <w:t>3,502,077.50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4"/>
                <w:szCs w:val="14"/>
              </w:rPr>
            </w:pPr>
            <w:r>
              <w:rPr>
                <w:color w:val="000000"/>
                <w:spacing w:val="0"/>
                <w:w w:val="100"/>
                <w:position w:val="0"/>
                <w:sz w:val="14"/>
                <w:szCs w:val="14"/>
              </w:rPr>
              <w:t>温岭市经济和信息化局 下达温经信〔</w:t>
            </w:r>
            <w:r>
              <w:rPr>
                <w:color w:val="000000"/>
                <w:spacing w:val="0"/>
                <w:w w:val="100"/>
                <w:position w:val="0"/>
                <w:sz w:val="13"/>
                <w:szCs w:val="13"/>
              </w:rPr>
              <w:t>2019</w:t>
            </w:r>
            <w:r>
              <w:rPr>
                <w:color w:val="000000"/>
                <w:spacing w:val="0"/>
                <w:w w:val="100"/>
                <w:position w:val="0"/>
                <w:sz w:val="14"/>
                <w:szCs w:val="14"/>
              </w:rPr>
              <w:t>〕</w:t>
            </w:r>
            <w:r>
              <w:rPr>
                <w:color w:val="000000"/>
                <w:spacing w:val="0"/>
                <w:w w:val="100"/>
                <w:position w:val="0"/>
                <w:sz w:val="13"/>
                <w:szCs w:val="13"/>
              </w:rPr>
              <w:t>82</w:t>
            </w:r>
            <w:r>
              <w:rPr>
                <w:color w:val="000000"/>
                <w:spacing w:val="0"/>
                <w:w w:val="100"/>
                <w:position w:val="0"/>
                <w:sz w:val="14"/>
                <w:szCs w:val="14"/>
              </w:rPr>
              <w:t>号 等</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220"/>
              <w:jc w:val="both"/>
              <w:rPr>
                <w:sz w:val="14"/>
                <w:szCs w:val="14"/>
              </w:rPr>
            </w:pPr>
            <w:r>
              <w:rPr>
                <w:color w:val="000000"/>
                <w:spacing w:val="0"/>
                <w:w w:val="100"/>
                <w:position w:val="0"/>
                <w:sz w:val="14"/>
                <w:szCs w:val="14"/>
              </w:rPr>
              <w:t>年产</w:t>
            </w:r>
            <w:r>
              <w:rPr>
                <w:color w:val="000000"/>
                <w:spacing w:val="0"/>
                <w:w w:val="100"/>
                <w:position w:val="0"/>
                <w:sz w:val="13"/>
                <w:szCs w:val="13"/>
              </w:rPr>
              <w:t>2000</w:t>
            </w:r>
            <w:r>
              <w:rPr>
                <w:color w:val="000000"/>
                <w:spacing w:val="0"/>
                <w:w w:val="100"/>
                <w:position w:val="0"/>
                <w:sz w:val="14"/>
                <w:szCs w:val="14"/>
              </w:rPr>
              <w:t>万只水泵配件</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技改项目投资强度奖励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3"/>
                <w:szCs w:val="13"/>
              </w:rPr>
            </w:pPr>
            <w:r>
              <w:rPr>
                <w:color w:val="000000"/>
                <w:spacing w:val="0"/>
                <w:w w:val="100"/>
                <w:position w:val="0"/>
                <w:sz w:val="13"/>
                <w:szCs w:val="13"/>
              </w:rPr>
              <w:t>2,647,041.66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314,500.00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3"/>
                <w:szCs w:val="13"/>
              </w:rPr>
            </w:pPr>
            <w:r>
              <w:rPr>
                <w:color w:val="000000"/>
                <w:spacing w:val="0"/>
                <w:w w:val="100"/>
                <w:position w:val="0"/>
                <w:sz w:val="13"/>
                <w:szCs w:val="13"/>
              </w:rPr>
              <w:t>2,332,541.66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4"/>
                <w:szCs w:val="14"/>
              </w:rPr>
            </w:pPr>
            <w:r>
              <w:rPr>
                <w:color w:val="000000"/>
                <w:spacing w:val="0"/>
                <w:w w:val="100"/>
                <w:position w:val="0"/>
                <w:sz w:val="14"/>
                <w:szCs w:val="14"/>
              </w:rPr>
              <w:t>温岭经济开发区项目投 资协议书</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80"/>
              <w:jc w:val="left"/>
              <w:rPr>
                <w:sz w:val="14"/>
                <w:szCs w:val="14"/>
              </w:rPr>
            </w:pPr>
            <w:r>
              <w:rPr>
                <w:color w:val="000000"/>
                <w:spacing w:val="0"/>
                <w:w w:val="100"/>
                <w:position w:val="0"/>
                <w:sz w:val="14"/>
                <w:szCs w:val="14"/>
              </w:rPr>
              <w:t>年产</w:t>
            </w:r>
            <w:r>
              <w:rPr>
                <w:color w:val="000000"/>
                <w:spacing w:val="0"/>
                <w:w w:val="100"/>
                <w:position w:val="0"/>
                <w:sz w:val="13"/>
                <w:szCs w:val="13"/>
              </w:rPr>
              <w:t>1200</w:t>
            </w:r>
            <w:r>
              <w:rPr>
                <w:color w:val="000000"/>
                <w:spacing w:val="0"/>
                <w:w w:val="100"/>
                <w:position w:val="0"/>
                <w:sz w:val="14"/>
                <w:szCs w:val="14"/>
              </w:rPr>
              <w:t>套</w:t>
            </w:r>
            <w:r>
              <w:rPr>
                <w:color w:val="000000"/>
                <w:spacing w:val="0"/>
                <w:w w:val="100"/>
                <w:position w:val="0"/>
                <w:sz w:val="13"/>
                <w:szCs w:val="13"/>
              </w:rPr>
              <w:t xml:space="preserve">LGT </w:t>
            </w:r>
            <w:r>
              <w:rPr>
                <w:color w:val="000000"/>
                <w:spacing w:val="0"/>
                <w:w w:val="100"/>
                <w:position w:val="0"/>
                <w:sz w:val="14"/>
                <w:szCs w:val="14"/>
              </w:rPr>
              <w:t>一体化 隔油提升设备生产线伺服 系统节能项目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3"/>
                <w:szCs w:val="13"/>
              </w:rPr>
              <w:t>345,833.33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3"/>
                <w:szCs w:val="13"/>
              </w:rPr>
            </w:pPr>
            <w:r>
              <w:rPr>
                <w:color w:val="000000"/>
                <w:spacing w:val="0"/>
                <w:w w:val="100"/>
                <w:position w:val="0"/>
                <w:sz w:val="13"/>
                <w:szCs w:val="13"/>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295,833.33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温岭市经济和信息化局、</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温岭市财政局下发的温</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经信〔</w:t>
            </w:r>
            <w:r>
              <w:rPr>
                <w:color w:val="000000"/>
                <w:spacing w:val="0"/>
                <w:w w:val="100"/>
                <w:position w:val="0"/>
                <w:sz w:val="13"/>
                <w:szCs w:val="13"/>
              </w:rPr>
              <w:t>2017</w:t>
            </w:r>
            <w:r>
              <w:rPr>
                <w:color w:val="000000"/>
                <w:spacing w:val="0"/>
                <w:w w:val="100"/>
                <w:position w:val="0"/>
                <w:sz w:val="14"/>
                <w:szCs w:val="14"/>
              </w:rPr>
              <w:t>〕</w:t>
            </w:r>
            <w:r>
              <w:rPr>
                <w:color w:val="000000"/>
                <w:spacing w:val="0"/>
                <w:w w:val="100"/>
                <w:position w:val="0"/>
                <w:sz w:val="13"/>
                <w:szCs w:val="13"/>
              </w:rPr>
              <w:t>129</w:t>
            </w:r>
            <w:r>
              <w:rPr>
                <w:color w:val="000000"/>
                <w:spacing w:val="0"/>
                <w:w w:val="100"/>
                <w:position w:val="0"/>
                <w:sz w:val="14"/>
                <w:szCs w:val="14"/>
              </w:rPr>
              <w:t>号文</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20"/>
              <w:jc w:val="both"/>
              <w:rPr>
                <w:sz w:val="14"/>
                <w:szCs w:val="14"/>
              </w:rPr>
            </w:pPr>
            <w:r>
              <w:rPr>
                <w:color w:val="000000"/>
                <w:spacing w:val="0"/>
                <w:w w:val="100"/>
                <w:position w:val="0"/>
                <w:sz w:val="14"/>
                <w:szCs w:val="14"/>
              </w:rPr>
              <w:t>泵（电机）智能制造基地</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技术改造项目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3"/>
                <w:szCs w:val="13"/>
              </w:rPr>
            </w:pPr>
            <w:r>
              <w:rPr>
                <w:color w:val="000000"/>
                <w:spacing w:val="0"/>
                <w:w w:val="100"/>
                <w:position w:val="0"/>
                <w:sz w:val="13"/>
                <w:szCs w:val="13"/>
              </w:rPr>
              <w:t>1,497,680.00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187,210.00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3"/>
                <w:szCs w:val="13"/>
              </w:rPr>
            </w:pPr>
            <w:r>
              <w:rPr>
                <w:color w:val="000000"/>
                <w:spacing w:val="0"/>
                <w:w w:val="100"/>
                <w:position w:val="0"/>
                <w:sz w:val="13"/>
                <w:szCs w:val="13"/>
              </w:rPr>
              <w:t>1,310,470.00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温岭市经济和信息化局</w:t>
            </w:r>
          </w:p>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4"/>
                <w:szCs w:val="14"/>
              </w:rPr>
              <w:t>下发的温经信〔</w:t>
            </w:r>
            <w:r>
              <w:rPr>
                <w:color w:val="000000"/>
                <w:spacing w:val="0"/>
                <w:w w:val="100"/>
                <w:position w:val="0"/>
                <w:sz w:val="13"/>
                <w:szCs w:val="13"/>
              </w:rPr>
              <w:t>2018</w:t>
            </w:r>
            <w:r>
              <w:rPr>
                <w:color w:val="000000"/>
                <w:spacing w:val="0"/>
                <w:w w:val="100"/>
                <w:position w:val="0"/>
                <w:sz w:val="14"/>
                <w:szCs w:val="14"/>
              </w:rPr>
              <w:t>〕</w:t>
            </w:r>
            <w:r>
              <w:rPr>
                <w:color w:val="000000"/>
                <w:spacing w:val="0"/>
                <w:w w:val="100"/>
                <w:position w:val="0"/>
                <w:sz w:val="13"/>
                <w:szCs w:val="13"/>
              </w:rPr>
              <w:t>87</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号文</w:t>
            </w:r>
          </w:p>
        </w:tc>
      </w:tr>
      <w:tr>
        <w:trPr>
          <w:trHeight w:val="134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80"/>
              <w:jc w:val="left"/>
              <w:rPr>
                <w:sz w:val="14"/>
                <w:szCs w:val="14"/>
              </w:rPr>
            </w:pPr>
            <w:r>
              <w:rPr>
                <w:color w:val="000000"/>
                <w:spacing w:val="0"/>
                <w:w w:val="100"/>
                <w:position w:val="0"/>
                <w:sz w:val="14"/>
                <w:szCs w:val="14"/>
              </w:rPr>
              <w:t>泵（电机）智能制造基地 技术改造项目</w:t>
            </w:r>
            <w:r>
              <w:rPr>
                <w:color w:val="000000"/>
                <w:spacing w:val="0"/>
                <w:w w:val="100"/>
                <w:position w:val="0"/>
                <w:sz w:val="13"/>
                <w:szCs w:val="13"/>
              </w:rPr>
              <w:t>（2018</w:t>
            </w:r>
            <w:r>
              <w:rPr>
                <w:color w:val="000000"/>
                <w:spacing w:val="0"/>
                <w:w w:val="100"/>
                <w:position w:val="0"/>
                <w:sz w:val="14"/>
                <w:szCs w:val="14"/>
              </w:rPr>
              <w:t>年机 器人购置）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88,429.17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3"/>
                <w:szCs w:val="13"/>
              </w:rPr>
            </w:pPr>
            <w:r>
              <w:rPr>
                <w:color w:val="000000"/>
                <w:spacing w:val="0"/>
                <w:w w:val="100"/>
                <w:position w:val="0"/>
                <w:sz w:val="13"/>
                <w:szCs w:val="13"/>
              </w:rPr>
              <w:t>11,170.00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3"/>
                <w:szCs w:val="13"/>
              </w:rPr>
            </w:pPr>
            <w:r>
              <w:rPr>
                <w:color w:val="000000"/>
                <w:spacing w:val="0"/>
                <w:w w:val="100"/>
                <w:position w:val="0"/>
                <w:sz w:val="13"/>
                <w:szCs w:val="13"/>
              </w:rPr>
              <w:t>77,259.17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4"/>
                <w:szCs w:val="14"/>
              </w:rPr>
            </w:pPr>
            <w:r>
              <w:rPr>
                <w:color w:val="000000"/>
                <w:spacing w:val="0"/>
                <w:w w:val="100"/>
                <w:position w:val="0"/>
                <w:sz w:val="14"/>
                <w:szCs w:val="14"/>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4"/>
                <w:szCs w:val="14"/>
              </w:rPr>
            </w:pPr>
            <w:r>
              <w:rPr>
                <w:color w:val="000000"/>
                <w:spacing w:val="0"/>
                <w:w w:val="100"/>
                <w:position w:val="0"/>
                <w:sz w:val="14"/>
                <w:szCs w:val="14"/>
              </w:rPr>
              <w:t>温岭市经济和信息化局 下达</w:t>
            </w:r>
            <w:r>
              <w:rPr>
                <w:color w:val="000000"/>
                <w:spacing w:val="0"/>
                <w:w w:val="100"/>
                <w:position w:val="0"/>
                <w:sz w:val="13"/>
                <w:szCs w:val="13"/>
              </w:rPr>
              <w:t>2018</w:t>
            </w:r>
            <w:r>
              <w:rPr>
                <w:color w:val="000000"/>
                <w:spacing w:val="0"/>
                <w:w w:val="100"/>
                <w:position w:val="0"/>
                <w:sz w:val="14"/>
                <w:szCs w:val="14"/>
              </w:rPr>
              <w:t>年度第一批下 发的温经信〔</w:t>
            </w:r>
            <w:r>
              <w:rPr>
                <w:color w:val="000000"/>
                <w:spacing w:val="0"/>
                <w:w w:val="100"/>
                <w:position w:val="0"/>
                <w:sz w:val="13"/>
                <w:szCs w:val="13"/>
              </w:rPr>
              <w:t>2018</w:t>
            </w:r>
            <w:r>
              <w:rPr>
                <w:color w:val="000000"/>
                <w:spacing w:val="0"/>
                <w:w w:val="100"/>
                <w:position w:val="0"/>
                <w:sz w:val="14"/>
                <w:szCs w:val="14"/>
              </w:rPr>
              <w:t>〕</w:t>
            </w:r>
            <w:r>
              <w:rPr>
                <w:color w:val="000000"/>
                <w:spacing w:val="0"/>
                <w:w w:val="100"/>
                <w:position w:val="0"/>
                <w:sz w:val="13"/>
                <w:szCs w:val="13"/>
              </w:rPr>
              <w:t xml:space="preserve">141 </w:t>
            </w:r>
            <w:r>
              <w:rPr>
                <w:color w:val="000000"/>
                <w:spacing w:val="0"/>
                <w:w w:val="100"/>
                <w:position w:val="0"/>
                <w:sz w:val="14"/>
                <w:szCs w:val="14"/>
              </w:rPr>
              <w:t>号文</w:t>
            </w:r>
          </w:p>
        </w:tc>
      </w:tr>
    </w:tbl>
    <w:p>
      <w:pPr>
        <w:spacing w:lineRule="exact" w:line="1"/>
        <w:rPr>
          <w:sz w:val="2"/>
          <w:szCs w:val="2"/>
        </w:rPr>
      </w:pPr>
      <w:r>
        <w:br w:type="page"/>
      </w:r>
    </w:p>
    <w:tbl>
      <w:tblPr>
        <w:tblOverlap w:val="never"/>
        <w:jc w:val="center"/>
        <w:tblLayout w:type="fixed"/>
      </w:tblPr>
      <w:tblGrid>
        <w:gridCol w:w="1934"/>
        <w:gridCol w:w="1512"/>
        <w:gridCol w:w="1176"/>
        <w:gridCol w:w="1517"/>
        <w:gridCol w:w="1512"/>
        <w:gridCol w:w="1176"/>
        <w:gridCol w:w="1862"/>
      </w:tblGrid>
      <w:tr>
        <w:trPr>
          <w:trHeight w:val="10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第二批技改项目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3"/>
                <w:szCs w:val="13"/>
              </w:rPr>
            </w:pPr>
            <w:r>
              <w:rPr>
                <w:color w:val="000000"/>
                <w:spacing w:val="0"/>
                <w:w w:val="100"/>
                <w:position w:val="0"/>
                <w:sz w:val="13"/>
                <w:szCs w:val="13"/>
              </w:rPr>
              <w:t>1,496,690.00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3"/>
                <w:szCs w:val="13"/>
              </w:rPr>
            </w:pPr>
            <w:r>
              <w:rPr>
                <w:color w:val="000000"/>
                <w:spacing w:val="0"/>
                <w:w w:val="100"/>
                <w:position w:val="0"/>
                <w:sz w:val="13"/>
                <w:szCs w:val="13"/>
              </w:rPr>
              <w:t>154,830.00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3"/>
                <w:szCs w:val="13"/>
              </w:rPr>
            </w:pPr>
            <w:r>
              <w:rPr>
                <w:color w:val="000000"/>
                <w:spacing w:val="0"/>
                <w:w w:val="100"/>
                <w:position w:val="0"/>
                <w:sz w:val="13"/>
                <w:szCs w:val="13"/>
              </w:rPr>
              <w:t>1,341,860.00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4"/>
                <w:szCs w:val="14"/>
              </w:rPr>
            </w:pPr>
            <w:r>
              <w:rPr>
                <w:color w:val="000000"/>
                <w:spacing w:val="0"/>
                <w:w w:val="100"/>
                <w:position w:val="0"/>
                <w:sz w:val="14"/>
                <w:szCs w:val="14"/>
              </w:rPr>
              <w:t>温岭市经济和信息化局、 温岭市财政局下发的温</w:t>
            </w:r>
          </w:p>
          <w:p>
            <w:pPr>
              <w:pStyle w:val="Style2"/>
              <w:keepNext w:val="0"/>
              <w:keepLines w:val="0"/>
              <w:widowControl w:val="0"/>
              <w:shd w:val="clear" w:color="auto" w:fill="auto"/>
              <w:bidi w:val="0"/>
              <w:spacing w:before="0" w:after="0" w:line="312" w:lineRule="exact"/>
              <w:ind w:left="0" w:right="0" w:firstLine="0"/>
              <w:jc w:val="left"/>
              <w:rPr>
                <w:sz w:val="14"/>
                <w:szCs w:val="14"/>
              </w:rPr>
            </w:pPr>
            <w:r>
              <w:rPr>
                <w:color w:val="000000"/>
                <w:spacing w:val="0"/>
                <w:w w:val="100"/>
                <w:position w:val="0"/>
                <w:sz w:val="14"/>
                <w:szCs w:val="14"/>
              </w:rPr>
              <w:t>经信〔</w:t>
            </w:r>
            <w:r>
              <w:rPr>
                <w:color w:val="000000"/>
                <w:spacing w:val="0"/>
                <w:w w:val="100"/>
                <w:position w:val="0"/>
                <w:sz w:val="13"/>
                <w:szCs w:val="13"/>
              </w:rPr>
              <w:t>2020</w:t>
            </w:r>
            <w:r>
              <w:rPr>
                <w:color w:val="000000"/>
                <w:spacing w:val="0"/>
                <w:w w:val="100"/>
                <w:position w:val="0"/>
                <w:sz w:val="14"/>
                <w:szCs w:val="14"/>
              </w:rPr>
              <w:t>〕</w:t>
            </w:r>
            <w:r>
              <w:rPr>
                <w:color w:val="000000"/>
                <w:spacing w:val="0"/>
                <w:w w:val="100"/>
                <w:position w:val="0"/>
                <w:sz w:val="13"/>
                <w:szCs w:val="13"/>
              </w:rPr>
              <w:t>116</w:t>
            </w:r>
            <w:r>
              <w:rPr>
                <w:color w:val="000000"/>
                <w:spacing w:val="0"/>
                <w:w w:val="100"/>
                <w:position w:val="0"/>
                <w:sz w:val="14"/>
                <w:szCs w:val="14"/>
              </w:rPr>
              <w:t>号文</w:t>
            </w:r>
          </w:p>
        </w:tc>
      </w:tr>
      <w:tr>
        <w:trPr>
          <w:trHeight w:val="10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220"/>
              <w:jc w:val="left"/>
              <w:rPr>
                <w:sz w:val="14"/>
                <w:szCs w:val="14"/>
              </w:rPr>
            </w:pPr>
            <w:r>
              <w:rPr>
                <w:color w:val="000000"/>
                <w:spacing w:val="0"/>
                <w:w w:val="100"/>
                <w:position w:val="0"/>
                <w:sz w:val="14"/>
                <w:szCs w:val="14"/>
              </w:rPr>
              <w:t>工业机器人购置项目补</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3"/>
                <w:szCs w:val="13"/>
              </w:rPr>
              <w:t>169,428.32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17,230.00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152,198.32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温岭市经济和信息化局、</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温岭市财政局下发的温</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经信〔</w:t>
            </w:r>
            <w:r>
              <w:rPr>
                <w:color w:val="000000"/>
                <w:spacing w:val="0"/>
                <w:w w:val="100"/>
                <w:position w:val="0"/>
                <w:sz w:val="13"/>
                <w:szCs w:val="13"/>
              </w:rPr>
              <w:t>2020</w:t>
            </w:r>
            <w:r>
              <w:rPr>
                <w:color w:val="000000"/>
                <w:spacing w:val="0"/>
                <w:w w:val="100"/>
                <w:position w:val="0"/>
                <w:sz w:val="14"/>
                <w:szCs w:val="14"/>
              </w:rPr>
              <w:t>〕</w:t>
            </w:r>
            <w:r>
              <w:rPr>
                <w:color w:val="000000"/>
                <w:spacing w:val="0"/>
                <w:w w:val="100"/>
                <w:position w:val="0"/>
                <w:sz w:val="13"/>
                <w:szCs w:val="13"/>
              </w:rPr>
              <w:t>132</w:t>
            </w:r>
            <w:r>
              <w:rPr>
                <w:color w:val="000000"/>
                <w:spacing w:val="0"/>
                <w:w w:val="100"/>
                <w:position w:val="0"/>
                <w:sz w:val="14"/>
                <w:szCs w:val="14"/>
              </w:rPr>
              <w:t>号文</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生态化奖励调整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3"/>
                <w:szCs w:val="13"/>
              </w:rPr>
            </w:pPr>
            <w:r>
              <w:rPr>
                <w:color w:val="000000"/>
                <w:spacing w:val="0"/>
                <w:w w:val="100"/>
                <w:position w:val="0"/>
                <w:sz w:val="13"/>
                <w:szCs w:val="13"/>
              </w:rPr>
              <w:t xml:space="preserve">1, 563, </w:t>
            </w:r>
            <w:r>
              <w:rPr>
                <w:color w:val="000000"/>
                <w:spacing w:val="0"/>
                <w:w w:val="100"/>
                <w:position w:val="0"/>
                <w:sz w:val="13"/>
                <w:szCs w:val="13"/>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314,500.00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3"/>
                <w:szCs w:val="13"/>
              </w:rPr>
            </w:pPr>
            <w:r>
              <w:rPr>
                <w:color w:val="000000"/>
                <w:spacing w:val="0"/>
                <w:w w:val="100"/>
                <w:position w:val="0"/>
                <w:sz w:val="13"/>
                <w:szCs w:val="13"/>
              </w:rPr>
              <w:t>186,112.07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3"/>
                <w:szCs w:val="13"/>
              </w:rPr>
            </w:pPr>
            <w:r>
              <w:rPr>
                <w:color w:val="000000"/>
                <w:spacing w:val="0"/>
                <w:w w:val="100"/>
                <w:position w:val="0"/>
                <w:sz w:val="13"/>
                <w:szCs w:val="13"/>
              </w:rPr>
              <w:t>1,691,887.93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4"/>
                <w:szCs w:val="14"/>
              </w:rPr>
            </w:pPr>
            <w:r>
              <w:rPr>
                <w:color w:val="000000"/>
                <w:spacing w:val="0"/>
                <w:w w:val="100"/>
                <w:position w:val="0"/>
                <w:sz w:val="14"/>
                <w:szCs w:val="14"/>
              </w:rPr>
              <w:t>温岭经济开发区东部新 区项目投资协议书</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20"/>
              <w:jc w:val="left"/>
              <w:rPr>
                <w:sz w:val="14"/>
                <w:szCs w:val="14"/>
              </w:rPr>
            </w:pPr>
            <w:r>
              <w:rPr>
                <w:color w:val="000000"/>
                <w:spacing w:val="0"/>
                <w:w w:val="100"/>
                <w:position w:val="0"/>
                <w:sz w:val="14"/>
                <w:szCs w:val="14"/>
              </w:rPr>
              <w:t>公共租赁住房建设补助</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3"/>
                <w:szCs w:val="13"/>
              </w:rPr>
            </w:pPr>
            <w:r>
              <w:rPr>
                <w:color w:val="000000"/>
                <w:spacing w:val="0"/>
                <w:w w:val="100"/>
                <w:position w:val="0"/>
                <w:sz w:val="13"/>
                <w:szCs w:val="13"/>
              </w:rPr>
              <w:t>3,838,685.01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3"/>
                <w:szCs w:val="13"/>
              </w:rPr>
            </w:pPr>
            <w:r>
              <w:rPr>
                <w:color w:val="000000"/>
                <w:spacing w:val="0"/>
                <w:w w:val="100"/>
                <w:position w:val="0"/>
                <w:sz w:val="13"/>
                <w:szCs w:val="13"/>
              </w:rPr>
              <w:t>293,772.00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3"/>
                <w:szCs w:val="13"/>
              </w:rPr>
            </w:pPr>
            <w:r>
              <w:rPr>
                <w:color w:val="000000"/>
                <w:spacing w:val="0"/>
                <w:w w:val="100"/>
                <w:position w:val="0"/>
                <w:sz w:val="13"/>
                <w:szCs w:val="13"/>
              </w:rPr>
              <w:t>3,544,913.01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4"/>
                <w:szCs w:val="14"/>
              </w:rPr>
            </w:pPr>
            <w:r>
              <w:rPr>
                <w:color w:val="000000"/>
                <w:spacing w:val="0"/>
                <w:w w:val="100"/>
                <w:position w:val="0"/>
                <w:sz w:val="14"/>
                <w:szCs w:val="14"/>
              </w:rPr>
              <w:t>潭政办函〔</w:t>
            </w:r>
            <w:r>
              <w:rPr>
                <w:color w:val="000000"/>
                <w:spacing w:val="0"/>
                <w:w w:val="100"/>
                <w:position w:val="0"/>
                <w:sz w:val="13"/>
                <w:szCs w:val="13"/>
              </w:rPr>
              <w:t>2012</w:t>
            </w:r>
            <w:r>
              <w:rPr>
                <w:color w:val="000000"/>
                <w:spacing w:val="0"/>
                <w:w w:val="100"/>
                <w:position w:val="0"/>
                <w:sz w:val="14"/>
                <w:szCs w:val="14"/>
              </w:rPr>
              <w:t>〕</w:t>
            </w:r>
            <w:r>
              <w:rPr>
                <w:color w:val="000000"/>
                <w:spacing w:val="0"/>
                <w:w w:val="100"/>
                <w:position w:val="0"/>
                <w:sz w:val="13"/>
                <w:szCs w:val="13"/>
              </w:rPr>
              <w:t>70</w:t>
            </w:r>
            <w:r>
              <w:rPr>
                <w:color w:val="000000"/>
                <w:spacing w:val="0"/>
                <w:w w:val="100"/>
                <w:position w:val="0"/>
                <w:sz w:val="14"/>
                <w:szCs w:val="14"/>
              </w:rPr>
              <w:t>号、 潭房函〔</w:t>
            </w:r>
            <w:r>
              <w:rPr>
                <w:color w:val="000000"/>
                <w:spacing w:val="0"/>
                <w:w w:val="100"/>
                <w:position w:val="0"/>
                <w:sz w:val="13"/>
                <w:szCs w:val="13"/>
              </w:rPr>
              <w:t>2014</w:t>
            </w:r>
            <w:r>
              <w:rPr>
                <w:color w:val="000000"/>
                <w:spacing w:val="0"/>
                <w:w w:val="100"/>
                <w:position w:val="0"/>
                <w:sz w:val="14"/>
                <w:szCs w:val="14"/>
              </w:rPr>
              <w:t>〕</w:t>
            </w:r>
            <w:r>
              <w:rPr>
                <w:color w:val="000000"/>
                <w:spacing w:val="0"/>
                <w:w w:val="100"/>
                <w:position w:val="0"/>
                <w:sz w:val="13"/>
                <w:szCs w:val="13"/>
              </w:rPr>
              <w:t>50</w:t>
            </w:r>
            <w:r>
              <w:rPr>
                <w:color w:val="000000"/>
                <w:spacing w:val="0"/>
                <w:w w:val="100"/>
                <w:position w:val="0"/>
                <w:sz w:val="14"/>
                <w:szCs w:val="14"/>
              </w:rPr>
              <w:t>号、潭 房函〔</w:t>
            </w:r>
            <w:r>
              <w:rPr>
                <w:color w:val="000000"/>
                <w:spacing w:val="0"/>
                <w:w w:val="100"/>
                <w:position w:val="0"/>
                <w:sz w:val="13"/>
                <w:szCs w:val="13"/>
              </w:rPr>
              <w:t>2015</w:t>
            </w:r>
            <w:r>
              <w:rPr>
                <w:color w:val="000000"/>
                <w:spacing w:val="0"/>
                <w:w w:val="100"/>
                <w:position w:val="0"/>
                <w:sz w:val="14"/>
                <w:szCs w:val="14"/>
              </w:rPr>
              <w:t>〕</w:t>
            </w:r>
            <w:r>
              <w:rPr>
                <w:color w:val="000000"/>
                <w:spacing w:val="0"/>
                <w:w w:val="100"/>
                <w:position w:val="0"/>
                <w:sz w:val="13"/>
                <w:szCs w:val="13"/>
              </w:rPr>
              <w:t>7</w:t>
            </w:r>
            <w:r>
              <w:rPr>
                <w:color w:val="000000"/>
                <w:spacing w:val="0"/>
                <w:w w:val="100"/>
                <w:position w:val="0"/>
                <w:sz w:val="14"/>
                <w:szCs w:val="14"/>
              </w:rPr>
              <w:t>号文</w:t>
            </w:r>
          </w:p>
        </w:tc>
      </w:tr>
      <w:tr>
        <w:trPr>
          <w:trHeight w:val="133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保障性安居工程补助款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3"/>
                <w:szCs w:val="13"/>
              </w:rPr>
              <w:t>503,845.36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36,213.12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467,632.24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rPr>
                <w:sz w:val="14"/>
                <w:szCs w:val="14"/>
              </w:rPr>
            </w:pPr>
            <w:r>
              <w:rPr>
                <w:color w:val="000000"/>
                <w:spacing w:val="0"/>
                <w:w w:val="100"/>
                <w:position w:val="0"/>
                <w:sz w:val="14"/>
                <w:szCs w:val="14"/>
              </w:rPr>
              <w:t>湘潭市保障性安居工程 工作领导小组办公室文 件潭安居办〔</w:t>
            </w:r>
            <w:r>
              <w:rPr>
                <w:color w:val="000000"/>
                <w:spacing w:val="0"/>
                <w:w w:val="100"/>
                <w:position w:val="0"/>
                <w:sz w:val="13"/>
                <w:szCs w:val="13"/>
              </w:rPr>
              <w:t>2015</w:t>
            </w:r>
            <w:r>
              <w:rPr>
                <w:color w:val="000000"/>
                <w:spacing w:val="0"/>
                <w:w w:val="100"/>
                <w:position w:val="0"/>
                <w:sz w:val="14"/>
                <w:szCs w:val="14"/>
              </w:rPr>
              <w:t>〕</w:t>
            </w:r>
            <w:r>
              <w:rPr>
                <w:color w:val="000000"/>
                <w:spacing w:val="0"/>
                <w:w w:val="100"/>
                <w:position w:val="0"/>
                <w:sz w:val="13"/>
                <w:szCs w:val="13"/>
              </w:rPr>
              <w:t>5</w:t>
            </w:r>
            <w:r>
              <w:rPr>
                <w:color w:val="000000"/>
                <w:spacing w:val="0"/>
                <w:w w:val="100"/>
                <w:position w:val="0"/>
                <w:sz w:val="14"/>
                <w:szCs w:val="14"/>
              </w:rPr>
              <w:t>号 文</w:t>
            </w:r>
          </w:p>
        </w:tc>
      </w:tr>
      <w:tr>
        <w:trPr>
          <w:trHeight w:val="133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20"/>
              <w:jc w:val="left"/>
              <w:rPr>
                <w:sz w:val="14"/>
                <w:szCs w:val="14"/>
              </w:rPr>
            </w:pPr>
            <w:r>
              <w:rPr>
                <w:color w:val="000000"/>
                <w:spacing w:val="0"/>
                <w:w w:val="100"/>
                <w:position w:val="0"/>
                <w:sz w:val="14"/>
                <w:szCs w:val="14"/>
              </w:rPr>
              <w:t>年产</w:t>
            </w:r>
            <w:r>
              <w:rPr>
                <w:color w:val="000000"/>
                <w:spacing w:val="0"/>
                <w:w w:val="100"/>
                <w:position w:val="0"/>
                <w:sz w:val="13"/>
                <w:szCs w:val="13"/>
              </w:rPr>
              <w:t>3800</w:t>
            </w:r>
            <w:r>
              <w:rPr>
                <w:color w:val="000000"/>
                <w:spacing w:val="0"/>
                <w:w w:val="100"/>
                <w:position w:val="0"/>
                <w:sz w:val="14"/>
                <w:szCs w:val="14"/>
              </w:rPr>
              <w:t>台工业泵建设</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rPr>
              <w:t>28,458,653.58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2,371,554.48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26,087,099.10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4"/>
                <w:szCs w:val="14"/>
              </w:rPr>
            </w:pPr>
            <w:r>
              <w:rPr>
                <w:color w:val="000000"/>
                <w:spacing w:val="0"/>
                <w:w w:val="100"/>
                <w:position w:val="0"/>
                <w:sz w:val="14"/>
                <w:szCs w:val="14"/>
              </w:rPr>
              <w:t>湘潭经济技术开发区财 政局，湘潭经济技术开发 区科技和产业发展局潭 经发〔</w:t>
            </w:r>
            <w:r>
              <w:rPr>
                <w:color w:val="000000"/>
                <w:spacing w:val="0"/>
                <w:w w:val="100"/>
                <w:position w:val="0"/>
                <w:sz w:val="13"/>
                <w:szCs w:val="13"/>
              </w:rPr>
              <w:t>2015</w:t>
            </w:r>
            <w:r>
              <w:rPr>
                <w:color w:val="000000"/>
                <w:spacing w:val="0"/>
                <w:w w:val="100"/>
                <w:position w:val="0"/>
                <w:sz w:val="14"/>
                <w:szCs w:val="14"/>
              </w:rPr>
              <w:t>〕</w:t>
            </w:r>
            <w:r>
              <w:rPr>
                <w:color w:val="000000"/>
                <w:spacing w:val="0"/>
                <w:w w:val="100"/>
                <w:position w:val="0"/>
                <w:sz w:val="13"/>
                <w:szCs w:val="13"/>
              </w:rPr>
              <w:t>47</w:t>
            </w:r>
            <w:r>
              <w:rPr>
                <w:color w:val="000000"/>
                <w:spacing w:val="0"/>
                <w:w w:val="100"/>
                <w:position w:val="0"/>
                <w:sz w:val="14"/>
                <w:szCs w:val="14"/>
              </w:rPr>
              <w:t>号文</w:t>
            </w:r>
          </w:p>
        </w:tc>
      </w:tr>
      <w:tr>
        <w:trPr>
          <w:trHeight w:val="133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80"/>
              <w:jc w:val="left"/>
              <w:rPr>
                <w:sz w:val="14"/>
                <w:szCs w:val="14"/>
              </w:rPr>
            </w:pPr>
            <w:r>
              <w:rPr>
                <w:color w:val="000000"/>
                <w:spacing w:val="0"/>
                <w:w w:val="100"/>
                <w:position w:val="0"/>
                <w:sz w:val="14"/>
                <w:szCs w:val="14"/>
              </w:rPr>
              <w:t>跨境商品智能化信息管 理及推广平台项目专项发 展资金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3"/>
                <w:szCs w:val="13"/>
              </w:rPr>
            </w:pPr>
            <w:r>
              <w:rPr>
                <w:color w:val="000000"/>
                <w:spacing w:val="0"/>
                <w:w w:val="100"/>
                <w:position w:val="0"/>
                <w:sz w:val="13"/>
                <w:szCs w:val="13"/>
              </w:rPr>
              <w:t xml:space="preserve">1,070, </w:t>
            </w:r>
            <w:r>
              <w:rPr>
                <w:color w:val="000000"/>
                <w:spacing w:val="0"/>
                <w:w w:val="100"/>
                <w:position w:val="0"/>
                <w:sz w:val="13"/>
                <w:szCs w:val="13"/>
              </w:rPr>
              <w:t>153.41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3"/>
                <w:szCs w:val="13"/>
              </w:rPr>
            </w:pPr>
            <w:r>
              <w:rPr>
                <w:color w:val="000000"/>
                <w:spacing w:val="0"/>
                <w:w w:val="100"/>
                <w:position w:val="0"/>
                <w:sz w:val="13"/>
                <w:szCs w:val="13"/>
              </w:rPr>
              <w:t>479,846.59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590,306.82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4"/>
                <w:szCs w:val="14"/>
              </w:rPr>
            </w:pPr>
            <w:r>
              <w:rPr>
                <w:color w:val="000000"/>
                <w:spacing w:val="0"/>
                <w:w w:val="100"/>
                <w:position w:val="0"/>
                <w:sz w:val="14"/>
                <w:szCs w:val="14"/>
              </w:rPr>
              <w:t>中国（上海）自由贸易试 验区管理委员会张江管 理局下发的中（沪）自贸 张管〔</w:t>
            </w:r>
            <w:r>
              <w:rPr>
                <w:color w:val="000000"/>
                <w:spacing w:val="0"/>
                <w:w w:val="100"/>
                <w:position w:val="0"/>
                <w:sz w:val="13"/>
                <w:szCs w:val="13"/>
              </w:rPr>
              <w:t>2017</w:t>
            </w:r>
            <w:r>
              <w:rPr>
                <w:color w:val="000000"/>
                <w:spacing w:val="0"/>
                <w:w w:val="100"/>
                <w:position w:val="0"/>
                <w:sz w:val="14"/>
                <w:szCs w:val="14"/>
              </w:rPr>
              <w:t>〕</w:t>
            </w:r>
            <w:r>
              <w:rPr>
                <w:color w:val="000000"/>
                <w:spacing w:val="0"/>
                <w:w w:val="100"/>
                <w:position w:val="0"/>
                <w:sz w:val="13"/>
                <w:szCs w:val="13"/>
              </w:rPr>
              <w:t>24</w:t>
            </w:r>
            <w:r>
              <w:rPr>
                <w:color w:val="000000"/>
                <w:spacing w:val="0"/>
                <w:w w:val="100"/>
                <w:position w:val="0"/>
                <w:sz w:val="14"/>
                <w:szCs w:val="14"/>
              </w:rPr>
              <w:t>号</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3"/>
                <w:szCs w:val="13"/>
              </w:rPr>
            </w:pPr>
            <w:r>
              <w:rPr>
                <w:color w:val="000000"/>
                <w:spacing w:val="0"/>
                <w:w w:val="100"/>
                <w:position w:val="0"/>
                <w:sz w:val="13"/>
                <w:szCs w:val="13"/>
              </w:rPr>
              <w:t xml:space="preserve">300, 307, </w:t>
            </w:r>
            <w:r>
              <w:rPr>
                <w:color w:val="000000"/>
                <w:spacing w:val="0"/>
                <w:w w:val="100"/>
                <w:position w:val="0"/>
                <w:sz w:val="13"/>
                <w:szCs w:val="13"/>
              </w:rPr>
              <w:t>449.81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314,500.00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29,154,078.56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271,467,871.25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12"/>
        <w:keepNext w:val="0"/>
        <w:keepLines w:val="0"/>
        <w:widowControl w:val="0"/>
        <w:shd w:val="clear" w:color="auto" w:fill="auto"/>
        <w:bidi w:val="0"/>
        <w:spacing w:before="0" w:after="140" w:line="240" w:lineRule="auto"/>
        <w:ind w:left="0" w:right="0" w:firstLine="740"/>
        <w:jc w:val="left"/>
      </w:pPr>
      <w:r>
        <w:rPr>
          <w:color w:val="000000"/>
          <w:spacing w:val="0"/>
          <w:w w:val="100"/>
          <w:position w:val="0"/>
        </w:rPr>
        <w:t>2）</w:t>
      </w:r>
      <w:r>
        <w:rPr>
          <w:color w:val="000000"/>
          <w:spacing w:val="0"/>
          <w:w w:val="100"/>
          <w:position w:val="0"/>
        </w:rPr>
        <w:t>与收益相关，且用于补偿公司已发生的相关成本费用或损失的政府补助</w:t>
      </w:r>
    </w:p>
    <w:tbl>
      <w:tblPr>
        <w:tblOverlap w:val="never"/>
        <w:jc w:val="center"/>
        <w:tblLayout w:type="fixed"/>
      </w:tblPr>
      <w:tblGrid>
        <w:gridCol w:w="2309"/>
        <w:gridCol w:w="1723"/>
        <w:gridCol w:w="946"/>
        <w:gridCol w:w="3605"/>
      </w:tblGrid>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tabs>
                <w:tab w:pos="462" w:val="left"/>
              </w:tabs>
              <w:bidi w:val="0"/>
              <w:spacing w:before="0" w:after="0" w:line="240" w:lineRule="auto"/>
              <w:ind w:left="0" w:right="0" w:firstLine="140"/>
              <w:jc w:val="left"/>
              <w:rPr>
                <w:sz w:val="14"/>
                <w:szCs w:val="14"/>
              </w:rPr>
            </w:pPr>
            <w:r>
              <w:rPr>
                <w:color w:val="000000"/>
                <w:spacing w:val="0"/>
                <w:w w:val="100"/>
                <w:position w:val="0"/>
                <w:sz w:val="14"/>
                <w:szCs w:val="14"/>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列报项目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说明</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失业保险支出专户职业技能培</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3"/>
                <w:szCs w:val="13"/>
              </w:rPr>
            </w:pPr>
            <w:r>
              <w:rPr>
                <w:color w:val="000000"/>
                <w:spacing w:val="0"/>
                <w:w w:val="100"/>
                <w:position w:val="0"/>
                <w:sz w:val="13"/>
                <w:szCs w:val="13"/>
              </w:rPr>
              <w:t>3,185,900.00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4"/>
                <w:szCs w:val="14"/>
              </w:rPr>
            </w:pPr>
            <w:r>
              <w:rPr>
                <w:color w:val="000000"/>
                <w:spacing w:val="0"/>
                <w:w w:val="100"/>
                <w:position w:val="0"/>
                <w:sz w:val="14"/>
                <w:szCs w:val="14"/>
              </w:rPr>
              <w:t>温岭市人力资源和社会保障局《关于同意利欧集团 浙江泵业有限公司开展职业技能等级认定试点工作 的函》（温职技鉴函〔</w:t>
            </w:r>
            <w:r>
              <w:rPr>
                <w:color w:val="000000"/>
                <w:spacing w:val="0"/>
                <w:w w:val="100"/>
                <w:position w:val="0"/>
                <w:sz w:val="13"/>
                <w:szCs w:val="13"/>
              </w:rPr>
              <w:t>2020</w:t>
            </w:r>
            <w:r>
              <w:rPr>
                <w:color w:val="000000"/>
                <w:spacing w:val="0"/>
                <w:w w:val="100"/>
                <w:position w:val="0"/>
                <w:sz w:val="14"/>
                <w:szCs w:val="14"/>
              </w:rPr>
              <w:t>〕</w:t>
            </w:r>
            <w:r>
              <w:rPr>
                <w:color w:val="000000"/>
                <w:spacing w:val="0"/>
                <w:w w:val="100"/>
                <w:position w:val="0"/>
                <w:sz w:val="13"/>
                <w:szCs w:val="13"/>
              </w:rPr>
              <w:t>8</w:t>
            </w:r>
            <w:r>
              <w:rPr>
                <w:color w:val="000000"/>
                <w:spacing w:val="0"/>
                <w:w w:val="100"/>
                <w:position w:val="0"/>
                <w:sz w:val="14"/>
                <w:szCs w:val="14"/>
              </w:rPr>
              <w:t>号）</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4"/>
                <w:szCs w:val="14"/>
              </w:rPr>
            </w:pPr>
            <w:r>
              <w:rPr>
                <w:color w:val="000000"/>
                <w:spacing w:val="0"/>
                <w:w w:val="100"/>
                <w:position w:val="0"/>
                <w:sz w:val="13"/>
                <w:szCs w:val="13"/>
              </w:rPr>
              <w:t>2021</w:t>
            </w:r>
            <w:r>
              <w:rPr>
                <w:color w:val="000000"/>
                <w:spacing w:val="0"/>
                <w:w w:val="100"/>
                <w:position w:val="0"/>
                <w:sz w:val="14"/>
                <w:szCs w:val="14"/>
              </w:rPr>
              <w:t>年度台州市高价值专利组</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合培育项目及补助资金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3"/>
                <w:szCs w:val="13"/>
              </w:rPr>
            </w:pPr>
            <w:r>
              <w:rPr>
                <w:color w:val="000000"/>
                <w:spacing w:val="0"/>
                <w:w w:val="100"/>
                <w:position w:val="0"/>
                <w:sz w:val="13"/>
                <w:szCs w:val="13"/>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台州市市场监督管理局、台州市财政局《关于下达</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3"/>
                <w:szCs w:val="13"/>
              </w:rPr>
              <w:t>2021</w:t>
            </w:r>
            <w:r>
              <w:rPr>
                <w:color w:val="000000"/>
                <w:spacing w:val="0"/>
                <w:w w:val="100"/>
                <w:position w:val="0"/>
                <w:sz w:val="14"/>
                <w:szCs w:val="14"/>
              </w:rPr>
              <w:t>年度台州市高价值专利组合培育项目及补助资</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金的通知》（台市监知〔</w:t>
            </w:r>
            <w:r>
              <w:rPr>
                <w:color w:val="000000"/>
                <w:spacing w:val="0"/>
                <w:w w:val="100"/>
                <w:position w:val="0"/>
                <w:sz w:val="13"/>
                <w:szCs w:val="13"/>
              </w:rPr>
              <w:t>2021</w:t>
            </w:r>
            <w:r>
              <w:rPr>
                <w:color w:val="000000"/>
                <w:spacing w:val="0"/>
                <w:w w:val="100"/>
                <w:position w:val="0"/>
                <w:sz w:val="14"/>
                <w:szCs w:val="14"/>
              </w:rPr>
              <w:t>〕</w:t>
            </w:r>
            <w:r>
              <w:rPr>
                <w:color w:val="000000"/>
                <w:spacing w:val="0"/>
                <w:w w:val="100"/>
                <w:position w:val="0"/>
                <w:sz w:val="13"/>
                <w:szCs w:val="13"/>
              </w:rPr>
              <w:t>14</w:t>
            </w:r>
            <w:r>
              <w:rPr>
                <w:color w:val="000000"/>
                <w:spacing w:val="0"/>
                <w:w w:val="100"/>
                <w:position w:val="0"/>
                <w:sz w:val="14"/>
                <w:szCs w:val="14"/>
              </w:rPr>
              <w:t>号）</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3"/>
                <w:szCs w:val="13"/>
              </w:rPr>
              <w:t>2020</w:t>
            </w:r>
            <w:r>
              <w:rPr>
                <w:color w:val="000000"/>
                <w:spacing w:val="0"/>
                <w:w w:val="100"/>
                <w:position w:val="0"/>
                <w:sz w:val="14"/>
                <w:szCs w:val="14"/>
              </w:rPr>
              <w:t>年度开放型经济奖补资金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3"/>
                <w:szCs w:val="13"/>
              </w:rPr>
            </w:pPr>
            <w:r>
              <w:rPr>
                <w:color w:val="000000"/>
                <w:spacing w:val="0"/>
                <w:w w:val="100"/>
                <w:position w:val="0"/>
                <w:sz w:val="13"/>
                <w:szCs w:val="13"/>
              </w:rPr>
              <w:t>1,143,800.00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4"/>
                <w:szCs w:val="14"/>
              </w:rPr>
            </w:pPr>
            <w:r>
              <w:rPr>
                <w:color w:val="000000"/>
                <w:spacing w:val="0"/>
                <w:w w:val="100"/>
                <w:position w:val="0"/>
                <w:sz w:val="14"/>
                <w:szCs w:val="14"/>
              </w:rPr>
              <w:t>温岭市商务局、温岭市财政局《关于下达</w:t>
            </w:r>
            <w:r>
              <w:rPr>
                <w:color w:val="000000"/>
                <w:spacing w:val="0"/>
                <w:w w:val="100"/>
                <w:position w:val="0"/>
                <w:sz w:val="13"/>
                <w:szCs w:val="13"/>
              </w:rPr>
              <w:t>2020</w:t>
            </w:r>
            <w:r>
              <w:rPr>
                <w:color w:val="000000"/>
                <w:spacing w:val="0"/>
                <w:w w:val="100"/>
                <w:position w:val="0"/>
                <w:sz w:val="14"/>
                <w:szCs w:val="14"/>
              </w:rPr>
              <w:t>年度 开放型经济奖补资金（第二批）的通知》（温商务发</w:t>
            </w:r>
          </w:p>
          <w:p>
            <w:pPr>
              <w:pStyle w:val="Style2"/>
              <w:keepNext w:val="0"/>
              <w:keepLines w:val="0"/>
              <w:widowControl w:val="0"/>
              <w:shd w:val="clear" w:color="auto" w:fill="auto"/>
              <w:bidi w:val="0"/>
              <w:spacing w:before="0" w:after="0" w:line="307" w:lineRule="exact"/>
              <w:ind w:left="0" w:right="0" w:firstLine="0"/>
              <w:jc w:val="left"/>
              <w:rPr>
                <w:sz w:val="14"/>
                <w:szCs w:val="14"/>
              </w:rPr>
            </w:pPr>
            <w:r>
              <w:rPr>
                <w:color w:val="000000"/>
                <w:spacing w:val="0"/>
                <w:w w:val="100"/>
                <w:position w:val="0"/>
                <w:sz w:val="14"/>
                <w:szCs w:val="14"/>
              </w:rPr>
              <w:t>〔</w:t>
            </w:r>
            <w:r>
              <w:rPr>
                <w:color w:val="000000"/>
                <w:spacing w:val="0"/>
                <w:w w:val="100"/>
                <w:position w:val="0"/>
                <w:sz w:val="13"/>
                <w:szCs w:val="13"/>
              </w:rPr>
              <w:t>2021</w:t>
            </w:r>
            <w:r>
              <w:rPr>
                <w:color w:val="000000"/>
                <w:spacing w:val="0"/>
                <w:w w:val="100"/>
                <w:position w:val="0"/>
                <w:sz w:val="14"/>
                <w:szCs w:val="14"/>
              </w:rPr>
              <w:t xml:space="preserve">〕 </w:t>
            </w:r>
            <w:r>
              <w:rPr>
                <w:color w:val="000000"/>
                <w:spacing w:val="0"/>
                <w:w w:val="100"/>
                <w:position w:val="0"/>
                <w:sz w:val="13"/>
                <w:szCs w:val="13"/>
              </w:rPr>
              <w:t xml:space="preserve">53 </w:t>
            </w:r>
            <w:r>
              <w:rPr>
                <w:color w:val="000000"/>
                <w:spacing w:val="0"/>
                <w:w w:val="100"/>
                <w:position w:val="0"/>
                <w:sz w:val="14"/>
                <w:szCs w:val="14"/>
              </w:rPr>
              <w:t>号）</w:t>
            </w:r>
          </w:p>
        </w:tc>
      </w:tr>
      <w:tr>
        <w:trPr>
          <w:trHeight w:val="134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140" w:right="0" w:firstLine="0"/>
              <w:jc w:val="left"/>
              <w:rPr>
                <w:sz w:val="14"/>
                <w:szCs w:val="14"/>
              </w:rPr>
            </w:pPr>
            <w:r>
              <w:rPr>
                <w:color w:val="000000"/>
                <w:spacing w:val="0"/>
                <w:w w:val="100"/>
                <w:position w:val="0"/>
                <w:sz w:val="13"/>
                <w:szCs w:val="13"/>
              </w:rPr>
              <w:t>2020</w:t>
            </w:r>
            <w:r>
              <w:rPr>
                <w:color w:val="000000"/>
                <w:spacing w:val="0"/>
                <w:w w:val="100"/>
                <w:position w:val="0"/>
                <w:sz w:val="14"/>
                <w:szCs w:val="14"/>
              </w:rPr>
              <w:t>年度国家级制造业单项冠 军示范企业和浙江省智能厂、产 业链上下游企业共同体、浙江制 造精品奖励资金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3"/>
                <w:szCs w:val="13"/>
              </w:rPr>
            </w:pPr>
            <w:r>
              <w:rPr>
                <w:color w:val="000000"/>
                <w:spacing w:val="0"/>
                <w:w w:val="100"/>
                <w:position w:val="0"/>
                <w:sz w:val="13"/>
                <w:szCs w:val="13"/>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温岭市经济和信息化局 温岭市财政局下发的温经</w:t>
            </w:r>
          </w:p>
          <w:p>
            <w:pPr>
              <w:pStyle w:val="Style2"/>
              <w:keepNext w:val="0"/>
              <w:keepLines w:val="0"/>
              <w:widowControl w:val="0"/>
              <w:shd w:val="clear" w:color="auto" w:fill="auto"/>
              <w:tabs>
                <w:tab w:pos="768" w:val="left"/>
              </w:tabs>
              <w:bidi w:val="0"/>
              <w:spacing w:before="0" w:after="0" w:line="240" w:lineRule="auto"/>
              <w:ind w:left="0" w:right="0" w:firstLine="0"/>
              <w:jc w:val="left"/>
              <w:rPr>
                <w:sz w:val="14"/>
                <w:szCs w:val="14"/>
              </w:rPr>
            </w:pPr>
            <w:r>
              <w:rPr>
                <w:color w:val="000000"/>
                <w:spacing w:val="0"/>
                <w:w w:val="100"/>
                <w:position w:val="0"/>
                <w:sz w:val="14"/>
                <w:szCs w:val="14"/>
              </w:rPr>
              <w:t>信〔</w:t>
            </w:r>
            <w:r>
              <w:rPr>
                <w:color w:val="000000"/>
                <w:spacing w:val="0"/>
                <w:w w:val="100"/>
                <w:position w:val="0"/>
                <w:sz w:val="13"/>
                <w:szCs w:val="13"/>
              </w:rPr>
              <w:t>2021</w:t>
            </w:r>
            <w:r>
              <w:rPr>
                <w:color w:val="000000"/>
                <w:spacing w:val="0"/>
                <w:w w:val="100"/>
                <w:position w:val="0"/>
                <w:sz w:val="14"/>
                <w:szCs w:val="14"/>
              </w:rPr>
              <w:t>〕</w:t>
              <w:tab/>
            </w:r>
            <w:r>
              <w:rPr>
                <w:color w:val="000000"/>
                <w:spacing w:val="0"/>
                <w:w w:val="100"/>
                <w:position w:val="0"/>
                <w:sz w:val="13"/>
                <w:szCs w:val="13"/>
              </w:rPr>
              <w:t xml:space="preserve">15 </w:t>
            </w:r>
            <w:r>
              <w:rPr>
                <w:color w:val="000000"/>
                <w:spacing w:val="0"/>
                <w:w w:val="100"/>
                <w:position w:val="0"/>
                <w:sz w:val="14"/>
                <w:szCs w:val="14"/>
              </w:rPr>
              <w:t>号</w:t>
            </w:r>
          </w:p>
        </w:tc>
      </w:tr>
    </w:tbl>
    <w:p>
      <w:pPr>
        <w:spacing w:lineRule="exact" w:line="1"/>
        <w:rPr>
          <w:sz w:val="2"/>
          <w:szCs w:val="2"/>
        </w:rPr>
      </w:pPr>
      <w:r>
        <w:br w:type="page"/>
      </w:r>
    </w:p>
    <w:tbl>
      <w:tblPr>
        <w:tblOverlap w:val="never"/>
        <w:jc w:val="center"/>
        <w:tblLayout w:type="fixed"/>
      </w:tblPr>
      <w:tblGrid>
        <w:gridCol w:w="2309"/>
        <w:gridCol w:w="1723"/>
        <w:gridCol w:w="946"/>
        <w:gridCol w:w="3605"/>
      </w:tblGrid>
      <w:tr>
        <w:trPr>
          <w:trHeight w:val="72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4"/>
                <w:szCs w:val="14"/>
              </w:rPr>
            </w:pPr>
            <w:r>
              <w:rPr>
                <w:color w:val="000000"/>
                <w:spacing w:val="0"/>
                <w:w w:val="100"/>
                <w:position w:val="0"/>
                <w:sz w:val="14"/>
                <w:szCs w:val="14"/>
              </w:rPr>
              <w:t>利欧集团实施“雄鹰行动”一企</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一策奖励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温岭市经济和信息化局下发的温经信〔</w:t>
            </w:r>
            <w:r>
              <w:rPr>
                <w:color w:val="000000"/>
                <w:spacing w:val="0"/>
                <w:w w:val="100"/>
                <w:position w:val="0"/>
                <w:sz w:val="13"/>
                <w:szCs w:val="13"/>
              </w:rPr>
              <w:t>2021</w:t>
            </w:r>
            <w:r>
              <w:rPr>
                <w:color w:val="000000"/>
                <w:spacing w:val="0"/>
                <w:w w:val="100"/>
                <w:position w:val="0"/>
                <w:sz w:val="14"/>
                <w:szCs w:val="14"/>
              </w:rPr>
              <w:t>〕</w:t>
            </w:r>
            <w:r>
              <w:rPr>
                <w:color w:val="000000"/>
                <w:spacing w:val="0"/>
                <w:w w:val="100"/>
                <w:position w:val="0"/>
                <w:sz w:val="13"/>
                <w:szCs w:val="13"/>
              </w:rPr>
              <w:t>47</w:t>
            </w:r>
            <w:r>
              <w:rPr>
                <w:color w:val="000000"/>
                <w:spacing w:val="0"/>
                <w:w w:val="100"/>
                <w:position w:val="0"/>
                <w:sz w:val="14"/>
                <w:szCs w:val="14"/>
              </w:rPr>
              <w:t>号</w:t>
            </w:r>
          </w:p>
        </w:tc>
      </w:tr>
      <w:tr>
        <w:trPr>
          <w:trHeight w:val="10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4"/>
                <w:szCs w:val="14"/>
              </w:rPr>
            </w:pPr>
            <w:r>
              <w:rPr>
                <w:color w:val="000000"/>
                <w:spacing w:val="0"/>
                <w:w w:val="100"/>
                <w:position w:val="0"/>
                <w:sz w:val="13"/>
                <w:szCs w:val="13"/>
              </w:rPr>
              <w:t>2021</w:t>
            </w:r>
            <w:r>
              <w:rPr>
                <w:color w:val="000000"/>
                <w:spacing w:val="0"/>
                <w:w w:val="100"/>
                <w:position w:val="0"/>
                <w:sz w:val="14"/>
                <w:szCs w:val="14"/>
              </w:rPr>
              <w:t>年第二批技改项目补助资</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 xml:space="preserve">974, </w:t>
            </w:r>
            <w:r>
              <w:rPr>
                <w:color w:val="000000"/>
                <w:spacing w:val="0"/>
                <w:w w:val="100"/>
                <w:position w:val="0"/>
                <w:sz w:val="13"/>
                <w:szCs w:val="13"/>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4"/>
                <w:szCs w:val="14"/>
              </w:rPr>
            </w:pPr>
            <w:r>
              <w:rPr>
                <w:color w:val="000000"/>
                <w:spacing w:val="0"/>
                <w:w w:val="100"/>
                <w:position w:val="0"/>
                <w:sz w:val="14"/>
                <w:szCs w:val="14"/>
              </w:rPr>
              <w:t>温岭市经济和信息化局、温岭市财政局《关于下达 温岭市</w:t>
            </w:r>
            <w:r>
              <w:rPr>
                <w:color w:val="000000"/>
                <w:spacing w:val="0"/>
                <w:w w:val="100"/>
                <w:position w:val="0"/>
                <w:sz w:val="13"/>
                <w:szCs w:val="13"/>
              </w:rPr>
              <w:t>2021</w:t>
            </w:r>
            <w:r>
              <w:rPr>
                <w:color w:val="000000"/>
                <w:spacing w:val="0"/>
                <w:w w:val="100"/>
                <w:position w:val="0"/>
                <w:sz w:val="14"/>
                <w:szCs w:val="14"/>
              </w:rPr>
              <w:t>年第二批技改项目补助资金的通知》</w:t>
            </w:r>
            <w:r>
              <w:rPr>
                <w:color w:val="000000"/>
                <w:spacing w:val="0"/>
                <w:w w:val="100"/>
                <w:position w:val="0"/>
                <w:sz w:val="13"/>
                <w:szCs w:val="13"/>
              </w:rPr>
              <w:t>（</w:t>
            </w:r>
            <w:r>
              <w:rPr>
                <w:color w:val="000000"/>
                <w:spacing w:val="0"/>
                <w:w w:val="100"/>
                <w:position w:val="0"/>
                <w:sz w:val="14"/>
                <w:szCs w:val="14"/>
              </w:rPr>
              <w:t>温</w:t>
            </w:r>
          </w:p>
          <w:p>
            <w:pPr>
              <w:pStyle w:val="Style2"/>
              <w:keepNext w:val="0"/>
              <w:keepLines w:val="0"/>
              <w:widowControl w:val="0"/>
              <w:shd w:val="clear" w:color="auto" w:fill="auto"/>
              <w:bidi w:val="0"/>
              <w:spacing w:before="0" w:after="0" w:line="302" w:lineRule="exact"/>
              <w:ind w:left="0" w:right="0" w:firstLine="0"/>
              <w:jc w:val="left"/>
              <w:rPr>
                <w:sz w:val="14"/>
                <w:szCs w:val="14"/>
              </w:rPr>
            </w:pPr>
            <w:r>
              <w:rPr>
                <w:color w:val="000000"/>
                <w:spacing w:val="0"/>
                <w:w w:val="100"/>
                <w:position w:val="0"/>
                <w:sz w:val="14"/>
                <w:szCs w:val="14"/>
              </w:rPr>
              <w:t>经信〔</w:t>
            </w:r>
            <w:r>
              <w:rPr>
                <w:color w:val="000000"/>
                <w:spacing w:val="0"/>
                <w:w w:val="100"/>
                <w:position w:val="0"/>
                <w:sz w:val="13"/>
                <w:szCs w:val="13"/>
              </w:rPr>
              <w:t>2021</w:t>
            </w:r>
            <w:r>
              <w:rPr>
                <w:color w:val="000000"/>
                <w:spacing w:val="0"/>
                <w:w w:val="100"/>
                <w:position w:val="0"/>
                <w:sz w:val="14"/>
                <w:szCs w:val="14"/>
              </w:rPr>
              <w:t>〕</w:t>
            </w:r>
            <w:r>
              <w:rPr>
                <w:color w:val="000000"/>
                <w:spacing w:val="0"/>
                <w:w w:val="100"/>
                <w:position w:val="0"/>
                <w:sz w:val="13"/>
                <w:szCs w:val="13"/>
              </w:rPr>
              <w:t>95</w:t>
            </w:r>
            <w:r>
              <w:rPr>
                <w:color w:val="000000"/>
                <w:spacing w:val="0"/>
                <w:w w:val="100"/>
                <w:position w:val="0"/>
                <w:sz w:val="14"/>
                <w:szCs w:val="14"/>
              </w:rPr>
              <w:t>号）</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高校毕业生就业见习管理补贴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 xml:space="preserve">589, </w:t>
            </w:r>
            <w:r>
              <w:rPr>
                <w:color w:val="000000"/>
                <w:spacing w:val="0"/>
                <w:w w:val="100"/>
                <w:position w:val="0"/>
                <w:sz w:val="13"/>
                <w:szCs w:val="13"/>
              </w:rPr>
              <w:t xml:space="preserve">775. </w:t>
            </w:r>
            <w:r>
              <w:rPr>
                <w:color w:val="000000"/>
                <w:spacing w:val="0"/>
                <w:w w:val="100"/>
                <w:position w:val="0"/>
                <w:sz w:val="13"/>
                <w:szCs w:val="13"/>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台人社发〔</w:t>
            </w:r>
            <w:r>
              <w:rPr>
                <w:color w:val="000000"/>
                <w:spacing w:val="0"/>
                <w:w w:val="100"/>
                <w:position w:val="0"/>
                <w:sz w:val="13"/>
                <w:szCs w:val="13"/>
              </w:rPr>
              <w:t>2018</w:t>
            </w:r>
            <w:r>
              <w:rPr>
                <w:color w:val="000000"/>
                <w:spacing w:val="0"/>
                <w:w w:val="100"/>
                <w:position w:val="0"/>
                <w:sz w:val="14"/>
                <w:szCs w:val="14"/>
              </w:rPr>
              <w:t>〕</w:t>
            </w:r>
            <w:r>
              <w:rPr>
                <w:color w:val="000000"/>
                <w:spacing w:val="0"/>
                <w:w w:val="100"/>
                <w:position w:val="0"/>
                <w:sz w:val="13"/>
                <w:szCs w:val="13"/>
              </w:rPr>
              <w:t>60</w:t>
            </w:r>
            <w:r>
              <w:rPr>
                <w:color w:val="000000"/>
                <w:spacing w:val="0"/>
                <w:w w:val="100"/>
                <w:position w:val="0"/>
                <w:sz w:val="14"/>
                <w:szCs w:val="14"/>
              </w:rPr>
              <w:t>号</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温岭市财政局国库集中支付员</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工新春红包补助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510,720.00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3"/>
                <w:szCs w:val="13"/>
              </w:rPr>
              <w:t>20</w:t>
            </w:r>
            <w:r>
              <w:rPr>
                <w:color w:val="000000"/>
                <w:spacing w:val="0"/>
                <w:w w:val="100"/>
                <w:position w:val="0"/>
                <w:sz w:val="14"/>
                <w:szCs w:val="14"/>
              </w:rPr>
              <w:t>年专精补贴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温岭市经济和信息化局、温岭市财政局《关于拨付</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3"/>
                <w:szCs w:val="13"/>
              </w:rPr>
              <w:t>2020</w:t>
            </w:r>
            <w:r>
              <w:rPr>
                <w:color w:val="000000"/>
                <w:spacing w:val="0"/>
                <w:w w:val="100"/>
                <w:position w:val="0"/>
                <w:sz w:val="14"/>
                <w:szCs w:val="14"/>
              </w:rPr>
              <w:t>年“专精特新”梯度培育企业奖励资金的通知》</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（温经信〔</w:t>
            </w:r>
            <w:r>
              <w:rPr>
                <w:color w:val="000000"/>
                <w:spacing w:val="0"/>
                <w:w w:val="100"/>
                <w:position w:val="0"/>
                <w:sz w:val="13"/>
                <w:szCs w:val="13"/>
              </w:rPr>
              <w:t>2021</w:t>
            </w:r>
            <w:r>
              <w:rPr>
                <w:color w:val="000000"/>
                <w:spacing w:val="0"/>
                <w:w w:val="100"/>
                <w:position w:val="0"/>
                <w:sz w:val="14"/>
                <w:szCs w:val="14"/>
              </w:rPr>
              <w:t>〕</w:t>
            </w:r>
            <w:r>
              <w:rPr>
                <w:color w:val="000000"/>
                <w:spacing w:val="0"/>
                <w:w w:val="100"/>
                <w:position w:val="0"/>
                <w:sz w:val="13"/>
                <w:szCs w:val="13"/>
              </w:rPr>
              <w:t>163</w:t>
            </w:r>
            <w:r>
              <w:rPr>
                <w:color w:val="000000"/>
                <w:spacing w:val="0"/>
                <w:w w:val="100"/>
                <w:position w:val="0"/>
                <w:sz w:val="14"/>
                <w:szCs w:val="14"/>
              </w:rPr>
              <w:t>号）</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4"/>
                <w:szCs w:val="14"/>
              </w:rPr>
            </w:pPr>
            <w:r>
              <w:rPr>
                <w:color w:val="000000"/>
                <w:spacing w:val="0"/>
                <w:w w:val="100"/>
                <w:position w:val="0"/>
                <w:sz w:val="13"/>
                <w:szCs w:val="13"/>
              </w:rPr>
              <w:t>2020</w:t>
            </w:r>
            <w:r>
              <w:rPr>
                <w:color w:val="000000"/>
                <w:spacing w:val="0"/>
                <w:w w:val="100"/>
                <w:position w:val="0"/>
                <w:sz w:val="14"/>
                <w:szCs w:val="14"/>
              </w:rPr>
              <w:t>年第二批省制造强省专项</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资金奖励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湖南省财政厅、湖南省工业和信息化厅下发的湘财</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全省</w:t>
            </w:r>
            <w:r>
              <w:rPr>
                <w:color w:val="000000"/>
                <w:spacing w:val="0"/>
                <w:w w:val="100"/>
                <w:position w:val="0"/>
                <w:sz w:val="13"/>
                <w:szCs w:val="13"/>
              </w:rPr>
              <w:t>[2020]28</w:t>
            </w:r>
            <w:r>
              <w:rPr>
                <w:color w:val="000000"/>
                <w:spacing w:val="0"/>
                <w:w w:val="100"/>
                <w:position w:val="0"/>
                <w:sz w:val="14"/>
                <w:szCs w:val="14"/>
              </w:rPr>
              <w:t>号</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3"/>
                <w:szCs w:val="13"/>
              </w:rPr>
              <w:t>2020</w:t>
            </w:r>
            <w:r>
              <w:rPr>
                <w:color w:val="000000"/>
                <w:spacing w:val="0"/>
                <w:w w:val="100"/>
                <w:position w:val="0"/>
                <w:sz w:val="14"/>
                <w:szCs w:val="14"/>
              </w:rPr>
              <w:t>年新认定企业技术中心补</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4"/>
                <w:szCs w:val="14"/>
              </w:rPr>
            </w:pPr>
            <w:r>
              <w:rPr>
                <w:color w:val="000000"/>
                <w:spacing w:val="0"/>
                <w:w w:val="100"/>
                <w:position w:val="0"/>
                <w:sz w:val="14"/>
                <w:szCs w:val="14"/>
              </w:rPr>
              <w:t>大连市工业和信息化局下发的大工信发〔</w:t>
            </w:r>
            <w:r>
              <w:rPr>
                <w:color w:val="000000"/>
                <w:spacing w:val="0"/>
                <w:w w:val="100"/>
                <w:position w:val="0"/>
                <w:sz w:val="13"/>
                <w:szCs w:val="13"/>
              </w:rPr>
              <w:t>2021</w:t>
            </w:r>
            <w:r>
              <w:rPr>
                <w:color w:val="000000"/>
                <w:spacing w:val="0"/>
                <w:w w:val="100"/>
                <w:position w:val="0"/>
                <w:sz w:val="14"/>
                <w:szCs w:val="14"/>
              </w:rPr>
              <w:t>〕</w:t>
            </w:r>
            <w:r>
              <w:rPr>
                <w:color w:val="000000"/>
                <w:spacing w:val="0"/>
                <w:w w:val="100"/>
                <w:position w:val="0"/>
                <w:sz w:val="13"/>
                <w:szCs w:val="13"/>
              </w:rPr>
              <w:t xml:space="preserve">88 </w:t>
            </w:r>
            <w:r>
              <w:rPr>
                <w:color w:val="000000"/>
                <w:spacing w:val="0"/>
                <w:w w:val="100"/>
                <w:position w:val="0"/>
                <w:sz w:val="14"/>
                <w:szCs w:val="14"/>
              </w:rPr>
              <w:t>号</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国家级博士后工作站建站资助</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中共台州市委台州市人民政府</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光伏项目补助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490,771.52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top"/>
          </w:tcPr>
          <w:p>
            <w:pPr>
              <w:widowControl w:val="0"/>
              <w:rPr>
                <w:sz w:val="10"/>
                <w:szCs w:val="10"/>
              </w:rPr>
            </w:pPr>
          </w:p>
        </w:tc>
      </w:tr>
      <w:tr>
        <w:trPr>
          <w:trHeight w:val="133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9" w:lineRule="exact"/>
              <w:ind w:left="140" w:right="0" w:firstLine="0"/>
              <w:jc w:val="left"/>
              <w:rPr>
                <w:sz w:val="14"/>
                <w:szCs w:val="14"/>
              </w:rPr>
            </w:pPr>
            <w:r>
              <w:rPr>
                <w:color w:val="000000"/>
                <w:spacing w:val="0"/>
                <w:w w:val="100"/>
                <w:position w:val="0"/>
                <w:sz w:val="13"/>
                <w:szCs w:val="13"/>
              </w:rPr>
              <w:t>2021</w:t>
            </w:r>
            <w:r>
              <w:rPr>
                <w:color w:val="000000"/>
                <w:spacing w:val="0"/>
                <w:w w:val="100"/>
                <w:position w:val="0"/>
                <w:sz w:val="14"/>
                <w:szCs w:val="14"/>
              </w:rPr>
              <w:t>年度省制造业高质量发展 示范创建县（市、区）产业链协 同创新项目库第一期奖励资金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490,000.00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4"/>
                <w:szCs w:val="14"/>
              </w:rPr>
            </w:pPr>
            <w:r>
              <w:rPr>
                <w:color w:val="000000"/>
                <w:spacing w:val="0"/>
                <w:w w:val="100"/>
                <w:position w:val="0"/>
                <w:sz w:val="14"/>
                <w:szCs w:val="14"/>
              </w:rPr>
              <w:t>温岭市经济和信息化局、温岭市财政局《关于下达</w:t>
            </w:r>
          </w:p>
          <w:p>
            <w:pPr>
              <w:pStyle w:val="Style2"/>
              <w:keepNext w:val="0"/>
              <w:keepLines w:val="0"/>
              <w:widowControl w:val="0"/>
              <w:shd w:val="clear" w:color="auto" w:fill="auto"/>
              <w:bidi w:val="0"/>
              <w:spacing w:before="0" w:after="0" w:line="314" w:lineRule="exact"/>
              <w:ind w:left="0" w:right="0" w:firstLine="0"/>
              <w:jc w:val="left"/>
              <w:rPr>
                <w:sz w:val="14"/>
                <w:szCs w:val="14"/>
              </w:rPr>
            </w:pPr>
            <w:r>
              <w:rPr>
                <w:color w:val="000000"/>
                <w:spacing w:val="0"/>
                <w:w w:val="100"/>
                <w:position w:val="0"/>
                <w:sz w:val="13"/>
                <w:szCs w:val="13"/>
              </w:rPr>
              <w:t>2021</w:t>
            </w:r>
            <w:r>
              <w:rPr>
                <w:color w:val="000000"/>
                <w:spacing w:val="0"/>
                <w:w w:val="100"/>
                <w:position w:val="0"/>
                <w:sz w:val="14"/>
                <w:szCs w:val="14"/>
              </w:rPr>
              <w:t>年度省制造业高质量发展示范创建县（市、区） 产业链协同创新项目库第一期奖励资金的通知》（温 经信〔</w:t>
            </w:r>
            <w:r>
              <w:rPr>
                <w:color w:val="000000"/>
                <w:spacing w:val="0"/>
                <w:w w:val="100"/>
                <w:position w:val="0"/>
                <w:sz w:val="13"/>
                <w:szCs w:val="13"/>
              </w:rPr>
              <w:t>2021</w:t>
            </w:r>
            <w:r>
              <w:rPr>
                <w:color w:val="000000"/>
                <w:spacing w:val="0"/>
                <w:w w:val="100"/>
                <w:position w:val="0"/>
                <w:sz w:val="14"/>
                <w:szCs w:val="14"/>
              </w:rPr>
              <w:t>〕</w:t>
            </w:r>
            <w:r>
              <w:rPr>
                <w:color w:val="000000"/>
                <w:spacing w:val="0"/>
                <w:w w:val="100"/>
                <w:position w:val="0"/>
                <w:sz w:val="13"/>
                <w:szCs w:val="13"/>
              </w:rPr>
              <w:t xml:space="preserve">165 </w:t>
            </w:r>
            <w:r>
              <w:rPr>
                <w:color w:val="000000"/>
                <w:spacing w:val="0"/>
                <w:w w:val="100"/>
                <w:position w:val="0"/>
                <w:sz w:val="14"/>
                <w:szCs w:val="14"/>
              </w:rPr>
              <w:t>号）</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温岭市财政局（零余额账户）品</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字标认证奖励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3"/>
                <w:szCs w:val="13"/>
              </w:rPr>
              <w:t>2021</w:t>
            </w:r>
            <w:r>
              <w:rPr>
                <w:color w:val="000000"/>
                <w:spacing w:val="0"/>
                <w:w w:val="100"/>
                <w:position w:val="0"/>
                <w:sz w:val="14"/>
                <w:szCs w:val="14"/>
              </w:rPr>
              <w:t>年度市级绿色制造奖励资</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4"/>
                <w:szCs w:val="14"/>
              </w:rPr>
            </w:pPr>
            <w:r>
              <w:rPr>
                <w:color w:val="000000"/>
                <w:spacing w:val="0"/>
                <w:w w:val="100"/>
                <w:position w:val="0"/>
                <w:sz w:val="14"/>
                <w:szCs w:val="14"/>
              </w:rPr>
              <w:t>温岭市经济和信息化局、温岭市财政局《关于下达</w:t>
            </w:r>
          </w:p>
          <w:p>
            <w:pPr>
              <w:pStyle w:val="Style2"/>
              <w:keepNext w:val="0"/>
              <w:keepLines w:val="0"/>
              <w:widowControl w:val="0"/>
              <w:shd w:val="clear" w:color="auto" w:fill="auto"/>
              <w:bidi w:val="0"/>
              <w:spacing w:before="0" w:after="0" w:line="317" w:lineRule="exact"/>
              <w:ind w:left="0" w:right="0" w:firstLine="0"/>
              <w:jc w:val="left"/>
              <w:rPr>
                <w:sz w:val="14"/>
                <w:szCs w:val="14"/>
              </w:rPr>
            </w:pPr>
            <w:r>
              <w:rPr>
                <w:color w:val="000000"/>
                <w:spacing w:val="0"/>
                <w:w w:val="100"/>
                <w:position w:val="0"/>
                <w:sz w:val="13"/>
                <w:szCs w:val="13"/>
              </w:rPr>
              <w:t>2021</w:t>
            </w:r>
            <w:r>
              <w:rPr>
                <w:color w:val="000000"/>
                <w:spacing w:val="0"/>
                <w:w w:val="100"/>
                <w:position w:val="0"/>
                <w:sz w:val="14"/>
                <w:szCs w:val="14"/>
              </w:rPr>
              <w:t>年度市级绿色制造奖励资金项目（第二批）的 通知》（温经信〔</w:t>
            </w:r>
            <w:r>
              <w:rPr>
                <w:color w:val="000000"/>
                <w:spacing w:val="0"/>
                <w:w w:val="100"/>
                <w:position w:val="0"/>
                <w:sz w:val="13"/>
                <w:szCs w:val="13"/>
              </w:rPr>
              <w:t>2021</w:t>
            </w:r>
            <w:r>
              <w:rPr>
                <w:color w:val="000000"/>
                <w:spacing w:val="0"/>
                <w:w w:val="100"/>
                <w:position w:val="0"/>
                <w:sz w:val="14"/>
                <w:szCs w:val="14"/>
              </w:rPr>
              <w:t>〕</w:t>
            </w:r>
            <w:r>
              <w:rPr>
                <w:color w:val="000000"/>
                <w:spacing w:val="0"/>
                <w:w w:val="100"/>
                <w:position w:val="0"/>
                <w:sz w:val="13"/>
                <w:szCs w:val="13"/>
              </w:rPr>
              <w:t>102</w:t>
            </w:r>
            <w:r>
              <w:rPr>
                <w:color w:val="000000"/>
                <w:spacing w:val="0"/>
                <w:w w:val="100"/>
                <w:position w:val="0"/>
                <w:sz w:val="14"/>
                <w:szCs w:val="14"/>
              </w:rPr>
              <w:t>号）</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温岭市财政局国库集中支付</w:t>
            </w:r>
          </w:p>
          <w:p>
            <w:pPr>
              <w:pStyle w:val="Style2"/>
              <w:keepNext w:val="0"/>
              <w:keepLines w:val="0"/>
              <w:widowControl w:val="0"/>
              <w:shd w:val="clear" w:color="auto" w:fill="auto"/>
              <w:bidi w:val="0"/>
              <w:spacing w:before="0" w:after="140" w:line="240" w:lineRule="auto"/>
              <w:ind w:left="0" w:right="0" w:firstLine="140"/>
              <w:jc w:val="left"/>
              <w:rPr>
                <w:sz w:val="13"/>
                <w:szCs w:val="13"/>
              </w:rPr>
            </w:pPr>
            <w:r>
              <w:rPr>
                <w:color w:val="000000"/>
                <w:spacing w:val="0"/>
                <w:w w:val="100"/>
                <w:position w:val="0"/>
                <w:sz w:val="13"/>
                <w:szCs w:val="13"/>
              </w:rPr>
              <w:t>2020</w:t>
            </w:r>
            <w:r>
              <w:rPr>
                <w:color w:val="000000"/>
                <w:spacing w:val="0"/>
                <w:w w:val="100"/>
                <w:position w:val="0"/>
                <w:sz w:val="14"/>
                <w:szCs w:val="14"/>
              </w:rPr>
              <w:t>年度海外工程师补助经费</w:t>
            </w:r>
            <w:r>
              <w:rPr>
                <w:color w:val="000000"/>
                <w:spacing w:val="0"/>
                <w:w w:val="100"/>
                <w:position w:val="0"/>
                <w:sz w:val="13"/>
                <w:szCs w:val="13"/>
              </w:rPr>
              <w:t>-</w:t>
            </w:r>
          </w:p>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利欧集团大温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4"/>
                <w:szCs w:val="14"/>
              </w:rPr>
            </w:pPr>
            <w:r>
              <w:rPr>
                <w:color w:val="000000"/>
                <w:spacing w:val="0"/>
                <w:w w:val="100"/>
                <w:position w:val="0"/>
                <w:sz w:val="14"/>
                <w:szCs w:val="14"/>
              </w:rPr>
              <w:t>浙江省人力资源和社会保障厅《浙江省人力资源和 社会保障厅关于浙江省企业职业技能等级认定试点 办法的通知》（浙人社发〔</w:t>
            </w:r>
            <w:r>
              <w:rPr>
                <w:color w:val="000000"/>
                <w:spacing w:val="0"/>
                <w:w w:val="100"/>
                <w:position w:val="0"/>
                <w:sz w:val="13"/>
                <w:szCs w:val="13"/>
              </w:rPr>
              <w:t>2019</w:t>
            </w:r>
            <w:r>
              <w:rPr>
                <w:color w:val="000000"/>
                <w:spacing w:val="0"/>
                <w:w w:val="100"/>
                <w:position w:val="0"/>
                <w:sz w:val="14"/>
                <w:szCs w:val="14"/>
              </w:rPr>
              <w:t>〕</w:t>
            </w:r>
            <w:r>
              <w:rPr>
                <w:color w:val="000000"/>
                <w:spacing w:val="0"/>
                <w:w w:val="100"/>
                <w:position w:val="0"/>
                <w:sz w:val="13"/>
                <w:szCs w:val="13"/>
              </w:rPr>
              <w:t>66</w:t>
            </w:r>
            <w:r>
              <w:rPr>
                <w:color w:val="000000"/>
                <w:spacing w:val="0"/>
                <w:w w:val="100"/>
                <w:position w:val="0"/>
                <w:sz w:val="14"/>
                <w:szCs w:val="14"/>
              </w:rPr>
              <w:t>号）</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3"/>
                <w:szCs w:val="13"/>
              </w:rPr>
              <w:t>2020</w:t>
            </w:r>
            <w:r>
              <w:rPr>
                <w:color w:val="000000"/>
                <w:spacing w:val="0"/>
                <w:w w:val="100"/>
                <w:position w:val="0"/>
                <w:sz w:val="14"/>
                <w:szCs w:val="14"/>
              </w:rPr>
              <w:t>年国家高新技术企业认定</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奖励经费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温岭市科学技术局温岭市财政局下发的温科</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r>
              <w:rPr>
                <w:color w:val="000000"/>
                <w:spacing w:val="0"/>
                <w:w w:val="100"/>
                <w:position w:val="0"/>
                <w:sz w:val="13"/>
                <w:szCs w:val="13"/>
              </w:rPr>
              <w:t>2021</w:t>
            </w:r>
            <w:r>
              <w:rPr>
                <w:color w:val="000000"/>
                <w:spacing w:val="0"/>
                <w:w w:val="100"/>
                <w:position w:val="0"/>
                <w:sz w:val="14"/>
                <w:szCs w:val="14"/>
              </w:rPr>
              <w:t xml:space="preserve">〕 </w:t>
            </w:r>
            <w:r>
              <w:rPr>
                <w:color w:val="000000"/>
                <w:spacing w:val="0"/>
                <w:w w:val="100"/>
                <w:position w:val="0"/>
                <w:sz w:val="13"/>
                <w:szCs w:val="13"/>
              </w:rPr>
              <w:t xml:space="preserve">7 </w:t>
            </w:r>
            <w:r>
              <w:rPr>
                <w:color w:val="000000"/>
                <w:spacing w:val="0"/>
                <w:w w:val="100"/>
                <w:position w:val="0"/>
                <w:sz w:val="14"/>
                <w:szCs w:val="14"/>
              </w:rPr>
              <w:t>号</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拨付张帆吴登昊博士日常经费</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及生活津贴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温岭市人力资源和社会保障局下发的温人社发</w:t>
            </w:r>
          </w:p>
          <w:p>
            <w:pPr>
              <w:pStyle w:val="Style2"/>
              <w:keepNext w:val="0"/>
              <w:keepLines w:val="0"/>
              <w:widowControl w:val="0"/>
              <w:shd w:val="clear" w:color="auto" w:fill="auto"/>
              <w:tabs>
                <w:tab w:pos="590" w:val="left"/>
              </w:tabs>
              <w:bidi w:val="0"/>
              <w:spacing w:before="0" w:after="0" w:line="240" w:lineRule="auto"/>
              <w:ind w:left="0" w:right="0" w:firstLine="0"/>
              <w:jc w:val="left"/>
              <w:rPr>
                <w:sz w:val="14"/>
                <w:szCs w:val="14"/>
              </w:rPr>
            </w:pPr>
            <w:r>
              <w:rPr>
                <w:color w:val="000000"/>
                <w:spacing w:val="0"/>
                <w:w w:val="100"/>
                <w:position w:val="0"/>
                <w:sz w:val="14"/>
                <w:szCs w:val="14"/>
              </w:rPr>
              <w:t>〔</w:t>
            </w:r>
            <w:r>
              <w:rPr>
                <w:color w:val="000000"/>
                <w:spacing w:val="0"/>
                <w:w w:val="100"/>
                <w:position w:val="0"/>
                <w:sz w:val="13"/>
                <w:szCs w:val="13"/>
              </w:rPr>
              <w:t>2021</w:t>
            </w:r>
            <w:r>
              <w:rPr>
                <w:color w:val="000000"/>
                <w:spacing w:val="0"/>
                <w:w w:val="100"/>
                <w:position w:val="0"/>
                <w:sz w:val="14"/>
                <w:szCs w:val="14"/>
              </w:rPr>
              <w:t>〕</w:t>
              <w:tab/>
            </w:r>
            <w:r>
              <w:rPr>
                <w:color w:val="000000"/>
                <w:spacing w:val="0"/>
                <w:w w:val="100"/>
                <w:position w:val="0"/>
                <w:sz w:val="13"/>
                <w:szCs w:val="13"/>
              </w:rPr>
              <w:t xml:space="preserve">22 </w:t>
            </w:r>
            <w:r>
              <w:rPr>
                <w:color w:val="000000"/>
                <w:spacing w:val="0"/>
                <w:w w:val="100"/>
                <w:position w:val="0"/>
                <w:sz w:val="14"/>
                <w:szCs w:val="14"/>
              </w:rPr>
              <w:t>号</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4"/>
                <w:szCs w:val="14"/>
              </w:rPr>
            </w:pPr>
            <w:r>
              <w:rPr>
                <w:color w:val="000000"/>
                <w:spacing w:val="0"/>
                <w:w w:val="100"/>
                <w:position w:val="0"/>
                <w:sz w:val="13"/>
                <w:szCs w:val="13"/>
              </w:rPr>
              <w:t>2020</w:t>
            </w:r>
            <w:r>
              <w:rPr>
                <w:color w:val="000000"/>
                <w:spacing w:val="0"/>
                <w:w w:val="100"/>
                <w:position w:val="0"/>
                <w:sz w:val="14"/>
                <w:szCs w:val="14"/>
              </w:rPr>
              <w:t>年度</w:t>
            </w:r>
            <w:r>
              <w:rPr>
                <w:color w:val="000000"/>
                <w:spacing w:val="0"/>
                <w:w w:val="100"/>
                <w:position w:val="0"/>
                <w:sz w:val="13"/>
                <w:szCs w:val="13"/>
              </w:rPr>
              <w:t>“500</w:t>
            </w:r>
            <w:r>
              <w:rPr>
                <w:color w:val="000000"/>
                <w:spacing w:val="0"/>
                <w:w w:val="100"/>
                <w:position w:val="0"/>
                <w:sz w:val="14"/>
                <w:szCs w:val="14"/>
              </w:rPr>
              <w:t>精英计划”企业</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引才薪酬补助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360,000.00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温岭市人力资源和社会保障局下发的温人社发</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r>
              <w:rPr>
                <w:color w:val="000000"/>
                <w:spacing w:val="0"/>
                <w:w w:val="100"/>
                <w:position w:val="0"/>
                <w:sz w:val="13"/>
                <w:szCs w:val="13"/>
              </w:rPr>
              <w:t>2020</w:t>
            </w:r>
            <w:r>
              <w:rPr>
                <w:color w:val="000000"/>
                <w:spacing w:val="0"/>
                <w:w w:val="100"/>
                <w:position w:val="0"/>
                <w:sz w:val="14"/>
                <w:szCs w:val="14"/>
              </w:rPr>
              <w:t xml:space="preserve">〕 </w:t>
            </w:r>
            <w:r>
              <w:rPr>
                <w:color w:val="000000"/>
                <w:spacing w:val="0"/>
                <w:w w:val="100"/>
                <w:position w:val="0"/>
                <w:sz w:val="13"/>
                <w:szCs w:val="13"/>
              </w:rPr>
              <w:t xml:space="preserve">47 </w:t>
            </w:r>
            <w:r>
              <w:rPr>
                <w:color w:val="000000"/>
                <w:spacing w:val="0"/>
                <w:w w:val="100"/>
                <w:position w:val="0"/>
                <w:sz w:val="14"/>
                <w:szCs w:val="14"/>
              </w:rPr>
              <w:t>号</w:t>
            </w:r>
          </w:p>
        </w:tc>
      </w:tr>
      <w:tr>
        <w:trPr>
          <w:trHeight w:val="72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代扣代收代征税款手续费管理</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349,050.75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4"/>
                <w:szCs w:val="14"/>
              </w:rPr>
              <w:t>财政部 税务总局 人民银行下发的财行〔</w:t>
            </w:r>
            <w:r>
              <w:rPr>
                <w:color w:val="000000"/>
                <w:spacing w:val="0"/>
                <w:w w:val="100"/>
                <w:position w:val="0"/>
                <w:sz w:val="13"/>
                <w:szCs w:val="13"/>
              </w:rPr>
              <w:t>2019</w:t>
            </w:r>
            <w:r>
              <w:rPr>
                <w:color w:val="000000"/>
                <w:spacing w:val="0"/>
                <w:w w:val="100"/>
                <w:position w:val="0"/>
                <w:sz w:val="14"/>
                <w:szCs w:val="14"/>
              </w:rPr>
              <w:t>〕</w:t>
            </w:r>
            <w:r>
              <w:rPr>
                <w:color w:val="000000"/>
                <w:spacing w:val="0"/>
                <w:w w:val="100"/>
                <w:position w:val="0"/>
                <w:sz w:val="13"/>
                <w:szCs w:val="13"/>
              </w:rPr>
              <w:t>11</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号</w:t>
            </w:r>
          </w:p>
        </w:tc>
      </w:tr>
    </w:tbl>
    <w:p>
      <w:pPr>
        <w:sectPr>
          <w:footnotePr>
            <w:pos w:val="pageBottom"/>
            <w:numFmt w:val="decimal"/>
            <w:numRestart w:val="continuous"/>
          </w:footnotePr>
          <w:pgSz w:w="11900" w:h="16840"/>
          <w:pgMar w:top="1326" w:right="499" w:bottom="1643" w:left="712" w:header="0" w:footer="3" w:gutter="0"/>
          <w:cols w:space="720"/>
          <w:noEndnote/>
          <w:rtlGutter w:val="0"/>
          <w:docGrid w:linePitch="360"/>
        </w:sectPr>
      </w:pPr>
    </w:p>
    <w:tbl>
      <w:tblPr>
        <w:tblOverlap w:val="never"/>
        <w:jc w:val="center"/>
        <w:tblLayout w:type="fixed"/>
      </w:tblPr>
      <w:tblGrid>
        <w:gridCol w:w="2309"/>
        <w:gridCol w:w="1723"/>
        <w:gridCol w:w="946"/>
        <w:gridCol w:w="3605"/>
      </w:tblGrid>
      <w:tr>
        <w:trPr>
          <w:trHeight w:val="72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收款产业发展专项</w:t>
            </w:r>
            <w:r>
              <w:rPr>
                <w:color w:val="000000"/>
                <w:spacing w:val="0"/>
                <w:w w:val="100"/>
                <w:position w:val="0"/>
                <w:sz w:val="13"/>
                <w:szCs w:val="13"/>
              </w:rPr>
              <w:t>-2020</w:t>
            </w:r>
            <w:r>
              <w:rPr>
                <w:color w:val="000000"/>
                <w:spacing w:val="0"/>
                <w:w w:val="100"/>
                <w:position w:val="0"/>
                <w:sz w:val="14"/>
                <w:szCs w:val="14"/>
              </w:rPr>
              <w:t>长征第</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二批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320,000.00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3"/>
                <w:szCs w:val="13"/>
              </w:rPr>
              <w:t>20</w:t>
            </w:r>
            <w:r>
              <w:rPr>
                <w:color w:val="000000"/>
                <w:spacing w:val="0"/>
                <w:w w:val="100"/>
                <w:position w:val="0"/>
                <w:sz w:val="14"/>
                <w:szCs w:val="14"/>
              </w:rPr>
              <w:t>年企业引导发展资金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320,000.00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县政府下发的沐政发〔</w:t>
            </w:r>
            <w:r>
              <w:rPr>
                <w:color w:val="000000"/>
                <w:spacing w:val="0"/>
                <w:w w:val="100"/>
                <w:position w:val="0"/>
                <w:sz w:val="13"/>
                <w:szCs w:val="13"/>
              </w:rPr>
              <w:t>2015</w:t>
            </w:r>
            <w:r>
              <w:rPr>
                <w:color w:val="000000"/>
                <w:spacing w:val="0"/>
                <w:w w:val="100"/>
                <w:position w:val="0"/>
                <w:sz w:val="14"/>
                <w:szCs w:val="14"/>
              </w:rPr>
              <w:t>〕</w:t>
            </w:r>
            <w:r>
              <w:rPr>
                <w:color w:val="000000"/>
                <w:spacing w:val="0"/>
                <w:w w:val="100"/>
                <w:position w:val="0"/>
                <w:sz w:val="13"/>
                <w:szCs w:val="13"/>
              </w:rPr>
              <w:t>37</w:t>
            </w:r>
            <w:r>
              <w:rPr>
                <w:color w:val="000000"/>
                <w:spacing w:val="0"/>
                <w:w w:val="100"/>
                <w:position w:val="0"/>
                <w:sz w:val="14"/>
                <w:szCs w:val="14"/>
              </w:rPr>
              <w:t>号</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3"/>
                <w:szCs w:val="13"/>
              </w:rPr>
              <w:t>20</w:t>
            </w:r>
            <w:r>
              <w:rPr>
                <w:color w:val="000000"/>
                <w:spacing w:val="0"/>
                <w:w w:val="100"/>
                <w:position w:val="0"/>
                <w:sz w:val="14"/>
                <w:szCs w:val="14"/>
              </w:rPr>
              <w:t>年省重点企业奖励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专利导航项目补助款.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4"/>
                <w:szCs w:val="14"/>
              </w:rPr>
            </w:pPr>
            <w:r>
              <w:rPr>
                <w:color w:val="000000"/>
                <w:spacing w:val="0"/>
                <w:w w:val="100"/>
                <w:position w:val="0"/>
                <w:sz w:val="14"/>
                <w:szCs w:val="14"/>
              </w:rPr>
              <w:t>温岭市市场监督管理局、温岭市财政局《关于下达</w:t>
            </w:r>
          </w:p>
          <w:p>
            <w:pPr>
              <w:pStyle w:val="Style2"/>
              <w:keepNext w:val="0"/>
              <w:keepLines w:val="0"/>
              <w:widowControl w:val="0"/>
              <w:shd w:val="clear" w:color="auto" w:fill="auto"/>
              <w:bidi w:val="0"/>
              <w:spacing w:before="0" w:after="0" w:line="317" w:lineRule="exact"/>
              <w:ind w:left="0" w:right="0" w:firstLine="0"/>
              <w:jc w:val="left"/>
              <w:rPr>
                <w:sz w:val="14"/>
                <w:szCs w:val="14"/>
              </w:rPr>
            </w:pPr>
            <w:r>
              <w:rPr>
                <w:color w:val="000000"/>
                <w:spacing w:val="0"/>
                <w:w w:val="100"/>
                <w:position w:val="0"/>
                <w:sz w:val="13"/>
                <w:szCs w:val="13"/>
              </w:rPr>
              <w:t>2020</w:t>
            </w:r>
            <w:r>
              <w:rPr>
                <w:color w:val="000000"/>
                <w:spacing w:val="0"/>
                <w:w w:val="100"/>
                <w:position w:val="0"/>
                <w:sz w:val="14"/>
                <w:szCs w:val="14"/>
              </w:rPr>
              <w:t>年第二批度知识产权核准类项目奖补资金的通 知》（温市监联发〔</w:t>
            </w:r>
            <w:r>
              <w:rPr>
                <w:color w:val="000000"/>
                <w:spacing w:val="0"/>
                <w:w w:val="100"/>
                <w:position w:val="0"/>
                <w:sz w:val="13"/>
                <w:szCs w:val="13"/>
              </w:rPr>
              <w:t>2021</w:t>
            </w:r>
            <w:r>
              <w:rPr>
                <w:color w:val="000000"/>
                <w:spacing w:val="0"/>
                <w:w w:val="100"/>
                <w:position w:val="0"/>
                <w:sz w:val="14"/>
                <w:szCs w:val="14"/>
              </w:rPr>
              <w:t>〕</w:t>
            </w:r>
            <w:r>
              <w:rPr>
                <w:color w:val="000000"/>
                <w:spacing w:val="0"/>
                <w:w w:val="100"/>
                <w:position w:val="0"/>
                <w:sz w:val="13"/>
                <w:szCs w:val="13"/>
              </w:rPr>
              <w:t>11</w:t>
            </w:r>
            <w:r>
              <w:rPr>
                <w:color w:val="000000"/>
                <w:spacing w:val="0"/>
                <w:w w:val="100"/>
                <w:position w:val="0"/>
                <w:sz w:val="14"/>
                <w:szCs w:val="14"/>
              </w:rPr>
              <w:t>号）</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4"/>
                <w:szCs w:val="14"/>
              </w:rPr>
            </w:pPr>
            <w:r>
              <w:rPr>
                <w:color w:val="000000"/>
                <w:spacing w:val="0"/>
                <w:w w:val="100"/>
                <w:position w:val="0"/>
                <w:sz w:val="13"/>
                <w:szCs w:val="13"/>
              </w:rPr>
              <w:t>2019</w:t>
            </w:r>
            <w:r>
              <w:rPr>
                <w:color w:val="000000"/>
                <w:spacing w:val="0"/>
                <w:w w:val="100"/>
                <w:position w:val="0"/>
                <w:sz w:val="14"/>
                <w:szCs w:val="14"/>
              </w:rPr>
              <w:t>年市县创新驱动发展财政</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奖补专项项目及经费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湘潭市财政局、湘潭市科学技术局下发的潭财教</w:t>
            </w:r>
          </w:p>
          <w:p>
            <w:pPr>
              <w:pStyle w:val="Style2"/>
              <w:keepNext w:val="0"/>
              <w:keepLines w:val="0"/>
              <w:widowControl w:val="0"/>
              <w:shd w:val="clear" w:color="auto" w:fill="auto"/>
              <w:tabs>
                <w:tab w:pos="528" w:val="left"/>
              </w:tabs>
              <w:bidi w:val="0"/>
              <w:spacing w:before="0" w:after="0" w:line="240" w:lineRule="auto"/>
              <w:ind w:left="0" w:right="0" w:firstLine="0"/>
              <w:jc w:val="left"/>
              <w:rPr>
                <w:sz w:val="14"/>
                <w:szCs w:val="14"/>
              </w:rPr>
            </w:pPr>
            <w:r>
              <w:rPr>
                <w:color w:val="000000"/>
                <w:spacing w:val="0"/>
                <w:w w:val="100"/>
                <w:position w:val="0"/>
                <w:sz w:val="14"/>
                <w:szCs w:val="14"/>
              </w:rPr>
              <w:t>〔</w:t>
            </w:r>
            <w:r>
              <w:rPr>
                <w:color w:val="000000"/>
                <w:spacing w:val="0"/>
                <w:w w:val="100"/>
                <w:position w:val="0"/>
                <w:sz w:val="13"/>
                <w:szCs w:val="13"/>
              </w:rPr>
              <w:t>2020</w:t>
            </w:r>
            <w:r>
              <w:rPr>
                <w:color w:val="000000"/>
                <w:spacing w:val="0"/>
                <w:w w:val="100"/>
                <w:position w:val="0"/>
                <w:sz w:val="14"/>
                <w:szCs w:val="14"/>
              </w:rPr>
              <w:t>〕</w:t>
              <w:tab/>
            </w:r>
            <w:r>
              <w:rPr>
                <w:color w:val="000000"/>
                <w:spacing w:val="0"/>
                <w:w w:val="100"/>
                <w:position w:val="0"/>
                <w:sz w:val="13"/>
                <w:szCs w:val="13"/>
              </w:rPr>
              <w:t xml:space="preserve">11 </w:t>
            </w:r>
            <w:r>
              <w:rPr>
                <w:color w:val="000000"/>
                <w:spacing w:val="0"/>
                <w:w w:val="100"/>
                <w:position w:val="0"/>
                <w:sz w:val="14"/>
                <w:szCs w:val="14"/>
              </w:rPr>
              <w:t>号</w:t>
            </w:r>
          </w:p>
        </w:tc>
      </w:tr>
      <w:tr>
        <w:trPr>
          <w:trHeight w:val="10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4"/>
                <w:szCs w:val="14"/>
              </w:rPr>
            </w:pPr>
            <w:r>
              <w:rPr>
                <w:color w:val="000000"/>
                <w:spacing w:val="0"/>
                <w:w w:val="100"/>
                <w:position w:val="0"/>
                <w:sz w:val="13"/>
                <w:szCs w:val="13"/>
              </w:rPr>
              <w:t>2021</w:t>
            </w:r>
            <w:r>
              <w:rPr>
                <w:color w:val="000000"/>
                <w:spacing w:val="0"/>
                <w:w w:val="100"/>
                <w:position w:val="0"/>
                <w:sz w:val="14"/>
                <w:szCs w:val="14"/>
              </w:rPr>
              <w:t>年第二批数字经济（两化</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融合）项目专项补助资金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284,000.00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4"/>
                <w:szCs w:val="14"/>
              </w:rPr>
            </w:pPr>
            <w:r>
              <w:rPr>
                <w:color w:val="000000"/>
                <w:spacing w:val="0"/>
                <w:w w:val="100"/>
                <w:position w:val="0"/>
                <w:sz w:val="14"/>
                <w:szCs w:val="14"/>
              </w:rPr>
              <w:t>温岭市经济和信息化局、温岭市财政局《关于拨付</w:t>
            </w:r>
          </w:p>
          <w:p>
            <w:pPr>
              <w:pStyle w:val="Style2"/>
              <w:keepNext w:val="0"/>
              <w:keepLines w:val="0"/>
              <w:widowControl w:val="0"/>
              <w:shd w:val="clear" w:color="auto" w:fill="auto"/>
              <w:bidi w:val="0"/>
              <w:spacing w:before="0" w:after="0" w:line="322" w:lineRule="exact"/>
              <w:ind w:left="0" w:right="0" w:firstLine="0"/>
              <w:jc w:val="left"/>
              <w:rPr>
                <w:sz w:val="14"/>
                <w:szCs w:val="14"/>
              </w:rPr>
            </w:pPr>
            <w:r>
              <w:rPr>
                <w:color w:val="000000"/>
                <w:spacing w:val="0"/>
                <w:w w:val="100"/>
                <w:position w:val="0"/>
                <w:sz w:val="13"/>
                <w:szCs w:val="13"/>
              </w:rPr>
              <w:t>2021</w:t>
            </w:r>
            <w:r>
              <w:rPr>
                <w:color w:val="000000"/>
                <w:spacing w:val="0"/>
                <w:w w:val="100"/>
                <w:position w:val="0"/>
                <w:sz w:val="14"/>
                <w:szCs w:val="14"/>
              </w:rPr>
              <w:t>年第二批数字经济（两化融合）项目专项补助 资金的通知》（温经信〔</w:t>
            </w:r>
            <w:r>
              <w:rPr>
                <w:color w:val="000000"/>
                <w:spacing w:val="0"/>
                <w:w w:val="100"/>
                <w:position w:val="0"/>
                <w:sz w:val="13"/>
                <w:szCs w:val="13"/>
              </w:rPr>
              <w:t>2021</w:t>
            </w:r>
            <w:r>
              <w:rPr>
                <w:color w:val="000000"/>
                <w:spacing w:val="0"/>
                <w:w w:val="100"/>
                <w:position w:val="0"/>
                <w:sz w:val="14"/>
                <w:szCs w:val="14"/>
              </w:rPr>
              <w:t>〕</w:t>
            </w:r>
            <w:r>
              <w:rPr>
                <w:color w:val="000000"/>
                <w:spacing w:val="0"/>
                <w:w w:val="100"/>
                <w:position w:val="0"/>
                <w:sz w:val="13"/>
                <w:szCs w:val="13"/>
              </w:rPr>
              <w:t>163</w:t>
            </w:r>
            <w:r>
              <w:rPr>
                <w:color w:val="000000"/>
                <w:spacing w:val="0"/>
                <w:w w:val="100"/>
                <w:position w:val="0"/>
                <w:sz w:val="14"/>
                <w:szCs w:val="14"/>
              </w:rPr>
              <w:t>号）</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以工代训补贴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 xml:space="preserve">261, </w:t>
            </w:r>
            <w:r>
              <w:rPr>
                <w:color w:val="000000"/>
                <w:spacing w:val="0"/>
                <w:w w:val="100"/>
                <w:position w:val="0"/>
                <w:sz w:val="13"/>
                <w:szCs w:val="13"/>
              </w:rPr>
              <w:t>768.00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大连市人力资源和社会保障局、大连市财政局下发</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的大人社发〔</w:t>
            </w:r>
            <w:r>
              <w:rPr>
                <w:color w:val="000000"/>
                <w:spacing w:val="0"/>
                <w:w w:val="100"/>
                <w:position w:val="0"/>
                <w:sz w:val="13"/>
                <w:szCs w:val="13"/>
              </w:rPr>
              <w:t>2021</w:t>
            </w:r>
            <w:r>
              <w:rPr>
                <w:color w:val="000000"/>
                <w:spacing w:val="0"/>
                <w:w w:val="100"/>
                <w:position w:val="0"/>
                <w:sz w:val="14"/>
                <w:szCs w:val="14"/>
              </w:rPr>
              <w:t>〕</w:t>
            </w:r>
            <w:r>
              <w:rPr>
                <w:color w:val="000000"/>
                <w:spacing w:val="0"/>
                <w:w w:val="100"/>
                <w:position w:val="0"/>
                <w:sz w:val="13"/>
                <w:szCs w:val="13"/>
              </w:rPr>
              <w:t>301</w:t>
            </w:r>
            <w:r>
              <w:rPr>
                <w:color w:val="000000"/>
                <w:spacing w:val="0"/>
                <w:w w:val="100"/>
                <w:position w:val="0"/>
                <w:sz w:val="14"/>
                <w:szCs w:val="14"/>
              </w:rPr>
              <w:t>号</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台州市就业服务中心就业专项</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资金扶贫示范基地补助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台州市人力资源和社会保障局、台州市财政局关于</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“认定台州市就业扶贫示范基地”的通知（台人社发</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w:t>
            </w:r>
            <w:r>
              <w:rPr>
                <w:color w:val="000000"/>
                <w:spacing w:val="0"/>
                <w:w w:val="100"/>
                <w:position w:val="0"/>
                <w:sz w:val="13"/>
                <w:szCs w:val="13"/>
              </w:rPr>
              <w:t>2020</w:t>
            </w:r>
            <w:r>
              <w:rPr>
                <w:color w:val="000000"/>
                <w:spacing w:val="0"/>
                <w:w w:val="100"/>
                <w:position w:val="0"/>
                <w:sz w:val="14"/>
                <w:szCs w:val="14"/>
              </w:rPr>
              <w:t xml:space="preserve">〕 </w:t>
            </w:r>
            <w:r>
              <w:rPr>
                <w:color w:val="000000"/>
                <w:spacing w:val="0"/>
                <w:w w:val="100"/>
                <w:position w:val="0"/>
                <w:sz w:val="13"/>
                <w:szCs w:val="13"/>
              </w:rPr>
              <w:t xml:space="preserve">65 </w:t>
            </w:r>
            <w:r>
              <w:rPr>
                <w:color w:val="000000"/>
                <w:spacing w:val="0"/>
                <w:w w:val="100"/>
                <w:position w:val="0"/>
                <w:sz w:val="14"/>
                <w:szCs w:val="14"/>
              </w:rPr>
              <w:t>号）</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4"/>
                <w:szCs w:val="14"/>
              </w:rPr>
            </w:pPr>
            <w:r>
              <w:rPr>
                <w:color w:val="000000"/>
                <w:spacing w:val="0"/>
                <w:w w:val="100"/>
                <w:position w:val="0"/>
                <w:sz w:val="13"/>
                <w:szCs w:val="13"/>
              </w:rPr>
              <w:t>2020</w:t>
            </w:r>
            <w:r>
              <w:rPr>
                <w:color w:val="000000"/>
                <w:spacing w:val="0"/>
                <w:w w:val="100"/>
                <w:position w:val="0"/>
                <w:sz w:val="14"/>
                <w:szCs w:val="14"/>
              </w:rPr>
              <w:t>年度台州市装备制造业重</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点领域首台（套）产品补助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4"/>
                <w:szCs w:val="14"/>
              </w:rPr>
            </w:pPr>
            <w:r>
              <w:rPr>
                <w:color w:val="000000"/>
                <w:spacing w:val="0"/>
                <w:w w:val="100"/>
                <w:position w:val="0"/>
                <w:sz w:val="14"/>
                <w:szCs w:val="14"/>
              </w:rPr>
              <w:t>台州市经济和信息化局《关于公布</w:t>
            </w:r>
            <w:r>
              <w:rPr>
                <w:color w:val="000000"/>
                <w:spacing w:val="0"/>
                <w:w w:val="100"/>
                <w:position w:val="0"/>
                <w:sz w:val="13"/>
                <w:szCs w:val="13"/>
              </w:rPr>
              <w:t>2020</w:t>
            </w:r>
            <w:r>
              <w:rPr>
                <w:color w:val="000000"/>
                <w:spacing w:val="0"/>
                <w:w w:val="100"/>
                <w:position w:val="0"/>
                <w:sz w:val="14"/>
                <w:szCs w:val="14"/>
              </w:rPr>
              <w:t>年度台州市 装备制造业重点领域首台（套）产品名单的通知》（台 经信装备〔</w:t>
            </w:r>
            <w:r>
              <w:rPr>
                <w:color w:val="000000"/>
                <w:spacing w:val="0"/>
                <w:w w:val="100"/>
                <w:position w:val="0"/>
                <w:sz w:val="13"/>
                <w:szCs w:val="13"/>
              </w:rPr>
              <w:t>2020</w:t>
            </w:r>
            <w:r>
              <w:rPr>
                <w:color w:val="000000"/>
                <w:spacing w:val="0"/>
                <w:w w:val="100"/>
                <w:position w:val="0"/>
                <w:sz w:val="14"/>
                <w:szCs w:val="14"/>
              </w:rPr>
              <w:t>〕</w:t>
            </w:r>
            <w:r>
              <w:rPr>
                <w:color w:val="000000"/>
                <w:spacing w:val="0"/>
                <w:w w:val="100"/>
                <w:position w:val="0"/>
                <w:sz w:val="13"/>
                <w:szCs w:val="13"/>
              </w:rPr>
              <w:t>215</w:t>
            </w:r>
            <w:r>
              <w:rPr>
                <w:color w:val="000000"/>
                <w:spacing w:val="0"/>
                <w:w w:val="100"/>
                <w:position w:val="0"/>
                <w:sz w:val="14"/>
                <w:szCs w:val="14"/>
              </w:rPr>
              <w:t>号）</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温岭市财政局省级海外工程师</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配套经费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品字标标准奖励款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top"/>
          </w:tcPr>
          <w:p>
            <w:pPr>
              <w:widowControl w:val="0"/>
              <w:rPr>
                <w:sz w:val="10"/>
                <w:szCs w:val="10"/>
              </w:rPr>
            </w:pPr>
          </w:p>
        </w:tc>
      </w:tr>
      <w:tr>
        <w:trPr>
          <w:trHeight w:val="10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温岭市财政局国库</w:t>
            </w:r>
            <w:r>
              <w:rPr>
                <w:color w:val="000000"/>
                <w:spacing w:val="0"/>
                <w:w w:val="100"/>
                <w:position w:val="0"/>
                <w:sz w:val="13"/>
                <w:szCs w:val="13"/>
              </w:rPr>
              <w:t>2020</w:t>
            </w:r>
            <w:r>
              <w:rPr>
                <w:color w:val="000000"/>
                <w:spacing w:val="0"/>
                <w:w w:val="100"/>
                <w:position w:val="0"/>
                <w:sz w:val="14"/>
                <w:szCs w:val="14"/>
              </w:rPr>
              <w:t>年度规</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上企业研发补助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温岭市科学技术局、温岭市财政局《关于下达温岭</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市</w:t>
            </w:r>
            <w:r>
              <w:rPr>
                <w:color w:val="000000"/>
                <w:spacing w:val="0"/>
                <w:w w:val="100"/>
                <w:position w:val="0"/>
                <w:sz w:val="13"/>
                <w:szCs w:val="13"/>
              </w:rPr>
              <w:t>2020</w:t>
            </w:r>
            <w:r>
              <w:rPr>
                <w:color w:val="000000"/>
                <w:spacing w:val="0"/>
                <w:w w:val="100"/>
                <w:position w:val="0"/>
                <w:sz w:val="14"/>
                <w:szCs w:val="14"/>
              </w:rPr>
              <w:t>年度规上工业企业研发补助的通知》（温科</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w:t>
            </w:r>
            <w:r>
              <w:rPr>
                <w:color w:val="000000"/>
                <w:spacing w:val="0"/>
                <w:w w:val="100"/>
                <w:position w:val="0"/>
                <w:sz w:val="13"/>
                <w:szCs w:val="13"/>
              </w:rPr>
              <w:t>2021</w:t>
            </w:r>
            <w:r>
              <w:rPr>
                <w:color w:val="000000"/>
                <w:spacing w:val="0"/>
                <w:w w:val="100"/>
                <w:position w:val="0"/>
                <w:sz w:val="14"/>
                <w:szCs w:val="14"/>
              </w:rPr>
              <w:t xml:space="preserve">〕 </w:t>
            </w:r>
            <w:r>
              <w:rPr>
                <w:color w:val="000000"/>
                <w:spacing w:val="0"/>
                <w:w w:val="100"/>
                <w:position w:val="0"/>
                <w:sz w:val="13"/>
                <w:szCs w:val="13"/>
              </w:rPr>
              <w:t xml:space="preserve">41 </w:t>
            </w:r>
            <w:r>
              <w:rPr>
                <w:color w:val="000000"/>
                <w:spacing w:val="0"/>
                <w:w w:val="100"/>
                <w:position w:val="0"/>
                <w:sz w:val="14"/>
                <w:szCs w:val="14"/>
              </w:rPr>
              <w:t>号）</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4"/>
                <w:szCs w:val="14"/>
              </w:rPr>
            </w:pPr>
            <w:r>
              <w:rPr>
                <w:color w:val="000000"/>
                <w:spacing w:val="0"/>
                <w:w w:val="100"/>
                <w:position w:val="0"/>
                <w:sz w:val="13"/>
                <w:szCs w:val="13"/>
              </w:rPr>
              <w:t>2020</w:t>
            </w:r>
            <w:r>
              <w:rPr>
                <w:color w:val="000000"/>
                <w:spacing w:val="0"/>
                <w:w w:val="100"/>
                <w:position w:val="0"/>
                <w:sz w:val="14"/>
                <w:szCs w:val="14"/>
              </w:rPr>
              <w:t>年国家高新技术企业认定</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奖励等经费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温岭市科学技术局下发的温科〔</w:t>
            </w:r>
            <w:r>
              <w:rPr>
                <w:color w:val="000000"/>
                <w:spacing w:val="0"/>
                <w:w w:val="100"/>
                <w:position w:val="0"/>
                <w:sz w:val="13"/>
                <w:szCs w:val="13"/>
              </w:rPr>
              <w:t>2021</w:t>
            </w:r>
            <w:r>
              <w:rPr>
                <w:color w:val="000000"/>
                <w:spacing w:val="0"/>
                <w:w w:val="100"/>
                <w:position w:val="0"/>
                <w:sz w:val="14"/>
                <w:szCs w:val="14"/>
              </w:rPr>
              <w:t>〕</w:t>
            </w:r>
            <w:r>
              <w:rPr>
                <w:color w:val="000000"/>
                <w:spacing w:val="0"/>
                <w:w w:val="100"/>
                <w:position w:val="0"/>
                <w:sz w:val="13"/>
                <w:szCs w:val="13"/>
              </w:rPr>
              <w:t>7</w:t>
            </w:r>
            <w:r>
              <w:rPr>
                <w:color w:val="000000"/>
                <w:spacing w:val="0"/>
                <w:w w:val="100"/>
                <w:position w:val="0"/>
                <w:sz w:val="14"/>
                <w:szCs w:val="14"/>
              </w:rPr>
              <w:t>号</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140" w:right="0" w:firstLine="0"/>
              <w:jc w:val="left"/>
              <w:rPr>
                <w:sz w:val="14"/>
                <w:szCs w:val="14"/>
              </w:rPr>
            </w:pPr>
            <w:r>
              <w:rPr>
                <w:color w:val="000000"/>
                <w:spacing w:val="0"/>
                <w:w w:val="100"/>
                <w:position w:val="0"/>
                <w:sz w:val="13"/>
                <w:szCs w:val="13"/>
              </w:rPr>
              <w:t>2021</w:t>
            </w:r>
            <w:r>
              <w:rPr>
                <w:color w:val="000000"/>
                <w:spacing w:val="0"/>
                <w:w w:val="100"/>
                <w:position w:val="0"/>
                <w:sz w:val="14"/>
                <w:szCs w:val="14"/>
              </w:rPr>
              <w:t>年温岭（杭州）产业创新 中心入驻企业奖励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180,996.20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4"/>
                <w:szCs w:val="14"/>
              </w:rPr>
            </w:pPr>
            <w:r>
              <w:rPr>
                <w:color w:val="000000"/>
                <w:spacing w:val="0"/>
                <w:w w:val="100"/>
                <w:position w:val="0"/>
                <w:sz w:val="14"/>
                <w:szCs w:val="14"/>
              </w:rPr>
              <w:t>温岭市科学技术局、温岭市财政局《关于下达</w:t>
            </w:r>
            <w:r>
              <w:rPr>
                <w:color w:val="000000"/>
                <w:spacing w:val="0"/>
                <w:w w:val="100"/>
                <w:position w:val="0"/>
                <w:sz w:val="13"/>
                <w:szCs w:val="13"/>
              </w:rPr>
              <w:t xml:space="preserve">2021 </w:t>
            </w:r>
            <w:r>
              <w:rPr>
                <w:color w:val="000000"/>
                <w:spacing w:val="0"/>
                <w:w w:val="100"/>
                <w:position w:val="0"/>
                <w:sz w:val="14"/>
                <w:szCs w:val="14"/>
              </w:rPr>
              <w:t>年温岭（杭州）产业创新中心入驻企业奖励经费的 通知》（温科〔</w:t>
            </w:r>
            <w:r>
              <w:rPr>
                <w:color w:val="000000"/>
                <w:spacing w:val="0"/>
                <w:w w:val="100"/>
                <w:position w:val="0"/>
                <w:sz w:val="13"/>
                <w:szCs w:val="13"/>
              </w:rPr>
              <w:t>2021</w:t>
            </w:r>
            <w:r>
              <w:rPr>
                <w:color w:val="000000"/>
                <w:spacing w:val="0"/>
                <w:w w:val="100"/>
                <w:position w:val="0"/>
                <w:sz w:val="14"/>
                <w:szCs w:val="14"/>
              </w:rPr>
              <w:t>〕</w:t>
            </w:r>
            <w:r>
              <w:rPr>
                <w:color w:val="000000"/>
                <w:spacing w:val="0"/>
                <w:w w:val="100"/>
                <w:position w:val="0"/>
                <w:sz w:val="13"/>
                <w:szCs w:val="13"/>
              </w:rPr>
              <w:t>41</w:t>
            </w:r>
            <w:r>
              <w:rPr>
                <w:color w:val="000000"/>
                <w:spacing w:val="0"/>
                <w:w w:val="100"/>
                <w:position w:val="0"/>
                <w:sz w:val="14"/>
                <w:szCs w:val="14"/>
              </w:rPr>
              <w:t>号）</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利欧浙江泵业</w:t>
            </w:r>
            <w:r>
              <w:rPr>
                <w:color w:val="000000"/>
                <w:spacing w:val="0"/>
                <w:w w:val="100"/>
                <w:position w:val="0"/>
                <w:sz w:val="13"/>
                <w:szCs w:val="13"/>
              </w:rPr>
              <w:t>21</w:t>
            </w:r>
            <w:r>
              <w:rPr>
                <w:color w:val="000000"/>
                <w:spacing w:val="0"/>
                <w:w w:val="100"/>
                <w:position w:val="0"/>
                <w:sz w:val="14"/>
                <w:szCs w:val="14"/>
              </w:rPr>
              <w:t>年工业补助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 xml:space="preserve">133, </w:t>
            </w:r>
            <w:r>
              <w:rPr>
                <w:color w:val="000000"/>
                <w:spacing w:val="0"/>
                <w:w w:val="100"/>
                <w:position w:val="0"/>
                <w:sz w:val="13"/>
                <w:szCs w:val="13"/>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台州市企业联合会、台州市企业家协会《关于缴纳</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2021</w:t>
            </w:r>
            <w:r>
              <w:rPr>
                <w:color w:val="000000"/>
                <w:spacing w:val="0"/>
                <w:w w:val="100"/>
                <w:position w:val="0"/>
                <w:sz w:val="14"/>
                <w:szCs w:val="14"/>
              </w:rPr>
              <w:t>年度会费的通知》（台企联〔</w:t>
            </w:r>
            <w:r>
              <w:rPr>
                <w:color w:val="000000"/>
                <w:spacing w:val="0"/>
                <w:w w:val="100"/>
                <w:position w:val="0"/>
                <w:sz w:val="13"/>
                <w:szCs w:val="13"/>
              </w:rPr>
              <w:t>2021</w:t>
            </w:r>
            <w:r>
              <w:rPr>
                <w:color w:val="000000"/>
                <w:spacing w:val="0"/>
                <w:w w:val="100"/>
                <w:position w:val="0"/>
                <w:sz w:val="14"/>
                <w:szCs w:val="14"/>
              </w:rPr>
              <w:t>〕</w:t>
            </w:r>
            <w:r>
              <w:rPr>
                <w:color w:val="000000"/>
                <w:spacing w:val="0"/>
                <w:w w:val="100"/>
                <w:position w:val="0"/>
                <w:sz w:val="13"/>
                <w:szCs w:val="13"/>
              </w:rPr>
              <w:t>14</w:t>
            </w:r>
            <w:r>
              <w:rPr>
                <w:color w:val="000000"/>
                <w:spacing w:val="0"/>
                <w:w w:val="100"/>
                <w:position w:val="0"/>
                <w:sz w:val="14"/>
                <w:szCs w:val="14"/>
              </w:rPr>
              <w:t>号）</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海市嘉定区财政资金收付中心</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拨款</w:t>
            </w:r>
            <w:r>
              <w:rPr>
                <w:color w:val="000000"/>
                <w:spacing w:val="0"/>
                <w:w w:val="100"/>
                <w:position w:val="0"/>
                <w:sz w:val="13"/>
                <w:szCs w:val="13"/>
              </w:rPr>
              <w:t>130000</w:t>
            </w:r>
            <w:r>
              <w:rPr>
                <w:color w:val="000000"/>
                <w:spacing w:val="0"/>
                <w:w w:val="100"/>
                <w:position w:val="0"/>
                <w:sz w:val="14"/>
                <w:szCs w:val="14"/>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130,000.00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top"/>
          </w:tcPr>
          <w:p>
            <w:pPr>
              <w:widowControl w:val="0"/>
              <w:rPr>
                <w:sz w:val="10"/>
                <w:szCs w:val="10"/>
              </w:rPr>
            </w:pPr>
          </w:p>
        </w:tc>
      </w:tr>
      <w:tr>
        <w:trPr>
          <w:trHeight w:val="10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3"/>
                <w:szCs w:val="13"/>
              </w:rPr>
              <w:t>2021</w:t>
            </w:r>
            <w:r>
              <w:rPr>
                <w:color w:val="000000"/>
                <w:spacing w:val="0"/>
                <w:w w:val="100"/>
                <w:position w:val="0"/>
                <w:sz w:val="14"/>
                <w:szCs w:val="14"/>
              </w:rPr>
              <w:t>年度数字经济补助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115,600.00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4"/>
                <w:szCs w:val="14"/>
              </w:rPr>
            </w:pPr>
            <w:r>
              <w:rPr>
                <w:color w:val="000000"/>
                <w:spacing w:val="0"/>
                <w:w w:val="100"/>
                <w:position w:val="0"/>
                <w:sz w:val="14"/>
                <w:szCs w:val="14"/>
              </w:rPr>
              <w:t>温岭市经济和信息化局、温岭市财政局《关于拨付</w:t>
            </w:r>
          </w:p>
          <w:p>
            <w:pPr>
              <w:pStyle w:val="Style2"/>
              <w:keepNext w:val="0"/>
              <w:keepLines w:val="0"/>
              <w:widowControl w:val="0"/>
              <w:shd w:val="clear" w:color="auto" w:fill="auto"/>
              <w:bidi w:val="0"/>
              <w:spacing w:before="0" w:after="0" w:line="322" w:lineRule="exact"/>
              <w:ind w:left="0" w:right="0" w:firstLine="0"/>
              <w:jc w:val="left"/>
              <w:rPr>
                <w:sz w:val="14"/>
                <w:szCs w:val="14"/>
              </w:rPr>
            </w:pPr>
            <w:r>
              <w:rPr>
                <w:color w:val="000000"/>
                <w:spacing w:val="0"/>
                <w:w w:val="100"/>
                <w:position w:val="0"/>
                <w:sz w:val="13"/>
                <w:szCs w:val="13"/>
              </w:rPr>
              <w:t>2021</w:t>
            </w:r>
            <w:r>
              <w:rPr>
                <w:color w:val="000000"/>
                <w:spacing w:val="0"/>
                <w:w w:val="100"/>
                <w:position w:val="0"/>
                <w:sz w:val="14"/>
                <w:szCs w:val="14"/>
              </w:rPr>
              <w:t>年第一批数字经济（两化融合）项目专项补助 资金的通知》（温经信〔</w:t>
            </w:r>
            <w:r>
              <w:rPr>
                <w:color w:val="000000"/>
                <w:spacing w:val="0"/>
                <w:w w:val="100"/>
                <w:position w:val="0"/>
                <w:sz w:val="13"/>
                <w:szCs w:val="13"/>
              </w:rPr>
              <w:t>2021</w:t>
            </w:r>
            <w:r>
              <w:rPr>
                <w:color w:val="000000"/>
                <w:spacing w:val="0"/>
                <w:w w:val="100"/>
                <w:position w:val="0"/>
                <w:sz w:val="14"/>
                <w:szCs w:val="14"/>
              </w:rPr>
              <w:t>〕</w:t>
            </w:r>
            <w:r>
              <w:rPr>
                <w:color w:val="000000"/>
                <w:spacing w:val="0"/>
                <w:w w:val="100"/>
                <w:position w:val="0"/>
                <w:sz w:val="13"/>
                <w:szCs w:val="13"/>
              </w:rPr>
              <w:t>93</w:t>
            </w:r>
            <w:r>
              <w:rPr>
                <w:color w:val="000000"/>
                <w:spacing w:val="0"/>
                <w:w w:val="100"/>
                <w:position w:val="0"/>
                <w:sz w:val="14"/>
                <w:szCs w:val="14"/>
              </w:rPr>
              <w:t>号）</w:t>
            </w:r>
          </w:p>
        </w:tc>
      </w:tr>
    </w:tbl>
    <w:p>
      <w:pPr>
        <w:sectPr>
          <w:footnotePr>
            <w:pos w:val="pageBottom"/>
            <w:numFmt w:val="decimal"/>
            <w:numRestart w:val="continuous"/>
          </w:footnotePr>
          <w:pgSz w:w="11900" w:h="16840"/>
          <w:pgMar w:top="1441" w:right="1664" w:bottom="1441" w:left="1654" w:header="0" w:footer="3" w:gutter="0"/>
          <w:cols w:space="720"/>
          <w:noEndnote/>
          <w:rtlGutter w:val="0"/>
          <w:docGrid w:linePitch="360"/>
        </w:sectPr>
      </w:pPr>
    </w:p>
    <w:p>
      <w:pPr>
        <w:widowControl w:val="0"/>
        <w:spacing w:after="119" w:line="1" w:lineRule="exact"/>
      </w:pPr>
    </w:p>
    <w:tbl>
      <w:tblPr>
        <w:tblOverlap w:val="never"/>
        <w:jc w:val="center"/>
        <w:tblLayout w:type="fixed"/>
      </w:tblPr>
      <w:tblGrid>
        <w:gridCol w:w="2309"/>
        <w:gridCol w:w="1723"/>
        <w:gridCol w:w="946"/>
        <w:gridCol w:w="3605"/>
      </w:tblGrid>
      <w:tr>
        <w:trPr>
          <w:trHeight w:val="72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利欧医疗</w:t>
            </w:r>
            <w:r>
              <w:rPr>
                <w:color w:val="000000"/>
                <w:spacing w:val="0"/>
                <w:w w:val="100"/>
                <w:position w:val="0"/>
                <w:sz w:val="13"/>
                <w:szCs w:val="13"/>
              </w:rPr>
              <w:t>21</w:t>
            </w:r>
            <w:r>
              <w:rPr>
                <w:color w:val="000000"/>
                <w:spacing w:val="0"/>
                <w:w w:val="100"/>
                <w:position w:val="0"/>
                <w:sz w:val="14"/>
                <w:szCs w:val="14"/>
              </w:rPr>
              <w:t>年小升规企业补贴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103,065.00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温岭市关于进一步推进制造业高质量发展的若干意</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见</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3"/>
                <w:szCs w:val="13"/>
              </w:rPr>
              <w:t>20</w:t>
            </w:r>
            <w:r>
              <w:rPr>
                <w:color w:val="000000"/>
                <w:spacing w:val="0"/>
                <w:w w:val="100"/>
                <w:position w:val="0"/>
                <w:sz w:val="14"/>
                <w:szCs w:val="14"/>
              </w:rPr>
              <w:t>年省级节能奖励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3"/>
                <w:szCs w:val="13"/>
              </w:rPr>
              <w:t>2020</w:t>
            </w:r>
            <w:r>
              <w:rPr>
                <w:color w:val="000000"/>
                <w:spacing w:val="0"/>
                <w:w w:val="100"/>
                <w:position w:val="0"/>
                <w:sz w:val="14"/>
                <w:szCs w:val="14"/>
              </w:rPr>
              <w:t>年度开放型经济奖补资金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4"/>
                <w:szCs w:val="14"/>
              </w:rPr>
            </w:pPr>
            <w:r>
              <w:rPr>
                <w:color w:val="000000"/>
                <w:spacing w:val="0"/>
                <w:w w:val="100"/>
                <w:position w:val="0"/>
                <w:sz w:val="14"/>
                <w:szCs w:val="14"/>
              </w:rPr>
              <w:t>温岭市商务局、温岭市财政局《关于下达</w:t>
            </w:r>
            <w:r>
              <w:rPr>
                <w:color w:val="000000"/>
                <w:spacing w:val="0"/>
                <w:w w:val="100"/>
                <w:position w:val="0"/>
                <w:sz w:val="13"/>
                <w:szCs w:val="13"/>
              </w:rPr>
              <w:t>2020</w:t>
            </w:r>
            <w:r>
              <w:rPr>
                <w:color w:val="000000"/>
                <w:spacing w:val="0"/>
                <w:w w:val="100"/>
                <w:position w:val="0"/>
                <w:sz w:val="14"/>
                <w:szCs w:val="14"/>
              </w:rPr>
              <w:t>年度 开放型经济奖补资金（第一批）的通知》（温商务发</w:t>
            </w:r>
          </w:p>
          <w:p>
            <w:pPr>
              <w:pStyle w:val="Style2"/>
              <w:keepNext w:val="0"/>
              <w:keepLines w:val="0"/>
              <w:widowControl w:val="0"/>
              <w:shd w:val="clear" w:color="auto" w:fill="auto"/>
              <w:bidi w:val="0"/>
              <w:spacing w:before="0" w:after="0" w:line="307" w:lineRule="exact"/>
              <w:ind w:left="0" w:right="0" w:firstLine="0"/>
              <w:jc w:val="left"/>
              <w:rPr>
                <w:sz w:val="14"/>
                <w:szCs w:val="14"/>
              </w:rPr>
            </w:pPr>
            <w:r>
              <w:rPr>
                <w:color w:val="000000"/>
                <w:spacing w:val="0"/>
                <w:w w:val="100"/>
                <w:position w:val="0"/>
                <w:sz w:val="14"/>
                <w:szCs w:val="14"/>
              </w:rPr>
              <w:t>〔</w:t>
            </w:r>
            <w:r>
              <w:rPr>
                <w:color w:val="000000"/>
                <w:spacing w:val="0"/>
                <w:w w:val="100"/>
                <w:position w:val="0"/>
                <w:sz w:val="13"/>
                <w:szCs w:val="13"/>
              </w:rPr>
              <w:t>2021</w:t>
            </w:r>
            <w:r>
              <w:rPr>
                <w:color w:val="000000"/>
                <w:spacing w:val="0"/>
                <w:w w:val="100"/>
                <w:position w:val="0"/>
                <w:sz w:val="14"/>
                <w:szCs w:val="14"/>
              </w:rPr>
              <w:t xml:space="preserve">〕 </w:t>
            </w:r>
            <w:r>
              <w:rPr>
                <w:color w:val="000000"/>
                <w:spacing w:val="0"/>
                <w:w w:val="100"/>
                <w:position w:val="0"/>
                <w:sz w:val="13"/>
                <w:szCs w:val="13"/>
              </w:rPr>
              <w:t xml:space="preserve">26 </w:t>
            </w:r>
            <w:r>
              <w:rPr>
                <w:color w:val="000000"/>
                <w:spacing w:val="0"/>
                <w:w w:val="100"/>
                <w:position w:val="0"/>
                <w:sz w:val="14"/>
                <w:szCs w:val="14"/>
              </w:rPr>
              <w:t>号）</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40"/>
              <w:jc w:val="left"/>
              <w:rPr>
                <w:sz w:val="14"/>
                <w:szCs w:val="14"/>
              </w:rPr>
            </w:pPr>
            <w:r>
              <w:rPr>
                <w:color w:val="000000"/>
                <w:spacing w:val="0"/>
                <w:w w:val="100"/>
                <w:position w:val="0"/>
                <w:sz w:val="13"/>
                <w:szCs w:val="13"/>
              </w:rPr>
              <w:t>2020</w:t>
            </w:r>
            <w:r>
              <w:rPr>
                <w:color w:val="000000"/>
                <w:spacing w:val="0"/>
                <w:w w:val="100"/>
                <w:position w:val="0"/>
                <w:sz w:val="14"/>
                <w:szCs w:val="14"/>
              </w:rPr>
              <w:t>年第四批创新型省科学技</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术奖励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湖南省财政厅、湖南省科学技术厅下发的湘财教指</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3"/>
                <w:szCs w:val="13"/>
              </w:rPr>
              <w:t xml:space="preserve">[2020]34 </w:t>
            </w:r>
            <w:r>
              <w:rPr>
                <w:color w:val="000000"/>
                <w:spacing w:val="0"/>
                <w:w w:val="100"/>
                <w:position w:val="0"/>
                <w:sz w:val="14"/>
                <w:szCs w:val="14"/>
              </w:rPr>
              <w:t>号</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3"/>
                <w:szCs w:val="13"/>
              </w:rPr>
              <w:t>2020</w:t>
            </w:r>
            <w:r>
              <w:rPr>
                <w:color w:val="000000"/>
                <w:spacing w:val="0"/>
                <w:w w:val="100"/>
                <w:position w:val="0"/>
                <w:sz w:val="14"/>
                <w:szCs w:val="14"/>
              </w:rPr>
              <w:t>年第一批制造强市专项资</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湖南省财政厅、湖南省工业和信息化厅《关于下达</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3"/>
                <w:szCs w:val="13"/>
              </w:rPr>
              <w:t>2020</w:t>
            </w:r>
            <w:r>
              <w:rPr>
                <w:color w:val="000000"/>
                <w:spacing w:val="0"/>
                <w:w w:val="100"/>
                <w:position w:val="0"/>
                <w:sz w:val="14"/>
                <w:szCs w:val="14"/>
              </w:rPr>
              <w:t>年第一批制造强市专项资金的通知》（潭财企</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w:t>
            </w:r>
            <w:r>
              <w:rPr>
                <w:color w:val="000000"/>
                <w:spacing w:val="0"/>
                <w:w w:val="100"/>
                <w:position w:val="0"/>
                <w:sz w:val="13"/>
                <w:szCs w:val="13"/>
              </w:rPr>
              <w:t>2020</w:t>
            </w:r>
            <w:r>
              <w:rPr>
                <w:color w:val="000000"/>
                <w:spacing w:val="0"/>
                <w:w w:val="100"/>
                <w:position w:val="0"/>
                <w:sz w:val="14"/>
                <w:szCs w:val="14"/>
              </w:rPr>
              <w:t>〕</w:t>
            </w:r>
            <w:r>
              <w:rPr>
                <w:color w:val="000000"/>
                <w:spacing w:val="0"/>
                <w:w w:val="100"/>
                <w:position w:val="0"/>
                <w:sz w:val="13"/>
                <w:szCs w:val="13"/>
              </w:rPr>
              <w:t xml:space="preserve">10 </w:t>
            </w:r>
            <w:r>
              <w:rPr>
                <w:color w:val="000000"/>
                <w:spacing w:val="0"/>
                <w:w w:val="100"/>
                <w:position w:val="0"/>
                <w:sz w:val="14"/>
                <w:szCs w:val="14"/>
              </w:rPr>
              <w:t>号）</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3"/>
                <w:szCs w:val="13"/>
              </w:rPr>
              <w:t>2020</w:t>
            </w:r>
            <w:r>
              <w:rPr>
                <w:color w:val="000000"/>
                <w:spacing w:val="0"/>
                <w:w w:val="100"/>
                <w:position w:val="0"/>
                <w:sz w:val="14"/>
                <w:szCs w:val="14"/>
              </w:rPr>
              <w:t>年其他支持中小企业发展</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和管理支出拨款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湖南省财政厅、湖南省工业和信息化厅下发的潭财</w:t>
            </w:r>
          </w:p>
          <w:p>
            <w:pPr>
              <w:pStyle w:val="Style2"/>
              <w:keepNext w:val="0"/>
              <w:keepLines w:val="0"/>
              <w:widowControl w:val="0"/>
              <w:shd w:val="clear" w:color="auto" w:fill="auto"/>
              <w:tabs>
                <w:tab w:pos="763" w:val="left"/>
              </w:tabs>
              <w:bidi w:val="0"/>
              <w:spacing w:before="0" w:after="0" w:line="240" w:lineRule="auto"/>
              <w:ind w:left="0" w:right="0" w:firstLine="0"/>
              <w:jc w:val="left"/>
              <w:rPr>
                <w:sz w:val="14"/>
                <w:szCs w:val="14"/>
              </w:rPr>
            </w:pPr>
            <w:r>
              <w:rPr>
                <w:color w:val="000000"/>
                <w:spacing w:val="0"/>
                <w:w w:val="100"/>
                <w:position w:val="0"/>
                <w:sz w:val="14"/>
                <w:szCs w:val="14"/>
              </w:rPr>
              <w:t>企〔</w:t>
            </w:r>
            <w:r>
              <w:rPr>
                <w:color w:val="000000"/>
                <w:spacing w:val="0"/>
                <w:w w:val="100"/>
                <w:position w:val="0"/>
                <w:sz w:val="13"/>
                <w:szCs w:val="13"/>
              </w:rPr>
              <w:t>2020</w:t>
            </w:r>
            <w:r>
              <w:rPr>
                <w:color w:val="000000"/>
                <w:spacing w:val="0"/>
                <w:w w:val="100"/>
                <w:position w:val="0"/>
                <w:sz w:val="14"/>
                <w:szCs w:val="14"/>
              </w:rPr>
              <w:t>〕</w:t>
              <w:tab/>
            </w:r>
            <w:r>
              <w:rPr>
                <w:color w:val="000000"/>
                <w:spacing w:val="0"/>
                <w:w w:val="100"/>
                <w:position w:val="0"/>
                <w:sz w:val="13"/>
                <w:szCs w:val="13"/>
              </w:rPr>
              <w:t xml:space="preserve">10 </w:t>
            </w:r>
            <w:r>
              <w:rPr>
                <w:color w:val="000000"/>
                <w:spacing w:val="0"/>
                <w:w w:val="100"/>
                <w:position w:val="0"/>
                <w:sz w:val="14"/>
                <w:szCs w:val="14"/>
              </w:rPr>
              <w:t>号</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款跨境电子商务产业扶持专项</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资金资励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color w:val="000000"/>
                <w:spacing w:val="0"/>
                <w:w w:val="100"/>
                <w:position w:val="0"/>
                <w:sz w:val="14"/>
                <w:szCs w:val="14"/>
              </w:rPr>
              <w:t>湘潭市开放型经济高质量发展领导小组办公室下发</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的潭开〔</w:t>
            </w:r>
            <w:r>
              <w:rPr>
                <w:color w:val="000000"/>
                <w:spacing w:val="0"/>
                <w:w w:val="100"/>
                <w:position w:val="0"/>
                <w:sz w:val="13"/>
                <w:szCs w:val="13"/>
              </w:rPr>
              <w:t>2020</w:t>
            </w:r>
            <w:r>
              <w:rPr>
                <w:color w:val="000000"/>
                <w:spacing w:val="0"/>
                <w:w w:val="100"/>
                <w:position w:val="0"/>
                <w:sz w:val="14"/>
                <w:szCs w:val="14"/>
              </w:rPr>
              <w:t>〕</w:t>
            </w:r>
            <w:r>
              <w:rPr>
                <w:color w:val="000000"/>
                <w:spacing w:val="0"/>
                <w:w w:val="100"/>
                <w:position w:val="0"/>
                <w:sz w:val="13"/>
                <w:szCs w:val="13"/>
              </w:rPr>
              <w:t>25</w:t>
            </w:r>
            <w:r>
              <w:rPr>
                <w:color w:val="000000"/>
                <w:spacing w:val="0"/>
                <w:w w:val="100"/>
                <w:position w:val="0"/>
                <w:sz w:val="14"/>
                <w:szCs w:val="14"/>
              </w:rPr>
              <w:t>号</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就业管理服务处岗前技能培训</w:t>
            </w:r>
          </w:p>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台州人力资源与社会保障局台州市财政局关于印</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发下发的台人社发〔</w:t>
            </w:r>
            <w:r>
              <w:rPr>
                <w:color w:val="000000"/>
                <w:spacing w:val="0"/>
                <w:w w:val="100"/>
                <w:position w:val="0"/>
                <w:sz w:val="13"/>
                <w:szCs w:val="13"/>
              </w:rPr>
              <w:t>2020</w:t>
            </w:r>
            <w:r>
              <w:rPr>
                <w:color w:val="000000"/>
                <w:spacing w:val="0"/>
                <w:w w:val="100"/>
                <w:position w:val="0"/>
                <w:sz w:val="14"/>
                <w:szCs w:val="14"/>
              </w:rPr>
              <w:t>〕</w:t>
            </w:r>
            <w:r>
              <w:rPr>
                <w:color w:val="000000"/>
                <w:spacing w:val="0"/>
                <w:w w:val="100"/>
                <w:position w:val="0"/>
                <w:sz w:val="13"/>
                <w:szCs w:val="13"/>
              </w:rPr>
              <w:t>30</w:t>
            </w:r>
            <w:r>
              <w:rPr>
                <w:color w:val="000000"/>
                <w:spacing w:val="0"/>
                <w:w w:val="100"/>
                <w:position w:val="0"/>
                <w:sz w:val="14"/>
                <w:szCs w:val="14"/>
              </w:rPr>
              <w:t>号</w:t>
            </w: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 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1,233,325.91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4"/>
                <w:szCs w:val="14"/>
              </w:rPr>
            </w:pPr>
            <w:r>
              <w:rPr>
                <w:color w:val="000000"/>
                <w:spacing w:val="0"/>
                <w:w w:val="100"/>
                <w:position w:val="0"/>
                <w:sz w:val="14"/>
                <w:szCs w:val="14"/>
              </w:rPr>
              <w:t>温岭市农业农村和水利局、温岭市财政局《关于下 达利欧集团浙江泵业有限公司等</w:t>
            </w:r>
            <w:r>
              <w:rPr>
                <w:color w:val="000000"/>
                <w:spacing w:val="0"/>
                <w:w w:val="100"/>
                <w:position w:val="0"/>
                <w:sz w:val="13"/>
                <w:szCs w:val="13"/>
              </w:rPr>
              <w:t>4</w:t>
            </w:r>
            <w:r>
              <w:rPr>
                <w:color w:val="000000"/>
                <w:spacing w:val="0"/>
                <w:w w:val="100"/>
                <w:position w:val="0"/>
                <w:sz w:val="14"/>
                <w:szCs w:val="14"/>
              </w:rPr>
              <w:t>家单位水平衡测 试补助资金的通知》（温农本〔</w:t>
            </w:r>
            <w:r>
              <w:rPr>
                <w:color w:val="000000"/>
                <w:spacing w:val="0"/>
                <w:w w:val="100"/>
                <w:position w:val="0"/>
                <w:sz w:val="13"/>
                <w:szCs w:val="13"/>
              </w:rPr>
              <w:t>2021</w:t>
            </w:r>
            <w:r>
              <w:rPr>
                <w:color w:val="000000"/>
                <w:spacing w:val="0"/>
                <w:w w:val="100"/>
                <w:position w:val="0"/>
                <w:sz w:val="14"/>
                <w:szCs w:val="14"/>
              </w:rPr>
              <w:t>〕</w:t>
            </w:r>
            <w:r>
              <w:rPr>
                <w:color w:val="000000"/>
                <w:spacing w:val="0"/>
                <w:w w:val="100"/>
                <w:position w:val="0"/>
                <w:sz w:val="13"/>
                <w:szCs w:val="13"/>
              </w:rPr>
              <w:t>395</w:t>
            </w:r>
            <w:r>
              <w:rPr>
                <w:color w:val="000000"/>
                <w:spacing w:val="0"/>
                <w:w w:val="100"/>
                <w:position w:val="0"/>
                <w:sz w:val="14"/>
                <w:szCs w:val="14"/>
              </w:rPr>
              <w:t>号）等</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21,520,872.98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12"/>
        <w:keepNext w:val="0"/>
        <w:keepLines w:val="0"/>
        <w:widowControl w:val="0"/>
        <w:shd w:val="clear" w:color="auto" w:fill="auto"/>
        <w:bidi w:val="0"/>
        <w:spacing w:before="0" w:after="240" w:line="240" w:lineRule="auto"/>
        <w:ind w:left="0" w:right="0" w:firstLine="560"/>
        <w:jc w:val="left"/>
      </w:pPr>
      <w:r>
        <w:rPr>
          <w:color w:val="000000"/>
          <w:spacing w:val="0"/>
          <w:w w:val="100"/>
          <w:position w:val="0"/>
        </w:rPr>
        <w:t>（2）</w:t>
      </w:r>
      <w:r>
        <w:rPr>
          <w:color w:val="000000"/>
          <w:spacing w:val="0"/>
          <w:w w:val="100"/>
          <w:position w:val="0"/>
        </w:rPr>
        <w:t>本期计入当期损益的政府补助金额为</w:t>
      </w:r>
      <w:r>
        <w:rPr>
          <w:color w:val="000000"/>
          <w:spacing w:val="0"/>
          <w:w w:val="100"/>
          <w:position w:val="0"/>
        </w:rPr>
        <w:t>50,674,951.54</w:t>
      </w:r>
      <w:r>
        <w:rPr>
          <w:color w:val="000000"/>
          <w:spacing w:val="0"/>
          <w:w w:val="100"/>
          <w:position w:val="0"/>
        </w:rPr>
        <w:t>元。</w:t>
      </w:r>
    </w:p>
    <w:p>
      <w:pPr>
        <w:pStyle w:val="Style12"/>
        <w:keepNext w:val="0"/>
        <w:keepLines w:val="0"/>
        <w:widowControl w:val="0"/>
        <w:shd w:val="clear" w:color="auto" w:fill="auto"/>
        <w:bidi w:val="0"/>
        <w:spacing w:before="0" w:after="740" w:line="240" w:lineRule="auto"/>
        <w:ind w:left="0" w:right="0" w:firstLine="560"/>
        <w:jc w:val="left"/>
      </w:pPr>
      <w:bookmarkStart w:id="1347" w:name="bookmark1347"/>
      <w:r>
        <w:rPr>
          <w:color w:val="000000"/>
          <w:spacing w:val="0"/>
          <w:w w:val="100"/>
          <w:position w:val="0"/>
        </w:rPr>
        <w:t>（</w:t>
      </w:r>
      <w:bookmarkEnd w:id="1347"/>
      <w:r>
        <w:rPr>
          <w:color w:val="000000"/>
          <w:spacing w:val="0"/>
          <w:w w:val="100"/>
          <w:position w:val="0"/>
        </w:rPr>
        <w:t>3）</w:t>
      </w:r>
      <w:r>
        <w:rPr>
          <w:color w:val="000000"/>
          <w:spacing w:val="0"/>
          <w:w w:val="100"/>
          <w:position w:val="0"/>
        </w:rPr>
        <w:t>本期无退回的政府补助。</w:t>
      </w:r>
    </w:p>
    <w:p>
      <w:pPr>
        <w:pStyle w:val="Style10"/>
        <w:keepNext/>
        <w:keepLines/>
        <w:widowControl w:val="0"/>
        <w:shd w:val="clear" w:color="auto" w:fill="auto"/>
        <w:bidi w:val="0"/>
        <w:spacing w:before="0" w:after="240" w:line="240" w:lineRule="auto"/>
        <w:ind w:left="0" w:right="0" w:firstLine="560"/>
        <w:jc w:val="left"/>
        <w:rPr>
          <w:sz w:val="20"/>
          <w:szCs w:val="20"/>
        </w:rPr>
      </w:pPr>
      <w:bookmarkStart w:id="1348" w:name="bookmark1348"/>
      <w:bookmarkStart w:id="1349" w:name="bookmark1349"/>
      <w:bookmarkStart w:id="1350" w:name="bookmark1350"/>
      <w:r>
        <w:rPr>
          <w:color w:val="000000"/>
          <w:spacing w:val="0"/>
          <w:w w:val="100"/>
          <w:position w:val="0"/>
          <w:sz w:val="20"/>
          <w:szCs w:val="20"/>
        </w:rPr>
        <w:t>八、合并范围的变更</w:t>
      </w:r>
      <w:bookmarkEnd w:id="1348"/>
      <w:bookmarkEnd w:id="1349"/>
      <w:bookmarkEnd w:id="1350"/>
    </w:p>
    <w:p>
      <w:pPr>
        <w:pStyle w:val="Style21"/>
        <w:keepNext/>
        <w:keepLines/>
        <w:widowControl w:val="0"/>
        <w:shd w:val="clear" w:color="auto" w:fill="auto"/>
        <w:bidi w:val="0"/>
        <w:spacing w:before="0" w:after="240" w:line="240" w:lineRule="auto"/>
        <w:ind w:left="0" w:right="0" w:firstLine="560"/>
        <w:jc w:val="left"/>
        <w:rPr>
          <w:sz w:val="22"/>
          <w:szCs w:val="22"/>
        </w:rPr>
      </w:pPr>
      <w:bookmarkStart w:id="1351" w:name="bookmark1351"/>
      <w:bookmarkStart w:id="1352" w:name="bookmark1352"/>
      <w:bookmarkStart w:id="1353" w:name="bookmark1353"/>
      <w:r>
        <w:rPr>
          <w:b w:val="0"/>
          <w:bCs w:val="0"/>
          <w:color w:val="000000"/>
          <w:spacing w:val="0"/>
          <w:w w:val="100"/>
          <w:position w:val="0"/>
          <w:sz w:val="22"/>
          <w:szCs w:val="22"/>
        </w:rPr>
        <w:t>（一）非同一控制下企业合并</w:t>
      </w:r>
      <w:bookmarkEnd w:id="1351"/>
      <w:bookmarkEnd w:id="1352"/>
      <w:bookmarkEnd w:id="1353"/>
    </w:p>
    <w:p>
      <w:pPr>
        <w:pStyle w:val="Style29"/>
        <w:keepNext/>
        <w:keepLines/>
        <w:widowControl w:val="0"/>
        <w:shd w:val="clear" w:color="auto" w:fill="auto"/>
        <w:bidi w:val="0"/>
        <w:spacing w:before="0" w:after="240" w:line="240" w:lineRule="auto"/>
        <w:ind w:left="0" w:right="0" w:firstLine="560"/>
        <w:jc w:val="left"/>
      </w:pPr>
      <w:bookmarkStart w:id="1354" w:name="bookmark1354"/>
      <w:bookmarkStart w:id="1355" w:name="bookmark1355"/>
      <w:bookmarkStart w:id="1356" w:name="bookmark1356"/>
      <w:r>
        <w:rPr>
          <w:b w:val="0"/>
          <w:bCs w:val="0"/>
          <w:color w:val="000000"/>
          <w:spacing w:val="0"/>
          <w:w w:val="100"/>
          <w:position w:val="0"/>
        </w:rPr>
        <w:t>1.</w:t>
      </w:r>
      <w:r>
        <w:rPr>
          <w:b w:val="0"/>
          <w:bCs w:val="0"/>
          <w:color w:val="000000"/>
          <w:spacing w:val="0"/>
          <w:w w:val="100"/>
          <w:position w:val="0"/>
        </w:rPr>
        <w:t>本期发生的非同一控制下企业合并</w:t>
      </w:r>
      <w:bookmarkEnd w:id="1354"/>
      <w:bookmarkEnd w:id="1355"/>
      <w:bookmarkEnd w:id="1356"/>
    </w:p>
    <w:p>
      <w:pPr>
        <w:pStyle w:val="Style12"/>
        <w:keepNext w:val="0"/>
        <w:keepLines w:val="0"/>
        <w:widowControl w:val="0"/>
        <w:shd w:val="clear" w:color="auto" w:fill="auto"/>
        <w:bidi w:val="0"/>
        <w:spacing w:before="0" w:after="80" w:line="240" w:lineRule="auto"/>
        <w:ind w:left="0" w:right="0" w:firstLine="560"/>
        <w:jc w:val="left"/>
        <w:rPr>
          <w:sz w:val="22"/>
          <w:szCs w:val="22"/>
        </w:rPr>
      </w:pPr>
      <w:r>
        <w:rPr>
          <w:color w:val="000000"/>
          <w:spacing w:val="0"/>
          <w:w w:val="100"/>
          <w:position w:val="0"/>
          <w:sz w:val="24"/>
          <w:szCs w:val="24"/>
        </w:rPr>
        <w:t>（1）</w:t>
      </w:r>
      <w:r>
        <w:rPr>
          <w:color w:val="000000"/>
          <w:spacing w:val="0"/>
          <w:w w:val="100"/>
          <w:position w:val="0"/>
          <w:sz w:val="22"/>
          <w:szCs w:val="22"/>
        </w:rPr>
        <w:t>基本情况</w:t>
      </w:r>
    </w:p>
    <w:tbl>
      <w:tblPr>
        <w:tblOverlap w:val="never"/>
        <w:jc w:val="center"/>
        <w:tblLayout w:type="fixed"/>
      </w:tblPr>
      <w:tblGrid>
        <w:gridCol w:w="2208"/>
        <w:gridCol w:w="1838"/>
        <w:gridCol w:w="1810"/>
        <w:gridCol w:w="1987"/>
        <w:gridCol w:w="2074"/>
      </w:tblGrid>
      <w:tr>
        <w:trPr>
          <w:trHeight w:val="63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被购买方名称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股权取得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方式</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厦门麦克风</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2021-8-18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10,408,200.00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现金购买</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麦克风信息</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100.00</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麦克风传媒</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100.00</w:t>
            </w:r>
          </w:p>
        </w:tc>
        <w:tc>
          <w:tcPr>
            <w:vMerge/>
            <w:tcBorders>
              <w:left w:val="single" w:sz="4"/>
            </w:tcBorders>
            <w:shd w:val="clear" w:color="auto" w:fill="FFFFFF"/>
            <w:vAlign w:val="center"/>
          </w:tcPr>
          <w:p>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北京优加美</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100.00</w:t>
            </w:r>
          </w:p>
        </w:tc>
        <w:tc>
          <w:tcPr>
            <w:vMerge/>
            <w:tcBorders>
              <w:left w:val="single" w:sz="4"/>
              <w:bottom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2208"/>
        <w:gridCol w:w="1829"/>
        <w:gridCol w:w="1810"/>
        <w:gridCol w:w="2006"/>
        <w:gridCol w:w="2064"/>
      </w:tblGrid>
      <w:tr>
        <w:trPr>
          <w:trHeight w:val="63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被购买方名称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股权取得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股权取得 方式</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厦门优加美</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100.00</w:t>
            </w:r>
          </w:p>
        </w:tc>
        <w:tc>
          <w:tcPr>
            <w:vMerge w:val="restart"/>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麦克风旅行</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55.00</w:t>
            </w:r>
          </w:p>
        </w:tc>
        <w:tc>
          <w:tcPr>
            <w:vMerge/>
            <w:tcBorders>
              <w:left w:val="single" w:sz="4"/>
            </w:tcBorders>
            <w:shd w:val="clear" w:color="auto" w:fill="FFFFFF"/>
            <w:vAlign w:val="top"/>
          </w:tcPr>
          <w:p>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厦门天乐士</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100.00</w:t>
            </w:r>
          </w:p>
        </w:tc>
        <w:tc>
          <w:tcPr>
            <w:vMerge/>
            <w:tcBorders>
              <w:left w:val="single" w:sz="4"/>
            </w:tcBorders>
            <w:shd w:val="clear" w:color="auto" w:fill="FFFFFF"/>
            <w:vAlign w:val="top"/>
          </w:tcPr>
          <w:p>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麦克风文化</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100.00</w:t>
            </w:r>
          </w:p>
        </w:tc>
        <w:tc>
          <w:tcPr>
            <w:vMerge/>
            <w:tcBorders>
              <w:left w:val="single" w:sz="4"/>
            </w:tcBorders>
            <w:shd w:val="clear" w:color="auto" w:fill="FFFFFF"/>
            <w:vAlign w:val="top"/>
          </w:tcPr>
          <w:p>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福建恒新</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100.00</w:t>
            </w:r>
          </w:p>
        </w:tc>
        <w:tc>
          <w:tcPr>
            <w:vMerge/>
            <w:tcBorders>
              <w:left w:val="single" w:sz="4"/>
            </w:tcBorders>
            <w:shd w:val="clear" w:color="auto" w:fill="FFFFFF"/>
            <w:vAlign w:val="top"/>
          </w:tcPr>
          <w:p>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香港品赞</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100.00</w:t>
            </w:r>
          </w:p>
        </w:tc>
        <w:tc>
          <w:tcPr>
            <w:vMerge/>
            <w:tcBorders>
              <w:left w:val="single" w:sz="4"/>
            </w:tcBorders>
            <w:shd w:val="clear" w:color="auto" w:fill="FFFFFF"/>
            <w:vAlign w:val="top"/>
          </w:tcPr>
          <w:p>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香港麦克风</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100.00</w:t>
            </w:r>
          </w:p>
        </w:tc>
        <w:tc>
          <w:tcPr>
            <w:vMerge/>
            <w:tcBorders>
              <w:left w:val="single" w:sz="4"/>
            </w:tcBorders>
            <w:shd w:val="clear" w:color="auto" w:fill="FFFFFF"/>
            <w:vAlign w:val="top"/>
          </w:tcPr>
          <w:p>
            <w:pPr/>
          </w:p>
        </w:tc>
      </w:tr>
      <w:tr>
        <w:trPr>
          <w:trHeight w:val="475"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（续上表）</w:t>
            </w:r>
          </w:p>
        </w:tc>
      </w:tr>
      <w:tr>
        <w:trPr>
          <w:trHeight w:val="63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被购买方名称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购买日的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购买日至期末 被购买方的收入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购买日至期末被</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购买方的净利润</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厦门麦克风</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2021-8-18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股权工商变更日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-29,191.57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麦克风信息</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7,668,714.41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-539, 804. </w:t>
            </w:r>
            <w:r>
              <w:rPr>
                <w:color w:val="000000"/>
                <w:spacing w:val="0"/>
                <w:w w:val="100"/>
                <w:position w:val="0"/>
                <w:sz w:val="18"/>
                <w:szCs w:val="18"/>
              </w:rPr>
              <w:t>56</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麦克风传媒</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-286, 660.39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北京优加美</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4,631,787.94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-329, 664. </w:t>
            </w:r>
            <w:r>
              <w:rPr>
                <w:color w:val="000000"/>
                <w:spacing w:val="0"/>
                <w:w w:val="100"/>
                <w:position w:val="0"/>
                <w:sz w:val="18"/>
                <w:szCs w:val="18"/>
              </w:rPr>
              <w:t>29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厦门优加美</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715.49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-584,518.06</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麦克风旅行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659.76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-513,038.72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厦门天乐士</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560,161,846.45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-353,460.70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麦克风文化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80,188.68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-1,047,565.02</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福建恒新</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1,324,228,964.71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-421,731.52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香港品赞</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4,892,816.67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69,493.35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香港麦克风</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1,707,447.75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26,794.68</w:t>
            </w:r>
          </w:p>
        </w:tc>
      </w:tr>
      <w:tr>
        <w:trPr>
          <w:trHeight w:val="370" w:hRule="exact"/>
        </w:trPr>
        <w:tc>
          <w:tcPr>
            <w:gridSpan w:val="5"/>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w:t>
            </w:r>
            <w:r>
              <w:rPr>
                <w:color w:val="000000"/>
                <w:spacing w:val="0"/>
                <w:w w:val="100"/>
                <w:position w:val="0"/>
                <w:sz w:val="20"/>
                <w:szCs w:val="20"/>
              </w:rPr>
              <w:t>其他说明</w:t>
            </w:r>
          </w:p>
        </w:tc>
      </w:tr>
    </w:tbl>
    <w:p>
      <w:pPr>
        <w:pStyle w:val="Style12"/>
        <w:keepNext w:val="0"/>
        <w:keepLines w:val="0"/>
        <w:widowControl w:val="0"/>
        <w:shd w:val="clear" w:color="auto" w:fill="auto"/>
        <w:bidi w:val="0"/>
        <w:spacing w:before="0" w:after="0" w:line="472" w:lineRule="exact"/>
        <w:ind w:left="0" w:right="0" w:firstLine="560"/>
        <w:jc w:val="left"/>
      </w:pPr>
      <w:r>
        <w:rPr>
          <w:color w:val="000000"/>
          <w:spacing w:val="0"/>
          <w:w w:val="100"/>
          <w:position w:val="0"/>
        </w:rPr>
        <w:t>根据公司子公司利欧数字与厦门麦克风签订的关于《关于厦门麦克风数字科技有限公司之增资协议》， 利欧数字公司以支付现金对厦门麦克风进行增资，增资后持有厦门麦克风</w:t>
      </w:r>
      <w:r>
        <w:rPr>
          <w:color w:val="000000"/>
          <w:spacing w:val="0"/>
          <w:w w:val="100"/>
          <w:position w:val="0"/>
        </w:rPr>
        <w:t>51%</w:t>
      </w:r>
      <w:r>
        <w:rPr>
          <w:color w:val="000000"/>
          <w:spacing w:val="0"/>
          <w:w w:val="100"/>
          <w:position w:val="0"/>
        </w:rPr>
        <w:t>股权。根据上述合同的约定， 公司需要支付增资款</w:t>
      </w:r>
      <w:r>
        <w:rPr>
          <w:color w:val="000000"/>
          <w:spacing w:val="0"/>
          <w:w w:val="100"/>
          <w:position w:val="0"/>
        </w:rPr>
        <w:t>1040.82</w:t>
      </w:r>
      <w:r>
        <w:rPr>
          <w:color w:val="000000"/>
          <w:spacing w:val="0"/>
          <w:w w:val="100"/>
          <w:position w:val="0"/>
        </w:rPr>
        <w:t>万元，截至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日，利欧数字已支付上述增资款。上述其余公 司受厦门麦克风控制，利欧数字通过控制厦门麦克风间接控制。</w:t>
      </w:r>
    </w:p>
    <w:p>
      <w:pPr>
        <w:pStyle w:val="Style29"/>
        <w:keepNext/>
        <w:keepLines/>
        <w:widowControl w:val="0"/>
        <w:shd w:val="clear" w:color="auto" w:fill="auto"/>
        <w:bidi w:val="0"/>
        <w:spacing w:before="0" w:after="140" w:line="472" w:lineRule="exact"/>
        <w:ind w:left="0" w:right="0" w:firstLine="560"/>
        <w:jc w:val="left"/>
      </w:pPr>
      <w:bookmarkStart w:id="1357" w:name="bookmark1357"/>
      <w:bookmarkStart w:id="1358" w:name="bookmark1358"/>
      <w:bookmarkStart w:id="1359" w:name="bookmark1359"/>
      <w:r>
        <w:rPr>
          <w:b w:val="0"/>
          <w:bCs w:val="0"/>
          <w:color w:val="000000"/>
          <w:spacing w:val="0"/>
          <w:w w:val="100"/>
          <w:position w:val="0"/>
        </w:rPr>
        <w:t>2.</w:t>
      </w:r>
      <w:r>
        <w:rPr>
          <w:b w:val="0"/>
          <w:bCs w:val="0"/>
          <w:color w:val="000000"/>
          <w:spacing w:val="0"/>
          <w:w w:val="100"/>
          <w:position w:val="0"/>
        </w:rPr>
        <w:t>合并成本及商誉</w:t>
      </w:r>
      <w:bookmarkEnd w:id="1357"/>
      <w:bookmarkEnd w:id="1358"/>
      <w:bookmarkEnd w:id="1359"/>
    </w:p>
    <w:tbl>
      <w:tblPr>
        <w:tblOverlap w:val="never"/>
        <w:jc w:val="left"/>
        <w:tblLayout w:type="fixed"/>
      </w:tblPr>
      <w:tblGrid>
        <w:gridCol w:w="5309"/>
        <w:gridCol w:w="2558"/>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厦门麦克风</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合并成本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10,408,200.00</w:t>
            </w:r>
          </w:p>
        </w:tc>
      </w:tr>
    </w:tbl>
    <w:p>
      <w:pPr>
        <w:widowControl w:val="0"/>
        <w:spacing w:line="1" w:lineRule="exact"/>
      </w:pPr>
      <w:r>
        <w:br w:type="page"/>
      </w:r>
    </w:p>
    <w:tbl>
      <w:tblPr>
        <w:tblOverlap w:val="never"/>
        <w:jc w:val="left"/>
        <w:tblLayout w:type="fixed"/>
      </w:tblPr>
      <w:tblGrid>
        <w:gridCol w:w="5309"/>
        <w:gridCol w:w="2558"/>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厦门麦克风</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10,408,200.00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10,408,200.00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减：取得的可辨认净资产公允价值份额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4,680,532.21</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商誉金额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5,727,667.79</w:t>
            </w:r>
          </w:p>
        </w:tc>
      </w:tr>
    </w:tbl>
    <w:p>
      <w:pPr>
        <w:widowControl w:val="0"/>
        <w:spacing w:after="119" w:line="1" w:lineRule="exact"/>
      </w:pPr>
    </w:p>
    <w:p>
      <w:pPr>
        <w:pStyle w:val="Style29"/>
        <w:keepNext/>
        <w:keepLines/>
        <w:widowControl w:val="0"/>
        <w:numPr>
          <w:ilvl w:val="0"/>
          <w:numId w:val="165"/>
        </w:numPr>
        <w:shd w:val="clear" w:color="auto" w:fill="auto"/>
        <w:bidi w:val="0"/>
        <w:spacing w:before="0" w:after="260" w:line="240" w:lineRule="auto"/>
        <w:ind w:left="0" w:right="0" w:firstLine="560"/>
        <w:jc w:val="left"/>
      </w:pPr>
      <w:bookmarkStart w:id="1360" w:name="bookmark1360"/>
      <w:bookmarkStart w:id="1361" w:name="bookmark1361"/>
      <w:bookmarkStart w:id="1362" w:name="bookmark1362"/>
      <w:bookmarkStart w:id="1363" w:name="bookmark1363"/>
      <w:bookmarkEnd w:id="1362"/>
      <w:r>
        <w:rPr>
          <w:b w:val="0"/>
          <w:bCs w:val="0"/>
          <w:color w:val="000000"/>
          <w:spacing w:val="0"/>
          <w:w w:val="100"/>
          <w:position w:val="0"/>
        </w:rPr>
        <w:t>被购买方于购买日可辨认资产、负债</w:t>
      </w:r>
      <w:bookmarkEnd w:id="1360"/>
      <w:bookmarkEnd w:id="1361"/>
      <w:bookmarkEnd w:id="1363"/>
    </w:p>
    <w:p>
      <w:pPr>
        <w:pStyle w:val="Style12"/>
        <w:keepNext w:val="0"/>
        <w:keepLines w:val="0"/>
        <w:widowControl w:val="0"/>
        <w:shd w:val="clear" w:color="auto" w:fill="auto"/>
        <w:bidi w:val="0"/>
        <w:spacing w:before="0" w:after="120" w:line="240" w:lineRule="auto"/>
        <w:ind w:left="0" w:right="0" w:firstLine="560"/>
        <w:jc w:val="left"/>
      </w:pPr>
      <w:bookmarkStart w:id="1364" w:name="bookmark1364"/>
      <w:r>
        <w:rPr>
          <w:color w:val="000000"/>
          <w:spacing w:val="0"/>
          <w:w w:val="100"/>
          <w:position w:val="0"/>
        </w:rPr>
        <w:t>⑴明细情况</w:t>
      </w:r>
      <w:bookmarkEnd w:id="1364"/>
    </w:p>
    <w:tbl>
      <w:tblPr>
        <w:tblOverlap w:val="never"/>
        <w:jc w:val="left"/>
        <w:tblLayout w:type="fixed"/>
      </w:tblPr>
      <w:tblGrid>
        <w:gridCol w:w="2602"/>
        <w:gridCol w:w="2294"/>
        <w:gridCol w:w="2208"/>
      </w:tblGrid>
      <w:tr>
        <w:trPr>
          <w:trHeight w:val="35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厦门麦克风</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 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 账面价值</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23,890,560.59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23,890,560.59</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13,482,360.59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13,482,360.59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10,448,108.37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10,448,108.37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117,870.06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117,870.06</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450,000.00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2,052.64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8,408,270.00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8,408,270.00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15,379,145.20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15,379,145.20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304,194.48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304,194.48</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12,615,355.56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12,615,355.56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9,177,514.14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9,177,514.14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4,496,981.93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4,496,981.93</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4,680,532.21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4,680,532.21</w:t>
            </w:r>
          </w:p>
        </w:tc>
      </w:tr>
    </w:tbl>
    <w:p>
      <w:pPr>
        <w:widowControl w:val="0"/>
        <w:spacing w:after="119" w:line="1" w:lineRule="exact"/>
      </w:pPr>
    </w:p>
    <w:p>
      <w:pPr>
        <w:pStyle w:val="Style12"/>
        <w:keepNext w:val="0"/>
        <w:keepLines w:val="0"/>
        <w:widowControl w:val="0"/>
        <w:shd w:val="clear" w:color="auto" w:fill="auto"/>
        <w:bidi w:val="0"/>
        <w:spacing w:before="0" w:after="260" w:line="240" w:lineRule="auto"/>
        <w:ind w:left="0" w:right="0" w:firstLine="500"/>
        <w:jc w:val="left"/>
      </w:pPr>
      <w:r>
        <w:rPr>
          <w:color w:val="000000"/>
          <w:spacing w:val="0"/>
          <w:w w:val="100"/>
          <w:position w:val="0"/>
        </w:rPr>
        <w:t>(2)</w:t>
      </w:r>
      <w:r>
        <w:rPr>
          <w:color w:val="000000"/>
          <w:spacing w:val="0"/>
          <w:w w:val="100"/>
          <w:position w:val="0"/>
        </w:rPr>
        <w:t>合并成本公允价值的确定方法、或有对价及其变动的说明公司</w:t>
      </w:r>
    </w:p>
    <w:p>
      <w:pPr>
        <w:pStyle w:val="Style12"/>
        <w:keepNext w:val="0"/>
        <w:keepLines w:val="0"/>
        <w:widowControl w:val="0"/>
        <w:shd w:val="clear" w:color="auto" w:fill="auto"/>
        <w:bidi w:val="0"/>
        <w:spacing w:before="0" w:after="700" w:line="240" w:lineRule="auto"/>
        <w:ind w:left="0" w:right="0" w:firstLine="560"/>
        <w:jc w:val="left"/>
      </w:pPr>
      <w:r>
        <w:rPr>
          <w:color w:val="000000"/>
          <w:spacing w:val="0"/>
          <w:w w:val="100"/>
          <w:position w:val="0"/>
        </w:rPr>
        <w:t>本期以支付现金的方式对厦门麦克风增资取得</w:t>
      </w:r>
      <w:r>
        <w:rPr>
          <w:color w:val="000000"/>
          <w:spacing w:val="0"/>
          <w:w w:val="100"/>
          <w:position w:val="0"/>
        </w:rPr>
        <w:t>51%</w:t>
      </w:r>
      <w:r>
        <w:rPr>
          <w:color w:val="000000"/>
          <w:spacing w:val="0"/>
          <w:w w:val="100"/>
          <w:position w:val="0"/>
        </w:rPr>
        <w:t>的股权，合并成本为以支付的现金为对价。</w:t>
      </w:r>
    </w:p>
    <w:p>
      <w:pPr>
        <w:pStyle w:val="Style21"/>
        <w:keepNext/>
        <w:keepLines/>
        <w:widowControl w:val="0"/>
        <w:shd w:val="clear" w:color="auto" w:fill="auto"/>
        <w:bidi w:val="0"/>
        <w:spacing w:before="0" w:after="260" w:line="240" w:lineRule="auto"/>
        <w:ind w:left="0" w:right="0" w:firstLine="560"/>
        <w:jc w:val="left"/>
        <w:rPr>
          <w:sz w:val="20"/>
          <w:szCs w:val="20"/>
        </w:rPr>
      </w:pPr>
      <w:bookmarkStart w:id="1365" w:name="bookmark1365"/>
      <w:bookmarkStart w:id="1366" w:name="bookmark1366"/>
      <w:bookmarkStart w:id="1367" w:name="bookmark1367"/>
      <w:r>
        <w:rPr>
          <w:b w:val="0"/>
          <w:bCs w:val="0"/>
          <w:color w:val="000000"/>
          <w:spacing w:val="0"/>
          <w:w w:val="100"/>
          <w:position w:val="0"/>
          <w:sz w:val="20"/>
          <w:szCs w:val="20"/>
        </w:rPr>
        <w:t>(二)其他原因的合并范围变动</w:t>
      </w:r>
      <w:bookmarkEnd w:id="1365"/>
      <w:bookmarkEnd w:id="1366"/>
      <w:bookmarkEnd w:id="1367"/>
    </w:p>
    <w:p>
      <w:pPr>
        <w:pStyle w:val="Style12"/>
        <w:keepNext w:val="0"/>
        <w:keepLines w:val="0"/>
        <w:widowControl w:val="0"/>
        <w:numPr>
          <w:ilvl w:val="0"/>
          <w:numId w:val="167"/>
        </w:numPr>
        <w:shd w:val="clear" w:color="auto" w:fill="auto"/>
        <w:bidi w:val="0"/>
        <w:spacing w:before="0" w:after="260" w:line="240" w:lineRule="auto"/>
        <w:ind w:left="0" w:right="0" w:firstLine="560"/>
        <w:jc w:val="left"/>
      </w:pPr>
      <w:bookmarkStart w:id="1368" w:name="bookmark1368"/>
      <w:bookmarkEnd w:id="1368"/>
      <w:r>
        <w:rPr>
          <w:color w:val="000000"/>
          <w:spacing w:val="0"/>
          <w:w w:val="100"/>
          <w:position w:val="0"/>
        </w:rPr>
        <w:t>合并范围增加</w:t>
      </w:r>
      <w:r>
        <w:br w:type="page"/>
      </w:r>
    </w:p>
    <w:tbl>
      <w:tblPr>
        <w:tblOverlap w:val="never"/>
        <w:jc w:val="left"/>
        <w:tblLayout w:type="fixed"/>
      </w:tblPr>
      <w:tblGrid>
        <w:gridCol w:w="1570"/>
        <w:gridCol w:w="994"/>
        <w:gridCol w:w="1699"/>
        <w:gridCol w:w="1138"/>
        <w:gridCol w:w="1133"/>
        <w:gridCol w:w="1133"/>
        <w:gridCol w:w="907"/>
      </w:tblGrid>
      <w:tr>
        <w:trPr>
          <w:trHeight w:val="7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股权取得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注册资本</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认缴出资额</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实际出资额</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认缴出资 比例（%）</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集团泵业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123,690.00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123,690.00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123,690.00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同洲互动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7"/>
                <w:szCs w:val="17"/>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利欧天融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利欧英国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7"/>
                <w:szCs w:val="17"/>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火焱焱网络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格峤商贸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7"/>
                <w:szCs w:val="17"/>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邑聚商贸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7"/>
                <w:szCs w:val="17"/>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津荣商贸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7"/>
                <w:szCs w:val="17"/>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萃格商贸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7"/>
                <w:szCs w:val="17"/>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上海鹫司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7"/>
                <w:szCs w:val="17"/>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70.00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塞利威机电工程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7"/>
                <w:szCs w:val="17"/>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香港投资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r>
              <w:rPr>
                <w:color w:val="000000"/>
                <w:spacing w:val="0"/>
                <w:w w:val="100"/>
                <w:position w:val="0"/>
                <w:sz w:val="17"/>
                <w:szCs w:val="17"/>
              </w:rPr>
              <w:t xml:space="preserve">注 </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r>
              <w:rPr>
                <w:color w:val="000000"/>
                <w:spacing w:val="0"/>
                <w:w w:val="100"/>
                <w:position w:val="0"/>
                <w:sz w:val="17"/>
                <w:szCs w:val="17"/>
              </w:rPr>
              <w:t xml:space="preserve">注 </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7"/>
                <w:szCs w:val="17"/>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上海利烽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7"/>
                <w:szCs w:val="17"/>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桐乡睿源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2,651.00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99.96</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景辰投资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投资入股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77.22</w:t>
            </w:r>
          </w:p>
        </w:tc>
      </w:tr>
    </w:tbl>
    <w:p>
      <w:pPr>
        <w:widowControl w:val="0"/>
        <w:spacing w:after="139" w:line="1" w:lineRule="exact"/>
      </w:pPr>
    </w:p>
    <w:p>
      <w:pPr>
        <w:pStyle w:val="Style12"/>
        <w:keepNext w:val="0"/>
        <w:keepLines w:val="0"/>
        <w:widowControl w:val="0"/>
        <w:shd w:val="clear" w:color="auto" w:fill="auto"/>
        <w:bidi w:val="0"/>
        <w:spacing w:before="0" w:after="280" w:line="240" w:lineRule="auto"/>
        <w:ind w:left="0" w:right="0" w:firstLine="560"/>
        <w:jc w:val="left"/>
      </w:pPr>
      <w:r>
        <w:rPr>
          <w:color w:val="000000"/>
          <w:spacing w:val="0"/>
          <w:w w:val="100"/>
          <w:position w:val="0"/>
        </w:rPr>
        <w:t>［注</w:t>
      </w:r>
      <w:r>
        <w:rPr>
          <w:color w:val="000000"/>
          <w:spacing w:val="0"/>
          <w:w w:val="100"/>
          <w:position w:val="0"/>
        </w:rPr>
        <w:t>1］</w:t>
      </w: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日，公司尚未实际出资</w:t>
      </w:r>
    </w:p>
    <w:p>
      <w:pPr>
        <w:pStyle w:val="Style12"/>
        <w:keepNext w:val="0"/>
        <w:keepLines w:val="0"/>
        <w:widowControl w:val="0"/>
        <w:shd w:val="clear" w:color="auto" w:fill="auto"/>
        <w:bidi w:val="0"/>
        <w:spacing w:before="0" w:after="280" w:line="240" w:lineRule="auto"/>
        <w:ind w:left="0" w:right="0" w:firstLine="560"/>
        <w:jc w:val="left"/>
      </w:pPr>
      <w:r>
        <w:rPr>
          <w:color w:val="000000"/>
          <w:spacing w:val="0"/>
          <w:w w:val="100"/>
          <w:position w:val="0"/>
        </w:rPr>
        <w:t>［注</w:t>
      </w:r>
      <w:r>
        <w:rPr>
          <w:color w:val="000000"/>
          <w:spacing w:val="0"/>
          <w:w w:val="100"/>
          <w:position w:val="0"/>
        </w:rPr>
        <w:t>2］</w:t>
      </w:r>
      <w:r>
        <w:rPr>
          <w:color w:val="000000"/>
          <w:spacing w:val="0"/>
          <w:w w:val="100"/>
          <w:position w:val="0"/>
        </w:rPr>
        <w:t>单位为港币</w:t>
      </w:r>
    </w:p>
    <w:p>
      <w:pPr>
        <w:pStyle w:val="Style1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2.</w:t>
      </w:r>
      <w:r>
        <w:rPr>
          <w:color w:val="000000"/>
          <w:spacing w:val="0"/>
          <w:w w:val="100"/>
          <w:position w:val="0"/>
        </w:rPr>
        <w:t>合并范围减少</w:t>
      </w:r>
    </w:p>
    <w:tbl>
      <w:tblPr>
        <w:tblOverlap w:val="never"/>
        <w:jc w:val="left"/>
        <w:tblLayout w:type="fixed"/>
      </w:tblPr>
      <w:tblGrid>
        <w:gridCol w:w="2914"/>
        <w:gridCol w:w="1099"/>
        <w:gridCol w:w="1843"/>
        <w:gridCol w:w="1402"/>
        <w:gridCol w:w="1469"/>
      </w:tblGrid>
      <w:tr>
        <w:trPr>
          <w:trHeight w:val="7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股权处置方 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center"/>
            </w:pPr>
            <w:r>
              <w:rPr>
                <w:color w:val="000000"/>
                <w:spacing w:val="0"/>
                <w:w w:val="100"/>
                <w:position w:val="0"/>
              </w:rPr>
              <w:t>期初至处置日 净利润</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上海利柯网络科技有限公司</w:t>
            </w:r>
            <w:r>
              <w:rPr>
                <w:rFonts w:ascii="Courier New" w:eastAsia="Courier New" w:hAnsi="Courier New" w:cs="Courier New"/>
                <w:color w:val="000000"/>
                <w:spacing w:val="0"/>
                <w:w w:val="100"/>
                <w:position w:val="0"/>
                <w:sz w:val="18"/>
                <w:szCs w:val="18"/>
              </w:rPr>
              <w:t>［</w:t>
            </w:r>
            <w:r>
              <w:rPr>
                <w:color w:val="000000"/>
                <w:spacing w:val="0"/>
                <w:w w:val="100"/>
                <w:position w:val="0"/>
                <w:sz w:val="17"/>
                <w:szCs w:val="17"/>
              </w:rPr>
              <w:t>注</w:t>
            </w:r>
            <w:r>
              <w:rPr>
                <w:rFonts w:ascii="Courier New" w:eastAsia="Courier New" w:hAnsi="Courier New" w:cs="Courier New"/>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昆山氩氪广告有限公司</w:t>
            </w:r>
            <w:r>
              <w:rPr>
                <w:rFonts w:ascii="Courier New" w:eastAsia="Courier New" w:hAnsi="Courier New" w:cs="Courier New"/>
                <w:color w:val="000000"/>
                <w:spacing w:val="0"/>
                <w:w w:val="100"/>
                <w:position w:val="0"/>
                <w:sz w:val="18"/>
                <w:szCs w:val="18"/>
              </w:rPr>
              <w:t>［</w:t>
            </w:r>
            <w:r>
              <w:rPr>
                <w:color w:val="000000"/>
                <w:spacing w:val="0"/>
                <w:w w:val="100"/>
                <w:position w:val="0"/>
                <w:sz w:val="17"/>
                <w:szCs w:val="17"/>
              </w:rPr>
              <w:t>注</w:t>
            </w:r>
            <w:r>
              <w:rPr>
                <w:rFonts w:ascii="Courier New" w:eastAsia="Courier New" w:hAnsi="Courier New" w:cs="Courier New"/>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-51.27</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上海书剑网络科技有限公司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-149.54</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淮安爱月科技有限公司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注销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-976, 955.08</w:t>
            </w:r>
          </w:p>
        </w:tc>
      </w:tr>
    </w:tbl>
    <w:p>
      <w:pPr>
        <w:widowControl w:val="0"/>
        <w:spacing w:line="1" w:lineRule="exact"/>
      </w:pPr>
      <w:r>
        <w:br w:type="page"/>
      </w:r>
    </w:p>
    <w:tbl>
      <w:tblPr>
        <w:tblOverlap w:val="never"/>
        <w:jc w:val="left"/>
        <w:tblLayout w:type="fixed"/>
      </w:tblPr>
      <w:tblGrid>
        <w:gridCol w:w="2914"/>
        <w:gridCol w:w="1099"/>
        <w:gridCol w:w="1843"/>
        <w:gridCol w:w="1402"/>
        <w:gridCol w:w="1469"/>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上海幕泽信息技术有限公司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-1,659,952.28</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上海怿效信息科技有限公司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-4,651.80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利欧智趣（温岭）广告有限公司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3,415.26</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利欧微创（温岭）广告有限公司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3,415.22</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宿迁梦想网络科技有限公司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2,777,563.42</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上海诱梦网络科技有限公司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9,865,787.52</w:t>
            </w:r>
          </w:p>
        </w:tc>
      </w:tr>
    </w:tbl>
    <w:p>
      <w:pPr>
        <w:widowControl w:val="0"/>
        <w:spacing w:after="99" w:line="1" w:lineRule="exact"/>
      </w:pPr>
    </w:p>
    <w:p>
      <w:pPr>
        <w:pStyle w:val="Style12"/>
        <w:keepNext w:val="0"/>
        <w:keepLines w:val="0"/>
        <w:widowControl w:val="0"/>
        <w:shd w:val="clear" w:color="auto" w:fill="auto"/>
        <w:bidi w:val="0"/>
        <w:spacing w:before="0" w:after="700" w:line="240" w:lineRule="auto"/>
        <w:ind w:left="0" w:right="0" w:firstLine="560"/>
        <w:jc w:val="left"/>
      </w:pPr>
      <w:r>
        <w:rPr>
          <w:color w:val="000000"/>
          <w:spacing w:val="0"/>
          <w:w w:val="100"/>
          <w:position w:val="0"/>
        </w:rPr>
        <w:t>［注］银行账户等注销手续于</w:t>
      </w:r>
      <w:r>
        <w:rPr>
          <w:color w:val="000000"/>
          <w:spacing w:val="0"/>
          <w:w w:val="100"/>
          <w:position w:val="0"/>
        </w:rPr>
        <w:t>2021</w:t>
      </w:r>
      <w:r>
        <w:rPr>
          <w:color w:val="000000"/>
          <w:spacing w:val="0"/>
          <w:w w:val="100"/>
          <w:position w:val="0"/>
        </w:rPr>
        <w:t>年完成，故上期仍然纳入合并。</w:t>
      </w:r>
    </w:p>
    <w:p>
      <w:pPr>
        <w:pStyle w:val="Style10"/>
        <w:keepNext/>
        <w:keepLines/>
        <w:widowControl w:val="0"/>
        <w:shd w:val="clear" w:color="auto" w:fill="auto"/>
        <w:bidi w:val="0"/>
        <w:spacing w:before="0" w:after="260" w:line="240" w:lineRule="auto"/>
        <w:ind w:left="0" w:right="0" w:firstLine="560"/>
        <w:jc w:val="left"/>
        <w:rPr>
          <w:sz w:val="20"/>
          <w:szCs w:val="20"/>
        </w:rPr>
      </w:pPr>
      <w:bookmarkStart w:id="1369" w:name="bookmark1369"/>
      <w:bookmarkStart w:id="1370" w:name="bookmark1370"/>
      <w:bookmarkStart w:id="1371" w:name="bookmark1371"/>
      <w:r>
        <w:rPr>
          <w:color w:val="000000"/>
          <w:spacing w:val="0"/>
          <w:w w:val="100"/>
          <w:position w:val="0"/>
          <w:sz w:val="20"/>
          <w:szCs w:val="20"/>
        </w:rPr>
        <w:t>九、在其他主体中的权益</w:t>
      </w:r>
      <w:bookmarkEnd w:id="1369"/>
      <w:bookmarkEnd w:id="1370"/>
      <w:bookmarkEnd w:id="1371"/>
    </w:p>
    <w:p>
      <w:pPr>
        <w:pStyle w:val="Style21"/>
        <w:keepNext/>
        <w:keepLines/>
        <w:widowControl w:val="0"/>
        <w:shd w:val="clear" w:color="auto" w:fill="auto"/>
        <w:bidi w:val="0"/>
        <w:spacing w:before="0" w:after="260" w:line="240" w:lineRule="auto"/>
        <w:ind w:left="0" w:right="0" w:firstLine="560"/>
        <w:jc w:val="left"/>
        <w:rPr>
          <w:sz w:val="20"/>
          <w:szCs w:val="20"/>
        </w:rPr>
      </w:pPr>
      <w:bookmarkStart w:id="1372" w:name="bookmark1372"/>
      <w:bookmarkStart w:id="1373" w:name="bookmark1373"/>
      <w:bookmarkStart w:id="1374" w:name="bookmark1374"/>
      <w:r>
        <w:rPr>
          <w:b w:val="0"/>
          <w:bCs w:val="0"/>
          <w:color w:val="000000"/>
          <w:spacing w:val="0"/>
          <w:w w:val="100"/>
          <w:position w:val="0"/>
          <w:sz w:val="20"/>
          <w:szCs w:val="20"/>
        </w:rPr>
        <w:t>（一）在重要子公司中的权益</w:t>
      </w:r>
      <w:bookmarkEnd w:id="1372"/>
      <w:bookmarkEnd w:id="1373"/>
      <w:bookmarkEnd w:id="1374"/>
    </w:p>
    <w:p>
      <w:pPr>
        <w:pStyle w:val="Style29"/>
        <w:keepNext/>
        <w:keepLines/>
        <w:widowControl w:val="0"/>
        <w:shd w:val="clear" w:color="auto" w:fill="auto"/>
        <w:bidi w:val="0"/>
        <w:spacing w:before="0" w:after="260" w:line="240" w:lineRule="auto"/>
        <w:ind w:left="0" w:right="0" w:firstLine="780"/>
        <w:jc w:val="left"/>
      </w:pPr>
      <w:bookmarkStart w:id="1375" w:name="bookmark1375"/>
      <w:bookmarkStart w:id="1376" w:name="bookmark1376"/>
      <w:bookmarkStart w:id="1377" w:name="bookmark1377"/>
      <w:r>
        <w:rPr>
          <w:b w:val="0"/>
          <w:bCs w:val="0"/>
          <w:color w:val="000000"/>
          <w:spacing w:val="0"/>
          <w:w w:val="100"/>
          <w:position w:val="0"/>
        </w:rPr>
        <w:t>重要子公司的构成</w:t>
      </w:r>
      <w:bookmarkEnd w:id="1375"/>
      <w:bookmarkEnd w:id="1376"/>
      <w:bookmarkEnd w:id="1377"/>
    </w:p>
    <w:p>
      <w:pPr>
        <w:pStyle w:val="Style1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（1）</w:t>
      </w:r>
      <w:r>
        <w:rPr>
          <w:color w:val="000000"/>
          <w:spacing w:val="0"/>
          <w:w w:val="100"/>
          <w:position w:val="0"/>
        </w:rPr>
        <w:t>基本情况</w:t>
      </w:r>
    </w:p>
    <w:tbl>
      <w:tblPr>
        <w:tblOverlap w:val="never"/>
        <w:jc w:val="center"/>
        <w:tblLayout w:type="fixed"/>
      </w:tblPr>
      <w:tblGrid>
        <w:gridCol w:w="1766"/>
        <w:gridCol w:w="1157"/>
        <w:gridCol w:w="1013"/>
        <w:gridCol w:w="1939"/>
        <w:gridCol w:w="960"/>
        <w:gridCol w:w="600"/>
        <w:gridCol w:w="2486"/>
      </w:tblGrid>
      <w:tr>
        <w:trPr>
          <w:trHeight w:val="56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主要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55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利欧数字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软件和信息技术服务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集团泵业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台州市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after="99" w:line="1" w:lineRule="exact"/>
      </w:pPr>
    </w:p>
    <w:p>
      <w:pPr>
        <w:pStyle w:val="Style12"/>
        <w:keepNext w:val="0"/>
        <w:keepLines w:val="0"/>
        <w:widowControl w:val="0"/>
        <w:shd w:val="clear" w:color="auto" w:fill="auto"/>
        <w:bidi w:val="0"/>
        <w:spacing w:before="0" w:after="260" w:line="240" w:lineRule="auto"/>
        <w:ind w:left="0" w:right="0" w:firstLine="560"/>
        <w:jc w:val="both"/>
      </w:pPr>
      <w:r>
        <w:rPr>
          <w:color w:val="000000"/>
          <w:spacing w:val="0"/>
          <w:w w:val="100"/>
          <w:position w:val="0"/>
        </w:rPr>
        <w:t>（2）</w:t>
      </w:r>
      <w:r>
        <w:rPr>
          <w:color w:val="000000"/>
          <w:spacing w:val="0"/>
          <w:w w:val="100"/>
          <w:position w:val="0"/>
        </w:rPr>
        <w:t>其他说明</w:t>
      </w:r>
    </w:p>
    <w:p>
      <w:pPr>
        <w:pStyle w:val="Style12"/>
        <w:keepNext w:val="0"/>
        <w:keepLines w:val="0"/>
        <w:widowControl w:val="0"/>
        <w:shd w:val="clear" w:color="auto" w:fill="auto"/>
        <w:bidi w:val="0"/>
        <w:spacing w:before="0" w:after="260" w:line="240" w:lineRule="auto"/>
        <w:ind w:left="0" w:right="0" w:firstLine="560"/>
        <w:jc w:val="left"/>
      </w:pPr>
      <w:r>
        <w:rPr>
          <w:color w:val="000000"/>
          <w:spacing w:val="0"/>
          <w:w w:val="100"/>
          <w:position w:val="0"/>
        </w:rPr>
        <w:t>持有半数或以下表决权但仍控制被投资单位，以及持有半数以上表决权但不控制被投资单位的依据</w:t>
      </w:r>
    </w:p>
    <w:p>
      <w:pPr>
        <w:pStyle w:val="Style12"/>
        <w:keepNext w:val="0"/>
        <w:keepLines w:val="0"/>
        <w:widowControl w:val="0"/>
        <w:shd w:val="clear" w:color="auto" w:fill="auto"/>
        <w:bidi w:val="0"/>
        <w:spacing w:before="0" w:after="260" w:line="240" w:lineRule="auto"/>
        <w:ind w:left="0" w:right="0" w:firstLine="560"/>
        <w:jc w:val="left"/>
      </w:pPr>
      <w:r>
        <w:rPr>
          <w:color w:val="000000"/>
          <w:spacing w:val="0"/>
          <w:w w:val="100"/>
          <w:position w:val="0"/>
        </w:rPr>
        <w:t>公司持有深圳市清松博安投资合伙企业（有限合伙）（以下简称清松博安）</w:t>
      </w:r>
      <w:r>
        <w:rPr>
          <w:color w:val="000000"/>
          <w:spacing w:val="0"/>
          <w:w w:val="100"/>
          <w:position w:val="0"/>
        </w:rPr>
        <w:t>70.18%</w:t>
      </w:r>
      <w:r>
        <w:rPr>
          <w:color w:val="000000"/>
          <w:spacing w:val="0"/>
          <w:w w:val="100"/>
          <w:position w:val="0"/>
        </w:rPr>
        <w:t>的表决权，根据合</w:t>
      </w:r>
    </w:p>
    <w:p>
      <w:pPr>
        <w:pStyle w:val="Style12"/>
        <w:keepNext w:val="0"/>
        <w:keepLines w:val="0"/>
        <w:widowControl w:val="0"/>
        <w:shd w:val="clear" w:color="auto" w:fill="auto"/>
        <w:bidi w:val="0"/>
        <w:spacing w:before="0" w:after="780" w:line="240" w:lineRule="auto"/>
        <w:ind w:left="0" w:right="0" w:firstLine="140"/>
        <w:jc w:val="left"/>
      </w:pPr>
      <w:r>
        <w:rPr>
          <w:color w:val="000000"/>
          <w:spacing w:val="0"/>
          <w:w w:val="100"/>
          <w:position w:val="0"/>
        </w:rPr>
        <w:t>伙协议，公司对清松博安日常财务、经营决策不具有控制权，故未将其纳入合并财务报表范围。</w:t>
      </w:r>
    </w:p>
    <w:p>
      <w:pPr>
        <w:pStyle w:val="Style21"/>
        <w:keepNext/>
        <w:keepLines/>
        <w:widowControl w:val="0"/>
        <w:shd w:val="clear" w:color="auto" w:fill="auto"/>
        <w:bidi w:val="0"/>
        <w:spacing w:before="0" w:after="260" w:line="240" w:lineRule="auto"/>
        <w:ind w:left="0" w:right="0" w:firstLine="560"/>
        <w:jc w:val="left"/>
        <w:rPr>
          <w:sz w:val="20"/>
          <w:szCs w:val="20"/>
        </w:rPr>
      </w:pPr>
      <w:bookmarkStart w:id="1378" w:name="bookmark1378"/>
      <w:bookmarkStart w:id="1379" w:name="bookmark1379"/>
      <w:bookmarkStart w:id="1380" w:name="bookmark1380"/>
      <w:r>
        <w:rPr>
          <w:b w:val="0"/>
          <w:bCs w:val="0"/>
          <w:color w:val="000000"/>
          <w:spacing w:val="0"/>
          <w:w w:val="100"/>
          <w:position w:val="0"/>
          <w:sz w:val="20"/>
          <w:szCs w:val="20"/>
        </w:rPr>
        <w:t>（二）在合营企业或联营企业中的权益</w:t>
      </w:r>
      <w:bookmarkEnd w:id="1378"/>
      <w:bookmarkEnd w:id="1379"/>
      <w:bookmarkEnd w:id="1380"/>
    </w:p>
    <w:p>
      <w:pPr>
        <w:pStyle w:val="Style29"/>
        <w:keepNext/>
        <w:keepLines/>
        <w:widowControl w:val="0"/>
        <w:numPr>
          <w:ilvl w:val="0"/>
          <w:numId w:val="169"/>
        </w:numPr>
        <w:shd w:val="clear" w:color="auto" w:fill="auto"/>
        <w:bidi w:val="0"/>
        <w:spacing w:before="0" w:after="260" w:line="240" w:lineRule="auto"/>
        <w:ind w:left="0" w:right="0" w:firstLine="560"/>
        <w:jc w:val="both"/>
      </w:pPr>
      <w:bookmarkStart w:id="1381" w:name="bookmark1381"/>
      <w:bookmarkStart w:id="1382" w:name="bookmark1382"/>
      <w:bookmarkStart w:id="1383" w:name="bookmark1383"/>
      <w:bookmarkStart w:id="1384" w:name="bookmark1384"/>
      <w:bookmarkEnd w:id="1383"/>
      <w:r>
        <w:rPr>
          <w:b w:val="0"/>
          <w:bCs w:val="0"/>
          <w:color w:val="000000"/>
          <w:spacing w:val="0"/>
          <w:w w:val="100"/>
          <w:position w:val="0"/>
        </w:rPr>
        <w:t>重要的联营企业</w:t>
      </w:r>
      <w:bookmarkEnd w:id="1381"/>
      <w:bookmarkEnd w:id="1382"/>
      <w:bookmarkEnd w:id="1384"/>
    </w:p>
    <w:p>
      <w:pPr>
        <w:pStyle w:val="Style12"/>
        <w:keepNext w:val="0"/>
        <w:keepLines w:val="0"/>
        <w:widowControl w:val="0"/>
        <w:shd w:val="clear" w:color="auto" w:fill="auto"/>
        <w:bidi w:val="0"/>
        <w:spacing w:before="0" w:after="260" w:line="240" w:lineRule="auto"/>
        <w:ind w:left="0" w:right="0" w:firstLine="560"/>
        <w:jc w:val="both"/>
      </w:pPr>
      <w:r>
        <w:rPr>
          <w:color w:val="000000"/>
          <w:spacing w:val="0"/>
          <w:w w:val="100"/>
          <w:position w:val="0"/>
        </w:rPr>
        <w:t xml:space="preserve">（1） </w:t>
      </w:r>
      <w:r>
        <w:rPr>
          <w:color w:val="000000"/>
          <w:spacing w:val="0"/>
          <w:w w:val="100"/>
          <w:position w:val="0"/>
        </w:rPr>
        <w:t>基本情况</w:t>
      </w:r>
    </w:p>
    <w:p>
      <w:pPr>
        <w:widowControl w:val="0"/>
        <w:spacing w:line="1" w:lineRule="exact"/>
      </w:pPr>
      <w:r>
        <mc:AlternateContent>
          <mc:Choice Requires="wps">
            <w:drawing>
              <wp:anchor distT="353695" distB="341630" distL="0" distR="0" simplePos="0" relativeHeight="125829388" behindDoc="0" locked="0" layoutInCell="1" allowOverlap="1">
                <wp:simplePos x="0" y="0"/>
                <wp:positionH relativeFrom="page">
                  <wp:posOffset>857250</wp:posOffset>
                </wp:positionH>
                <wp:positionV relativeFrom="paragraph">
                  <wp:posOffset>353695</wp:posOffset>
                </wp:positionV>
                <wp:extent cx="713105" cy="146050"/>
                <wp:wrapTopAndBottom/>
                <wp:docPr id="15" name="Shape 15"/>
                <a:graphic xmlns:a="http://schemas.openxmlformats.org/drawingml/2006/main">
                  <a:graphicData uri="http://schemas.microsoft.com/office/word/2010/wordprocessingShape">
                    <wps:wsp>
                      <wps:cNvSpPr txBox="1"/>
                      <wps:spPr>
                        <a:xfrm>
                          <a:ext cx="713105"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联营企业名称</w:t>
                            </w:r>
                          </w:p>
                        </w:txbxContent>
                      </wps:txbx>
                      <wps:bodyPr wrap="none" lIns="0" tIns="0" rIns="0" bIns="0">
                        <a:noAutoFit/>
                      </wps:bodyPr>
                    </wps:wsp>
                  </a:graphicData>
                </a:graphic>
              </wp:anchor>
            </w:drawing>
          </mc:Choice>
          <mc:Fallback>
            <w:pict>
              <v:shape id="_x0000_s1041" type="#_x0000_t202" style="position:absolute;margin-left:67.5pt;margin-top:27.850000000000001pt;width:56.149999999999999pt;height:11.5pt;z-index:-125829365;mso-wrap-distance-left:0;mso-wrap-distance-top:27.850000000000001pt;mso-wrap-distance-right:0;mso-wrap-distance-bottom:26.900000000000002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联营企业名称</w:t>
                      </w:r>
                    </w:p>
                  </w:txbxContent>
                </v:textbox>
                <w10:wrap type="topAndBottom" anchorx="page"/>
              </v:shape>
            </w:pict>
          </mc:Fallback>
        </mc:AlternateContent>
      </w:r>
      <w:r>
        <mc:AlternateContent>
          <mc:Choice Requires="wps">
            <w:drawing>
              <wp:anchor distT="0" distB="0" distL="0" distR="0" simplePos="0" relativeHeight="125829390" behindDoc="0" locked="0" layoutInCell="1" allowOverlap="1">
                <wp:simplePos x="0" y="0"/>
                <wp:positionH relativeFrom="page">
                  <wp:posOffset>1908810</wp:posOffset>
                </wp:positionH>
                <wp:positionV relativeFrom="paragraph">
                  <wp:posOffset>0</wp:posOffset>
                </wp:positionV>
                <wp:extent cx="5035550" cy="841375"/>
                <wp:wrapTopAndBottom/>
                <wp:docPr id="17" name="Shape 17"/>
                <a:graphic xmlns:a="http://schemas.openxmlformats.org/drawingml/2006/main">
                  <a:graphicData uri="http://schemas.microsoft.com/office/word/2010/wordprocessingShape">
                    <wps:wsp>
                      <wps:cNvSpPr txBox="1"/>
                      <wps:spPr>
                        <a:xfrm>
                          <a:ext cx="5035550" cy="841375"/>
                        </a:xfrm>
                        <a:prstGeom prst="rect"/>
                        <a:noFill/>
                      </wps:spPr>
                      <wps:txbx>
                        <w:txbxContent>
                          <w:tbl>
                            <w:tblPr>
                              <w:tblOverlap w:val="never"/>
                              <w:jc w:val="left"/>
                              <w:tblLayout w:type="fixed"/>
                            </w:tblPr>
                            <w:tblGrid>
                              <w:gridCol w:w="816"/>
                              <w:gridCol w:w="1051"/>
                              <w:gridCol w:w="1291"/>
                              <w:gridCol w:w="1325"/>
                              <w:gridCol w:w="782"/>
                              <w:gridCol w:w="2664"/>
                            </w:tblGrid>
                            <w:tr>
                              <w:trPr>
                                <w:tblHeader/>
                                <w:trHeight w:val="75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对联营企业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投资的会计处理方法</w:t>
                                  </w:r>
                                </w:p>
                              </w:tc>
                            </w:tr>
                            <w:tr>
                              <w:trPr>
                                <w:trHeight w:val="566" w:hRule="exact"/>
                              </w:trPr>
                              <w:tc>
                                <w:tcPr>
                                  <w:vMerge/>
                                  <w:tcBorders>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43" type="#_x0000_t202" style="position:absolute;margin-left:150.30000000000001pt;margin-top:0;width:396.5pt;height:66.25pt;z-index:-125829363;mso-wrap-distance-left:0;mso-wrap-distance-right:0;mso-position-horizontal-relative:page" filled="f" stroked="f">
                <v:textbox inset="0,0,0,0">
                  <w:txbxContent>
                    <w:tbl>
                      <w:tblPr>
                        <w:tblOverlap w:val="never"/>
                        <w:jc w:val="left"/>
                        <w:tblLayout w:type="fixed"/>
                      </w:tblPr>
                      <w:tblGrid>
                        <w:gridCol w:w="816"/>
                        <w:gridCol w:w="1051"/>
                        <w:gridCol w:w="1291"/>
                        <w:gridCol w:w="1325"/>
                        <w:gridCol w:w="782"/>
                        <w:gridCol w:w="2664"/>
                      </w:tblGrid>
                      <w:tr>
                        <w:trPr>
                          <w:tblHeader/>
                          <w:trHeight w:val="75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对联营企业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投资的会计处理方法</w:t>
                            </w:r>
                          </w:p>
                        </w:tc>
                      </w:tr>
                      <w:tr>
                        <w:trPr>
                          <w:trHeight w:val="566" w:hRule="exact"/>
                        </w:trPr>
                        <w:tc>
                          <w:tcPr>
                            <w:vMerge/>
                            <w:tcBorders>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w:br w:type="page"/>
      </w:r>
    </w:p>
    <w:tbl>
      <w:tblPr>
        <w:tblOverlap w:val="never"/>
        <w:jc w:val="center"/>
        <w:tblLayout w:type="fixed"/>
      </w:tblPr>
      <w:tblGrid>
        <w:gridCol w:w="1766"/>
        <w:gridCol w:w="1051"/>
        <w:gridCol w:w="1051"/>
        <w:gridCol w:w="1291"/>
        <w:gridCol w:w="1325"/>
        <w:gridCol w:w="773"/>
        <w:gridCol w:w="2659"/>
      </w:tblGrid>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盛夏星空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其他互联网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权益法核算</w:t>
            </w:r>
          </w:p>
        </w:tc>
      </w:tr>
      <w:tr>
        <w:trPr>
          <w:trHeight w:val="75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奇思互动（北京）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其他互联网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权益法核算</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碧橙股份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其他互联网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权益法核算</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大农实业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台州市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台州市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权益法核算</w:t>
            </w:r>
          </w:p>
        </w:tc>
      </w:tr>
    </w:tbl>
    <w:p>
      <w:pPr>
        <w:widowControl w:val="0"/>
        <w:spacing w:after="99" w:line="1" w:lineRule="exact"/>
      </w:pPr>
    </w:p>
    <w:p>
      <w:pPr>
        <w:pStyle w:val="Style12"/>
        <w:keepNext w:val="0"/>
        <w:keepLines w:val="0"/>
        <w:widowControl w:val="0"/>
        <w:shd w:val="clear" w:color="auto" w:fill="auto"/>
        <w:bidi w:val="0"/>
        <w:spacing w:before="0" w:after="240" w:line="240" w:lineRule="auto"/>
        <w:ind w:left="0" w:right="0" w:firstLine="560"/>
        <w:jc w:val="left"/>
      </w:pPr>
      <w:r>
        <w:rPr>
          <w:color w:val="000000"/>
          <w:spacing w:val="0"/>
          <w:w w:val="100"/>
          <w:position w:val="0"/>
        </w:rPr>
        <w:t>（2）</w:t>
      </w:r>
      <w:r>
        <w:rPr>
          <w:color w:val="000000"/>
          <w:spacing w:val="0"/>
          <w:w w:val="100"/>
          <w:position w:val="0"/>
        </w:rPr>
        <w:t>持有</w:t>
      </w:r>
      <w:r>
        <w:rPr>
          <w:color w:val="000000"/>
          <w:spacing w:val="0"/>
          <w:w w:val="100"/>
          <w:position w:val="0"/>
        </w:rPr>
        <w:t>20%</w:t>
      </w:r>
      <w:r>
        <w:rPr>
          <w:color w:val="000000"/>
          <w:spacing w:val="0"/>
          <w:w w:val="100"/>
          <w:position w:val="0"/>
        </w:rPr>
        <w:t>以下表决权但具有重大影响，或者持有</w:t>
      </w:r>
      <w:r>
        <w:rPr>
          <w:color w:val="000000"/>
          <w:spacing w:val="0"/>
          <w:w w:val="100"/>
          <w:position w:val="0"/>
        </w:rPr>
        <w:t>20%</w:t>
      </w:r>
      <w:r>
        <w:rPr>
          <w:color w:val="000000"/>
          <w:spacing w:val="0"/>
          <w:w w:val="100"/>
          <w:position w:val="0"/>
        </w:rPr>
        <w:t>或以上表决权但不具有重大影响的依据</w:t>
      </w:r>
    </w:p>
    <w:p>
      <w:pPr>
        <w:pStyle w:val="Style12"/>
        <w:keepNext w:val="0"/>
        <w:keepLines w:val="0"/>
        <w:widowControl w:val="0"/>
        <w:shd w:val="clear" w:color="auto" w:fill="auto"/>
        <w:bidi w:val="0"/>
        <w:spacing w:before="0" w:after="240" w:line="240" w:lineRule="auto"/>
        <w:ind w:left="0" w:right="0" w:firstLine="560"/>
        <w:jc w:val="left"/>
      </w:pPr>
      <w:r>
        <w:rPr>
          <w:color w:val="000000"/>
          <w:spacing w:val="0"/>
          <w:w w:val="100"/>
          <w:position w:val="0"/>
        </w:rPr>
        <w:t>公司对看财经文化传媒（深圳）有限公司的持股比例为</w:t>
      </w:r>
      <w:r>
        <w:rPr>
          <w:color w:val="000000"/>
          <w:spacing w:val="0"/>
          <w:w w:val="100"/>
          <w:position w:val="0"/>
        </w:rPr>
        <w:t>10%</w:t>
      </w:r>
      <w:r>
        <w:rPr>
          <w:color w:val="000000"/>
          <w:spacing w:val="0"/>
          <w:w w:val="100"/>
          <w:position w:val="0"/>
        </w:rPr>
        <w:t>、对碧橙股份的持股比例为</w:t>
      </w:r>
      <w:r>
        <w:rPr>
          <w:color w:val="000000"/>
          <w:spacing w:val="0"/>
          <w:w w:val="100"/>
          <w:position w:val="0"/>
        </w:rPr>
        <w:t>9.46%</w:t>
      </w:r>
      <w:r>
        <w:rPr>
          <w:color w:val="000000"/>
          <w:spacing w:val="0"/>
          <w:w w:val="100"/>
          <w:position w:val="0"/>
        </w:rPr>
        <w:t>、对一块</w:t>
      </w:r>
    </w:p>
    <w:p>
      <w:pPr>
        <w:pStyle w:val="Style12"/>
        <w:keepNext w:val="0"/>
        <w:keepLines w:val="0"/>
        <w:widowControl w:val="0"/>
        <w:shd w:val="clear" w:color="auto" w:fill="auto"/>
        <w:bidi w:val="0"/>
        <w:spacing w:before="0" w:after="240" w:line="240" w:lineRule="auto"/>
        <w:ind w:left="0" w:right="0" w:firstLine="140"/>
        <w:jc w:val="left"/>
      </w:pPr>
      <w:r>
        <w:rPr>
          <w:color w:val="000000"/>
          <w:spacing w:val="0"/>
          <w:w w:val="100"/>
          <w:position w:val="0"/>
        </w:rPr>
        <w:t>互动的持股比例为</w:t>
      </w:r>
      <w:r>
        <w:rPr>
          <w:color w:val="000000"/>
          <w:spacing w:val="0"/>
          <w:w w:val="100"/>
          <w:position w:val="0"/>
        </w:rPr>
        <w:t>3.79%</w:t>
      </w:r>
      <w:r>
        <w:rPr>
          <w:color w:val="000000"/>
          <w:spacing w:val="0"/>
          <w:w w:val="100"/>
          <w:position w:val="0"/>
        </w:rPr>
        <w:t>，根据相关投资协议约定，本公司委派公司高管担任该等公司董事职务，参与该</w:t>
      </w:r>
    </w:p>
    <w:p>
      <w:pPr>
        <w:pStyle w:val="Style12"/>
        <w:keepNext w:val="0"/>
        <w:keepLines w:val="0"/>
        <w:widowControl w:val="0"/>
        <w:shd w:val="clear" w:color="auto" w:fill="auto"/>
        <w:bidi w:val="0"/>
        <w:spacing w:before="0" w:after="240" w:line="240" w:lineRule="auto"/>
        <w:ind w:left="0" w:right="0" w:firstLine="140"/>
        <w:jc w:val="left"/>
      </w:pPr>
      <w:r>
        <w:rPr>
          <w:color w:val="000000"/>
          <w:spacing w:val="0"/>
          <w:w w:val="100"/>
          <w:position w:val="0"/>
        </w:rPr>
        <w:t>等公司财务和经营决策，对该等公司财务和经营决策能产生重要影响，故对其按权益法进行核算。</w:t>
      </w:r>
    </w:p>
    <w:p>
      <w:pPr>
        <w:pStyle w:val="Style29"/>
        <w:keepNext/>
        <w:keepLines/>
        <w:widowControl w:val="0"/>
        <w:shd w:val="clear" w:color="auto" w:fill="auto"/>
        <w:bidi w:val="0"/>
        <w:spacing w:before="0" w:after="160" w:line="240" w:lineRule="auto"/>
        <w:ind w:left="0" w:right="0" w:firstLine="560"/>
        <w:jc w:val="left"/>
      </w:pPr>
      <w:bookmarkStart w:id="1385" w:name="bookmark1385"/>
      <w:bookmarkStart w:id="1386" w:name="bookmark1386"/>
      <w:bookmarkStart w:id="1387" w:name="bookmark1387"/>
      <w:r>
        <w:rPr>
          <w:b w:val="0"/>
          <w:bCs w:val="0"/>
          <w:color w:val="000000"/>
          <w:spacing w:val="0"/>
          <w:w w:val="100"/>
          <w:position w:val="0"/>
        </w:rPr>
        <w:t>2.</w:t>
      </w:r>
      <w:r>
        <w:rPr>
          <w:b w:val="0"/>
          <w:bCs w:val="0"/>
          <w:color w:val="000000"/>
          <w:spacing w:val="0"/>
          <w:w w:val="100"/>
          <w:position w:val="0"/>
        </w:rPr>
        <w:t>重要联营企业的主要财务信息</w:t>
      </w:r>
      <w:bookmarkEnd w:id="1385"/>
      <w:bookmarkEnd w:id="1386"/>
      <w:bookmarkEnd w:id="1387"/>
    </w:p>
    <w:tbl>
      <w:tblPr>
        <w:tblOverlap w:val="never"/>
        <w:jc w:val="center"/>
        <w:tblLayout w:type="fixed"/>
      </w:tblPr>
      <w:tblGrid>
        <w:gridCol w:w="2957"/>
        <w:gridCol w:w="1800"/>
        <w:gridCol w:w="1738"/>
        <w:gridCol w:w="1728"/>
        <w:gridCol w:w="1762"/>
      </w:tblGrid>
      <w:tr>
        <w:trPr>
          <w:trHeight w:val="56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期末数/本期数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期初数/上年同期数</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盛夏星空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奇思互动（北京）广告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盛夏星空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奇思互动（北京）广告 有限公司</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3"/>
                <w:szCs w:val="13"/>
              </w:rPr>
            </w:pPr>
            <w:r>
              <w:rPr>
                <w:color w:val="000000"/>
                <w:spacing w:val="0"/>
                <w:w w:val="100"/>
                <w:position w:val="0"/>
                <w:sz w:val="13"/>
                <w:szCs w:val="13"/>
              </w:rPr>
              <w:t xml:space="preserve">715, </w:t>
            </w:r>
            <w:r>
              <w:rPr>
                <w:color w:val="000000"/>
                <w:spacing w:val="0"/>
                <w:w w:val="100"/>
                <w:position w:val="0"/>
                <w:sz w:val="13"/>
                <w:szCs w:val="13"/>
              </w:rPr>
              <w:t>328,935.92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77,616,742.22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3"/>
                <w:szCs w:val="13"/>
              </w:rPr>
            </w:pPr>
            <w:r>
              <w:rPr>
                <w:color w:val="000000"/>
                <w:spacing w:val="0"/>
                <w:w w:val="100"/>
                <w:position w:val="0"/>
                <w:sz w:val="13"/>
                <w:szCs w:val="13"/>
              </w:rPr>
              <w:t>877,763,163.15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3"/>
                <w:szCs w:val="13"/>
              </w:rPr>
            </w:pPr>
            <w:r>
              <w:rPr>
                <w:color w:val="000000"/>
                <w:spacing w:val="0"/>
                <w:w w:val="100"/>
                <w:position w:val="0"/>
                <w:sz w:val="13"/>
                <w:szCs w:val="13"/>
              </w:rPr>
              <w:t>214,657,734.62</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361,271.97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4,808,232.41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rPr>
              <w:t>170,062.65</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3"/>
                <w:szCs w:val="13"/>
              </w:rPr>
            </w:pPr>
            <w:r>
              <w:rPr>
                <w:color w:val="000000"/>
                <w:spacing w:val="0"/>
                <w:w w:val="100"/>
                <w:position w:val="0"/>
                <w:sz w:val="13"/>
                <w:szCs w:val="13"/>
              </w:rPr>
              <w:t xml:space="preserve">715, </w:t>
            </w:r>
            <w:r>
              <w:rPr>
                <w:color w:val="000000"/>
                <w:spacing w:val="0"/>
                <w:w w:val="100"/>
                <w:position w:val="0"/>
                <w:sz w:val="13"/>
                <w:szCs w:val="13"/>
              </w:rPr>
              <w:t>328,935.92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77,978,014.19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3"/>
                <w:szCs w:val="13"/>
              </w:rPr>
            </w:pPr>
            <w:r>
              <w:rPr>
                <w:color w:val="000000"/>
                <w:spacing w:val="0"/>
                <w:w w:val="100"/>
                <w:position w:val="0"/>
                <w:sz w:val="13"/>
                <w:szCs w:val="13"/>
              </w:rPr>
              <w:t>882,571,395.56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3"/>
                <w:szCs w:val="13"/>
              </w:rPr>
            </w:pPr>
            <w:r>
              <w:rPr>
                <w:color w:val="000000"/>
                <w:spacing w:val="0"/>
                <w:w w:val="100"/>
                <w:position w:val="0"/>
                <w:sz w:val="13"/>
                <w:szCs w:val="13"/>
              </w:rPr>
              <w:t>214,827,797.27</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3"/>
                <w:szCs w:val="13"/>
              </w:rPr>
            </w:pPr>
            <w:r>
              <w:rPr>
                <w:color w:val="000000"/>
                <w:spacing w:val="0"/>
                <w:w w:val="100"/>
                <w:position w:val="0"/>
                <w:sz w:val="13"/>
                <w:szCs w:val="13"/>
              </w:rPr>
              <w:t xml:space="preserve">261, 566, </w:t>
            </w:r>
            <w:r>
              <w:rPr>
                <w:color w:val="000000"/>
                <w:spacing w:val="0"/>
                <w:w w:val="100"/>
                <w:position w:val="0"/>
                <w:sz w:val="13"/>
                <w:szCs w:val="13"/>
              </w:rPr>
              <w:t xml:space="preserve">220. </w:t>
            </w:r>
            <w:r>
              <w:rPr>
                <w:color w:val="000000"/>
                <w:spacing w:val="0"/>
                <w:w w:val="100"/>
                <w:position w:val="0"/>
                <w:sz w:val="13"/>
                <w:szCs w:val="13"/>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38,090,241.87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3"/>
                <w:szCs w:val="13"/>
              </w:rPr>
            </w:pPr>
            <w:r>
              <w:rPr>
                <w:color w:val="000000"/>
                <w:spacing w:val="0"/>
                <w:w w:val="100"/>
                <w:position w:val="0"/>
                <w:sz w:val="13"/>
                <w:szCs w:val="13"/>
              </w:rPr>
              <w:t>399,307,072.82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3"/>
                <w:szCs w:val="13"/>
              </w:rPr>
            </w:pPr>
            <w:r>
              <w:rPr>
                <w:color w:val="000000"/>
                <w:spacing w:val="0"/>
                <w:w w:val="100"/>
                <w:position w:val="0"/>
                <w:sz w:val="13"/>
                <w:szCs w:val="13"/>
              </w:rPr>
              <w:t>179,202,683.85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3"/>
                <w:szCs w:val="13"/>
              </w:rPr>
            </w:pPr>
            <w:r>
              <w:rPr>
                <w:color w:val="000000"/>
                <w:spacing w:val="0"/>
                <w:w w:val="100"/>
                <w:position w:val="0"/>
                <w:sz w:val="13"/>
                <w:szCs w:val="13"/>
              </w:rPr>
              <w:t xml:space="preserve">261, 566, </w:t>
            </w:r>
            <w:r>
              <w:rPr>
                <w:color w:val="000000"/>
                <w:spacing w:val="0"/>
                <w:w w:val="100"/>
                <w:position w:val="0"/>
                <w:sz w:val="13"/>
                <w:szCs w:val="13"/>
              </w:rPr>
              <w:t xml:space="preserve">220. </w:t>
            </w:r>
            <w:r>
              <w:rPr>
                <w:color w:val="000000"/>
                <w:spacing w:val="0"/>
                <w:w w:val="100"/>
                <w:position w:val="0"/>
                <w:sz w:val="13"/>
                <w:szCs w:val="13"/>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38,090,241.87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3"/>
                <w:szCs w:val="13"/>
              </w:rPr>
            </w:pPr>
            <w:r>
              <w:rPr>
                <w:color w:val="000000"/>
                <w:spacing w:val="0"/>
                <w:w w:val="100"/>
                <w:position w:val="0"/>
                <w:sz w:val="13"/>
                <w:szCs w:val="13"/>
              </w:rPr>
              <w:t>399,307,072.82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3"/>
                <w:szCs w:val="13"/>
              </w:rPr>
            </w:pPr>
            <w:r>
              <w:rPr>
                <w:color w:val="000000"/>
                <w:spacing w:val="0"/>
                <w:w w:val="100"/>
                <w:position w:val="0"/>
                <w:sz w:val="13"/>
                <w:szCs w:val="13"/>
              </w:rPr>
              <w:t>179,202,683.85</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3"/>
                <w:szCs w:val="13"/>
              </w:rPr>
            </w:pPr>
            <w:r>
              <w:rPr>
                <w:color w:val="000000"/>
                <w:spacing w:val="0"/>
                <w:w w:val="100"/>
                <w:position w:val="0"/>
                <w:sz w:val="13"/>
                <w:szCs w:val="13"/>
              </w:rPr>
              <w:t>432,338.88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445,852.43</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归属于母公司所有者权益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3"/>
                <w:szCs w:val="13"/>
              </w:rPr>
            </w:pPr>
            <w:r>
              <w:rPr>
                <w:color w:val="000000"/>
                <w:spacing w:val="0"/>
                <w:w w:val="100"/>
                <w:position w:val="0"/>
                <w:sz w:val="13"/>
                <w:szCs w:val="13"/>
              </w:rPr>
              <w:t>453,440,376.93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39,887,772.32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3"/>
                <w:szCs w:val="13"/>
              </w:rPr>
            </w:pPr>
            <w:r>
              <w:rPr>
                <w:color w:val="000000"/>
                <w:spacing w:val="0"/>
                <w:w w:val="100"/>
                <w:position w:val="0"/>
                <w:sz w:val="13"/>
                <w:szCs w:val="13"/>
              </w:rPr>
              <w:t>482,818,470.31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3"/>
                <w:szCs w:val="13"/>
              </w:rPr>
            </w:pPr>
            <w:r>
              <w:rPr>
                <w:color w:val="000000"/>
                <w:spacing w:val="0"/>
                <w:w w:val="100"/>
                <w:position w:val="0"/>
                <w:sz w:val="13"/>
                <w:szCs w:val="13"/>
              </w:rPr>
              <w:t>35,625,113.42</w:t>
            </w:r>
          </w:p>
        </w:tc>
      </w:tr>
      <w:tr>
        <w:trPr>
          <w:trHeight w:val="557"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rPr>
              <w:t>90,688,075.39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9,206,097.85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3"/>
                <w:szCs w:val="13"/>
              </w:rPr>
            </w:pPr>
            <w:r>
              <w:rPr>
                <w:color w:val="000000"/>
                <w:spacing w:val="0"/>
                <w:w w:val="100"/>
                <w:position w:val="0"/>
                <w:sz w:val="13"/>
                <w:szCs w:val="13"/>
              </w:rPr>
              <w:t>96,563,694.07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rPr>
              <w:t>8,222,276.18</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3"/>
                <w:szCs w:val="13"/>
              </w:rPr>
            </w:pPr>
            <w:r>
              <w:rPr>
                <w:color w:val="000000"/>
                <w:spacing w:val="0"/>
                <w:w w:val="100"/>
                <w:position w:val="0"/>
                <w:sz w:val="13"/>
                <w:szCs w:val="13"/>
              </w:rPr>
              <w:t xml:space="preserve">-15,439,075. </w:t>
            </w:r>
            <w:r>
              <w:rPr>
                <w:color w:val="000000"/>
                <w:spacing w:val="0"/>
                <w:w w:val="100"/>
                <w:position w:val="0"/>
                <w:sz w:val="13"/>
                <w:szCs w:val="13"/>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20,536,777.76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3"/>
                <w:szCs w:val="13"/>
              </w:rPr>
            </w:pPr>
            <w:r>
              <w:rPr>
                <w:color w:val="000000"/>
                <w:spacing w:val="0"/>
                <w:w w:val="100"/>
                <w:position w:val="0"/>
                <w:sz w:val="13"/>
                <w:szCs w:val="13"/>
              </w:rPr>
              <w:t>93,376,995.51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3"/>
                <w:szCs w:val="13"/>
              </w:rPr>
            </w:pPr>
            <w:r>
              <w:rPr>
                <w:color w:val="000000"/>
                <w:spacing w:val="0"/>
                <w:w w:val="100"/>
                <w:position w:val="0"/>
                <w:sz w:val="13"/>
                <w:szCs w:val="13"/>
              </w:rPr>
              <w:t>20,536,777.76</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20,536,777.76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3"/>
                <w:szCs w:val="13"/>
              </w:rPr>
            </w:pPr>
            <w:r>
              <w:rPr>
                <w:color w:val="000000"/>
                <w:spacing w:val="0"/>
                <w:w w:val="100"/>
                <w:position w:val="0"/>
                <w:sz w:val="13"/>
                <w:szCs w:val="13"/>
              </w:rPr>
              <w:t>93,376,995.51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3"/>
                <w:szCs w:val="13"/>
              </w:rPr>
            </w:pPr>
            <w:r>
              <w:rPr>
                <w:color w:val="000000"/>
                <w:spacing w:val="0"/>
                <w:w w:val="100"/>
                <w:position w:val="0"/>
                <w:sz w:val="13"/>
                <w:szCs w:val="13"/>
              </w:rPr>
              <w:t>20,536,777.76</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 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3"/>
                <w:szCs w:val="13"/>
              </w:rPr>
            </w:pPr>
            <w:r>
              <w:rPr>
                <w:color w:val="000000"/>
                <w:spacing w:val="0"/>
                <w:w w:val="100"/>
                <w:position w:val="0"/>
                <w:sz w:val="13"/>
                <w:szCs w:val="13"/>
              </w:rPr>
              <w:t xml:space="preserve">-15,439,075. </w:t>
            </w:r>
            <w:r>
              <w:rPr>
                <w:color w:val="000000"/>
                <w:spacing w:val="0"/>
                <w:w w:val="100"/>
                <w:position w:val="0"/>
                <w:sz w:val="13"/>
                <w:szCs w:val="13"/>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对联营企业权益投资的账面价值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rPr>
              <w:t>75,249,000.00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29,742,875.61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3"/>
                <w:szCs w:val="13"/>
              </w:rPr>
            </w:pPr>
            <w:r>
              <w:rPr>
                <w:color w:val="000000"/>
                <w:spacing w:val="0"/>
                <w:w w:val="100"/>
                <w:position w:val="0"/>
                <w:sz w:val="13"/>
                <w:szCs w:val="13"/>
              </w:rPr>
              <w:t>189,940,689.58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3"/>
                <w:szCs w:val="13"/>
              </w:rPr>
            </w:pPr>
            <w:r>
              <w:rPr>
                <w:color w:val="000000"/>
                <w:spacing w:val="0"/>
                <w:w w:val="100"/>
                <w:position w:val="0"/>
                <w:sz w:val="13"/>
                <w:szCs w:val="13"/>
              </w:rPr>
              <w:t>28,759,053.94</w:t>
            </w:r>
          </w:p>
        </w:tc>
      </w:tr>
    </w:tbl>
    <w:p>
      <w:pPr>
        <w:widowControl w:val="0"/>
        <w:spacing w:line="1" w:lineRule="exact"/>
      </w:pPr>
      <w:r>
        <w:br w:type="page"/>
      </w:r>
    </w:p>
    <w:tbl>
      <w:tblPr>
        <w:tblOverlap w:val="never"/>
        <w:jc w:val="center"/>
        <w:tblLayout w:type="fixed"/>
      </w:tblPr>
      <w:tblGrid>
        <w:gridCol w:w="2957"/>
        <w:gridCol w:w="1800"/>
        <w:gridCol w:w="1738"/>
        <w:gridCol w:w="1728"/>
        <w:gridCol w:w="1752"/>
      </w:tblGrid>
      <w:tr>
        <w:trPr>
          <w:trHeight w:val="72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存在公开报价的联营企业权益投 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3"/>
                <w:szCs w:val="13"/>
              </w:rPr>
              <w:t xml:space="preserve">106, 544, </w:t>
            </w:r>
            <w:r>
              <w:rPr>
                <w:color w:val="000000"/>
                <w:spacing w:val="0"/>
                <w:w w:val="100"/>
                <w:position w:val="0"/>
                <w:sz w:val="13"/>
                <w:szCs w:val="13"/>
              </w:rPr>
              <w:t>398.05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323, 787, </w:t>
            </w:r>
            <w:r>
              <w:rPr>
                <w:color w:val="000000"/>
                <w:spacing w:val="0"/>
                <w:w w:val="100"/>
                <w:position w:val="0"/>
                <w:sz w:val="13"/>
                <w:szCs w:val="13"/>
              </w:rPr>
              <w:t>681.85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154,517,721.37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505,086,970.69</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3"/>
                <w:szCs w:val="13"/>
              </w:rPr>
              <w:t xml:space="preserve">-32, </w:t>
            </w:r>
            <w:r>
              <w:rPr>
                <w:color w:val="000000"/>
                <w:spacing w:val="0"/>
                <w:w w:val="100"/>
                <w:position w:val="0"/>
                <w:sz w:val="13"/>
                <w:szCs w:val="13"/>
              </w:rPr>
              <w:t xml:space="preserve">242, </w:t>
            </w:r>
            <w:r>
              <w:rPr>
                <w:color w:val="000000"/>
                <w:spacing w:val="0"/>
                <w:w w:val="100"/>
                <w:position w:val="0"/>
                <w:sz w:val="13"/>
                <w:szCs w:val="13"/>
              </w:rPr>
              <w:t>948.61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rPr>
              <w:t>4,262,658.90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3"/>
                <w:szCs w:val="13"/>
              </w:rPr>
              <w:t>39,777,353.28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3"/>
                <w:szCs w:val="13"/>
              </w:rPr>
              <w:t>-8,130,196.29</w:t>
            </w:r>
          </w:p>
        </w:tc>
      </w:tr>
      <w:tr>
        <w:trPr>
          <w:trHeight w:val="557"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140" w:right="0" w:firstLine="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3"/>
                <w:szCs w:val="13"/>
              </w:rPr>
              <w:t>-32, 229,435.05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rPr>
              <w:t>4,262,658.90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3"/>
                <w:szCs w:val="13"/>
              </w:rPr>
              <w:t>39,789,427.81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3"/>
                <w:szCs w:val="13"/>
              </w:rPr>
              <w:t>-8,130,196.29</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3"/>
                <w:szCs w:val="13"/>
              </w:rPr>
              <w:t>-32,242,948.61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rPr>
              <w:t>4,262,658.90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3"/>
                <w:szCs w:val="13"/>
              </w:rPr>
              <w:t>39,777,353.28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3"/>
                <w:szCs w:val="13"/>
              </w:rPr>
              <w:t>-8,130,196.29</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140" w:right="0" w:firstLine="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3"/>
                <w:szCs w:val="13"/>
              </w:rPr>
              <w:t>-32,229,435.05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rPr>
              <w:t>4,262,658.90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3"/>
                <w:szCs w:val="13"/>
              </w:rPr>
              <w:t>39,789,427.81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3"/>
                <w:szCs w:val="13"/>
              </w:rPr>
              <w:t>-8,130,196.29</w:t>
            </w:r>
          </w:p>
        </w:tc>
      </w:tr>
      <w:tr>
        <w:trPr>
          <w:trHeight w:val="566"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140" w:right="0" w:firstLine="0"/>
              <w:jc w:val="left"/>
            </w:pPr>
            <w:r>
              <w:rPr>
                <w:color w:val="000000"/>
                <w:spacing w:val="0"/>
                <w:w w:val="100"/>
                <w:position w:val="0"/>
              </w:rPr>
              <w:t>本期收到的来自联营企业的股利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25"/>
        <w:keepNext w:val="0"/>
        <w:keepLines w:val="0"/>
        <w:widowControl w:val="0"/>
        <w:shd w:val="clear" w:color="auto" w:fill="auto"/>
        <w:bidi w:val="0"/>
        <w:spacing w:before="0" w:after="160" w:line="240" w:lineRule="auto"/>
        <w:ind w:left="0" w:right="0" w:firstLine="500"/>
        <w:jc w:val="left"/>
      </w:pPr>
      <w:r>
        <w:rPr>
          <w:color w:val="000000"/>
          <w:spacing w:val="0"/>
          <w:w w:val="100"/>
          <w:position w:val="0"/>
        </w:rPr>
        <w:t>（续上表）</w:t>
      </w:r>
    </w:p>
    <w:tbl>
      <w:tblPr>
        <w:tblOverlap w:val="never"/>
        <w:jc w:val="center"/>
        <w:tblLayout w:type="fixed"/>
      </w:tblPr>
      <w:tblGrid>
        <w:gridCol w:w="2938"/>
        <w:gridCol w:w="1718"/>
        <w:gridCol w:w="1709"/>
        <w:gridCol w:w="1814"/>
        <w:gridCol w:w="1747"/>
      </w:tblGrid>
      <w:tr>
        <w:trPr>
          <w:trHeight w:val="48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期末数/本期数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期初数/上年同期数</w:t>
            </w: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大农实业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碧橙股份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大农实业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碧橙股份</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3"/>
                <w:szCs w:val="13"/>
              </w:rPr>
            </w:pPr>
            <w:r>
              <w:rPr>
                <w:color w:val="000000"/>
                <w:spacing w:val="0"/>
                <w:w w:val="100"/>
                <w:position w:val="0"/>
                <w:sz w:val="13"/>
                <w:szCs w:val="13"/>
              </w:rPr>
              <w:t xml:space="preserve">245, 907, </w:t>
            </w:r>
            <w:r>
              <w:rPr>
                <w:color w:val="000000"/>
                <w:spacing w:val="0"/>
                <w:w w:val="100"/>
                <w:position w:val="0"/>
                <w:sz w:val="13"/>
                <w:szCs w:val="13"/>
              </w:rPr>
              <w:t xml:space="preserve">677. </w:t>
            </w:r>
            <w:r>
              <w:rPr>
                <w:color w:val="000000"/>
                <w:spacing w:val="0"/>
                <w:w w:val="100"/>
                <w:position w:val="0"/>
                <w:sz w:val="13"/>
                <w:szCs w:val="13"/>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3"/>
                <w:szCs w:val="13"/>
              </w:rPr>
            </w:pPr>
            <w:r>
              <w:rPr>
                <w:color w:val="000000"/>
                <w:spacing w:val="0"/>
                <w:w w:val="100"/>
                <w:position w:val="0"/>
                <w:sz w:val="13"/>
                <w:szCs w:val="13"/>
              </w:rPr>
              <w:t xml:space="preserve">603, </w:t>
            </w:r>
            <w:r>
              <w:rPr>
                <w:color w:val="000000"/>
                <w:spacing w:val="0"/>
                <w:w w:val="100"/>
                <w:position w:val="0"/>
                <w:sz w:val="13"/>
                <w:szCs w:val="13"/>
              </w:rPr>
              <w:t>100,403.51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 xml:space="preserve">219,004, </w:t>
            </w:r>
            <w:r>
              <w:rPr>
                <w:color w:val="000000"/>
                <w:spacing w:val="0"/>
                <w:w w:val="100"/>
                <w:position w:val="0"/>
                <w:sz w:val="13"/>
                <w:szCs w:val="13"/>
              </w:rPr>
              <w:t>782.64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3"/>
                <w:szCs w:val="13"/>
              </w:rPr>
            </w:pPr>
            <w:r>
              <w:rPr>
                <w:color w:val="000000"/>
                <w:spacing w:val="0"/>
                <w:w w:val="100"/>
                <w:position w:val="0"/>
                <w:sz w:val="13"/>
                <w:szCs w:val="13"/>
              </w:rPr>
              <w:t xml:space="preserve">520, 115, </w:t>
            </w:r>
            <w:r>
              <w:rPr>
                <w:color w:val="000000"/>
                <w:spacing w:val="0"/>
                <w:w w:val="100"/>
                <w:position w:val="0"/>
                <w:sz w:val="13"/>
                <w:szCs w:val="13"/>
              </w:rPr>
              <w:t xml:space="preserve">253. </w:t>
            </w:r>
            <w:r>
              <w:rPr>
                <w:color w:val="000000"/>
                <w:spacing w:val="0"/>
                <w:w w:val="100"/>
                <w:position w:val="0"/>
                <w:sz w:val="13"/>
                <w:szCs w:val="13"/>
              </w:rPr>
              <w:t>07</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3"/>
                <w:szCs w:val="13"/>
              </w:rPr>
            </w:pPr>
            <w:r>
              <w:rPr>
                <w:color w:val="000000"/>
                <w:spacing w:val="0"/>
                <w:w w:val="100"/>
                <w:position w:val="0"/>
                <w:sz w:val="13"/>
                <w:szCs w:val="13"/>
              </w:rPr>
              <w:t>223,891,314.60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29,875,921.00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 xml:space="preserve">232, 286, </w:t>
            </w:r>
            <w:r>
              <w:rPr>
                <w:color w:val="000000"/>
                <w:spacing w:val="0"/>
                <w:w w:val="100"/>
                <w:position w:val="0"/>
                <w:sz w:val="13"/>
                <w:szCs w:val="13"/>
              </w:rPr>
              <w:t xml:space="preserve">670. </w:t>
            </w:r>
            <w:r>
              <w:rPr>
                <w:color w:val="000000"/>
                <w:spacing w:val="0"/>
                <w:w w:val="100"/>
                <w:position w:val="0"/>
                <w:sz w:val="13"/>
                <w:szCs w:val="13"/>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10,027,472.97</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3"/>
                <w:szCs w:val="13"/>
              </w:rPr>
            </w:pPr>
            <w:r>
              <w:rPr>
                <w:color w:val="000000"/>
                <w:spacing w:val="0"/>
                <w:w w:val="100"/>
                <w:position w:val="0"/>
                <w:sz w:val="13"/>
                <w:szCs w:val="13"/>
              </w:rPr>
              <w:t xml:space="preserve">469, </w:t>
            </w:r>
            <w:r>
              <w:rPr>
                <w:color w:val="000000"/>
                <w:spacing w:val="0"/>
                <w:w w:val="100"/>
                <w:position w:val="0"/>
                <w:sz w:val="13"/>
                <w:szCs w:val="13"/>
              </w:rPr>
              <w:t>798,991.89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3"/>
                <w:szCs w:val="13"/>
              </w:rPr>
            </w:pPr>
            <w:r>
              <w:rPr>
                <w:color w:val="000000"/>
                <w:spacing w:val="0"/>
                <w:w w:val="100"/>
                <w:position w:val="0"/>
                <w:sz w:val="13"/>
                <w:szCs w:val="13"/>
              </w:rPr>
              <w:t xml:space="preserve">632,976, </w:t>
            </w:r>
            <w:r>
              <w:rPr>
                <w:color w:val="000000"/>
                <w:spacing w:val="0"/>
                <w:w w:val="100"/>
                <w:position w:val="0"/>
                <w:sz w:val="13"/>
                <w:szCs w:val="13"/>
              </w:rPr>
              <w:t xml:space="preserve">324. </w:t>
            </w:r>
            <w:r>
              <w:rPr>
                <w:color w:val="000000"/>
                <w:spacing w:val="0"/>
                <w:w w:val="100"/>
                <w:position w:val="0"/>
                <w:sz w:val="13"/>
                <w:szCs w:val="13"/>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 xml:space="preserve">451, </w:t>
            </w:r>
            <w:r>
              <w:rPr>
                <w:color w:val="000000"/>
                <w:spacing w:val="0"/>
                <w:w w:val="100"/>
                <w:position w:val="0"/>
                <w:sz w:val="13"/>
                <w:szCs w:val="13"/>
              </w:rPr>
              <w:t>291,452.96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3"/>
                <w:szCs w:val="13"/>
              </w:rPr>
            </w:pPr>
            <w:r>
              <w:rPr>
                <w:color w:val="000000"/>
                <w:spacing w:val="0"/>
                <w:w w:val="100"/>
                <w:position w:val="0"/>
                <w:sz w:val="13"/>
                <w:szCs w:val="13"/>
              </w:rPr>
              <w:t xml:space="preserve">530, 142, </w:t>
            </w:r>
            <w:r>
              <w:rPr>
                <w:color w:val="000000"/>
                <w:spacing w:val="0"/>
                <w:w w:val="100"/>
                <w:position w:val="0"/>
                <w:sz w:val="13"/>
                <w:szCs w:val="13"/>
              </w:rPr>
              <w:t xml:space="preserve">726. </w:t>
            </w:r>
            <w:r>
              <w:rPr>
                <w:color w:val="000000"/>
                <w:spacing w:val="0"/>
                <w:w w:val="100"/>
                <w:position w:val="0"/>
                <w:sz w:val="13"/>
                <w:szCs w:val="13"/>
              </w:rPr>
              <w:t>04</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3"/>
                <w:szCs w:val="13"/>
              </w:rPr>
            </w:pPr>
            <w:r>
              <w:rPr>
                <w:color w:val="000000"/>
                <w:spacing w:val="0"/>
                <w:w w:val="100"/>
                <w:position w:val="0"/>
                <w:sz w:val="13"/>
                <w:szCs w:val="13"/>
              </w:rPr>
              <w:t xml:space="preserve">109,840, </w:t>
            </w:r>
            <w:r>
              <w:rPr>
                <w:color w:val="000000"/>
                <w:spacing w:val="0"/>
                <w:w w:val="100"/>
                <w:position w:val="0"/>
                <w:sz w:val="13"/>
                <w:szCs w:val="13"/>
              </w:rPr>
              <w:t>179.65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3"/>
                <w:szCs w:val="13"/>
              </w:rPr>
            </w:pPr>
            <w:r>
              <w:rPr>
                <w:color w:val="000000"/>
                <w:spacing w:val="0"/>
                <w:w w:val="100"/>
                <w:position w:val="0"/>
                <w:sz w:val="13"/>
                <w:szCs w:val="13"/>
              </w:rPr>
              <w:t xml:space="preserve">300, 371, </w:t>
            </w:r>
            <w:r>
              <w:rPr>
                <w:color w:val="000000"/>
                <w:spacing w:val="0"/>
                <w:w w:val="100"/>
                <w:position w:val="0"/>
                <w:sz w:val="13"/>
                <w:szCs w:val="13"/>
              </w:rPr>
              <w:t xml:space="preserve">254. </w:t>
            </w:r>
            <w:r>
              <w:rPr>
                <w:color w:val="000000"/>
                <w:spacing w:val="0"/>
                <w:w w:val="100"/>
                <w:position w:val="0"/>
                <w:sz w:val="13"/>
                <w:szCs w:val="13"/>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3"/>
                <w:szCs w:val="13"/>
              </w:rPr>
            </w:pPr>
            <w:r>
              <w:rPr>
                <w:color w:val="000000"/>
                <w:spacing w:val="0"/>
                <w:w w:val="100"/>
                <w:position w:val="0"/>
                <w:sz w:val="13"/>
                <w:szCs w:val="13"/>
              </w:rPr>
              <w:t>92,672,024.95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3"/>
                <w:szCs w:val="13"/>
              </w:rPr>
            </w:pPr>
            <w:r>
              <w:rPr>
                <w:color w:val="000000"/>
                <w:spacing w:val="0"/>
                <w:w w:val="100"/>
                <w:position w:val="0"/>
                <w:sz w:val="13"/>
                <w:szCs w:val="13"/>
              </w:rPr>
              <w:t xml:space="preserve">278, 405, </w:t>
            </w:r>
            <w:r>
              <w:rPr>
                <w:color w:val="000000"/>
                <w:spacing w:val="0"/>
                <w:w w:val="100"/>
                <w:position w:val="0"/>
                <w:sz w:val="13"/>
                <w:szCs w:val="13"/>
              </w:rPr>
              <w:t xml:space="preserve">038. </w:t>
            </w:r>
            <w:r>
              <w:rPr>
                <w:color w:val="000000"/>
                <w:spacing w:val="0"/>
                <w:w w:val="100"/>
                <w:position w:val="0"/>
                <w:sz w:val="13"/>
                <w:szCs w:val="13"/>
              </w:rPr>
              <w:t>82</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 xml:space="preserve">12,808, </w:t>
            </w:r>
            <w:r>
              <w:rPr>
                <w:color w:val="000000"/>
                <w:spacing w:val="0"/>
                <w:w w:val="100"/>
                <w:position w:val="0"/>
                <w:sz w:val="13"/>
                <w:szCs w:val="13"/>
              </w:rPr>
              <w:t>207.48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 xml:space="preserve">15,651, </w:t>
            </w:r>
            <w:r>
              <w:rPr>
                <w:color w:val="000000"/>
                <w:spacing w:val="0"/>
                <w:w w:val="100"/>
                <w:position w:val="0"/>
                <w:sz w:val="13"/>
                <w:szCs w:val="13"/>
              </w:rPr>
              <w:t>724.45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3"/>
                <w:szCs w:val="13"/>
              </w:rPr>
            </w:pPr>
            <w:r>
              <w:rPr>
                <w:color w:val="000000"/>
                <w:spacing w:val="0"/>
                <w:w w:val="100"/>
                <w:position w:val="0"/>
                <w:sz w:val="13"/>
                <w:szCs w:val="13"/>
              </w:rPr>
              <w:t xml:space="preserve">13, 503, </w:t>
            </w:r>
            <w:r>
              <w:rPr>
                <w:color w:val="000000"/>
                <w:spacing w:val="0"/>
                <w:w w:val="100"/>
                <w:position w:val="0"/>
                <w:sz w:val="13"/>
                <w:szCs w:val="13"/>
              </w:rPr>
              <w:t xml:space="preserve">473. </w:t>
            </w:r>
            <w:r>
              <w:rPr>
                <w:color w:val="000000"/>
                <w:spacing w:val="0"/>
                <w:w w:val="100"/>
                <w:position w:val="0"/>
                <w:sz w:val="13"/>
                <w:szCs w:val="13"/>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559, </w:t>
            </w:r>
            <w:r>
              <w:rPr>
                <w:color w:val="000000"/>
                <w:spacing w:val="0"/>
                <w:w w:val="100"/>
                <w:position w:val="0"/>
                <w:sz w:val="13"/>
                <w:szCs w:val="13"/>
              </w:rPr>
              <w:t xml:space="preserve">548. </w:t>
            </w:r>
            <w:r>
              <w:rPr>
                <w:color w:val="000000"/>
                <w:spacing w:val="0"/>
                <w:w w:val="100"/>
                <w:position w:val="0"/>
                <w:sz w:val="13"/>
                <w:szCs w:val="13"/>
              </w:rPr>
              <w:t>12</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3"/>
                <w:szCs w:val="13"/>
              </w:rPr>
            </w:pPr>
            <w:r>
              <w:rPr>
                <w:color w:val="000000"/>
                <w:spacing w:val="0"/>
                <w:w w:val="100"/>
                <w:position w:val="0"/>
                <w:sz w:val="13"/>
                <w:szCs w:val="13"/>
              </w:rPr>
              <w:t xml:space="preserve">122,648, </w:t>
            </w:r>
            <w:r>
              <w:rPr>
                <w:color w:val="000000"/>
                <w:spacing w:val="0"/>
                <w:w w:val="100"/>
                <w:position w:val="0"/>
                <w:sz w:val="13"/>
                <w:szCs w:val="13"/>
              </w:rPr>
              <w:t xml:space="preserve">387. </w:t>
            </w:r>
            <w:r>
              <w:rPr>
                <w:color w:val="000000"/>
                <w:spacing w:val="0"/>
                <w:w w:val="100"/>
                <w:position w:val="0"/>
                <w:sz w:val="13"/>
                <w:szCs w:val="13"/>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3"/>
                <w:szCs w:val="13"/>
              </w:rPr>
            </w:pPr>
            <w:r>
              <w:rPr>
                <w:color w:val="000000"/>
                <w:spacing w:val="0"/>
                <w:w w:val="100"/>
                <w:position w:val="0"/>
                <w:sz w:val="13"/>
                <w:szCs w:val="13"/>
              </w:rPr>
              <w:t>316,022,979.41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 xml:space="preserve">106, 175, </w:t>
            </w:r>
            <w:r>
              <w:rPr>
                <w:color w:val="000000"/>
                <w:spacing w:val="0"/>
                <w:w w:val="100"/>
                <w:position w:val="0"/>
                <w:sz w:val="13"/>
                <w:szCs w:val="13"/>
              </w:rPr>
              <w:t>498.01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3"/>
                <w:szCs w:val="13"/>
              </w:rPr>
            </w:pPr>
            <w:r>
              <w:rPr>
                <w:color w:val="000000"/>
                <w:spacing w:val="0"/>
                <w:w w:val="100"/>
                <w:position w:val="0"/>
                <w:sz w:val="13"/>
                <w:szCs w:val="13"/>
              </w:rPr>
              <w:t xml:space="preserve">278, 964, </w:t>
            </w:r>
            <w:r>
              <w:rPr>
                <w:color w:val="000000"/>
                <w:spacing w:val="0"/>
                <w:w w:val="100"/>
                <w:position w:val="0"/>
                <w:sz w:val="13"/>
                <w:szCs w:val="13"/>
              </w:rPr>
              <w:t xml:space="preserve">586. </w:t>
            </w:r>
            <w:r>
              <w:rPr>
                <w:color w:val="000000"/>
                <w:spacing w:val="0"/>
                <w:w w:val="100"/>
                <w:position w:val="0"/>
                <w:sz w:val="13"/>
                <w:szCs w:val="13"/>
              </w:rPr>
              <w:t>94</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3"/>
                <w:szCs w:val="13"/>
              </w:rPr>
            </w:pPr>
            <w:r>
              <w:rPr>
                <w:color w:val="000000"/>
                <w:spacing w:val="0"/>
                <w:w w:val="100"/>
                <w:position w:val="0"/>
                <w:sz w:val="13"/>
                <w:szCs w:val="13"/>
              </w:rPr>
              <w:t xml:space="preserve">6, </w:t>
            </w:r>
            <w:r>
              <w:rPr>
                <w:color w:val="000000"/>
                <w:spacing w:val="0"/>
                <w:w w:val="100"/>
                <w:position w:val="0"/>
                <w:sz w:val="13"/>
                <w:szCs w:val="13"/>
              </w:rPr>
              <w:t>799,088.89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3"/>
                <w:szCs w:val="13"/>
              </w:rPr>
            </w:pPr>
            <w:r>
              <w:rPr>
                <w:color w:val="000000"/>
                <w:spacing w:val="0"/>
                <w:w w:val="100"/>
                <w:position w:val="0"/>
                <w:sz w:val="13"/>
                <w:szCs w:val="13"/>
              </w:rPr>
              <w:t xml:space="preserve">1, 332, </w:t>
            </w:r>
            <w:r>
              <w:rPr>
                <w:color w:val="000000"/>
                <w:spacing w:val="0"/>
                <w:w w:val="100"/>
                <w:position w:val="0"/>
                <w:sz w:val="13"/>
                <w:szCs w:val="13"/>
              </w:rPr>
              <w:t>336.54</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归属于母公司所有者权益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3"/>
                <w:szCs w:val="13"/>
              </w:rPr>
            </w:pPr>
            <w:r>
              <w:rPr>
                <w:color w:val="000000"/>
                <w:spacing w:val="0"/>
                <w:w w:val="100"/>
                <w:position w:val="0"/>
                <w:sz w:val="13"/>
                <w:szCs w:val="13"/>
              </w:rPr>
              <w:t xml:space="preserve">347, </w:t>
            </w:r>
            <w:r>
              <w:rPr>
                <w:color w:val="000000"/>
                <w:spacing w:val="0"/>
                <w:w w:val="100"/>
                <w:position w:val="0"/>
                <w:sz w:val="13"/>
                <w:szCs w:val="13"/>
              </w:rPr>
              <w:t xml:space="preserve">150,604. </w:t>
            </w:r>
            <w:r>
              <w:rPr>
                <w:color w:val="000000"/>
                <w:spacing w:val="0"/>
                <w:w w:val="100"/>
                <w:position w:val="0"/>
                <w:sz w:val="13"/>
                <w:szCs w:val="13"/>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3"/>
                <w:szCs w:val="13"/>
              </w:rPr>
            </w:pPr>
            <w:r>
              <w:rPr>
                <w:color w:val="000000"/>
                <w:spacing w:val="0"/>
                <w:w w:val="100"/>
                <w:position w:val="0"/>
                <w:sz w:val="13"/>
                <w:szCs w:val="13"/>
              </w:rPr>
              <w:t xml:space="preserve">310, 154, </w:t>
            </w:r>
            <w:r>
              <w:rPr>
                <w:color w:val="000000"/>
                <w:spacing w:val="0"/>
                <w:w w:val="100"/>
                <w:position w:val="0"/>
                <w:sz w:val="13"/>
                <w:szCs w:val="13"/>
              </w:rPr>
              <w:t xml:space="preserve">256. </w:t>
            </w:r>
            <w:r>
              <w:rPr>
                <w:color w:val="000000"/>
                <w:spacing w:val="0"/>
                <w:w w:val="100"/>
                <w:position w:val="0"/>
                <w:sz w:val="13"/>
                <w:szCs w:val="13"/>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 xml:space="preserve">345, </w:t>
            </w:r>
            <w:r>
              <w:rPr>
                <w:color w:val="000000"/>
                <w:spacing w:val="0"/>
                <w:w w:val="100"/>
                <w:position w:val="0"/>
                <w:sz w:val="13"/>
                <w:szCs w:val="13"/>
              </w:rPr>
              <w:t>115,954.95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3"/>
                <w:szCs w:val="13"/>
              </w:rPr>
            </w:pPr>
            <w:r>
              <w:rPr>
                <w:color w:val="000000"/>
                <w:spacing w:val="0"/>
                <w:w w:val="100"/>
                <w:position w:val="0"/>
                <w:sz w:val="13"/>
                <w:szCs w:val="13"/>
              </w:rPr>
              <w:t xml:space="preserve">249, 845, </w:t>
            </w:r>
            <w:r>
              <w:rPr>
                <w:color w:val="000000"/>
                <w:spacing w:val="0"/>
                <w:w w:val="100"/>
                <w:position w:val="0"/>
                <w:sz w:val="13"/>
                <w:szCs w:val="13"/>
              </w:rPr>
              <w:t xml:space="preserve">802. </w:t>
            </w:r>
            <w:r>
              <w:rPr>
                <w:color w:val="000000"/>
                <w:spacing w:val="0"/>
                <w:w w:val="100"/>
                <w:position w:val="0"/>
                <w:sz w:val="13"/>
                <w:szCs w:val="13"/>
              </w:rPr>
              <w:t>56</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3"/>
                <w:szCs w:val="13"/>
              </w:rPr>
            </w:pPr>
            <w:r>
              <w:rPr>
                <w:color w:val="000000"/>
                <w:spacing w:val="0"/>
                <w:w w:val="100"/>
                <w:position w:val="0"/>
                <w:sz w:val="13"/>
                <w:szCs w:val="13"/>
              </w:rPr>
              <w:t xml:space="preserve">151, </w:t>
            </w:r>
            <w:r>
              <w:rPr>
                <w:color w:val="000000"/>
                <w:spacing w:val="0"/>
                <w:w w:val="100"/>
                <w:position w:val="0"/>
                <w:sz w:val="13"/>
                <w:szCs w:val="13"/>
              </w:rPr>
              <w:t>761,801.48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29,332,608.47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 xml:space="preserve">150,872, </w:t>
            </w:r>
            <w:r>
              <w:rPr>
                <w:color w:val="000000"/>
                <w:spacing w:val="0"/>
                <w:w w:val="100"/>
                <w:position w:val="0"/>
                <w:sz w:val="13"/>
                <w:szCs w:val="13"/>
              </w:rPr>
              <w:t xml:space="preserve">325. </w:t>
            </w:r>
            <w:r>
              <w:rPr>
                <w:color w:val="000000"/>
                <w:spacing w:val="0"/>
                <w:w w:val="100"/>
                <w:position w:val="0"/>
                <w:sz w:val="13"/>
                <w:szCs w:val="13"/>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23,628,981.25</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 xml:space="preserve">73, 536, </w:t>
            </w:r>
            <w:r>
              <w:rPr>
                <w:color w:val="000000"/>
                <w:spacing w:val="0"/>
                <w:w w:val="100"/>
                <w:position w:val="0"/>
                <w:sz w:val="13"/>
                <w:szCs w:val="13"/>
              </w:rPr>
              <w:t>592.02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14,881,907.66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3"/>
                <w:szCs w:val="13"/>
              </w:rPr>
            </w:pPr>
            <w:r>
              <w:rPr>
                <w:color w:val="000000"/>
                <w:spacing w:val="0"/>
                <w:w w:val="100"/>
                <w:position w:val="0"/>
                <w:sz w:val="13"/>
                <w:szCs w:val="13"/>
              </w:rPr>
              <w:t xml:space="preserve">73, 536, </w:t>
            </w:r>
            <w:r>
              <w:rPr>
                <w:color w:val="000000"/>
                <w:spacing w:val="0"/>
                <w:w w:val="100"/>
                <w:position w:val="0"/>
                <w:sz w:val="13"/>
                <w:szCs w:val="13"/>
              </w:rPr>
              <w:t>592.02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 xml:space="preserve">14,613, </w:t>
            </w:r>
            <w:r>
              <w:rPr>
                <w:color w:val="000000"/>
                <w:spacing w:val="0"/>
                <w:w w:val="100"/>
                <w:position w:val="0"/>
                <w:sz w:val="13"/>
                <w:szCs w:val="13"/>
              </w:rPr>
              <w:t>271.41</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 xml:space="preserve">12,080, </w:t>
            </w:r>
            <w:r>
              <w:rPr>
                <w:color w:val="000000"/>
                <w:spacing w:val="0"/>
                <w:w w:val="100"/>
                <w:position w:val="0"/>
                <w:sz w:val="13"/>
                <w:szCs w:val="13"/>
              </w:rPr>
              <w:t>399.73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 xml:space="preserve">12,080, </w:t>
            </w:r>
            <w:r>
              <w:rPr>
                <w:color w:val="000000"/>
                <w:spacing w:val="0"/>
                <w:w w:val="100"/>
                <w:position w:val="0"/>
                <w:sz w:val="13"/>
                <w:szCs w:val="13"/>
              </w:rPr>
              <w:t>399.73</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 xml:space="preserve">73, 536, </w:t>
            </w:r>
            <w:r>
              <w:rPr>
                <w:color w:val="000000"/>
                <w:spacing w:val="0"/>
                <w:w w:val="100"/>
                <w:position w:val="0"/>
                <w:sz w:val="13"/>
                <w:szCs w:val="13"/>
              </w:rPr>
              <w:t>592.02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3"/>
                <w:szCs w:val="13"/>
              </w:rPr>
            </w:pPr>
            <w:r>
              <w:rPr>
                <w:color w:val="000000"/>
                <w:spacing w:val="0"/>
                <w:w w:val="100"/>
                <w:position w:val="0"/>
                <w:sz w:val="13"/>
                <w:szCs w:val="13"/>
              </w:rPr>
              <w:t xml:space="preserve">2,801, </w:t>
            </w:r>
            <w:r>
              <w:rPr>
                <w:color w:val="000000"/>
                <w:spacing w:val="0"/>
                <w:w w:val="100"/>
                <w:position w:val="0"/>
                <w:sz w:val="13"/>
                <w:szCs w:val="13"/>
              </w:rPr>
              <w:t>507.93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3"/>
                <w:szCs w:val="13"/>
              </w:rPr>
            </w:pPr>
            <w:r>
              <w:rPr>
                <w:color w:val="000000"/>
                <w:spacing w:val="0"/>
                <w:w w:val="100"/>
                <w:position w:val="0"/>
                <w:sz w:val="13"/>
                <w:szCs w:val="13"/>
              </w:rPr>
              <w:t xml:space="preserve">73, 536, </w:t>
            </w:r>
            <w:r>
              <w:rPr>
                <w:color w:val="000000"/>
                <w:spacing w:val="0"/>
                <w:w w:val="100"/>
                <w:position w:val="0"/>
                <w:sz w:val="13"/>
                <w:szCs w:val="13"/>
              </w:rPr>
              <w:t>592.02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3"/>
                <w:szCs w:val="13"/>
              </w:rPr>
            </w:pPr>
            <w:r>
              <w:rPr>
                <w:color w:val="000000"/>
                <w:spacing w:val="0"/>
                <w:w w:val="100"/>
                <w:position w:val="0"/>
                <w:sz w:val="13"/>
                <w:szCs w:val="13"/>
              </w:rPr>
              <w:t>2,532,871.68</w:t>
            </w:r>
          </w:p>
        </w:tc>
      </w:tr>
      <w:tr>
        <w:trPr>
          <w:trHeight w:val="49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对联营企业权益投资的账面价值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3"/>
                <w:szCs w:val="13"/>
              </w:rPr>
            </w:pPr>
            <w:r>
              <w:rPr>
                <w:color w:val="000000"/>
                <w:spacing w:val="0"/>
                <w:w w:val="100"/>
                <w:position w:val="0"/>
                <w:sz w:val="13"/>
                <w:szCs w:val="13"/>
              </w:rPr>
              <w:t xml:space="preserve">225, 298, </w:t>
            </w:r>
            <w:r>
              <w:rPr>
                <w:color w:val="000000"/>
                <w:spacing w:val="0"/>
                <w:w w:val="100"/>
                <w:position w:val="0"/>
                <w:sz w:val="13"/>
                <w:szCs w:val="13"/>
              </w:rPr>
              <w:t xml:space="preserve">393. </w:t>
            </w:r>
            <w:r>
              <w:rPr>
                <w:color w:val="000000"/>
                <w:spacing w:val="0"/>
                <w:w w:val="100"/>
                <w:position w:val="0"/>
                <w:sz w:val="13"/>
                <w:szCs w:val="13"/>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44,214,516.13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3"/>
                <w:szCs w:val="13"/>
              </w:rPr>
            </w:pPr>
            <w:r>
              <w:rPr>
                <w:color w:val="000000"/>
                <w:spacing w:val="0"/>
                <w:w w:val="100"/>
                <w:position w:val="0"/>
                <w:sz w:val="13"/>
                <w:szCs w:val="13"/>
              </w:rPr>
              <w:t xml:space="preserve">224, </w:t>
            </w:r>
            <w:r>
              <w:rPr>
                <w:color w:val="000000"/>
                <w:spacing w:val="0"/>
                <w:w w:val="100"/>
                <w:position w:val="0"/>
                <w:sz w:val="13"/>
                <w:szCs w:val="13"/>
              </w:rPr>
              <w:t xml:space="preserve">408,917. </w:t>
            </w:r>
            <w:r>
              <w:rPr>
                <w:color w:val="000000"/>
                <w:spacing w:val="0"/>
                <w:w w:val="100"/>
                <w:position w:val="0"/>
                <w:sz w:val="13"/>
                <w:szCs w:val="13"/>
              </w:rPr>
              <w:t>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 xml:space="preserve">38, 242, </w:t>
            </w:r>
            <w:r>
              <w:rPr>
                <w:color w:val="000000"/>
                <w:spacing w:val="0"/>
                <w:w w:val="100"/>
                <w:position w:val="0"/>
                <w:sz w:val="13"/>
                <w:szCs w:val="13"/>
              </w:rPr>
              <w:t>252.66</w:t>
            </w:r>
          </w:p>
        </w:tc>
      </w:tr>
    </w:tbl>
    <w:p>
      <w:pPr>
        <w:widowControl w:val="0"/>
        <w:spacing w:line="1" w:lineRule="exact"/>
      </w:pPr>
      <w:r>
        <w:br w:type="page"/>
      </w:r>
    </w:p>
    <w:tbl>
      <w:tblPr>
        <w:tblOverlap w:val="never"/>
        <w:jc w:val="center"/>
        <w:tblLayout w:type="fixed"/>
      </w:tblPr>
      <w:tblGrid>
        <w:gridCol w:w="2938"/>
        <w:gridCol w:w="1718"/>
        <w:gridCol w:w="1709"/>
        <w:gridCol w:w="1814"/>
        <w:gridCol w:w="1747"/>
      </w:tblGrid>
      <w:tr>
        <w:trPr>
          <w:trHeight w:val="63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存在公开报价的联营企业权益投 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3"/>
                <w:szCs w:val="13"/>
              </w:rPr>
              <w:t>292,811,215.51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1, </w:t>
            </w:r>
            <w:r>
              <w:rPr>
                <w:color w:val="000000"/>
                <w:spacing w:val="0"/>
                <w:w w:val="100"/>
                <w:position w:val="0"/>
                <w:sz w:val="13"/>
                <w:szCs w:val="13"/>
              </w:rPr>
              <w:t>208,307,952.57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252, 294, </w:t>
            </w:r>
            <w:r>
              <w:rPr>
                <w:color w:val="000000"/>
                <w:spacing w:val="0"/>
                <w:w w:val="100"/>
                <w:position w:val="0"/>
                <w:sz w:val="13"/>
                <w:szCs w:val="13"/>
              </w:rPr>
              <w:t xml:space="preserve">968. </w:t>
            </w:r>
            <w:r>
              <w:rPr>
                <w:color w:val="000000"/>
                <w:spacing w:val="0"/>
                <w:w w:val="100"/>
                <w:position w:val="0"/>
                <w:sz w:val="13"/>
                <w:szCs w:val="13"/>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868, 507, </w:t>
            </w:r>
            <w:r>
              <w:rPr>
                <w:color w:val="000000"/>
                <w:spacing w:val="0"/>
                <w:w w:val="100"/>
                <w:position w:val="0"/>
                <w:sz w:val="13"/>
                <w:szCs w:val="13"/>
              </w:rPr>
              <w:t xml:space="preserve">475. </w:t>
            </w:r>
            <w:r>
              <w:rPr>
                <w:color w:val="000000"/>
                <w:spacing w:val="0"/>
                <w:w w:val="100"/>
                <w:position w:val="0"/>
                <w:sz w:val="13"/>
                <w:szCs w:val="13"/>
              </w:rPr>
              <w:t>83</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44,130,451.69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 xml:space="preserve">77,975, </w:t>
            </w:r>
            <w:r>
              <w:rPr>
                <w:color w:val="000000"/>
                <w:spacing w:val="0"/>
                <w:w w:val="100"/>
                <w:position w:val="0"/>
                <w:sz w:val="13"/>
                <w:szCs w:val="13"/>
              </w:rPr>
              <w:t>569.39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3"/>
                <w:szCs w:val="13"/>
              </w:rPr>
            </w:pPr>
            <w:r>
              <w:rPr>
                <w:color w:val="000000"/>
                <w:spacing w:val="0"/>
                <w:w w:val="100"/>
                <w:position w:val="0"/>
                <w:sz w:val="13"/>
                <w:szCs w:val="13"/>
              </w:rPr>
              <w:t xml:space="preserve">32, 589, </w:t>
            </w:r>
            <w:r>
              <w:rPr>
                <w:color w:val="000000"/>
                <w:spacing w:val="0"/>
                <w:w w:val="100"/>
                <w:position w:val="0"/>
                <w:sz w:val="13"/>
                <w:szCs w:val="13"/>
              </w:rPr>
              <w:t>748.21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77,683,808.05</w:t>
            </w:r>
          </w:p>
        </w:tc>
      </w:tr>
      <w:tr>
        <w:trPr>
          <w:trHeight w:val="48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44,130,451.69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76,540,866.91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3"/>
                <w:szCs w:val="13"/>
              </w:rPr>
            </w:pPr>
            <w:r>
              <w:rPr>
                <w:color w:val="000000"/>
                <w:spacing w:val="0"/>
                <w:w w:val="100"/>
                <w:position w:val="0"/>
                <w:sz w:val="13"/>
                <w:szCs w:val="13"/>
              </w:rPr>
              <w:t xml:space="preserve">32, 589, </w:t>
            </w:r>
            <w:r>
              <w:rPr>
                <w:color w:val="000000"/>
                <w:spacing w:val="0"/>
                <w:w w:val="100"/>
                <w:position w:val="0"/>
                <w:sz w:val="13"/>
                <w:szCs w:val="13"/>
              </w:rPr>
              <w:t>748.21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76,866,718.71</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-2,081, 536.20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 xml:space="preserve">-3,030,966. </w:t>
            </w:r>
            <w:r>
              <w:rPr>
                <w:color w:val="000000"/>
                <w:spacing w:val="0"/>
                <w:w w:val="100"/>
                <w:position w:val="0"/>
                <w:sz w:val="13"/>
                <w:szCs w:val="13"/>
              </w:rPr>
              <w:t>11</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 xml:space="preserve">44, </w:t>
            </w:r>
            <w:r>
              <w:rPr>
                <w:color w:val="000000"/>
                <w:spacing w:val="0"/>
                <w:w w:val="100"/>
                <w:position w:val="0"/>
                <w:sz w:val="13"/>
                <w:szCs w:val="13"/>
              </w:rPr>
              <w:t>130,451.69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 xml:space="preserve">77,975, </w:t>
            </w:r>
            <w:r>
              <w:rPr>
                <w:color w:val="000000"/>
                <w:spacing w:val="0"/>
                <w:w w:val="100"/>
                <w:position w:val="0"/>
                <w:sz w:val="13"/>
                <w:szCs w:val="13"/>
              </w:rPr>
              <w:t>569.39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rPr>
              <w:t xml:space="preserve">32, 589, </w:t>
            </w:r>
            <w:r>
              <w:rPr>
                <w:color w:val="000000"/>
                <w:spacing w:val="0"/>
                <w:w w:val="100"/>
                <w:position w:val="0"/>
                <w:sz w:val="13"/>
                <w:szCs w:val="13"/>
              </w:rPr>
              <w:t>748.21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74,652,841.94</w:t>
            </w:r>
          </w:p>
        </w:tc>
      </w:tr>
      <w:tr>
        <w:trPr>
          <w:trHeight w:val="63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44,130,451.69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74,459,330.71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rPr>
              <w:t>32,589,748.21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73,835,752.60</w:t>
            </w:r>
          </w:p>
        </w:tc>
      </w:tr>
      <w:tr>
        <w:trPr>
          <w:trHeight w:val="485"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本期收到的来自联营企业的股利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 xml:space="preserve">18,377, </w:t>
            </w:r>
            <w:r>
              <w:rPr>
                <w:color w:val="000000"/>
                <w:spacing w:val="0"/>
                <w:w w:val="100"/>
                <w:position w:val="0"/>
                <w:sz w:val="13"/>
                <w:szCs w:val="13"/>
              </w:rPr>
              <w:t>288.25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1, </w:t>
            </w:r>
            <w:r>
              <w:rPr>
                <w:color w:val="000000"/>
                <w:spacing w:val="0"/>
                <w:w w:val="100"/>
                <w:position w:val="0"/>
                <w:sz w:val="13"/>
                <w:szCs w:val="13"/>
              </w:rPr>
              <w:t xml:space="preserve">371,326. </w:t>
            </w:r>
            <w:r>
              <w:rPr>
                <w:color w:val="000000"/>
                <w:spacing w:val="0"/>
                <w:w w:val="100"/>
                <w:position w:val="0"/>
                <w:sz w:val="13"/>
                <w:szCs w:val="13"/>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29"/>
        <w:keepNext/>
        <w:keepLines/>
        <w:widowControl w:val="0"/>
        <w:shd w:val="clear" w:color="auto" w:fill="auto"/>
        <w:bidi w:val="0"/>
        <w:spacing w:before="0" w:after="260" w:line="240" w:lineRule="auto"/>
        <w:ind w:left="0" w:right="0" w:firstLine="560"/>
        <w:jc w:val="left"/>
      </w:pPr>
      <w:bookmarkStart w:id="1388" w:name="bookmark1388"/>
      <w:bookmarkStart w:id="1389" w:name="bookmark1389"/>
      <w:bookmarkStart w:id="1390" w:name="bookmark1390"/>
      <w:r>
        <w:rPr>
          <w:b w:val="0"/>
          <w:bCs w:val="0"/>
          <w:color w:val="000000"/>
          <w:spacing w:val="0"/>
          <w:w w:val="100"/>
          <w:position w:val="0"/>
        </w:rPr>
        <w:t>［注］主要系公司取得投资后，因其他投资者增资导致公司股权被稀释</w:t>
      </w:r>
      <w:bookmarkEnd w:id="1388"/>
      <w:bookmarkEnd w:id="1389"/>
      <w:bookmarkEnd w:id="1390"/>
    </w:p>
    <w:p>
      <w:pPr>
        <w:pStyle w:val="Style29"/>
        <w:keepNext/>
        <w:keepLines/>
        <w:widowControl w:val="0"/>
        <w:numPr>
          <w:ilvl w:val="0"/>
          <w:numId w:val="171"/>
        </w:numPr>
        <w:shd w:val="clear" w:color="auto" w:fill="auto"/>
        <w:bidi w:val="0"/>
        <w:spacing w:before="0" w:after="160" w:line="240" w:lineRule="auto"/>
        <w:ind w:left="0" w:right="0" w:firstLine="560"/>
        <w:jc w:val="both"/>
      </w:pPr>
      <w:bookmarkStart w:id="1391" w:name="bookmark1391"/>
      <w:bookmarkStart w:id="1392" w:name="bookmark1392"/>
      <w:bookmarkStart w:id="1393" w:name="bookmark1393"/>
      <w:bookmarkStart w:id="1394" w:name="bookmark1394"/>
      <w:bookmarkEnd w:id="1393"/>
      <w:r>
        <w:rPr>
          <w:b w:val="0"/>
          <w:bCs w:val="0"/>
          <w:color w:val="000000"/>
          <w:spacing w:val="0"/>
          <w:w w:val="100"/>
          <w:position w:val="0"/>
        </w:rPr>
        <w:t>不重要的联营企业的汇总财务信息</w:t>
      </w:r>
      <w:bookmarkEnd w:id="1391"/>
      <w:bookmarkEnd w:id="1392"/>
      <w:bookmarkEnd w:id="1394"/>
    </w:p>
    <w:tbl>
      <w:tblPr>
        <w:tblOverlap w:val="never"/>
        <w:jc w:val="left"/>
        <w:tblLayout w:type="fixed"/>
      </w:tblPr>
      <w:tblGrid>
        <w:gridCol w:w="3672"/>
        <w:gridCol w:w="2467"/>
        <w:gridCol w:w="2462"/>
      </w:tblGrid>
      <w:tr>
        <w:trPr>
          <w:trHeight w:val="5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期初数/上年同期数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199,121,315.52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125,645,105.65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-2,385,166.29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-3,138,795.04</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-2,385,166.29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-3,138,795.04</w:t>
            </w:r>
          </w:p>
        </w:tc>
      </w:tr>
    </w:tbl>
    <w:p>
      <w:pPr>
        <w:widowControl w:val="0"/>
        <w:spacing w:after="599" w:line="1" w:lineRule="exact"/>
      </w:pPr>
    </w:p>
    <w:p>
      <w:pPr>
        <w:pStyle w:val="Style10"/>
        <w:keepNext/>
        <w:keepLines/>
        <w:widowControl w:val="0"/>
        <w:shd w:val="clear" w:color="auto" w:fill="auto"/>
        <w:bidi w:val="0"/>
        <w:spacing w:before="0" w:after="0" w:line="240" w:lineRule="auto"/>
        <w:ind w:left="0" w:right="0" w:firstLine="560"/>
        <w:jc w:val="both"/>
        <w:rPr>
          <w:sz w:val="20"/>
          <w:szCs w:val="20"/>
        </w:rPr>
      </w:pPr>
      <w:bookmarkStart w:id="1395" w:name="bookmark1395"/>
      <w:bookmarkStart w:id="1396" w:name="bookmark1396"/>
      <w:bookmarkStart w:id="1397" w:name="bookmark1397"/>
      <w:r>
        <w:rPr>
          <w:color w:val="000000"/>
          <w:spacing w:val="0"/>
          <w:w w:val="100"/>
          <w:position w:val="0"/>
          <w:sz w:val="20"/>
          <w:szCs w:val="20"/>
        </w:rPr>
        <w:t>十、与金融工具相关的风险</w:t>
      </w:r>
      <w:bookmarkEnd w:id="1395"/>
      <w:bookmarkEnd w:id="1396"/>
      <w:bookmarkEnd w:id="1397"/>
    </w:p>
    <w:p>
      <w:pPr>
        <w:pStyle w:val="Style12"/>
        <w:keepNext w:val="0"/>
        <w:keepLines w:val="0"/>
        <w:widowControl w:val="0"/>
        <w:shd w:val="clear" w:color="auto" w:fill="auto"/>
        <w:bidi w:val="0"/>
        <w:spacing w:before="0" w:after="0" w:line="470" w:lineRule="exact"/>
        <w:ind w:left="140" w:right="0" w:firstLine="420"/>
        <w:jc w:val="both"/>
      </w:pPr>
      <w:r>
        <w:rPr>
          <w:color w:val="000000"/>
          <w:spacing w:val="0"/>
          <w:w w:val="100"/>
          <w:position w:val="0"/>
        </w:rPr>
        <w:t>本公司从事风险管理的目标是在风险和收益之间取得平衡，将风险对本公司经营业绩的负面影响降至 最低水平，使股东和其他权益投资者的利益最大化。基于该风险管理目标，本公司风险管理的基本策略是 确认和分析本公司面临的各种风险，建立适当的风险承受底线和进行风险管理，并及时可靠地对各种风险 进行监督，将风险控制在限定的范围内。</w:t>
      </w:r>
    </w:p>
    <w:p>
      <w:pPr>
        <w:pStyle w:val="Style12"/>
        <w:keepNext w:val="0"/>
        <w:keepLines w:val="0"/>
        <w:widowControl w:val="0"/>
        <w:shd w:val="clear" w:color="auto" w:fill="auto"/>
        <w:bidi w:val="0"/>
        <w:spacing w:before="0" w:after="0" w:line="470" w:lineRule="exact"/>
        <w:ind w:left="140" w:right="0" w:firstLine="420"/>
        <w:jc w:val="both"/>
      </w:pPr>
      <w:r>
        <w:rPr>
          <w:color w:val="000000"/>
          <w:spacing w:val="0"/>
          <w:w w:val="100"/>
          <w:position w:val="0"/>
        </w:rPr>
        <w:t>本公司在日常活动中面临各种与金融工具相关的风险，主要包括信用风险、流动性风险及市场风险。 管理层已审议并批准管理这些风险的政策，概括如下。</w:t>
      </w:r>
    </w:p>
    <w:p>
      <w:pPr>
        <w:pStyle w:val="Style12"/>
        <w:keepNext w:val="0"/>
        <w:keepLines w:val="0"/>
        <w:widowControl w:val="0"/>
        <w:shd w:val="clear" w:color="auto" w:fill="auto"/>
        <w:bidi w:val="0"/>
        <w:spacing w:before="0" w:after="160" w:line="470" w:lineRule="exact"/>
        <w:ind w:left="0" w:right="0" w:firstLine="560"/>
        <w:jc w:val="left"/>
      </w:pPr>
      <w:bookmarkStart w:id="1398" w:name="bookmark1398"/>
      <w:r>
        <w:rPr>
          <w:color w:val="000000"/>
          <w:spacing w:val="0"/>
          <w:w w:val="100"/>
          <w:position w:val="0"/>
        </w:rPr>
        <w:t>（一）信用风险</w:t>
      </w:r>
      <w:bookmarkEnd w:id="1398"/>
    </w:p>
    <w:p>
      <w:pPr>
        <w:pStyle w:val="Style1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信用风险，是指金融工具的一方不能履行义务，造成另一方发生财务损失的风险。</w:t>
      </w:r>
    </w:p>
    <w:p>
      <w:pPr>
        <w:pStyle w:val="Style29"/>
        <w:keepNext/>
        <w:keepLines/>
        <w:widowControl w:val="0"/>
        <w:numPr>
          <w:ilvl w:val="0"/>
          <w:numId w:val="173"/>
        </w:numPr>
        <w:shd w:val="clear" w:color="auto" w:fill="auto"/>
        <w:tabs>
          <w:tab w:pos="760" w:val="left"/>
        </w:tabs>
        <w:bidi w:val="0"/>
        <w:spacing w:before="0" w:after="0" w:line="468" w:lineRule="exact"/>
        <w:ind w:left="0" w:right="0" w:firstLine="440"/>
        <w:jc w:val="both"/>
      </w:pPr>
      <w:bookmarkStart w:id="1399" w:name="bookmark1399"/>
      <w:bookmarkStart w:id="1400" w:name="bookmark1400"/>
      <w:bookmarkStart w:id="1401" w:name="bookmark1401"/>
      <w:bookmarkStart w:id="1402" w:name="bookmark1402"/>
      <w:bookmarkEnd w:id="1401"/>
      <w:r>
        <w:rPr>
          <w:b w:val="0"/>
          <w:bCs w:val="0"/>
          <w:color w:val="000000"/>
          <w:spacing w:val="0"/>
          <w:w w:val="100"/>
          <w:position w:val="0"/>
        </w:rPr>
        <w:t>信用风险管理实务</w:t>
      </w:r>
      <w:bookmarkEnd w:id="1399"/>
      <w:bookmarkEnd w:id="1400"/>
      <w:bookmarkEnd w:id="1402"/>
    </w:p>
    <w:p>
      <w:pPr>
        <w:pStyle w:val="Style12"/>
        <w:keepNext w:val="0"/>
        <w:keepLines w:val="0"/>
        <w:widowControl w:val="0"/>
        <w:shd w:val="clear" w:color="auto" w:fill="auto"/>
        <w:bidi w:val="0"/>
        <w:spacing w:before="0" w:after="0" w:line="468" w:lineRule="exact"/>
        <w:ind w:left="0" w:right="0" w:firstLine="540"/>
        <w:jc w:val="both"/>
      </w:pPr>
      <w:r>
        <w:rPr>
          <w:color w:val="000000"/>
          <w:spacing w:val="0"/>
          <w:w w:val="100"/>
          <w:position w:val="0"/>
        </w:rPr>
        <w:t>（1）</w:t>
      </w:r>
      <w:r>
        <w:rPr>
          <w:color w:val="000000"/>
          <w:spacing w:val="0"/>
          <w:w w:val="100"/>
          <w:position w:val="0"/>
        </w:rPr>
        <w:t>信用风险的评价方法</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公司在每个资产负债表日评估相关金融工具的信用风险自初始确认后是否已显著增加。在确定信用风 险自初始确认后是否显著增加时，公司考虑在无须付出不必要的额外成本或努力即可获得合理且有依据的 信息，包括基于历史数据的定性和定量分析、外部信用风险评级以及前瞻性信息。公司以单项金融工具或 者具有相似信用风险特征的金融工具组合为基础，通过比较金融工具在资产负债表日发生违约的风险与在 初始确认日发生违约的风险，以确定金融工具预计存续期内发生违约风险的变化情况。</w:t>
      </w:r>
    </w:p>
    <w:p>
      <w:pPr>
        <w:pStyle w:val="Style1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当触发以下一个或多个定量、定性标准时，公司认为金融工具的信用风险已发生显著增加：</w:t>
      </w:r>
    </w:p>
    <w:p>
      <w:pPr>
        <w:pStyle w:val="Style12"/>
        <w:keepNext w:val="0"/>
        <w:keepLines w:val="0"/>
        <w:widowControl w:val="0"/>
        <w:shd w:val="clear" w:color="auto" w:fill="auto"/>
        <w:tabs>
          <w:tab w:pos="784" w:val="left"/>
        </w:tabs>
        <w:bidi w:val="0"/>
        <w:spacing w:before="0" w:after="0" w:line="468" w:lineRule="exact"/>
        <w:ind w:left="0" w:right="0" w:firstLine="440"/>
        <w:jc w:val="left"/>
      </w:pPr>
      <w:bookmarkStart w:id="1403" w:name="bookmark1403"/>
      <w:r>
        <w:rPr>
          <w:color w:val="000000"/>
          <w:spacing w:val="0"/>
          <w:w w:val="100"/>
          <w:position w:val="0"/>
        </w:rPr>
        <w:t>1</w:t>
      </w:r>
      <w:bookmarkEnd w:id="1403"/>
      <w:r>
        <w:rPr>
          <w:color w:val="000000"/>
          <w:spacing w:val="0"/>
          <w:w w:val="100"/>
          <w:position w:val="0"/>
        </w:rPr>
        <w:t>）</w:t>
        <w:tab/>
      </w:r>
      <w:r>
        <w:rPr>
          <w:color w:val="000000"/>
          <w:spacing w:val="0"/>
          <w:w w:val="100"/>
          <w:position w:val="0"/>
        </w:rPr>
        <w:t>定量标准主要为资产负债表日剩余存续期违约概率较初始确认时上升超过一定比例；</w:t>
      </w:r>
    </w:p>
    <w:p>
      <w:pPr>
        <w:pStyle w:val="Style12"/>
        <w:keepNext w:val="0"/>
        <w:keepLines w:val="0"/>
        <w:widowControl w:val="0"/>
        <w:shd w:val="clear" w:color="auto" w:fill="auto"/>
        <w:tabs>
          <w:tab w:pos="781" w:val="left"/>
        </w:tabs>
        <w:bidi w:val="0"/>
        <w:spacing w:before="0" w:after="0" w:line="475" w:lineRule="exact"/>
        <w:ind w:left="0" w:right="0" w:firstLine="440"/>
        <w:jc w:val="both"/>
      </w:pPr>
      <w:bookmarkStart w:id="1404" w:name="bookmark1404"/>
      <w:r>
        <w:rPr>
          <w:color w:val="000000"/>
          <w:spacing w:val="0"/>
          <w:w w:val="100"/>
          <w:position w:val="0"/>
        </w:rPr>
        <w:t>2</w:t>
      </w:r>
      <w:bookmarkEnd w:id="1404"/>
      <w:r>
        <w:rPr>
          <w:color w:val="000000"/>
          <w:spacing w:val="0"/>
          <w:w w:val="100"/>
          <w:position w:val="0"/>
        </w:rPr>
        <w:t>）</w:t>
        <w:tab/>
      </w:r>
      <w:r>
        <w:rPr>
          <w:color w:val="000000"/>
          <w:spacing w:val="0"/>
          <w:w w:val="100"/>
          <w:position w:val="0"/>
        </w:rPr>
        <w:t>定性标准主要为债务人经营或财务情况出现重大不利变化、现存的或预期的技术、市场、经济或 法律环境变化并将对债务人对公司的还款能力产生重大不利影响等。</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w:t>
      </w:r>
      <w:r>
        <w:rPr>
          <w:color w:val="000000"/>
          <w:spacing w:val="0"/>
          <w:w w:val="100"/>
          <w:position w:val="0"/>
        </w:rPr>
        <w:t>违约和已发生信用减值资产的定义</w:t>
      </w:r>
    </w:p>
    <w:p>
      <w:pPr>
        <w:pStyle w:val="Style1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当金融工具符合以下一项或多项条件时，公司将该金融资产界定为已发生违约，其标准与已发生信用 减值的定义一致：</w:t>
      </w:r>
    </w:p>
    <w:p>
      <w:pPr>
        <w:pStyle w:val="Style12"/>
        <w:keepNext w:val="0"/>
        <w:keepLines w:val="0"/>
        <w:widowControl w:val="0"/>
        <w:shd w:val="clear" w:color="auto" w:fill="auto"/>
        <w:tabs>
          <w:tab w:pos="784" w:val="left"/>
        </w:tabs>
        <w:bidi w:val="0"/>
        <w:spacing w:before="0" w:after="0" w:line="468" w:lineRule="exact"/>
        <w:ind w:left="0" w:right="0" w:firstLine="440"/>
        <w:jc w:val="both"/>
      </w:pPr>
      <w:bookmarkStart w:id="1405" w:name="bookmark1405"/>
      <w:r>
        <w:rPr>
          <w:color w:val="000000"/>
          <w:spacing w:val="0"/>
          <w:w w:val="100"/>
          <w:position w:val="0"/>
        </w:rPr>
        <w:t>1</w:t>
      </w:r>
      <w:bookmarkEnd w:id="1405"/>
      <w:r>
        <w:rPr>
          <w:color w:val="000000"/>
          <w:spacing w:val="0"/>
          <w:w w:val="100"/>
          <w:position w:val="0"/>
        </w:rPr>
        <w:t>）</w:t>
        <w:tab/>
      </w:r>
      <w:r>
        <w:rPr>
          <w:color w:val="000000"/>
          <w:spacing w:val="0"/>
          <w:w w:val="100"/>
          <w:position w:val="0"/>
        </w:rPr>
        <w:t>债务人发生重大财务困难；</w:t>
      </w:r>
    </w:p>
    <w:p>
      <w:pPr>
        <w:pStyle w:val="Style12"/>
        <w:keepNext w:val="0"/>
        <w:keepLines w:val="0"/>
        <w:widowControl w:val="0"/>
        <w:shd w:val="clear" w:color="auto" w:fill="auto"/>
        <w:tabs>
          <w:tab w:pos="798" w:val="left"/>
        </w:tabs>
        <w:bidi w:val="0"/>
        <w:spacing w:before="0" w:after="0" w:line="468" w:lineRule="exact"/>
        <w:ind w:left="0" w:right="0" w:firstLine="440"/>
        <w:jc w:val="both"/>
      </w:pPr>
      <w:bookmarkStart w:id="1406" w:name="bookmark1406"/>
      <w:r>
        <w:rPr>
          <w:color w:val="000000"/>
          <w:spacing w:val="0"/>
          <w:w w:val="100"/>
          <w:position w:val="0"/>
        </w:rPr>
        <w:t>2</w:t>
      </w:r>
      <w:bookmarkEnd w:id="1406"/>
      <w:r>
        <w:rPr>
          <w:color w:val="000000"/>
          <w:spacing w:val="0"/>
          <w:w w:val="100"/>
          <w:position w:val="0"/>
        </w:rPr>
        <w:t>）</w:t>
        <w:tab/>
      </w:r>
      <w:r>
        <w:rPr>
          <w:color w:val="000000"/>
          <w:spacing w:val="0"/>
          <w:w w:val="100"/>
          <w:position w:val="0"/>
        </w:rPr>
        <w:t>债务人违反合同中对债务人的约束条款；</w:t>
      </w:r>
    </w:p>
    <w:p>
      <w:pPr>
        <w:pStyle w:val="Style12"/>
        <w:keepNext w:val="0"/>
        <w:keepLines w:val="0"/>
        <w:widowControl w:val="0"/>
        <w:shd w:val="clear" w:color="auto" w:fill="auto"/>
        <w:tabs>
          <w:tab w:pos="798" w:val="left"/>
        </w:tabs>
        <w:bidi w:val="0"/>
        <w:spacing w:before="0" w:after="0" w:line="480" w:lineRule="exact"/>
        <w:ind w:left="0" w:right="0" w:firstLine="440"/>
        <w:jc w:val="both"/>
      </w:pPr>
      <w:bookmarkStart w:id="1407" w:name="bookmark1407"/>
      <w:r>
        <w:rPr>
          <w:color w:val="000000"/>
          <w:spacing w:val="0"/>
          <w:w w:val="100"/>
          <w:position w:val="0"/>
        </w:rPr>
        <w:t>3</w:t>
      </w:r>
      <w:bookmarkEnd w:id="1407"/>
      <w:r>
        <w:rPr>
          <w:color w:val="000000"/>
          <w:spacing w:val="0"/>
          <w:w w:val="100"/>
          <w:position w:val="0"/>
        </w:rPr>
        <w:t>）</w:t>
        <w:tab/>
      </w:r>
      <w:r>
        <w:rPr>
          <w:color w:val="000000"/>
          <w:spacing w:val="0"/>
          <w:w w:val="100"/>
          <w:position w:val="0"/>
        </w:rPr>
        <w:t>债务人很可能破产或进行其他财务重组；</w:t>
      </w:r>
    </w:p>
    <w:p>
      <w:pPr>
        <w:pStyle w:val="Style12"/>
        <w:keepNext w:val="0"/>
        <w:keepLines w:val="0"/>
        <w:widowControl w:val="0"/>
        <w:shd w:val="clear" w:color="auto" w:fill="auto"/>
        <w:tabs>
          <w:tab w:pos="766" w:val="left"/>
        </w:tabs>
        <w:bidi w:val="0"/>
        <w:spacing w:before="0" w:after="0" w:line="480" w:lineRule="exact"/>
        <w:ind w:left="0" w:right="0" w:firstLine="440"/>
        <w:jc w:val="both"/>
      </w:pPr>
      <w:bookmarkStart w:id="1408" w:name="bookmark1408"/>
      <w:r>
        <w:rPr>
          <w:color w:val="000000"/>
          <w:spacing w:val="0"/>
          <w:w w:val="100"/>
          <w:position w:val="0"/>
        </w:rPr>
        <w:t>4</w:t>
      </w:r>
      <w:bookmarkEnd w:id="1408"/>
      <w:r>
        <w:rPr>
          <w:color w:val="000000"/>
          <w:spacing w:val="0"/>
          <w:w w:val="100"/>
          <w:position w:val="0"/>
        </w:rPr>
        <w:t>）</w:t>
        <w:tab/>
      </w:r>
      <w:r>
        <w:rPr>
          <w:color w:val="000000"/>
          <w:spacing w:val="0"/>
          <w:w w:val="100"/>
          <w:position w:val="0"/>
        </w:rPr>
        <w:t>债权人出于与债务人财务困难有关的经济或合同考虑，给予债务人在任何其他情况下都不会做出 的让步。</w:t>
      </w:r>
    </w:p>
    <w:p>
      <w:pPr>
        <w:pStyle w:val="Style29"/>
        <w:keepNext/>
        <w:keepLines/>
        <w:widowControl w:val="0"/>
        <w:numPr>
          <w:ilvl w:val="0"/>
          <w:numId w:val="173"/>
        </w:numPr>
        <w:shd w:val="clear" w:color="auto" w:fill="auto"/>
        <w:tabs>
          <w:tab w:pos="774" w:val="left"/>
        </w:tabs>
        <w:bidi w:val="0"/>
        <w:spacing w:before="0" w:after="0" w:line="480" w:lineRule="exact"/>
        <w:ind w:left="0" w:right="0" w:firstLine="440"/>
        <w:jc w:val="both"/>
      </w:pPr>
      <w:bookmarkStart w:id="1409" w:name="bookmark1409"/>
      <w:bookmarkStart w:id="1410" w:name="bookmark1410"/>
      <w:bookmarkStart w:id="1411" w:name="bookmark1411"/>
      <w:bookmarkStart w:id="1412" w:name="bookmark1412"/>
      <w:bookmarkEnd w:id="1411"/>
      <w:r>
        <w:rPr>
          <w:b w:val="0"/>
          <w:bCs w:val="0"/>
          <w:color w:val="000000"/>
          <w:spacing w:val="0"/>
          <w:w w:val="100"/>
          <w:position w:val="0"/>
        </w:rPr>
        <w:t>预期信用损失的计量</w:t>
      </w:r>
      <w:bookmarkEnd w:id="1409"/>
      <w:bookmarkEnd w:id="1410"/>
      <w:bookmarkEnd w:id="1412"/>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预期信用损失计量的关键参数包括违约概率、违约损失率和违约风险敞口。公司考虑历史统计数据（如 交易对手评级、担保方式及抵质押物类别、还款方式等）的定量分析及前瞻性信息，建立违约概率、违约 损失率及违约风险敞口模型。</w:t>
      </w:r>
    </w:p>
    <w:p>
      <w:pPr>
        <w:pStyle w:val="Style29"/>
        <w:keepNext/>
        <w:keepLines/>
        <w:widowControl w:val="0"/>
        <w:numPr>
          <w:ilvl w:val="0"/>
          <w:numId w:val="173"/>
        </w:numPr>
        <w:shd w:val="clear" w:color="auto" w:fill="auto"/>
        <w:tabs>
          <w:tab w:pos="1197" w:val="left"/>
        </w:tabs>
        <w:bidi w:val="0"/>
        <w:spacing w:before="0" w:after="0" w:line="461" w:lineRule="exact"/>
        <w:ind w:left="0" w:right="0" w:firstLine="440"/>
        <w:jc w:val="left"/>
      </w:pPr>
      <w:bookmarkStart w:id="1413" w:name="bookmark1413"/>
      <w:bookmarkStart w:id="1414" w:name="bookmark1414"/>
      <w:bookmarkStart w:id="1415" w:name="bookmark1415"/>
      <w:bookmarkStart w:id="1416" w:name="bookmark1416"/>
      <w:bookmarkEnd w:id="1415"/>
      <w:r>
        <w:rPr>
          <w:b w:val="0"/>
          <w:bCs w:val="0"/>
          <w:color w:val="000000"/>
          <w:spacing w:val="0"/>
          <w:w w:val="100"/>
          <w:position w:val="0"/>
          <w:shd w:val="clear" w:color="auto" w:fill="FFFFFF"/>
        </w:rPr>
        <w:t>金融工具损失准备期初余额与期末余额调节表详见本财务报表附注五（一）</w:t>
      </w:r>
      <w:r>
        <w:rPr>
          <w:b w:val="0"/>
          <w:bCs w:val="0"/>
          <w:color w:val="000000"/>
          <w:spacing w:val="0"/>
          <w:w w:val="100"/>
          <w:position w:val="0"/>
          <w:shd w:val="clear" w:color="auto" w:fill="FFFFFF"/>
        </w:rPr>
        <w:t>3</w:t>
      </w:r>
      <w:r>
        <w:rPr>
          <w:b w:val="0"/>
          <w:bCs w:val="0"/>
          <w:color w:val="000000"/>
          <w:spacing w:val="0"/>
          <w:w w:val="100"/>
          <w:position w:val="0"/>
          <w:shd w:val="clear" w:color="auto" w:fill="FFFFFF"/>
        </w:rPr>
        <w:t>、五（一）</w:t>
      </w:r>
      <w:r>
        <w:rPr>
          <w:b w:val="0"/>
          <w:bCs w:val="0"/>
          <w:color w:val="000000"/>
          <w:spacing w:val="0"/>
          <w:w w:val="100"/>
          <w:position w:val="0"/>
          <w:shd w:val="clear" w:color="auto" w:fill="FFFFFF"/>
        </w:rPr>
        <w:t>4</w:t>
      </w:r>
      <w:r>
        <w:rPr>
          <w:b w:val="0"/>
          <w:bCs w:val="0"/>
          <w:color w:val="000000"/>
          <w:spacing w:val="0"/>
          <w:w w:val="100"/>
          <w:position w:val="0"/>
          <w:shd w:val="clear" w:color="auto" w:fill="FFFFFF"/>
        </w:rPr>
        <w:t>、五（一）</w:t>
      </w:r>
      <w:bookmarkEnd w:id="1413"/>
      <w:bookmarkEnd w:id="1414"/>
      <w:bookmarkEnd w:id="1416"/>
    </w:p>
    <w:p>
      <w:pPr>
        <w:pStyle w:val="Style12"/>
        <w:keepNext w:val="0"/>
        <w:keepLines w:val="0"/>
        <w:widowControl w:val="0"/>
        <w:shd w:val="clear" w:color="auto" w:fill="auto"/>
        <w:tabs>
          <w:tab w:pos="734" w:val="left"/>
        </w:tabs>
        <w:bidi w:val="0"/>
        <w:spacing w:before="0" w:after="0" w:line="461" w:lineRule="exact"/>
        <w:ind w:left="0" w:right="0" w:firstLine="0"/>
        <w:jc w:val="left"/>
      </w:pPr>
      <w:bookmarkStart w:id="1417" w:name="bookmark1417"/>
      <w:bookmarkStart w:id="1418" w:name="bookmark1418"/>
      <w:r>
        <w:rPr>
          <w:color w:val="000000"/>
          <w:spacing w:val="0"/>
          <w:w w:val="100"/>
          <w:position w:val="0"/>
        </w:rPr>
        <w:t>5</w:t>
      </w:r>
      <w:bookmarkEnd w:id="1417"/>
      <w:r>
        <w:rPr>
          <w:color w:val="000000"/>
          <w:spacing w:val="0"/>
          <w:w w:val="100"/>
          <w:position w:val="0"/>
        </w:rPr>
        <w:t>、五（一）</w:t>
      </w:r>
      <w:r>
        <w:rPr>
          <w:color w:val="000000"/>
          <w:spacing w:val="0"/>
          <w:w w:val="100"/>
          <w:position w:val="0"/>
        </w:rPr>
        <w:t>7</w:t>
      </w:r>
      <w:r>
        <w:rPr>
          <w:color w:val="000000"/>
          <w:spacing w:val="0"/>
          <w:w w:val="100"/>
          <w:position w:val="0"/>
        </w:rPr>
        <w:t>及五（一）</w:t>
      </w:r>
      <w:r>
        <w:rPr>
          <w:color w:val="000000"/>
          <w:spacing w:val="0"/>
          <w:w w:val="100"/>
          <w:position w:val="0"/>
        </w:rPr>
        <w:t>9</w:t>
      </w:r>
      <w:r>
        <w:rPr>
          <w:color w:val="000000"/>
          <w:spacing w:val="0"/>
          <w:w w:val="100"/>
          <w:position w:val="0"/>
        </w:rPr>
        <w:t>之说明。</w:t>
      </w:r>
      <w:bookmarkEnd w:id="1418"/>
    </w:p>
    <w:p>
      <w:pPr>
        <w:pStyle w:val="Style29"/>
        <w:keepNext/>
        <w:keepLines/>
        <w:widowControl w:val="0"/>
        <w:numPr>
          <w:ilvl w:val="0"/>
          <w:numId w:val="173"/>
        </w:numPr>
        <w:shd w:val="clear" w:color="auto" w:fill="auto"/>
        <w:tabs>
          <w:tab w:pos="774" w:val="left"/>
        </w:tabs>
        <w:bidi w:val="0"/>
        <w:spacing w:before="0" w:after="0" w:line="461" w:lineRule="exact"/>
        <w:ind w:left="0" w:right="0" w:firstLine="440"/>
        <w:jc w:val="left"/>
      </w:pPr>
      <w:bookmarkStart w:id="1419" w:name="bookmark1419"/>
      <w:bookmarkStart w:id="1420" w:name="bookmark1420"/>
      <w:bookmarkStart w:id="1421" w:name="bookmark1421"/>
      <w:bookmarkStart w:id="1422" w:name="bookmark1422"/>
      <w:bookmarkEnd w:id="1421"/>
      <w:r>
        <w:rPr>
          <w:b w:val="0"/>
          <w:bCs w:val="0"/>
          <w:color w:val="000000"/>
          <w:spacing w:val="0"/>
          <w:w w:val="100"/>
          <w:position w:val="0"/>
        </w:rPr>
        <w:t>信用风险敞口及信用风险集中度</w:t>
      </w:r>
      <w:bookmarkEnd w:id="1419"/>
      <w:bookmarkEnd w:id="1420"/>
      <w:bookmarkEnd w:id="1422"/>
    </w:p>
    <w:p>
      <w:pPr>
        <w:pStyle w:val="Style1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本公司的信用风险主要来自货币资金和应收款项。为控制上述相关风险，本公司分别采取了以下措施。</w:t>
      </w:r>
    </w:p>
    <w:p>
      <w:pPr>
        <w:pStyle w:val="Style12"/>
        <w:keepNext w:val="0"/>
        <w:keepLines w:val="0"/>
        <w:widowControl w:val="0"/>
        <w:numPr>
          <w:ilvl w:val="0"/>
          <w:numId w:val="175"/>
        </w:numPr>
        <w:shd w:val="clear" w:color="auto" w:fill="auto"/>
        <w:tabs>
          <w:tab w:pos="810" w:val="left"/>
        </w:tabs>
        <w:bidi w:val="0"/>
        <w:spacing w:before="0" w:after="0" w:line="472" w:lineRule="exact"/>
        <w:ind w:left="0" w:right="0" w:firstLine="380"/>
        <w:jc w:val="both"/>
      </w:pPr>
      <w:bookmarkStart w:id="1423" w:name="bookmark1423"/>
      <w:bookmarkEnd w:id="1423"/>
      <w:r>
        <w:rPr>
          <w:color w:val="000000"/>
          <w:spacing w:val="0"/>
          <w:w w:val="100"/>
          <w:position w:val="0"/>
        </w:rPr>
        <w:t>货币资金</w:t>
      </w:r>
    </w:p>
    <w:p>
      <w:pPr>
        <w:pStyle w:val="Style12"/>
        <w:keepNext w:val="0"/>
        <w:keepLines w:val="0"/>
        <w:widowControl w:val="0"/>
        <w:shd w:val="clear" w:color="auto" w:fill="auto"/>
        <w:bidi w:val="0"/>
        <w:spacing w:before="0" w:after="0" w:line="472" w:lineRule="exact"/>
        <w:ind w:left="0" w:right="0" w:firstLine="380"/>
        <w:jc w:val="both"/>
      </w:pPr>
      <w:r>
        <w:rPr>
          <w:color w:val="000000"/>
          <w:spacing w:val="0"/>
          <w:w w:val="100"/>
          <w:position w:val="0"/>
        </w:rPr>
        <w:t>本公司将银行存款和其他货币资金存放于信用评级较高的金融机构，故其信用风险较低。</w:t>
      </w:r>
    </w:p>
    <w:p>
      <w:pPr>
        <w:pStyle w:val="Style12"/>
        <w:keepNext w:val="0"/>
        <w:keepLines w:val="0"/>
        <w:widowControl w:val="0"/>
        <w:numPr>
          <w:ilvl w:val="0"/>
          <w:numId w:val="175"/>
        </w:numPr>
        <w:shd w:val="clear" w:color="auto" w:fill="auto"/>
        <w:tabs>
          <w:tab w:pos="810" w:val="left"/>
        </w:tabs>
        <w:bidi w:val="0"/>
        <w:spacing w:before="0" w:after="0" w:line="472" w:lineRule="exact"/>
        <w:ind w:left="0" w:right="0" w:firstLine="380"/>
        <w:jc w:val="both"/>
      </w:pPr>
      <w:bookmarkStart w:id="1424" w:name="bookmark1424"/>
      <w:bookmarkEnd w:id="1424"/>
      <w:r>
        <w:rPr>
          <w:color w:val="000000"/>
          <w:spacing w:val="0"/>
          <w:w w:val="100"/>
          <w:position w:val="0"/>
        </w:rPr>
        <w:t>应收款项</w:t>
      </w:r>
    </w:p>
    <w:p>
      <w:pPr>
        <w:pStyle w:val="Style12"/>
        <w:keepNext w:val="0"/>
        <w:keepLines w:val="0"/>
        <w:widowControl w:val="0"/>
        <w:shd w:val="clear" w:color="auto" w:fill="auto"/>
        <w:bidi w:val="0"/>
        <w:spacing w:before="0" w:after="0" w:line="475" w:lineRule="exact"/>
        <w:ind w:left="0" w:right="0" w:firstLine="420"/>
        <w:jc w:val="both"/>
      </w:pPr>
      <w:r>
        <w:rPr>
          <w:color w:val="000000"/>
          <w:spacing w:val="0"/>
          <w:w w:val="100"/>
          <w:position w:val="0"/>
        </w:rPr>
        <w:t>本公司定期对采用信用方式交易的客户进行信用评估。根据信用评估结果，本公司选择与经认可的且 信用良好的客户进行交易，并对其应收款项余额进行监控，以确保本公司不会面临重大坏账风险。</w:t>
      </w:r>
    </w:p>
    <w:p>
      <w:pPr>
        <w:pStyle w:val="Style12"/>
        <w:keepNext w:val="0"/>
        <w:keepLines w:val="0"/>
        <w:widowControl w:val="0"/>
        <w:shd w:val="clear" w:color="auto" w:fill="auto"/>
        <w:bidi w:val="0"/>
        <w:spacing w:before="0" w:after="0" w:line="463" w:lineRule="exact"/>
        <w:ind w:left="0" w:right="0" w:firstLine="420"/>
        <w:jc w:val="both"/>
      </w:pPr>
      <w:r>
        <w:rPr>
          <w:color w:val="000000"/>
          <w:spacing w:val="0"/>
          <w:w w:val="100"/>
          <w:position w:val="0"/>
        </w:rPr>
        <w:t>由于本公司仅与经认可的且信用良好的第三方进行交易，所以无需担保物。信用风险集中按照客户进 行管理。截至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日，本公司存在一定的信用集中风险，本公司应收账款的</w:t>
      </w:r>
      <w:r>
        <w:rPr>
          <w:color w:val="000000"/>
          <w:spacing w:val="0"/>
          <w:w w:val="100"/>
          <w:position w:val="0"/>
        </w:rPr>
        <w:t xml:space="preserve">30. </w:t>
      </w:r>
      <w:r>
        <w:rPr>
          <w:color w:val="000000"/>
          <w:spacing w:val="0"/>
          <w:w w:val="100"/>
          <w:position w:val="0"/>
        </w:rPr>
        <w:t>97%(2020</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33.51%)</w:t>
      </w:r>
      <w:r>
        <w:rPr>
          <w:color w:val="000000"/>
          <w:spacing w:val="0"/>
          <w:w w:val="100"/>
          <w:position w:val="0"/>
        </w:rPr>
        <w:t>源于余额前五名客户。</w:t>
      </w:r>
    </w:p>
    <w:p>
      <w:pPr>
        <w:pStyle w:val="Style12"/>
        <w:keepNext w:val="0"/>
        <w:keepLines w:val="0"/>
        <w:widowControl w:val="0"/>
        <w:shd w:val="clear" w:color="auto" w:fill="auto"/>
        <w:bidi w:val="0"/>
        <w:spacing w:before="0" w:after="0" w:line="472" w:lineRule="exact"/>
        <w:ind w:left="0" w:right="0" w:firstLine="420"/>
        <w:jc w:val="both"/>
      </w:pPr>
      <w:r>
        <w:rPr>
          <w:color w:val="000000"/>
          <w:spacing w:val="0"/>
          <w:w w:val="100"/>
          <w:position w:val="0"/>
        </w:rPr>
        <w:t>本公司所承受的最大信用风险敞口为资产负债表中每项金融资产的账面价值。</w:t>
      </w:r>
    </w:p>
    <w:p>
      <w:pPr>
        <w:pStyle w:val="Style21"/>
        <w:keepNext/>
        <w:keepLines/>
        <w:widowControl w:val="0"/>
        <w:shd w:val="clear" w:color="auto" w:fill="auto"/>
        <w:bidi w:val="0"/>
        <w:spacing w:before="0" w:after="0" w:line="472" w:lineRule="exact"/>
        <w:ind w:left="0" w:right="0" w:firstLine="420"/>
        <w:jc w:val="both"/>
        <w:rPr>
          <w:sz w:val="20"/>
          <w:szCs w:val="20"/>
        </w:rPr>
      </w:pPr>
      <w:bookmarkStart w:id="1425" w:name="bookmark1425"/>
      <w:bookmarkStart w:id="1426" w:name="bookmark1426"/>
      <w:bookmarkStart w:id="1427" w:name="bookmark1427"/>
      <w:r>
        <w:rPr>
          <w:b w:val="0"/>
          <w:bCs w:val="0"/>
          <w:color w:val="000000"/>
          <w:spacing w:val="0"/>
          <w:w w:val="100"/>
          <w:position w:val="0"/>
          <w:sz w:val="20"/>
          <w:szCs w:val="20"/>
        </w:rPr>
        <w:t>(二)流动性风险</w:t>
      </w:r>
      <w:bookmarkEnd w:id="1425"/>
      <w:bookmarkEnd w:id="1426"/>
      <w:bookmarkEnd w:id="1427"/>
    </w:p>
    <w:p>
      <w:pPr>
        <w:pStyle w:val="Style12"/>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流动性风险，是指本公司在履行以交付现金或其他金融资产的方式结算的义务时发生资金短缺的风 险。流动性风险可能源于无法尽快以公允价值售出金融资产；或者源于对方无法偿还其合同债务；或者源 于提前到期的债务；或者源于无法产生预期的现金流量。</w:t>
      </w:r>
    </w:p>
    <w:p>
      <w:pPr>
        <w:pStyle w:val="Style12"/>
        <w:keepNext w:val="0"/>
        <w:keepLines w:val="0"/>
        <w:widowControl w:val="0"/>
        <w:shd w:val="clear" w:color="auto" w:fill="auto"/>
        <w:bidi w:val="0"/>
        <w:spacing w:before="0" w:after="0" w:line="473" w:lineRule="exact"/>
        <w:ind w:left="0" w:right="0" w:firstLine="420"/>
        <w:jc w:val="both"/>
      </w:pPr>
      <w:r>
        <w:rPr>
          <w:color w:val="000000"/>
          <w:spacing w:val="0"/>
          <w:w w:val="100"/>
          <w:position w:val="0"/>
        </w:rPr>
        <w:t>为控制该项风险，本公司综合运用票据结算、银行借款等多种融资手段，并采取长、短期融资方式适 当结合，优化融资结构的方法，保持融资持续性与灵活性之间的平衡。本公司已从多家商业银行取得银行 授信额度以满足营运资金需求和资本开支。</w:t>
      </w:r>
    </w:p>
    <w:p>
      <w:pPr>
        <w:pStyle w:val="Style12"/>
        <w:keepNext w:val="0"/>
        <w:keepLines w:val="0"/>
        <w:widowControl w:val="0"/>
        <w:shd w:val="clear" w:color="auto" w:fill="auto"/>
        <w:bidi w:val="0"/>
        <w:spacing w:before="0" w:after="140" w:line="472" w:lineRule="exact"/>
        <w:ind w:left="0" w:right="0" w:firstLine="420"/>
        <w:jc w:val="both"/>
      </w:pPr>
      <w:r>
        <w:rPr>
          <w:color w:val="000000"/>
          <w:spacing w:val="0"/>
          <w:w w:val="100"/>
          <w:position w:val="0"/>
        </w:rPr>
        <w:t>金融负债按剩余到期日分类</w:t>
      </w:r>
    </w:p>
    <w:tbl>
      <w:tblPr>
        <w:tblOverlap w:val="never"/>
        <w:jc w:val="center"/>
        <w:tblLayout w:type="fixed"/>
      </w:tblPr>
      <w:tblGrid>
        <w:gridCol w:w="1579"/>
        <w:gridCol w:w="1526"/>
        <w:gridCol w:w="1555"/>
        <w:gridCol w:w="1565"/>
        <w:gridCol w:w="1234"/>
        <w:gridCol w:w="1406"/>
      </w:tblGrid>
      <w:tr>
        <w:trPr>
          <w:trHeight w:val="56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75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未折现合同</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年以上</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 xml:space="preserve">1,992,172, </w:t>
            </w:r>
            <w:r>
              <w:rPr>
                <w:color w:val="000000"/>
                <w:spacing w:val="0"/>
                <w:w w:val="100"/>
                <w:position w:val="0"/>
                <w:sz w:val="13"/>
                <w:szCs w:val="13"/>
              </w:rPr>
              <w:t>509.50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2,015,064,028.03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2,015,064,028.03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 xml:space="preserve">539, 540, </w:t>
            </w:r>
            <w:r>
              <w:rPr>
                <w:color w:val="000000"/>
                <w:spacing w:val="0"/>
                <w:w w:val="100"/>
                <w:position w:val="0"/>
                <w:sz w:val="13"/>
                <w:szCs w:val="13"/>
              </w:rPr>
              <w:t xml:space="preserve">551. </w:t>
            </w:r>
            <w:r>
              <w:rPr>
                <w:color w:val="000000"/>
                <w:spacing w:val="0"/>
                <w:w w:val="100"/>
                <w:position w:val="0"/>
                <w:sz w:val="13"/>
                <w:szCs w:val="13"/>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539,540,551.33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539,540,551.33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 xml:space="preserve">2,214,377, </w:t>
            </w:r>
            <w:r>
              <w:rPr>
                <w:color w:val="000000"/>
                <w:spacing w:val="0"/>
                <w:w w:val="100"/>
                <w:position w:val="0"/>
                <w:sz w:val="13"/>
                <w:szCs w:val="13"/>
              </w:rPr>
              <w:t>474.31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2,214,377,474.31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2,214,377,474.31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160,635,314.66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160,635,314.66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160,635,314.66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140" w:right="0" w:firstLine="0"/>
              <w:jc w:val="left"/>
            </w:pPr>
            <w:r>
              <w:rPr>
                <w:color w:val="000000"/>
                <w:spacing w:val="0"/>
                <w:w w:val="100"/>
                <w:position w:val="0"/>
              </w:rPr>
              <w:t>一年到期非流动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rPr>
              <w:t>34,470,439.51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46,544,893.03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348,714,142.01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 xml:space="preserve">288, </w:t>
            </w:r>
            <w:r>
              <w:rPr>
                <w:color w:val="000000"/>
                <w:spacing w:val="0"/>
                <w:w w:val="100"/>
                <w:position w:val="0"/>
                <w:sz w:val="13"/>
                <w:szCs w:val="13"/>
              </w:rPr>
              <w:t xml:space="preserve">141,800. </w:t>
            </w:r>
            <w:r>
              <w:rPr>
                <w:color w:val="000000"/>
                <w:spacing w:val="0"/>
                <w:w w:val="100"/>
                <w:position w:val="0"/>
                <w:sz w:val="13"/>
                <w:szCs w:val="13"/>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348,714,142.01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 xml:space="preserve">78, </w:t>
            </w:r>
            <w:r>
              <w:rPr>
                <w:color w:val="000000"/>
                <w:spacing w:val="0"/>
                <w:w w:val="100"/>
                <w:position w:val="0"/>
                <w:sz w:val="13"/>
                <w:szCs w:val="13"/>
              </w:rPr>
              <w:t>120,601.43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270,593,540.58</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 xml:space="preserve">5, 229, 338, </w:t>
            </w:r>
            <w:r>
              <w:rPr>
                <w:color w:val="000000"/>
                <w:spacing w:val="0"/>
                <w:w w:val="100"/>
                <w:position w:val="0"/>
                <w:sz w:val="13"/>
                <w:szCs w:val="13"/>
              </w:rPr>
              <w:t>089.46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5,324,876,403.37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5,278,331,510.34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78,120,601.43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270,593,540.58</w:t>
            </w:r>
          </w:p>
        </w:tc>
      </w:tr>
    </w:tbl>
    <w:p>
      <w:pPr>
        <w:widowControl w:val="0"/>
        <w:spacing w:line="1" w:lineRule="exact"/>
      </w:pPr>
    </w:p>
    <w:p>
      <w:pPr>
        <w:pStyle w:val="Style23"/>
        <w:keepNext w:val="0"/>
        <w:keepLines w:val="0"/>
        <w:widowControl w:val="0"/>
        <w:shd w:val="clear" w:color="auto" w:fill="auto"/>
        <w:bidi w:val="0"/>
        <w:spacing w:before="0" w:after="0" w:line="240" w:lineRule="auto"/>
        <w:ind w:left="667" w:right="0" w:firstLine="0"/>
        <w:jc w:val="left"/>
      </w:pPr>
      <w:r>
        <w:rPr>
          <w:color w:val="000000"/>
          <w:spacing w:val="0"/>
          <w:w w:val="100"/>
          <w:position w:val="0"/>
        </w:rPr>
        <w:t>（续上表）</w:t>
      </w:r>
    </w:p>
    <w:tbl>
      <w:tblPr>
        <w:tblOverlap w:val="never"/>
        <w:jc w:val="left"/>
        <w:tblLayout w:type="fixed"/>
      </w:tblPr>
      <w:tblGrid>
        <w:gridCol w:w="1608"/>
        <w:gridCol w:w="1584"/>
        <w:gridCol w:w="1512"/>
        <w:gridCol w:w="1550"/>
        <w:gridCol w:w="1358"/>
        <w:gridCol w:w="1258"/>
      </w:tblGrid>
      <w:tr>
        <w:trPr>
          <w:trHeight w:val="56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上年年末数</w:t>
            </w:r>
          </w:p>
        </w:tc>
      </w:tr>
      <w:tr>
        <w:trPr>
          <w:trHeight w:val="75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未折现合同</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年以上</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rPr>
              <w:t xml:space="preserve">663,904, </w:t>
            </w:r>
            <w:r>
              <w:rPr>
                <w:color w:val="000000"/>
                <w:spacing w:val="0"/>
                <w:w w:val="100"/>
                <w:position w:val="0"/>
                <w:sz w:val="13"/>
                <w:szCs w:val="13"/>
              </w:rPr>
              <w:t xml:space="preserve">799. </w:t>
            </w:r>
            <w:r>
              <w:rPr>
                <w:color w:val="000000"/>
                <w:spacing w:val="0"/>
                <w:w w:val="100"/>
                <w:position w:val="0"/>
                <w:sz w:val="13"/>
                <w:szCs w:val="13"/>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681,271,270.27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 xml:space="preserve">681, 271, </w:t>
            </w:r>
            <w:r>
              <w:rPr>
                <w:color w:val="000000"/>
                <w:spacing w:val="0"/>
                <w:w w:val="100"/>
                <w:position w:val="0"/>
                <w:sz w:val="13"/>
                <w:szCs w:val="13"/>
              </w:rPr>
              <w:t xml:space="preserve">270. </w:t>
            </w:r>
            <w:r>
              <w:rPr>
                <w:color w:val="000000"/>
                <w:spacing w:val="0"/>
                <w:w w:val="100"/>
                <w:position w:val="0"/>
                <w:sz w:val="13"/>
                <w:szCs w:val="13"/>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rPr>
              <w:t xml:space="preserve">236, 540, </w:t>
            </w:r>
            <w:r>
              <w:rPr>
                <w:color w:val="000000"/>
                <w:spacing w:val="0"/>
                <w:w w:val="100"/>
                <w:position w:val="0"/>
                <w:sz w:val="13"/>
                <w:szCs w:val="13"/>
              </w:rPr>
              <w:t xml:space="preserve">075.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236,540,075.00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236,540,075.00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 xml:space="preserve">2, 894,450, </w:t>
            </w:r>
            <w:r>
              <w:rPr>
                <w:color w:val="000000"/>
                <w:spacing w:val="0"/>
                <w:w w:val="100"/>
                <w:position w:val="0"/>
                <w:sz w:val="13"/>
                <w:szCs w:val="13"/>
              </w:rPr>
              <w:t>757.44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2,894,450,757.44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2,894,450,757.44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rPr>
              <w:t xml:space="preserve">116, 252, </w:t>
            </w:r>
            <w:r>
              <w:rPr>
                <w:color w:val="000000"/>
                <w:spacing w:val="0"/>
                <w:w w:val="100"/>
                <w:position w:val="0"/>
                <w:sz w:val="13"/>
                <w:szCs w:val="13"/>
              </w:rPr>
              <w:t xml:space="preserve">098. </w:t>
            </w:r>
            <w:r>
              <w:rPr>
                <w:color w:val="000000"/>
                <w:spacing w:val="0"/>
                <w:w w:val="100"/>
                <w:position w:val="0"/>
                <w:sz w:val="13"/>
                <w:szCs w:val="13"/>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116,252,098.24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116,252,098.24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3,911,147,730.38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3,928,514,200.95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3,928,514,200.95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576" w:right="0" w:firstLine="0"/>
        <w:jc w:val="left"/>
        <w:rPr>
          <w:sz w:val="20"/>
          <w:szCs w:val="20"/>
        </w:rPr>
      </w:pPr>
      <w:bookmarkStart w:id="1428" w:name="bookmark1428"/>
      <w:r>
        <w:rPr>
          <w:color w:val="000000"/>
          <w:spacing w:val="0"/>
          <w:w w:val="100"/>
          <w:position w:val="0"/>
          <w:sz w:val="20"/>
          <w:szCs w:val="20"/>
        </w:rPr>
        <w:t>（三）市场风险</w:t>
      </w:r>
      <w:bookmarkEnd w:id="1428"/>
    </w:p>
    <w:p>
      <w:pPr>
        <w:pStyle w:val="Style12"/>
        <w:keepNext w:val="0"/>
        <w:keepLines w:val="0"/>
        <w:widowControl w:val="0"/>
        <w:shd w:val="clear" w:color="auto" w:fill="auto"/>
        <w:bidi w:val="0"/>
        <w:spacing w:before="0" w:after="0" w:line="475" w:lineRule="exact"/>
        <w:ind w:left="140" w:right="0" w:firstLine="420"/>
        <w:jc w:val="both"/>
      </w:pPr>
      <w:r>
        <w:rPr>
          <w:color w:val="000000"/>
          <w:spacing w:val="0"/>
          <w:w w:val="100"/>
          <w:position w:val="0"/>
        </w:rPr>
        <w:t>市场风险，是指金融工具的公允价值或未来现金流量因市场价格变动而发生波动的风险。市场风险主 要包括利率风险和外汇风险。</w:t>
      </w:r>
    </w:p>
    <w:p>
      <w:pPr>
        <w:pStyle w:val="Style12"/>
        <w:keepNext w:val="0"/>
        <w:keepLines w:val="0"/>
        <w:widowControl w:val="0"/>
        <w:numPr>
          <w:ilvl w:val="0"/>
          <w:numId w:val="177"/>
        </w:numPr>
        <w:shd w:val="clear" w:color="auto" w:fill="auto"/>
        <w:tabs>
          <w:tab w:pos="880" w:val="left"/>
        </w:tabs>
        <w:bidi w:val="0"/>
        <w:spacing w:before="0" w:after="0" w:line="468" w:lineRule="exact"/>
        <w:ind w:left="0" w:right="0" w:firstLine="560"/>
        <w:jc w:val="both"/>
      </w:pPr>
      <w:bookmarkStart w:id="1429" w:name="bookmark1429"/>
      <w:bookmarkEnd w:id="1429"/>
      <w:r>
        <w:rPr>
          <w:color w:val="000000"/>
          <w:spacing w:val="0"/>
          <w:w w:val="100"/>
          <w:position w:val="0"/>
        </w:rPr>
        <w:t>利率风险</w:t>
      </w:r>
    </w:p>
    <w:p>
      <w:pPr>
        <w:pStyle w:val="Style12"/>
        <w:keepNext w:val="0"/>
        <w:keepLines w:val="0"/>
        <w:widowControl w:val="0"/>
        <w:shd w:val="clear" w:color="auto" w:fill="auto"/>
        <w:bidi w:val="0"/>
        <w:spacing w:before="0" w:after="0" w:line="467" w:lineRule="exact"/>
        <w:ind w:left="140" w:right="0" w:firstLine="420"/>
        <w:jc w:val="both"/>
      </w:pPr>
      <w:r>
        <w:rPr>
          <w:color w:val="000000"/>
          <w:spacing w:val="0"/>
          <w:w w:val="100"/>
          <w:position w:val="0"/>
        </w:rPr>
        <w:t>利率风险，是指金融工具的公允价值或未来现金流量因市场利率变动而发生波动的风险。固定利率的 带息金融工具使本公司面临公允价值利率风险，浮动利率的带息金融工具使本公司面临现金流量利率风 险。本公司根据市场环境来决定固定利率与浮动利率金融工具的比例，并通过定期审阅与监控维持适当的 金融工具组合。本公司面临的现金流量利率风险主要与本公司以浮动利率计息的银行借款有关。</w:t>
      </w:r>
    </w:p>
    <w:p>
      <w:pPr>
        <w:pStyle w:val="Style12"/>
        <w:keepNext w:val="0"/>
        <w:keepLines w:val="0"/>
        <w:widowControl w:val="0"/>
        <w:shd w:val="clear" w:color="auto" w:fill="auto"/>
        <w:bidi w:val="0"/>
        <w:spacing w:before="0" w:after="0" w:line="478" w:lineRule="exact"/>
        <w:ind w:left="140" w:right="0" w:firstLine="42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日，本公司以浮动利率计息的银行借款人民币</w:t>
      </w:r>
      <w:r>
        <w:rPr>
          <w:color w:val="000000"/>
          <w:spacing w:val="0"/>
          <w:w w:val="100"/>
          <w:position w:val="0"/>
        </w:rPr>
        <w:t>540,005,000.00</w:t>
      </w:r>
      <w:r>
        <w:rPr>
          <w:color w:val="000000"/>
          <w:spacing w:val="0"/>
          <w:w w:val="100"/>
          <w:position w:val="0"/>
        </w:rPr>
        <w:t>元</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人民币</w:t>
      </w:r>
      <w:r>
        <w:rPr>
          <w:color w:val="000000"/>
          <w:spacing w:val="0"/>
          <w:w w:val="100"/>
          <w:position w:val="0"/>
        </w:rPr>
        <w:t>236,574,700.00</w:t>
      </w:r>
      <w:r>
        <w:rPr>
          <w:color w:val="000000"/>
          <w:spacing w:val="0"/>
          <w:w w:val="100"/>
          <w:position w:val="0"/>
        </w:rPr>
        <w:t>元），在其他变量不变的假设下，假定利率变动</w:t>
      </w:r>
      <w:r>
        <w:rPr>
          <w:color w:val="000000"/>
          <w:spacing w:val="0"/>
          <w:w w:val="100"/>
          <w:position w:val="0"/>
        </w:rPr>
        <w:t>50</w:t>
      </w:r>
      <w:r>
        <w:rPr>
          <w:color w:val="000000"/>
          <w:spacing w:val="0"/>
          <w:w w:val="100"/>
          <w:position w:val="0"/>
        </w:rPr>
        <w:t>个基准点，不会对本公司的利润 总额和股东权益产生重大的影响。</w:t>
      </w:r>
    </w:p>
    <w:p>
      <w:pPr>
        <w:pStyle w:val="Style12"/>
        <w:keepNext w:val="0"/>
        <w:keepLines w:val="0"/>
        <w:widowControl w:val="0"/>
        <w:numPr>
          <w:ilvl w:val="0"/>
          <w:numId w:val="177"/>
        </w:numPr>
        <w:shd w:val="clear" w:color="auto" w:fill="auto"/>
        <w:tabs>
          <w:tab w:pos="894" w:val="left"/>
        </w:tabs>
        <w:bidi w:val="0"/>
        <w:spacing w:before="0" w:after="0" w:line="468" w:lineRule="exact"/>
        <w:ind w:left="0" w:right="0" w:firstLine="560"/>
        <w:jc w:val="both"/>
      </w:pPr>
      <w:bookmarkStart w:id="1430" w:name="bookmark1430"/>
      <w:bookmarkEnd w:id="1430"/>
      <w:r>
        <w:rPr>
          <w:color w:val="000000"/>
          <w:spacing w:val="0"/>
          <w:w w:val="100"/>
          <w:position w:val="0"/>
        </w:rPr>
        <w:t>外汇风险</w:t>
      </w:r>
    </w:p>
    <w:p>
      <w:pPr>
        <w:pStyle w:val="Style12"/>
        <w:keepNext w:val="0"/>
        <w:keepLines w:val="0"/>
        <w:widowControl w:val="0"/>
        <w:shd w:val="clear" w:color="auto" w:fill="auto"/>
        <w:bidi w:val="0"/>
        <w:spacing w:before="0" w:after="0" w:line="468" w:lineRule="exact"/>
        <w:ind w:left="140" w:right="0" w:firstLine="420"/>
        <w:jc w:val="both"/>
      </w:pPr>
      <w:r>
        <w:rPr>
          <w:color w:val="000000"/>
          <w:spacing w:val="0"/>
          <w:w w:val="100"/>
          <w:position w:val="0"/>
        </w:rPr>
        <w:t>外汇风险，是指金融工具的公允价值或未来现金流量因外汇汇率变动而发生波动的风险。本公司面临 的汇率变动的风险主要与本公司外币货币性资产和负债有关。对于外币资产和负债，如果出现短期的失衡 情况，本公司会在必要时按市场汇率买卖外币，以确保将净风险敞口维持在可接受的水平。</w:t>
      </w:r>
    </w:p>
    <w:p>
      <w:pPr>
        <w:pStyle w:val="Style12"/>
        <w:keepNext w:val="0"/>
        <w:keepLines w:val="0"/>
        <w:widowControl w:val="0"/>
        <w:shd w:val="clear" w:color="auto" w:fill="auto"/>
        <w:bidi w:val="0"/>
        <w:spacing w:before="0" w:after="760" w:line="468" w:lineRule="exact"/>
        <w:ind w:left="0" w:right="0" w:firstLine="560"/>
        <w:jc w:val="both"/>
      </w:pPr>
      <w:r>
        <w:rPr>
          <w:color w:val="000000"/>
          <w:spacing w:val="0"/>
          <w:w w:val="100"/>
          <w:position w:val="0"/>
        </w:rPr>
        <w:t>本公司期末外币货币性资产和负债情况详见本财务报表附注五（四</w:t>
      </w:r>
      <w:r>
        <w:rPr>
          <w:color w:val="000000"/>
          <w:spacing w:val="0"/>
          <w:w w:val="100"/>
          <w:position w:val="0"/>
        </w:rPr>
        <w:t>）2</w:t>
      </w:r>
      <w:r>
        <w:rPr>
          <w:color w:val="000000"/>
          <w:spacing w:val="0"/>
          <w:w w:val="100"/>
          <w:position w:val="0"/>
        </w:rPr>
        <w:t>之说明。</w:t>
      </w:r>
    </w:p>
    <w:p>
      <w:pPr>
        <w:pStyle w:val="Style10"/>
        <w:keepNext/>
        <w:keepLines/>
        <w:widowControl w:val="0"/>
        <w:shd w:val="clear" w:color="auto" w:fill="auto"/>
        <w:bidi w:val="0"/>
        <w:spacing w:before="0" w:after="0" w:line="240" w:lineRule="auto"/>
        <w:ind w:left="0" w:right="0" w:firstLine="560"/>
        <w:jc w:val="both"/>
        <w:rPr>
          <w:sz w:val="20"/>
          <w:szCs w:val="20"/>
        </w:rPr>
      </w:pPr>
      <w:bookmarkStart w:id="1431" w:name="bookmark1431"/>
      <w:bookmarkStart w:id="1432" w:name="bookmark1432"/>
      <w:bookmarkStart w:id="1433" w:name="bookmark1433"/>
      <w:r>
        <w:rPr>
          <w:color w:val="000000"/>
          <w:spacing w:val="0"/>
          <w:w w:val="100"/>
          <w:position w:val="0"/>
          <w:sz w:val="20"/>
          <w:szCs w:val="20"/>
        </w:rPr>
        <w:t>十一、公允价值的披露</w:t>
      </w:r>
      <w:bookmarkEnd w:id="1431"/>
      <w:bookmarkEnd w:id="1432"/>
      <w:bookmarkEnd w:id="1433"/>
    </w:p>
    <w:p>
      <w:pPr>
        <w:pStyle w:val="Style21"/>
        <w:keepNext/>
        <w:keepLines/>
        <w:widowControl w:val="0"/>
        <w:shd w:val="clear" w:color="auto" w:fill="auto"/>
        <w:bidi w:val="0"/>
        <w:spacing w:before="0" w:after="0" w:line="468" w:lineRule="exact"/>
        <w:ind w:left="0" w:right="0" w:firstLine="560"/>
        <w:jc w:val="both"/>
        <w:rPr>
          <w:sz w:val="20"/>
          <w:szCs w:val="20"/>
        </w:rPr>
      </w:pPr>
      <w:bookmarkStart w:id="1434" w:name="bookmark1434"/>
      <w:bookmarkStart w:id="1435" w:name="bookmark1435"/>
      <w:bookmarkStart w:id="1436" w:name="bookmark1436"/>
      <w:r>
        <w:rPr>
          <w:b w:val="0"/>
          <w:bCs w:val="0"/>
          <w:color w:val="000000"/>
          <w:spacing w:val="0"/>
          <w:w w:val="100"/>
          <w:position w:val="0"/>
          <w:sz w:val="20"/>
          <w:szCs w:val="20"/>
        </w:rPr>
        <w:t>（一）以公允价值计量的资产和负债的期末公允价值明细情况</w:t>
      </w:r>
      <w:bookmarkEnd w:id="1434"/>
      <w:bookmarkEnd w:id="1435"/>
      <w:bookmarkEnd w:id="1436"/>
    </w:p>
    <w:tbl>
      <w:tblPr>
        <w:tblOverlap w:val="never"/>
        <w:jc w:val="left"/>
        <w:tblLayout w:type="fixed"/>
      </w:tblPr>
      <w:tblGrid>
        <w:gridCol w:w="2410"/>
        <w:gridCol w:w="1656"/>
        <w:gridCol w:w="1450"/>
        <w:gridCol w:w="1656"/>
        <w:gridCol w:w="1694"/>
      </w:tblGrid>
      <w:tr>
        <w:trPr>
          <w:trHeight w:val="48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项目</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第三层次公允 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180"/>
              <w:jc w:val="left"/>
            </w:pPr>
            <w:r>
              <w:rPr>
                <w:color w:val="000000"/>
                <w:spacing w:val="0"/>
                <w:w w:val="100"/>
                <w:position w:val="0"/>
                <w:sz w:val="18"/>
                <w:szCs w:val="18"/>
              </w:rPr>
              <w:t>1.</w:t>
            </w:r>
            <w:r>
              <w:rPr>
                <w:color w:val="000000"/>
                <w:spacing w:val="0"/>
                <w:w w:val="100"/>
                <w:position w:val="0"/>
              </w:rPr>
              <w:t>交易性金融资产和其 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5,669,093,856.59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2,413,301,100.06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8,082,394,956.65</w:t>
            </w:r>
          </w:p>
        </w:tc>
      </w:tr>
      <w:tr>
        <w:trPr>
          <w:trHeight w:val="9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280"/>
              <w:jc w:val="left"/>
            </w:pPr>
            <w:r>
              <w:rPr>
                <w:color w:val="000000"/>
                <w:spacing w:val="0"/>
                <w:w w:val="100"/>
                <w:position w:val="0"/>
                <w:sz w:val="18"/>
                <w:szCs w:val="18"/>
              </w:rPr>
              <w:t>（1）</w:t>
            </w:r>
            <w:r>
              <w:rPr>
                <w:color w:val="000000"/>
                <w:spacing w:val="0"/>
                <w:w w:val="100"/>
                <w:position w:val="0"/>
              </w:rPr>
              <w:t>分类为以公允价值 计量且其变动计入当期损 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5,669,093,856.59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2,413,301,100.06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8,082,394,956.65</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5,669,093,856.59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2,413,301,100.06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8,082,394,956.65</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w:t>
            </w: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63,616,846.91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63,616,846.91</w:t>
            </w:r>
          </w:p>
        </w:tc>
      </w:tr>
      <w:tr>
        <w:trPr>
          <w:trHeight w:val="64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持续以公允价值计量的资</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产总额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5,669,093,856.59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2,476,917,946.97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8,146,011,803.56</w:t>
            </w:r>
          </w:p>
        </w:tc>
      </w:tr>
    </w:tbl>
    <w:p>
      <w:pPr>
        <w:pStyle w:val="Style12"/>
        <w:keepNext w:val="0"/>
        <w:keepLines w:val="0"/>
        <w:widowControl w:val="0"/>
        <w:shd w:val="clear" w:color="auto" w:fill="auto"/>
        <w:bidi w:val="0"/>
        <w:spacing w:before="0" w:after="0" w:line="461" w:lineRule="exact"/>
        <w:ind w:left="560" w:right="0" w:firstLine="0"/>
        <w:jc w:val="both"/>
      </w:pPr>
      <w:bookmarkStart w:id="1437" w:name="bookmark1437"/>
      <w:r>
        <w:rPr>
          <w:color w:val="000000"/>
          <w:spacing w:val="0"/>
          <w:w w:val="100"/>
          <w:position w:val="0"/>
        </w:rPr>
        <w:t>（二）持续和非持续第一层次公允价值计量项目市价的确定依据 计量日能够取得的相同资产或负债在活跃市场上未经调整的报价。</w:t>
      </w:r>
      <w:bookmarkEnd w:id="1437"/>
    </w:p>
    <w:p>
      <w:pPr>
        <w:pStyle w:val="Style21"/>
        <w:keepNext/>
        <w:keepLines/>
        <w:widowControl w:val="0"/>
        <w:shd w:val="clear" w:color="auto" w:fill="auto"/>
        <w:bidi w:val="0"/>
        <w:spacing w:before="0" w:after="120" w:line="480" w:lineRule="exact"/>
        <w:ind w:left="140" w:right="0" w:firstLine="420"/>
        <w:jc w:val="both"/>
        <w:rPr>
          <w:sz w:val="20"/>
          <w:szCs w:val="20"/>
        </w:rPr>
      </w:pPr>
      <w:bookmarkStart w:id="1438" w:name="bookmark1438"/>
      <w:bookmarkStart w:id="1439" w:name="bookmark1439"/>
      <w:bookmarkStart w:id="1440" w:name="bookmark1440"/>
      <w:bookmarkStart w:id="1441" w:name="bookmark1441"/>
      <w:r>
        <w:rPr>
          <w:b w:val="0"/>
          <w:bCs w:val="0"/>
          <w:color w:val="000000"/>
          <w:spacing w:val="0"/>
          <w:w w:val="100"/>
          <w:position w:val="0"/>
          <w:sz w:val="20"/>
          <w:szCs w:val="20"/>
        </w:rPr>
        <w:t>（</w:t>
      </w:r>
      <w:bookmarkEnd w:id="1440"/>
      <w:r>
        <w:rPr>
          <w:b w:val="0"/>
          <w:bCs w:val="0"/>
          <w:color w:val="000000"/>
          <w:spacing w:val="0"/>
          <w:w w:val="100"/>
          <w:position w:val="0"/>
          <w:sz w:val="20"/>
          <w:szCs w:val="20"/>
        </w:rPr>
        <w:t>三）持续的第三层次公允价值计量项目，期初与期末账面价值间的调节信息及不可观察参数敏感性 分析</w:t>
      </w:r>
      <w:bookmarkEnd w:id="1438"/>
      <w:bookmarkEnd w:id="1439"/>
      <w:bookmarkEnd w:id="1441"/>
    </w:p>
    <w:p>
      <w:pPr>
        <w:pStyle w:val="Style12"/>
        <w:keepNext w:val="0"/>
        <w:keepLines w:val="0"/>
        <w:widowControl w:val="0"/>
        <w:shd w:val="clear" w:color="auto" w:fill="auto"/>
        <w:bidi w:val="0"/>
        <w:spacing w:before="0" w:after="560" w:line="422" w:lineRule="exact"/>
        <w:ind w:left="140" w:right="0" w:firstLine="420"/>
        <w:jc w:val="both"/>
      </w:pPr>
      <w:r>
        <w:rPr>
          <w:color w:val="000000"/>
          <w:spacing w:val="0"/>
          <w:w w:val="100"/>
          <w:position w:val="0"/>
        </w:rPr>
        <w:t>对于非上市股权投资、基金投资等因被投资企业的经营环境和经营情况、财务状况未发生重大变化， 公司按投资成本作为公允价值的合理估计进行计量。对于应收款项融资，公司在计量日采用特定估值技术 确定公允价值，采用的重要参数包括不能直接观察和无法由可观察市场数据验证的利率等。</w:t>
      </w:r>
    </w:p>
    <w:p>
      <w:pPr>
        <w:pStyle w:val="Style10"/>
        <w:keepNext/>
        <w:keepLines/>
        <w:widowControl w:val="0"/>
        <w:shd w:val="clear" w:color="auto" w:fill="auto"/>
        <w:bidi w:val="0"/>
        <w:spacing w:before="0" w:after="0" w:line="240" w:lineRule="auto"/>
        <w:ind w:left="0" w:right="0" w:firstLine="560"/>
        <w:jc w:val="both"/>
        <w:rPr>
          <w:sz w:val="20"/>
          <w:szCs w:val="20"/>
        </w:rPr>
      </w:pPr>
      <w:bookmarkStart w:id="1442" w:name="bookmark1442"/>
      <w:bookmarkStart w:id="1443" w:name="bookmark1443"/>
      <w:bookmarkStart w:id="1444" w:name="bookmark1444"/>
      <w:r>
        <w:rPr>
          <w:color w:val="000000"/>
          <w:spacing w:val="0"/>
          <w:w w:val="100"/>
          <w:position w:val="0"/>
          <w:sz w:val="20"/>
          <w:szCs w:val="20"/>
        </w:rPr>
        <w:t>十二、关联方及关联交易</w:t>
      </w:r>
      <w:bookmarkEnd w:id="1442"/>
      <w:bookmarkEnd w:id="1443"/>
      <w:bookmarkEnd w:id="1444"/>
    </w:p>
    <w:p>
      <w:pPr>
        <w:pStyle w:val="Style12"/>
        <w:keepNext w:val="0"/>
        <w:keepLines w:val="0"/>
        <w:widowControl w:val="0"/>
        <w:shd w:val="clear" w:color="auto" w:fill="auto"/>
        <w:bidi w:val="0"/>
        <w:spacing w:before="0" w:after="0" w:line="463" w:lineRule="exact"/>
        <w:ind w:left="0" w:right="0" w:firstLine="560"/>
        <w:jc w:val="both"/>
      </w:pPr>
      <w:bookmarkStart w:id="1445" w:name="bookmark1445"/>
      <w:r>
        <w:rPr>
          <w:color w:val="000000"/>
          <w:spacing w:val="0"/>
          <w:w w:val="100"/>
          <w:position w:val="0"/>
        </w:rPr>
        <w:t>（一）关联方情况</w:t>
      </w:r>
      <w:bookmarkEnd w:id="1445"/>
    </w:p>
    <w:p>
      <w:pPr>
        <w:pStyle w:val="Style29"/>
        <w:keepNext/>
        <w:keepLines/>
        <w:widowControl w:val="0"/>
        <w:numPr>
          <w:ilvl w:val="0"/>
          <w:numId w:val="179"/>
        </w:numPr>
        <w:shd w:val="clear" w:color="auto" w:fill="auto"/>
        <w:tabs>
          <w:tab w:pos="882" w:val="left"/>
        </w:tabs>
        <w:bidi w:val="0"/>
        <w:spacing w:before="0" w:after="0" w:line="461" w:lineRule="exact"/>
        <w:ind w:left="140" w:right="0" w:firstLine="420"/>
        <w:jc w:val="both"/>
      </w:pPr>
      <w:bookmarkStart w:id="1446" w:name="bookmark1446"/>
      <w:bookmarkStart w:id="1447" w:name="bookmark1447"/>
      <w:bookmarkStart w:id="1448" w:name="bookmark1448"/>
      <w:bookmarkStart w:id="1449" w:name="bookmark1449"/>
      <w:bookmarkEnd w:id="1448"/>
      <w:r>
        <w:rPr>
          <w:b w:val="0"/>
          <w:bCs w:val="0"/>
          <w:color w:val="000000"/>
          <w:spacing w:val="0"/>
          <w:w w:val="100"/>
          <w:position w:val="0"/>
        </w:rPr>
        <w:t>截至</w:t>
      </w:r>
      <w:r>
        <w:rPr>
          <w:b w:val="0"/>
          <w:bCs w:val="0"/>
          <w:color w:val="000000"/>
          <w:spacing w:val="0"/>
          <w:w w:val="100"/>
          <w:position w:val="0"/>
        </w:rPr>
        <w:t>2021</w:t>
      </w:r>
      <w:r>
        <w:rPr>
          <w:b w:val="0"/>
          <w:bCs w:val="0"/>
          <w:color w:val="000000"/>
          <w:spacing w:val="0"/>
          <w:w w:val="100"/>
          <w:position w:val="0"/>
        </w:rPr>
        <w:t>年</w:t>
      </w:r>
      <w:r>
        <w:rPr>
          <w:b w:val="0"/>
          <w:bCs w:val="0"/>
          <w:color w:val="000000"/>
          <w:spacing w:val="0"/>
          <w:w w:val="100"/>
          <w:position w:val="0"/>
        </w:rPr>
        <w:t>12</w:t>
      </w:r>
      <w:r>
        <w:rPr>
          <w:b w:val="0"/>
          <w:bCs w:val="0"/>
          <w:color w:val="000000"/>
          <w:spacing w:val="0"/>
          <w:w w:val="100"/>
          <w:position w:val="0"/>
        </w:rPr>
        <w:t>月</w:t>
      </w:r>
      <w:r>
        <w:rPr>
          <w:b w:val="0"/>
          <w:bCs w:val="0"/>
          <w:color w:val="000000"/>
          <w:spacing w:val="0"/>
          <w:w w:val="100"/>
          <w:position w:val="0"/>
        </w:rPr>
        <w:t>31</w:t>
      </w:r>
      <w:r>
        <w:rPr>
          <w:b w:val="0"/>
          <w:bCs w:val="0"/>
          <w:color w:val="000000"/>
          <w:spacing w:val="0"/>
          <w:w w:val="100"/>
          <w:position w:val="0"/>
        </w:rPr>
        <w:t xml:space="preserve">日，自然人股东王相荣及其一致行动人王壮利合计持有公司股份 </w:t>
      </w:r>
      <w:r>
        <w:rPr>
          <w:b w:val="0"/>
          <w:bCs w:val="0"/>
          <w:color w:val="000000"/>
          <w:spacing w:val="0"/>
          <w:w w:val="100"/>
          <w:position w:val="0"/>
        </w:rPr>
        <w:t>1,141,290,852</w:t>
      </w:r>
      <w:r>
        <w:rPr>
          <w:b w:val="0"/>
          <w:bCs w:val="0"/>
          <w:color w:val="000000"/>
          <w:spacing w:val="0"/>
          <w:w w:val="100"/>
          <w:position w:val="0"/>
        </w:rPr>
        <w:t>股，占公司股份总额的</w:t>
      </w:r>
      <w:r>
        <w:rPr>
          <w:b w:val="0"/>
          <w:bCs w:val="0"/>
          <w:color w:val="000000"/>
          <w:spacing w:val="0"/>
          <w:w w:val="100"/>
          <w:position w:val="0"/>
        </w:rPr>
        <w:t>16.90%，</w:t>
      </w:r>
      <w:r>
        <w:rPr>
          <w:b w:val="0"/>
          <w:bCs w:val="0"/>
          <w:color w:val="000000"/>
          <w:spacing w:val="0"/>
          <w:w w:val="100"/>
          <w:position w:val="0"/>
        </w:rPr>
        <w:t>为公司实际控制人。</w:t>
      </w:r>
      <w:bookmarkEnd w:id="1446"/>
      <w:bookmarkEnd w:id="1447"/>
      <w:bookmarkEnd w:id="1449"/>
    </w:p>
    <w:p>
      <w:pPr>
        <w:pStyle w:val="Style29"/>
        <w:keepNext/>
        <w:keepLines/>
        <w:widowControl w:val="0"/>
        <w:numPr>
          <w:ilvl w:val="0"/>
          <w:numId w:val="179"/>
        </w:numPr>
        <w:shd w:val="clear" w:color="auto" w:fill="auto"/>
        <w:tabs>
          <w:tab w:pos="894" w:val="left"/>
        </w:tabs>
        <w:bidi w:val="0"/>
        <w:spacing w:before="0" w:after="0" w:line="463" w:lineRule="exact"/>
        <w:ind w:left="0" w:right="0" w:firstLine="560"/>
        <w:jc w:val="both"/>
      </w:pPr>
      <w:bookmarkStart w:id="1450" w:name="bookmark1450"/>
      <w:bookmarkStart w:id="1451" w:name="bookmark1451"/>
      <w:bookmarkStart w:id="1452" w:name="bookmark1452"/>
      <w:bookmarkStart w:id="1453" w:name="bookmark1453"/>
      <w:bookmarkEnd w:id="1452"/>
      <w:r>
        <w:rPr>
          <w:b w:val="0"/>
          <w:bCs w:val="0"/>
          <w:color w:val="000000"/>
          <w:spacing w:val="0"/>
          <w:w w:val="100"/>
          <w:position w:val="0"/>
        </w:rPr>
        <w:t>本公司的子公司情况详见本财务报表附注在其他主体中的权益之说明。</w:t>
      </w:r>
      <w:bookmarkEnd w:id="1450"/>
      <w:bookmarkEnd w:id="1451"/>
      <w:bookmarkEnd w:id="1453"/>
    </w:p>
    <w:p>
      <w:pPr>
        <w:pStyle w:val="Style29"/>
        <w:keepNext/>
        <w:keepLines/>
        <w:widowControl w:val="0"/>
        <w:numPr>
          <w:ilvl w:val="0"/>
          <w:numId w:val="179"/>
        </w:numPr>
        <w:shd w:val="clear" w:color="auto" w:fill="auto"/>
        <w:tabs>
          <w:tab w:pos="894" w:val="left"/>
        </w:tabs>
        <w:bidi w:val="0"/>
        <w:spacing w:before="0" w:after="0" w:line="463" w:lineRule="exact"/>
        <w:ind w:left="0" w:right="0" w:firstLine="560"/>
        <w:jc w:val="both"/>
      </w:pPr>
      <w:bookmarkStart w:id="1454" w:name="bookmark1454"/>
      <w:bookmarkStart w:id="1455" w:name="bookmark1455"/>
      <w:bookmarkStart w:id="1456" w:name="bookmark1456"/>
      <w:bookmarkStart w:id="1457" w:name="bookmark1457"/>
      <w:bookmarkEnd w:id="1456"/>
      <w:r>
        <w:rPr>
          <w:b w:val="0"/>
          <w:bCs w:val="0"/>
          <w:color w:val="000000"/>
          <w:spacing w:val="0"/>
          <w:w w:val="100"/>
          <w:position w:val="0"/>
        </w:rPr>
        <w:t>本公司的联营企业情况</w:t>
      </w:r>
      <w:bookmarkEnd w:id="1454"/>
      <w:bookmarkEnd w:id="1455"/>
      <w:bookmarkEnd w:id="1457"/>
    </w:p>
    <w:p>
      <w:pPr>
        <w:pStyle w:val="Style12"/>
        <w:keepNext w:val="0"/>
        <w:keepLines w:val="0"/>
        <w:widowControl w:val="0"/>
        <w:shd w:val="clear" w:color="auto" w:fill="auto"/>
        <w:bidi w:val="0"/>
        <w:spacing w:before="0" w:after="120" w:line="466" w:lineRule="exact"/>
        <w:ind w:left="140" w:right="0" w:firstLine="420"/>
        <w:jc w:val="both"/>
      </w:pPr>
      <w:r>
        <w:rPr>
          <w:color w:val="000000"/>
          <w:spacing w:val="0"/>
          <w:w w:val="100"/>
          <w:position w:val="0"/>
        </w:rPr>
        <w:t>本公司重要的联营企业详见本财务报表附注七在其他主体中的权益之说明。本期与本公司发生关联方 交易，或前期与本公司发生关联方交易形成余额的其他联营企业情况如下：</w:t>
      </w:r>
    </w:p>
    <w:tbl>
      <w:tblPr>
        <w:tblOverlap w:val="never"/>
        <w:jc w:val="center"/>
        <w:tblLayout w:type="fixed"/>
      </w:tblPr>
      <w:tblGrid>
        <w:gridCol w:w="4440"/>
        <w:gridCol w:w="5491"/>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联营企业名称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LEO (THAILAND) CO., LTD.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bl>
    <w:p>
      <w:pPr>
        <w:widowControl w:val="0"/>
        <w:spacing w:line="1" w:lineRule="exact"/>
      </w:pPr>
      <w:r>
        <w:br w:type="page"/>
      </w:r>
    </w:p>
    <w:tbl>
      <w:tblPr>
        <w:tblOverlap w:val="never"/>
        <w:jc w:val="center"/>
        <w:tblLayout w:type="fixed"/>
      </w:tblPr>
      <w:tblGrid>
        <w:gridCol w:w="4440"/>
        <w:gridCol w:w="5491"/>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上海帛仑文化传播有限公司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浙江大农机器有限公司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大农实业之全资子公司</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杭州洛书数字技术有限公司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碧橙股份之全资子公司</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安徽碧橙网络技术有限公司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碧橙股份之全资子公司</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杭州扬趣网络科技有限公司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碧橙股份之全资子公司</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杭州因诺橙智营销策划有限公司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碧橙股份之全资子公司</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上海启鹤国际贸易有限公司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碧橙股份之全资子公司</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温岭市利欧小额贷款有限公司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bl>
    <w:p>
      <w:pPr>
        <w:widowControl w:val="0"/>
        <w:spacing w:after="159" w:line="1" w:lineRule="exact"/>
      </w:pPr>
    </w:p>
    <w:p>
      <w:pPr>
        <w:pStyle w:val="Style29"/>
        <w:keepNext/>
        <w:keepLines/>
        <w:widowControl w:val="0"/>
        <w:numPr>
          <w:ilvl w:val="0"/>
          <w:numId w:val="179"/>
        </w:numPr>
        <w:shd w:val="clear" w:color="auto" w:fill="auto"/>
        <w:bidi w:val="0"/>
        <w:spacing w:before="0" w:after="160" w:line="240" w:lineRule="auto"/>
        <w:ind w:left="0" w:right="0" w:firstLine="560"/>
        <w:jc w:val="left"/>
      </w:pPr>
      <w:bookmarkStart w:id="1458" w:name="bookmark1458"/>
      <w:bookmarkStart w:id="1459" w:name="bookmark1459"/>
      <w:bookmarkStart w:id="1460" w:name="bookmark1460"/>
      <w:bookmarkStart w:id="1461" w:name="bookmark1461"/>
      <w:bookmarkEnd w:id="1460"/>
      <w:r>
        <w:rPr>
          <w:b w:val="0"/>
          <w:bCs w:val="0"/>
          <w:color w:val="000000"/>
          <w:spacing w:val="0"/>
          <w:w w:val="100"/>
          <w:position w:val="0"/>
        </w:rPr>
        <w:t>本公司其他关联方情况</w:t>
      </w:r>
      <w:bookmarkEnd w:id="1458"/>
      <w:bookmarkEnd w:id="1459"/>
      <w:bookmarkEnd w:id="1461"/>
    </w:p>
    <w:tbl>
      <w:tblPr>
        <w:tblOverlap w:val="never"/>
        <w:jc w:val="left"/>
        <w:tblLayout w:type="fixed"/>
      </w:tblPr>
      <w:tblGrid>
        <w:gridCol w:w="3811"/>
        <w:gridCol w:w="4752"/>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其他关联方名称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其他关联方与本公司关系</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长沙美能电力设备股份有限公司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同一关键管理人员</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上海悟哉市场营销策划有限公司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实际控制人能施加重大影响的企业</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霍尔果斯悟哉市场营销策划有限公司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上海悟哉市场营销策划有限公司之全资子公司</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实际控制人控制的企业</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浙江利欧环境科技有限公司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浙江利欧控股集团有限公司之控股子公司</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湖北利欧环境科技有限公司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浙江利欧环境科技有限公司之控股子公司</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成都利欧环境科技有限公司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浙江利欧环境科技有限公司之控股子公司</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云南利欧环境发展有限公司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浙江利欧环境科技有限公司之控股子公司</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浙江利欧水务科技有限公司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浙江利欧控股集团有限公司之全资子公司</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河南利欧水务科技有限公司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浙江利欧水务科技有限公司之控股子公司</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浙江利欧控股集团有限公司之控股子公司</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台州利欧环保新材料有限公司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浙江利欧控股集团有限公司之控股子公司</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北京利欧水务有限公司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浙江利欧控股集团有限公司之控股子公司</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长沙利欧环境科技有限公司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浙江利欧环境科技有限公司之控股子公司</w:t>
            </w:r>
          </w:p>
        </w:tc>
      </w:tr>
    </w:tbl>
    <w:p>
      <w:pPr>
        <w:widowControl w:val="0"/>
        <w:spacing w:after="159" w:line="1" w:lineRule="exact"/>
      </w:pPr>
    </w:p>
    <w:p>
      <w:pPr>
        <w:pStyle w:val="Style21"/>
        <w:keepNext/>
        <w:keepLines/>
        <w:widowControl w:val="0"/>
        <w:shd w:val="clear" w:color="auto" w:fill="auto"/>
        <w:bidi w:val="0"/>
        <w:spacing w:before="0" w:after="160" w:line="240" w:lineRule="auto"/>
        <w:ind w:left="0" w:right="0" w:firstLine="560"/>
        <w:jc w:val="left"/>
        <w:rPr>
          <w:sz w:val="20"/>
          <w:szCs w:val="20"/>
        </w:rPr>
      </w:pPr>
      <w:bookmarkStart w:id="1462" w:name="bookmark1462"/>
      <w:bookmarkStart w:id="1463" w:name="bookmark1463"/>
      <w:bookmarkStart w:id="1464" w:name="bookmark1464"/>
      <w:r>
        <w:rPr>
          <w:b w:val="0"/>
          <w:bCs w:val="0"/>
          <w:color w:val="000000"/>
          <w:spacing w:val="0"/>
          <w:w w:val="100"/>
          <w:position w:val="0"/>
          <w:sz w:val="20"/>
          <w:szCs w:val="20"/>
        </w:rPr>
        <w:t>（二）关联交易情况</w:t>
      </w:r>
      <w:bookmarkEnd w:id="1462"/>
      <w:bookmarkEnd w:id="1463"/>
      <w:bookmarkEnd w:id="1464"/>
      <w:r>
        <w:br w:type="page"/>
      </w:r>
    </w:p>
    <w:p>
      <w:pPr>
        <w:pStyle w:val="Style29"/>
        <w:keepNext/>
        <w:keepLines/>
        <w:widowControl w:val="0"/>
        <w:numPr>
          <w:ilvl w:val="0"/>
          <w:numId w:val="181"/>
        </w:numPr>
        <w:shd w:val="clear" w:color="auto" w:fill="auto"/>
        <w:bidi w:val="0"/>
        <w:spacing w:before="0" w:after="260" w:line="240" w:lineRule="auto"/>
        <w:ind w:left="0" w:right="0" w:firstLine="600"/>
        <w:jc w:val="left"/>
      </w:pPr>
      <w:bookmarkStart w:id="1465" w:name="bookmark1465"/>
      <w:bookmarkStart w:id="1466" w:name="bookmark1466"/>
      <w:bookmarkStart w:id="1467" w:name="bookmark1467"/>
      <w:bookmarkStart w:id="1468" w:name="bookmark1468"/>
      <w:bookmarkEnd w:id="1467"/>
      <w:r>
        <w:rPr>
          <w:b w:val="0"/>
          <w:bCs w:val="0"/>
          <w:color w:val="000000"/>
          <w:spacing w:val="0"/>
          <w:w w:val="100"/>
          <w:position w:val="0"/>
        </w:rPr>
        <w:t>购销商品、提供和接受劳务的关联交易</w:t>
      </w:r>
      <w:bookmarkEnd w:id="1465"/>
      <w:bookmarkEnd w:id="1466"/>
      <w:bookmarkEnd w:id="1468"/>
    </w:p>
    <w:p>
      <w:pPr>
        <w:pStyle w:val="Style12"/>
        <w:keepNext w:val="0"/>
        <w:keepLines w:val="0"/>
        <w:widowControl w:val="0"/>
        <w:shd w:val="clear" w:color="auto" w:fill="auto"/>
        <w:bidi w:val="0"/>
        <w:spacing w:before="0" w:after="140" w:line="240" w:lineRule="auto"/>
        <w:ind w:left="0" w:right="0" w:firstLine="600"/>
        <w:jc w:val="left"/>
      </w:pPr>
      <w:r>
        <w:rPr>
          <w:color w:val="000000"/>
          <w:spacing w:val="0"/>
          <w:w w:val="100"/>
          <w:position w:val="0"/>
        </w:rPr>
        <w:t>(1)</w:t>
      </w:r>
      <w:r>
        <w:rPr>
          <w:color w:val="000000"/>
          <w:spacing w:val="0"/>
          <w:w w:val="100"/>
          <w:position w:val="0"/>
        </w:rPr>
        <w:t>采购商品和接受劳务的关联交易</w:t>
      </w:r>
    </w:p>
    <w:tbl>
      <w:tblPr>
        <w:tblOverlap w:val="never"/>
        <w:jc w:val="left"/>
        <w:tblLayout w:type="fixed"/>
      </w:tblPr>
      <w:tblGrid>
        <w:gridCol w:w="3168"/>
        <w:gridCol w:w="1219"/>
        <w:gridCol w:w="2155"/>
        <w:gridCol w:w="2078"/>
      </w:tblGrid>
      <w:tr>
        <w:trPr>
          <w:trHeight w:val="341"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上年同期数</w:t>
            </w:r>
          </w:p>
        </w:tc>
      </w:tr>
      <w:tr>
        <w:trPr>
          <w:trHeight w:val="41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r>
      <w:tr>
        <w:trPr>
          <w:trHeight w:val="75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浙江利欧环境科技有限公司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供水系统</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及配件等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7,227,548.24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6,697,797.25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上海悟哉市场营销策划有限公司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数字营销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3,560,944.99</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浙江大农机器有限公司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泵及配件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2,973,613.28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2,389.38</w:t>
            </w:r>
          </w:p>
        </w:tc>
      </w:tr>
      <w:tr>
        <w:trPr>
          <w:trHeight w:val="75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成都利欧环境科技有限公司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240"/>
              <w:jc w:val="left"/>
            </w:pPr>
            <w:r>
              <w:rPr>
                <w:color w:val="000000"/>
                <w:spacing w:val="0"/>
                <w:w w:val="100"/>
                <w:position w:val="0"/>
              </w:rPr>
              <w:t>供水系统</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及配件等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394,867.26</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霍尔果斯悟哉市场营销策划有限公司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数字营销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4,482,610.77</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污水处理系统</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及配件等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1,085,623.01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251,262.97</w:t>
            </w:r>
          </w:p>
        </w:tc>
      </w:tr>
      <w:tr>
        <w:trPr>
          <w:trHeight w:val="7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浙江利欧水务科技有限公司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240"/>
              <w:jc w:val="left"/>
            </w:pPr>
            <w:r>
              <w:rPr>
                <w:color w:val="000000"/>
                <w:spacing w:val="0"/>
                <w:w w:val="100"/>
                <w:position w:val="0"/>
              </w:rPr>
              <w:t>供水系统</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及配件等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3,154,435.85</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(2)</w:t>
            </w:r>
            <w:r>
              <w:rPr>
                <w:color w:val="000000"/>
                <w:spacing w:val="0"/>
                <w:w w:val="100"/>
                <w:position w:val="0"/>
                <w:sz w:val="20"/>
                <w:szCs w:val="20"/>
              </w:rPr>
              <w:t>销售商品和提供劳务的关联交易</w:t>
            </w:r>
          </w:p>
        </w:tc>
      </w:tr>
      <w:tr>
        <w:trPr>
          <w:trHeight w:val="341"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上年同期数</w:t>
            </w:r>
          </w:p>
        </w:tc>
      </w:tr>
      <w:tr>
        <w:trPr>
          <w:trHeight w:val="41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6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LEO (THAILAND) 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泵及配件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8,089,575.22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9,928,776.52</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浙江利欧环境科技有限公司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泵及配件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4,081,050.23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4,031,551.56</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浙江利欧环境科技有限公司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口罩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123.89</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上海悟哉市场营销策划有限公司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精准营销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1,195,972.81</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水电费收入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92,117.87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149,559.00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泵及配件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160, </w:t>
            </w:r>
            <w:r>
              <w:rPr>
                <w:color w:val="000000"/>
                <w:spacing w:val="0"/>
                <w:w w:val="100"/>
                <w:position w:val="0"/>
                <w:sz w:val="18"/>
                <w:szCs w:val="18"/>
              </w:rPr>
              <w:t>673.33</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浙江利欧环境科技有限公司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水电费收入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26,934.43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64,394.80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台州利欧环保新材料有限公司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水电费收入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78,397.19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115,938.51</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台州利欧环保新材料有限公司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泵及配件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86,619.47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129,310.91</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浙江大农机器有限公司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泵及配件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21,186.78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128,402.96</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浙江大农机器有限公司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劳务收入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38,769.94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3168"/>
        <w:gridCol w:w="1219"/>
        <w:gridCol w:w="2155"/>
        <w:gridCol w:w="2078"/>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碧橙股份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精准营销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377,358.49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169,811.32</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安徽碧橙网络技术有限公司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精准营销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87,735.85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23,199.13</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杭州因诺橙智营销策划有限公司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精准营销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94,339.62</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北京利欧水务有限公司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泵及配件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678.75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长沙利欧环境科技有限公司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泵及配件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119,469.03</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浙江利欧环境科技有限公司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口罩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5,265.49</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口罩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235.40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浙江大农机器有限公司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口罩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973.45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北京利欧水务有限公司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口罩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1,681.42</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河南利欧水务科技有限公司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口罩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796.46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13,451.33</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大农实业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口罩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5,044.25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493,274. </w:t>
            </w:r>
            <w:r>
              <w:rPr>
                <w:color w:val="000000"/>
                <w:spacing w:val="0"/>
                <w:w w:val="100"/>
                <w:position w:val="0"/>
                <w:sz w:val="18"/>
                <w:szCs w:val="18"/>
              </w:rPr>
              <w:t>89</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浙江利欧水务科技有限公司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泵及配件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4,256,736.39</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浙江利欧水务科技有限公司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口罩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858.41</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温岭市利欧小额贷款有限公司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口罩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2,522.12</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杭州扬趣网络科技有限公司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精准营销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31,401,646.79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29"/>
        <w:keepNext/>
        <w:keepLines/>
        <w:widowControl w:val="0"/>
        <w:numPr>
          <w:ilvl w:val="0"/>
          <w:numId w:val="181"/>
        </w:numPr>
        <w:shd w:val="clear" w:color="auto" w:fill="auto"/>
        <w:bidi w:val="0"/>
        <w:spacing w:before="0" w:after="280" w:line="240" w:lineRule="auto"/>
        <w:ind w:left="0" w:right="0" w:firstLine="600"/>
        <w:jc w:val="left"/>
      </w:pPr>
      <w:bookmarkStart w:id="1469" w:name="bookmark1469"/>
      <w:bookmarkStart w:id="1470" w:name="bookmark1470"/>
      <w:bookmarkStart w:id="1471" w:name="bookmark1471"/>
      <w:bookmarkStart w:id="1472" w:name="bookmark1472"/>
      <w:bookmarkEnd w:id="1471"/>
      <w:r>
        <w:rPr>
          <w:b w:val="0"/>
          <w:bCs w:val="0"/>
          <w:color w:val="000000"/>
          <w:spacing w:val="0"/>
          <w:w w:val="100"/>
          <w:position w:val="0"/>
        </w:rPr>
        <w:t>关联租赁情况</w:t>
      </w:r>
      <w:bookmarkEnd w:id="1469"/>
      <w:bookmarkEnd w:id="1470"/>
      <w:bookmarkEnd w:id="1472"/>
    </w:p>
    <w:p>
      <w:pPr>
        <w:pStyle w:val="Style12"/>
        <w:keepNext w:val="0"/>
        <w:keepLines w:val="0"/>
        <w:widowControl w:val="0"/>
        <w:shd w:val="clear" w:color="auto" w:fill="auto"/>
        <w:bidi w:val="0"/>
        <w:spacing w:before="0" w:after="140" w:line="240" w:lineRule="auto"/>
        <w:ind w:left="0" w:right="0" w:firstLine="700"/>
        <w:jc w:val="left"/>
      </w:pPr>
      <w:r>
        <w:rPr>
          <w:color w:val="000000"/>
          <w:spacing w:val="0"/>
          <w:w w:val="100"/>
          <w:position w:val="0"/>
        </w:rPr>
        <w:t>公司出租情况</w:t>
      </w:r>
    </w:p>
    <w:tbl>
      <w:tblPr>
        <w:tblOverlap w:val="never"/>
        <w:jc w:val="center"/>
        <w:tblLayout w:type="fixed"/>
      </w:tblPr>
      <w:tblGrid>
        <w:gridCol w:w="2520"/>
        <w:gridCol w:w="1829"/>
        <w:gridCol w:w="1891"/>
        <w:gridCol w:w="3691"/>
      </w:tblGrid>
      <w:tr>
        <w:trPr>
          <w:trHeight w:val="7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承租方名称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本期确认的 租赁收入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上年同期确认的</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租赁收入</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608,670.12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794, </w:t>
            </w:r>
            <w:r>
              <w:rPr>
                <w:color w:val="000000"/>
                <w:spacing w:val="0"/>
                <w:w w:val="100"/>
                <w:position w:val="0"/>
                <w:sz w:val="18"/>
                <w:szCs w:val="18"/>
              </w:rPr>
              <w:t xml:space="preserve">130. </w:t>
            </w:r>
            <w:r>
              <w:rPr>
                <w:color w:val="000000"/>
                <w:spacing w:val="0"/>
                <w:w w:val="100"/>
                <w:position w:val="0"/>
                <w:sz w:val="18"/>
                <w:szCs w:val="18"/>
              </w:rPr>
              <w:t>12</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浙江利欧环境科技有限公司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355,057.57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659, </w:t>
            </w:r>
            <w:r>
              <w:rPr>
                <w:color w:val="000000"/>
                <w:spacing w:val="0"/>
                <w:w w:val="100"/>
                <w:position w:val="0"/>
                <w:sz w:val="18"/>
                <w:szCs w:val="18"/>
              </w:rPr>
              <w:t>668.24</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浙江利欧水务科技有限公司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253,612.55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bookmarkStart w:id="1473" w:name="bookmark1473"/>
            <w:r>
              <w:rPr>
                <w:color w:val="000000"/>
                <w:spacing w:val="0"/>
                <w:w w:val="100"/>
                <w:position w:val="0"/>
                <w:sz w:val="20"/>
                <w:szCs w:val="20"/>
              </w:rPr>
              <w:t>3.</w:t>
            </w:r>
            <w:r>
              <w:rPr>
                <w:color w:val="000000"/>
                <w:spacing w:val="0"/>
                <w:w w:val="100"/>
                <w:position w:val="0"/>
                <w:sz w:val="20"/>
                <w:szCs w:val="20"/>
              </w:rPr>
              <w:t>关联方资产转让、债务重组情况</w:t>
            </w:r>
            <w:bookmarkEnd w:id="1473"/>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关联方</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3391" w:val="left"/>
                <w:tab w:pos="5686" w:val="left"/>
              </w:tabs>
              <w:bidi w:val="0"/>
              <w:spacing w:before="0" w:after="0" w:line="240" w:lineRule="auto"/>
              <w:ind w:left="0" w:right="0" w:firstLine="660"/>
              <w:jc w:val="left"/>
            </w:pPr>
            <w:r>
              <w:rPr>
                <w:color w:val="000000"/>
                <w:spacing w:val="0"/>
                <w:w w:val="100"/>
                <w:position w:val="0"/>
              </w:rPr>
              <w:t>关联交易内容</w:t>
              <w:tab/>
              <w:t>本期数</w:t>
              <w:tab/>
              <w:t>上年同期数</w:t>
            </w:r>
          </w:p>
        </w:tc>
      </w:tr>
    </w:tbl>
    <w:p>
      <w:pPr>
        <w:widowControl w:val="0"/>
        <w:spacing w:line="1" w:lineRule="exact"/>
      </w:pPr>
      <w:r>
        <w:br w:type="page"/>
      </w:r>
    </w:p>
    <w:tbl>
      <w:tblPr>
        <w:tblOverlap w:val="never"/>
        <w:jc w:val="center"/>
        <w:tblLayout w:type="fixed"/>
      </w:tblPr>
      <w:tblGrid>
        <w:gridCol w:w="2510"/>
        <w:gridCol w:w="2462"/>
        <w:gridCol w:w="2462"/>
        <w:gridCol w:w="2496"/>
      </w:tblGrid>
      <w:tr>
        <w:trPr>
          <w:trHeight w:val="72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采购聚丙烯熔喷法非织造布生 产线及自动口罩生产线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23,933,466.02</w:t>
            </w:r>
          </w:p>
        </w:tc>
      </w:tr>
      <w:tr>
        <w:trPr>
          <w:trHeight w:val="72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浙江利欧环境科技有限公司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一体化污提</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LWTG-2-10-0.75G-450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11,327.43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490" w:right="0" w:firstLine="0"/>
        <w:jc w:val="left"/>
      </w:pPr>
      <w:bookmarkStart w:id="1474" w:name="bookmark1474"/>
      <w:r>
        <w:rPr>
          <w:color w:val="000000"/>
          <w:spacing w:val="0"/>
          <w:w w:val="100"/>
          <w:position w:val="0"/>
          <w:sz w:val="18"/>
          <w:szCs w:val="18"/>
        </w:rPr>
        <w:t>4.</w:t>
      </w:r>
      <w:r>
        <w:rPr>
          <w:color w:val="000000"/>
          <w:spacing w:val="0"/>
          <w:w w:val="100"/>
          <w:position w:val="0"/>
        </w:rPr>
        <w:t>关键管理人员报酬</w:t>
      </w:r>
      <w:bookmarkEnd w:id="1474"/>
    </w:p>
    <w:tbl>
      <w:tblPr>
        <w:tblOverlap w:val="never"/>
        <w:jc w:val="center"/>
        <w:tblLayout w:type="fixed"/>
      </w:tblPr>
      <w:tblGrid>
        <w:gridCol w:w="5467"/>
        <w:gridCol w:w="2218"/>
        <w:gridCol w:w="2246"/>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上年同期数（万元）</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626.13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547.47</w:t>
            </w:r>
          </w:p>
        </w:tc>
      </w:tr>
    </w:tbl>
    <w:p>
      <w:pPr>
        <w:widowControl w:val="0"/>
        <w:spacing w:after="619" w:line="1" w:lineRule="exact"/>
      </w:pPr>
    </w:p>
    <w:p>
      <w:pPr>
        <w:pStyle w:val="Style21"/>
        <w:keepNext/>
        <w:keepLines/>
        <w:widowControl w:val="0"/>
        <w:shd w:val="clear" w:color="auto" w:fill="auto"/>
        <w:bidi w:val="0"/>
        <w:spacing w:before="0" w:after="260" w:line="240" w:lineRule="auto"/>
        <w:ind w:left="0" w:right="0" w:firstLine="460"/>
        <w:jc w:val="left"/>
        <w:rPr>
          <w:sz w:val="20"/>
          <w:szCs w:val="20"/>
        </w:rPr>
      </w:pPr>
      <w:bookmarkStart w:id="1475" w:name="bookmark1475"/>
      <w:bookmarkStart w:id="1476" w:name="bookmark1476"/>
      <w:bookmarkStart w:id="1477" w:name="bookmark1477"/>
      <w:bookmarkStart w:id="1478" w:name="bookmark1478"/>
      <w:r>
        <w:rPr>
          <w:b w:val="0"/>
          <w:bCs w:val="0"/>
          <w:color w:val="000000"/>
          <w:spacing w:val="0"/>
          <w:w w:val="100"/>
          <w:position w:val="0"/>
          <w:sz w:val="20"/>
          <w:szCs w:val="20"/>
        </w:rPr>
        <w:t>（</w:t>
      </w:r>
      <w:bookmarkEnd w:id="1477"/>
      <w:r>
        <w:rPr>
          <w:b w:val="0"/>
          <w:bCs w:val="0"/>
          <w:color w:val="000000"/>
          <w:spacing w:val="0"/>
          <w:w w:val="100"/>
          <w:position w:val="0"/>
          <w:sz w:val="20"/>
          <w:szCs w:val="20"/>
        </w:rPr>
        <w:t>三）关联方应收应付款项</w:t>
      </w:r>
      <w:bookmarkEnd w:id="1475"/>
      <w:bookmarkEnd w:id="1476"/>
      <w:bookmarkEnd w:id="1478"/>
    </w:p>
    <w:p>
      <w:pPr>
        <w:pStyle w:val="Style29"/>
        <w:keepNext/>
        <w:keepLines/>
        <w:widowControl w:val="0"/>
        <w:shd w:val="clear" w:color="auto" w:fill="auto"/>
        <w:bidi w:val="0"/>
        <w:spacing w:before="0" w:after="160" w:line="240" w:lineRule="auto"/>
        <w:ind w:left="0" w:right="0" w:firstLine="580"/>
        <w:jc w:val="left"/>
      </w:pPr>
      <w:bookmarkStart w:id="1479" w:name="bookmark1479"/>
      <w:bookmarkStart w:id="1480" w:name="bookmark1480"/>
      <w:bookmarkStart w:id="1481" w:name="bookmark1481"/>
      <w:r>
        <w:rPr>
          <w:b w:val="0"/>
          <w:bCs w:val="0"/>
          <w:color w:val="000000"/>
          <w:spacing w:val="0"/>
          <w:w w:val="100"/>
          <w:position w:val="0"/>
        </w:rPr>
        <w:t xml:space="preserve">1 </w:t>
      </w:r>
      <w:r>
        <w:rPr>
          <w:b w:val="0"/>
          <w:bCs w:val="0"/>
          <w:color w:val="000000"/>
          <w:spacing w:val="0"/>
          <w:w w:val="100"/>
          <w:position w:val="0"/>
        </w:rPr>
        <w:t>.应收关联方款项</w:t>
      </w:r>
      <w:bookmarkEnd w:id="1479"/>
      <w:bookmarkEnd w:id="1480"/>
      <w:bookmarkEnd w:id="1481"/>
    </w:p>
    <w:tbl>
      <w:tblPr>
        <w:tblOverlap w:val="never"/>
        <w:jc w:val="center"/>
        <w:tblLayout w:type="fixed"/>
      </w:tblPr>
      <w:tblGrid>
        <w:gridCol w:w="1190"/>
        <w:gridCol w:w="2515"/>
        <w:gridCol w:w="1416"/>
        <w:gridCol w:w="1133"/>
        <w:gridCol w:w="1186"/>
        <w:gridCol w:w="1171"/>
      </w:tblGrid>
      <w:tr>
        <w:trPr>
          <w:trHeight w:val="56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期末数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期初数</w:t>
            </w:r>
          </w:p>
        </w:tc>
      </w:tr>
      <w:tr>
        <w:trPr>
          <w:trHeight w:val="56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坏账准备</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浙江利欧环境科技有限公司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 xml:space="preserve">4, 345, </w:t>
            </w:r>
            <w:r>
              <w:rPr>
                <w:color w:val="000000"/>
                <w:spacing w:val="0"/>
                <w:w w:val="100"/>
                <w:position w:val="0"/>
                <w:sz w:val="13"/>
                <w:szCs w:val="13"/>
              </w:rPr>
              <w:t>333.58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217,266.68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1,855, </w:t>
            </w:r>
            <w:r>
              <w:rPr>
                <w:color w:val="000000"/>
                <w:spacing w:val="0"/>
                <w:w w:val="100"/>
                <w:position w:val="0"/>
                <w:sz w:val="13"/>
                <w:szCs w:val="13"/>
              </w:rPr>
              <w:t xml:space="preserve">362. </w:t>
            </w:r>
            <w:r>
              <w:rPr>
                <w:color w:val="000000"/>
                <w:spacing w:val="0"/>
                <w:w w:val="100"/>
                <w:position w:val="0"/>
                <w:sz w:val="13"/>
                <w:szCs w:val="13"/>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106,989.73</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LEO (THAILAND) 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 xml:space="preserve">2, </w:t>
            </w:r>
            <w:r>
              <w:rPr>
                <w:color w:val="000000"/>
                <w:spacing w:val="0"/>
                <w:w w:val="100"/>
                <w:position w:val="0"/>
                <w:sz w:val="13"/>
                <w:szCs w:val="13"/>
              </w:rPr>
              <w:t>296,621.06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114,831.05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1,549,650.78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77,482.54</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北京利欧水务有限公司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1,029,000.00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1,029,000.00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1,029,766.99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308,738.35</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1,324,027.23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178,045.80</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台州利欧环保新材料有限公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34,562.70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1,728.14</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浙江利欧水务科技有限公司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2,992,196.79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149,609.84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3,889.74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3"/>
                <w:szCs w:val="13"/>
              </w:rPr>
            </w:pPr>
            <w:r>
              <w:rPr>
                <w:color w:val="000000"/>
                <w:spacing w:val="0"/>
                <w:w w:val="100"/>
                <w:position w:val="0"/>
                <w:sz w:val="13"/>
                <w:szCs w:val="13"/>
              </w:rPr>
              <w:t>388.97</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碧橙股份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3"/>
                <w:szCs w:val="13"/>
              </w:rPr>
            </w:pPr>
            <w:r>
              <w:rPr>
                <w:color w:val="000000"/>
                <w:spacing w:val="0"/>
                <w:w w:val="100"/>
                <w:position w:val="0"/>
                <w:sz w:val="13"/>
                <w:szCs w:val="13"/>
              </w:rPr>
              <w:t>400.00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浙江大农机器有限公司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258.83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10,673,660.26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1,511,265.51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5,877,259.94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 xml:space="preserve">673, </w:t>
            </w:r>
            <w:r>
              <w:rPr>
                <w:color w:val="000000"/>
                <w:spacing w:val="0"/>
                <w:w w:val="100"/>
                <w:position w:val="0"/>
                <w:sz w:val="13"/>
                <w:szCs w:val="13"/>
              </w:rPr>
              <w:t>773.53</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浙江利欧环境科技有限公司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380,200.00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380,200.00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191,230.83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霍尔果斯悟哉市场营销策划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3,329,507.07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浙江利欧环境科技有限公司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29,272.00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190"/>
        <w:gridCol w:w="2515"/>
        <w:gridCol w:w="1416"/>
        <w:gridCol w:w="1133"/>
        <w:gridCol w:w="1186"/>
        <w:gridCol w:w="1171"/>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 xml:space="preserve">3, 520, </w:t>
            </w:r>
            <w:r>
              <w:rPr>
                <w:color w:val="000000"/>
                <w:spacing w:val="0"/>
                <w:w w:val="100"/>
                <w:position w:val="0"/>
                <w:sz w:val="13"/>
                <w:szCs w:val="13"/>
              </w:rPr>
              <w:t xml:space="preserve">737. </w:t>
            </w:r>
            <w:r>
              <w:rPr>
                <w:color w:val="000000"/>
                <w:spacing w:val="0"/>
                <w:w w:val="100"/>
                <w:position w:val="0"/>
                <w:sz w:val="13"/>
                <w:szCs w:val="13"/>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29,272.00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浙江利欧环保科技有限公司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1,446,132.40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430,973.72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1,434,668,40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143,466.84</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台州利欧环保新材料有限公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39,313.09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1,965.65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浙江利欧环境科技有限公司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144,661.08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8,696.65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上海帛仑文化传播有限公司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127.00</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上海悟哉市场营销策划有限公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2.40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湖北利欧环境科技有限公司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439,865.33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131,959.60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439,865.33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43,986.53</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上海启鹤国际贸易有限公司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116.60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2,070,693.9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573,851.22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1,874,672.73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187,582.77</w:t>
            </w:r>
          </w:p>
        </w:tc>
      </w:tr>
    </w:tbl>
    <w:p>
      <w:pPr>
        <w:widowControl w:val="0"/>
        <w:spacing w:after="139" w:line="1" w:lineRule="exact"/>
      </w:pPr>
    </w:p>
    <w:p>
      <w:pPr>
        <w:pStyle w:val="Style29"/>
        <w:keepNext/>
        <w:keepLines/>
        <w:widowControl w:val="0"/>
        <w:shd w:val="clear" w:color="auto" w:fill="auto"/>
        <w:bidi w:val="0"/>
        <w:spacing w:before="0" w:after="140" w:line="240" w:lineRule="auto"/>
        <w:ind w:left="0" w:right="0" w:firstLine="560"/>
        <w:jc w:val="left"/>
      </w:pPr>
      <w:bookmarkStart w:id="1482" w:name="bookmark1482"/>
      <w:bookmarkStart w:id="1483" w:name="bookmark1483"/>
      <w:bookmarkStart w:id="1484" w:name="bookmark1484"/>
      <w:r>
        <w:rPr>
          <w:b w:val="0"/>
          <w:bCs w:val="0"/>
          <w:color w:val="000000"/>
          <w:spacing w:val="0"/>
          <w:w w:val="100"/>
          <w:position w:val="0"/>
        </w:rPr>
        <w:t xml:space="preserve">2 </w:t>
      </w:r>
      <w:r>
        <w:rPr>
          <w:b w:val="0"/>
          <w:bCs w:val="0"/>
          <w:color w:val="000000"/>
          <w:spacing w:val="0"/>
          <w:w w:val="100"/>
          <w:position w:val="0"/>
        </w:rPr>
        <w:t>.应付关联方款项</w:t>
      </w:r>
      <w:bookmarkEnd w:id="1482"/>
      <w:bookmarkEnd w:id="1483"/>
      <w:bookmarkEnd w:id="1484"/>
    </w:p>
    <w:tbl>
      <w:tblPr>
        <w:tblOverlap w:val="never"/>
        <w:jc w:val="center"/>
        <w:tblLayout w:type="fixed"/>
      </w:tblPr>
      <w:tblGrid>
        <w:gridCol w:w="1181"/>
        <w:gridCol w:w="3120"/>
        <w:gridCol w:w="2126"/>
        <w:gridCol w:w="2189"/>
      </w:tblGrid>
      <w:tr>
        <w:trPr>
          <w:trHeight w:val="5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上海悟哉市场营销策划有限公司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2,411,899.14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1,989,856.97</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成都利欧环境科技有限公司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214,220.46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214,220.46</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长沙美能电力设备股份有限公司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19,733.00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19,733.00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霍尔果斯悟哉市场营销策划有限公司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1,115,144.96</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浙江利欧环境科技有限公司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1,607,348.12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1,915,072.48</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983,032.49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1,030,980.00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浙江利欧水务科技有限公司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228,215.05</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上海帛仑文化传播有限公司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123,070.08</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台州利欧环境科技有限公司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91,500.00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5,679,018.34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6,285,007.87</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浙江利欧水务科技有限公司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110,575.08</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台州利欧环保新材料有限公司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17,515.22</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128,090.30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181"/>
        <w:gridCol w:w="3120"/>
        <w:gridCol w:w="2126"/>
        <w:gridCol w:w="2189"/>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杭州洛书数字技术有限公司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147,292.35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杭州扬趣网络科技有限公司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2,060,141.26</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安徽碧橙网络技术有限公司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6,603.77</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2,066,745.03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147,292.35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台州利欧环保新材料有限公司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17,515.22</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浙江利欧环保科技有限公司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117,692.28</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浙江利欧环境科技有限公司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50,473.54</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浙江利欧水务科技有限公司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185,681.04</w:t>
            </w:r>
          </w:p>
        </w:tc>
      </w:tr>
    </w:tbl>
    <w:p>
      <w:pPr>
        <w:widowControl w:val="0"/>
        <w:spacing w:after="659" w:line="1" w:lineRule="exact"/>
      </w:pPr>
    </w:p>
    <w:p>
      <w:pPr>
        <w:pStyle w:val="Style10"/>
        <w:keepNext/>
        <w:keepLines/>
        <w:widowControl w:val="0"/>
        <w:shd w:val="clear" w:color="auto" w:fill="auto"/>
        <w:bidi w:val="0"/>
        <w:spacing w:before="0" w:after="0" w:line="240" w:lineRule="auto"/>
        <w:ind w:left="0" w:right="0" w:firstLine="440"/>
        <w:jc w:val="both"/>
        <w:rPr>
          <w:sz w:val="20"/>
          <w:szCs w:val="20"/>
        </w:rPr>
      </w:pPr>
      <w:bookmarkStart w:id="1485" w:name="bookmark1485"/>
      <w:bookmarkStart w:id="1486" w:name="bookmark1486"/>
      <w:bookmarkStart w:id="1487" w:name="bookmark1487"/>
      <w:r>
        <w:rPr>
          <w:color w:val="000000"/>
          <w:spacing w:val="0"/>
          <w:w w:val="100"/>
          <w:position w:val="0"/>
          <w:sz w:val="20"/>
          <w:szCs w:val="20"/>
        </w:rPr>
        <w:t>十三、承诺及或有事项</w:t>
      </w:r>
      <w:bookmarkEnd w:id="1485"/>
      <w:bookmarkEnd w:id="1486"/>
      <w:bookmarkEnd w:id="1487"/>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（一）承诺事项</w:t>
      </w:r>
    </w:p>
    <w:p>
      <w:pPr>
        <w:pStyle w:val="Style21"/>
        <w:keepNext/>
        <w:keepLines/>
        <w:widowControl w:val="0"/>
        <w:numPr>
          <w:ilvl w:val="0"/>
          <w:numId w:val="183"/>
        </w:numPr>
        <w:shd w:val="clear" w:color="auto" w:fill="auto"/>
        <w:tabs>
          <w:tab w:pos="766" w:val="left"/>
        </w:tabs>
        <w:bidi w:val="0"/>
        <w:spacing w:before="0" w:after="0" w:line="466" w:lineRule="exact"/>
        <w:ind w:left="0" w:right="0" w:firstLine="440"/>
        <w:jc w:val="both"/>
        <w:rPr>
          <w:sz w:val="20"/>
          <w:szCs w:val="20"/>
        </w:rPr>
      </w:pPr>
      <w:bookmarkStart w:id="1488" w:name="bookmark1488"/>
      <w:bookmarkStart w:id="1489" w:name="bookmark1489"/>
      <w:bookmarkStart w:id="1490" w:name="bookmark1490"/>
      <w:bookmarkStart w:id="1491" w:name="bookmark1491"/>
      <w:bookmarkEnd w:id="1490"/>
      <w:r>
        <w:rPr>
          <w:b w:val="0"/>
          <w:bCs w:val="0"/>
          <w:color w:val="000000"/>
          <w:spacing w:val="0"/>
          <w:w w:val="100"/>
          <w:position w:val="0"/>
          <w:sz w:val="20"/>
          <w:szCs w:val="20"/>
        </w:rPr>
        <w:t>截至</w:t>
      </w:r>
      <w:r>
        <w:rPr>
          <w:b w:val="0"/>
          <w:bCs w:val="0"/>
          <w:color w:val="000000"/>
          <w:spacing w:val="0"/>
          <w:w w:val="100"/>
          <w:position w:val="0"/>
          <w:sz w:val="20"/>
          <w:szCs w:val="20"/>
        </w:rPr>
        <w:t>2021</w:t>
      </w:r>
      <w:r>
        <w:rPr>
          <w:b w:val="0"/>
          <w:bCs w:val="0"/>
          <w:color w:val="000000"/>
          <w:spacing w:val="0"/>
          <w:w w:val="100"/>
          <w:position w:val="0"/>
          <w:sz w:val="20"/>
          <w:szCs w:val="20"/>
        </w:rPr>
        <w:t>年</w:t>
      </w:r>
      <w:r>
        <w:rPr>
          <w:b w:val="0"/>
          <w:bCs w:val="0"/>
          <w:color w:val="000000"/>
          <w:spacing w:val="0"/>
          <w:w w:val="100"/>
          <w:position w:val="0"/>
          <w:sz w:val="20"/>
          <w:szCs w:val="20"/>
        </w:rPr>
        <w:t>12</w:t>
      </w:r>
      <w:r>
        <w:rPr>
          <w:b w:val="0"/>
          <w:bCs w:val="0"/>
          <w:color w:val="000000"/>
          <w:spacing w:val="0"/>
          <w:w w:val="100"/>
          <w:position w:val="0"/>
          <w:sz w:val="20"/>
          <w:szCs w:val="20"/>
        </w:rPr>
        <w:t>月</w:t>
      </w:r>
      <w:r>
        <w:rPr>
          <w:b w:val="0"/>
          <w:bCs w:val="0"/>
          <w:color w:val="000000"/>
          <w:spacing w:val="0"/>
          <w:w w:val="100"/>
          <w:position w:val="0"/>
          <w:sz w:val="20"/>
          <w:szCs w:val="20"/>
        </w:rPr>
        <w:t>31</w:t>
      </w:r>
      <w:r>
        <w:rPr>
          <w:b w:val="0"/>
          <w:bCs w:val="0"/>
          <w:color w:val="000000"/>
          <w:spacing w:val="0"/>
          <w:w w:val="100"/>
          <w:position w:val="0"/>
          <w:sz w:val="20"/>
          <w:szCs w:val="20"/>
        </w:rPr>
        <w:t>日，公司尚有未到期的履约保函人民币</w:t>
      </w:r>
      <w:r>
        <w:rPr>
          <w:b w:val="0"/>
          <w:bCs w:val="0"/>
          <w:color w:val="000000"/>
          <w:spacing w:val="0"/>
          <w:w w:val="100"/>
          <w:position w:val="0"/>
          <w:sz w:val="20"/>
          <w:szCs w:val="20"/>
        </w:rPr>
        <w:t>91,146,440.70</w:t>
      </w:r>
      <w:r>
        <w:rPr>
          <w:b w:val="0"/>
          <w:bCs w:val="0"/>
          <w:color w:val="000000"/>
          <w:spacing w:val="0"/>
          <w:w w:val="100"/>
          <w:position w:val="0"/>
          <w:sz w:val="20"/>
          <w:szCs w:val="20"/>
        </w:rPr>
        <w:t>元，到期日自</w:t>
      </w:r>
      <w:r>
        <w:rPr>
          <w:b w:val="0"/>
          <w:bCs w:val="0"/>
          <w:color w:val="000000"/>
          <w:spacing w:val="0"/>
          <w:w w:val="100"/>
          <w:position w:val="0"/>
          <w:sz w:val="20"/>
          <w:szCs w:val="20"/>
        </w:rPr>
        <w:t xml:space="preserve">2022 </w:t>
      </w:r>
      <w:r>
        <w:rPr>
          <w:b w:val="0"/>
          <w:bCs w:val="0"/>
          <w:color w:val="000000"/>
          <w:spacing w:val="0"/>
          <w:w w:val="100"/>
          <w:position w:val="0"/>
          <w:sz w:val="20"/>
          <w:szCs w:val="20"/>
        </w:rPr>
        <w:t>年</w:t>
      </w:r>
      <w:r>
        <w:rPr>
          <w:b w:val="0"/>
          <w:bCs w:val="0"/>
          <w:color w:val="000000"/>
          <w:spacing w:val="0"/>
          <w:w w:val="100"/>
          <w:position w:val="0"/>
          <w:sz w:val="20"/>
          <w:szCs w:val="20"/>
        </w:rPr>
        <w:t>1</w:t>
      </w:r>
      <w:r>
        <w:rPr>
          <w:b w:val="0"/>
          <w:bCs w:val="0"/>
          <w:color w:val="000000"/>
          <w:spacing w:val="0"/>
          <w:w w:val="100"/>
          <w:position w:val="0"/>
          <w:sz w:val="20"/>
          <w:szCs w:val="20"/>
        </w:rPr>
        <w:t>月</w:t>
      </w:r>
      <w:r>
        <w:rPr>
          <w:b w:val="0"/>
          <w:bCs w:val="0"/>
          <w:color w:val="000000"/>
          <w:spacing w:val="0"/>
          <w:w w:val="100"/>
          <w:position w:val="0"/>
          <w:sz w:val="20"/>
          <w:szCs w:val="20"/>
        </w:rPr>
        <w:t>11</w:t>
      </w:r>
      <w:r>
        <w:rPr>
          <w:b w:val="0"/>
          <w:bCs w:val="0"/>
          <w:color w:val="000000"/>
          <w:spacing w:val="0"/>
          <w:w w:val="100"/>
          <w:position w:val="0"/>
          <w:sz w:val="20"/>
          <w:szCs w:val="20"/>
        </w:rPr>
        <w:t>日到</w:t>
      </w:r>
      <w:r>
        <w:rPr>
          <w:b w:val="0"/>
          <w:bCs w:val="0"/>
          <w:color w:val="000000"/>
          <w:spacing w:val="0"/>
          <w:w w:val="100"/>
          <w:position w:val="0"/>
          <w:sz w:val="20"/>
          <w:szCs w:val="20"/>
        </w:rPr>
        <w:t>2024</w:t>
      </w:r>
      <w:r>
        <w:rPr>
          <w:b w:val="0"/>
          <w:bCs w:val="0"/>
          <w:color w:val="000000"/>
          <w:spacing w:val="0"/>
          <w:w w:val="100"/>
          <w:position w:val="0"/>
          <w:sz w:val="20"/>
          <w:szCs w:val="20"/>
        </w:rPr>
        <w:t>年</w:t>
      </w:r>
      <w:r>
        <w:rPr>
          <w:b w:val="0"/>
          <w:bCs w:val="0"/>
          <w:color w:val="000000"/>
          <w:spacing w:val="0"/>
          <w:w w:val="100"/>
          <w:position w:val="0"/>
          <w:sz w:val="20"/>
          <w:szCs w:val="20"/>
        </w:rPr>
        <w:t>11</w:t>
      </w:r>
      <w:r>
        <w:rPr>
          <w:b w:val="0"/>
          <w:bCs w:val="0"/>
          <w:color w:val="000000"/>
          <w:spacing w:val="0"/>
          <w:w w:val="100"/>
          <w:position w:val="0"/>
          <w:sz w:val="20"/>
          <w:szCs w:val="20"/>
        </w:rPr>
        <w:t>月</w:t>
      </w:r>
      <w:r>
        <w:rPr>
          <w:b w:val="0"/>
          <w:bCs w:val="0"/>
          <w:color w:val="000000"/>
          <w:spacing w:val="0"/>
          <w:w w:val="100"/>
          <w:position w:val="0"/>
          <w:sz w:val="20"/>
          <w:szCs w:val="20"/>
        </w:rPr>
        <w:t>30</w:t>
      </w:r>
      <w:r>
        <w:rPr>
          <w:b w:val="0"/>
          <w:bCs w:val="0"/>
          <w:color w:val="000000"/>
          <w:spacing w:val="0"/>
          <w:w w:val="100"/>
          <w:position w:val="0"/>
          <w:sz w:val="20"/>
          <w:szCs w:val="20"/>
        </w:rPr>
        <w:t>日。</w:t>
      </w:r>
      <w:bookmarkEnd w:id="1488"/>
      <w:bookmarkEnd w:id="1489"/>
      <w:bookmarkEnd w:id="1491"/>
    </w:p>
    <w:p>
      <w:pPr>
        <w:pStyle w:val="Style21"/>
        <w:keepNext/>
        <w:keepLines/>
        <w:widowControl w:val="0"/>
        <w:numPr>
          <w:ilvl w:val="0"/>
          <w:numId w:val="183"/>
        </w:numPr>
        <w:shd w:val="clear" w:color="auto" w:fill="auto"/>
        <w:tabs>
          <w:tab w:pos="766" w:val="left"/>
        </w:tabs>
        <w:bidi w:val="0"/>
        <w:spacing w:before="0" w:after="0" w:line="470" w:lineRule="exact"/>
        <w:ind w:left="0" w:right="0" w:firstLine="440"/>
        <w:jc w:val="both"/>
        <w:rPr>
          <w:sz w:val="20"/>
          <w:szCs w:val="20"/>
        </w:rPr>
      </w:pPr>
      <w:bookmarkStart w:id="1492" w:name="bookmark1492"/>
      <w:bookmarkStart w:id="1493" w:name="bookmark1493"/>
      <w:bookmarkStart w:id="1494" w:name="bookmark1494"/>
      <w:bookmarkStart w:id="1495" w:name="bookmark1495"/>
      <w:bookmarkEnd w:id="1494"/>
      <w:r>
        <w:rPr>
          <w:b w:val="0"/>
          <w:bCs w:val="0"/>
          <w:color w:val="000000"/>
          <w:spacing w:val="0"/>
          <w:w w:val="100"/>
          <w:position w:val="0"/>
          <w:sz w:val="20"/>
          <w:szCs w:val="20"/>
        </w:rPr>
        <w:t>截至</w:t>
      </w:r>
      <w:r>
        <w:rPr>
          <w:b w:val="0"/>
          <w:bCs w:val="0"/>
          <w:color w:val="000000"/>
          <w:spacing w:val="0"/>
          <w:w w:val="100"/>
          <w:position w:val="0"/>
          <w:sz w:val="20"/>
          <w:szCs w:val="20"/>
        </w:rPr>
        <w:t>2021</w:t>
      </w:r>
      <w:r>
        <w:rPr>
          <w:b w:val="0"/>
          <w:bCs w:val="0"/>
          <w:color w:val="000000"/>
          <w:spacing w:val="0"/>
          <w:w w:val="100"/>
          <w:position w:val="0"/>
          <w:sz w:val="20"/>
          <w:szCs w:val="20"/>
        </w:rPr>
        <w:t>年</w:t>
      </w:r>
      <w:r>
        <w:rPr>
          <w:b w:val="0"/>
          <w:bCs w:val="0"/>
          <w:color w:val="000000"/>
          <w:spacing w:val="0"/>
          <w:w w:val="100"/>
          <w:position w:val="0"/>
          <w:sz w:val="20"/>
          <w:szCs w:val="20"/>
        </w:rPr>
        <w:t>12</w:t>
      </w:r>
      <w:r>
        <w:rPr>
          <w:b w:val="0"/>
          <w:bCs w:val="0"/>
          <w:color w:val="000000"/>
          <w:spacing w:val="0"/>
          <w:w w:val="100"/>
          <w:position w:val="0"/>
          <w:sz w:val="20"/>
          <w:szCs w:val="20"/>
        </w:rPr>
        <w:t>月</w:t>
      </w:r>
      <w:r>
        <w:rPr>
          <w:b w:val="0"/>
          <w:bCs w:val="0"/>
          <w:color w:val="000000"/>
          <w:spacing w:val="0"/>
          <w:w w:val="100"/>
          <w:position w:val="0"/>
          <w:sz w:val="20"/>
          <w:szCs w:val="20"/>
        </w:rPr>
        <w:t>31</w:t>
      </w:r>
      <w:r>
        <w:rPr>
          <w:b w:val="0"/>
          <w:bCs w:val="0"/>
          <w:color w:val="000000"/>
          <w:spacing w:val="0"/>
          <w:w w:val="100"/>
          <w:position w:val="0"/>
          <w:sz w:val="20"/>
          <w:szCs w:val="20"/>
        </w:rPr>
        <w:t>日，公司已背书未到期的银行承兑汇票</w:t>
      </w:r>
      <w:r>
        <w:rPr>
          <w:b w:val="0"/>
          <w:bCs w:val="0"/>
          <w:color w:val="000000"/>
          <w:spacing w:val="0"/>
          <w:w w:val="100"/>
          <w:position w:val="0"/>
          <w:sz w:val="20"/>
          <w:szCs w:val="20"/>
        </w:rPr>
        <w:t>275,308,973.25</w:t>
      </w:r>
      <w:r>
        <w:rPr>
          <w:b w:val="0"/>
          <w:bCs w:val="0"/>
          <w:color w:val="000000"/>
          <w:spacing w:val="0"/>
          <w:w w:val="100"/>
          <w:position w:val="0"/>
          <w:sz w:val="20"/>
          <w:szCs w:val="20"/>
        </w:rPr>
        <w:t>元，到期日自</w:t>
      </w:r>
      <w:r>
        <w:rPr>
          <w:b w:val="0"/>
          <w:bCs w:val="0"/>
          <w:color w:val="000000"/>
          <w:spacing w:val="0"/>
          <w:w w:val="100"/>
          <w:position w:val="0"/>
          <w:sz w:val="20"/>
          <w:szCs w:val="20"/>
        </w:rPr>
        <w:t xml:space="preserve">2022 </w:t>
      </w:r>
      <w:r>
        <w:rPr>
          <w:b w:val="0"/>
          <w:bCs w:val="0"/>
          <w:color w:val="000000"/>
          <w:spacing w:val="0"/>
          <w:w w:val="100"/>
          <w:position w:val="0"/>
          <w:sz w:val="20"/>
          <w:szCs w:val="20"/>
        </w:rPr>
        <w:t>年</w:t>
      </w:r>
      <w:r>
        <w:rPr>
          <w:b w:val="0"/>
          <w:bCs w:val="0"/>
          <w:color w:val="000000"/>
          <w:spacing w:val="0"/>
          <w:w w:val="100"/>
          <w:position w:val="0"/>
          <w:sz w:val="20"/>
          <w:szCs w:val="20"/>
        </w:rPr>
        <w:t>1</w:t>
      </w:r>
      <w:r>
        <w:rPr>
          <w:b w:val="0"/>
          <w:bCs w:val="0"/>
          <w:color w:val="000000"/>
          <w:spacing w:val="0"/>
          <w:w w:val="100"/>
          <w:position w:val="0"/>
          <w:sz w:val="20"/>
          <w:szCs w:val="20"/>
        </w:rPr>
        <w:t>月</w:t>
      </w:r>
      <w:r>
        <w:rPr>
          <w:b w:val="0"/>
          <w:bCs w:val="0"/>
          <w:color w:val="000000"/>
          <w:spacing w:val="0"/>
          <w:w w:val="100"/>
          <w:position w:val="0"/>
          <w:sz w:val="20"/>
          <w:szCs w:val="20"/>
        </w:rPr>
        <w:t>1</w:t>
      </w:r>
      <w:r>
        <w:rPr>
          <w:b w:val="0"/>
          <w:bCs w:val="0"/>
          <w:color w:val="000000"/>
          <w:spacing w:val="0"/>
          <w:w w:val="100"/>
          <w:position w:val="0"/>
          <w:sz w:val="20"/>
          <w:szCs w:val="20"/>
        </w:rPr>
        <w:t>日至</w:t>
      </w:r>
      <w:r>
        <w:rPr>
          <w:b w:val="0"/>
          <w:bCs w:val="0"/>
          <w:color w:val="000000"/>
          <w:spacing w:val="0"/>
          <w:w w:val="100"/>
          <w:position w:val="0"/>
          <w:sz w:val="20"/>
          <w:szCs w:val="20"/>
        </w:rPr>
        <w:t>2022</w:t>
      </w:r>
      <w:r>
        <w:rPr>
          <w:b w:val="0"/>
          <w:bCs w:val="0"/>
          <w:color w:val="000000"/>
          <w:spacing w:val="0"/>
          <w:w w:val="100"/>
          <w:position w:val="0"/>
          <w:sz w:val="20"/>
          <w:szCs w:val="20"/>
        </w:rPr>
        <w:t>年</w:t>
      </w:r>
      <w:r>
        <w:rPr>
          <w:b w:val="0"/>
          <w:bCs w:val="0"/>
          <w:color w:val="000000"/>
          <w:spacing w:val="0"/>
          <w:w w:val="100"/>
          <w:position w:val="0"/>
          <w:sz w:val="20"/>
          <w:szCs w:val="20"/>
        </w:rPr>
        <w:t>12</w:t>
      </w:r>
      <w:r>
        <w:rPr>
          <w:b w:val="0"/>
          <w:bCs w:val="0"/>
          <w:color w:val="000000"/>
          <w:spacing w:val="0"/>
          <w:w w:val="100"/>
          <w:position w:val="0"/>
          <w:sz w:val="20"/>
          <w:szCs w:val="20"/>
        </w:rPr>
        <w:t>月</w:t>
      </w:r>
      <w:r>
        <w:rPr>
          <w:b w:val="0"/>
          <w:bCs w:val="0"/>
          <w:color w:val="000000"/>
          <w:spacing w:val="0"/>
          <w:w w:val="100"/>
          <w:position w:val="0"/>
          <w:sz w:val="20"/>
          <w:szCs w:val="20"/>
        </w:rPr>
        <w:t>23</w:t>
      </w:r>
      <w:r>
        <w:rPr>
          <w:b w:val="0"/>
          <w:bCs w:val="0"/>
          <w:color w:val="000000"/>
          <w:spacing w:val="0"/>
          <w:w w:val="100"/>
          <w:position w:val="0"/>
          <w:sz w:val="20"/>
          <w:szCs w:val="20"/>
        </w:rPr>
        <w:t>日。</w:t>
      </w:r>
      <w:bookmarkEnd w:id="1492"/>
      <w:bookmarkEnd w:id="1493"/>
      <w:bookmarkEnd w:id="1495"/>
    </w:p>
    <w:p>
      <w:pPr>
        <w:pStyle w:val="Style21"/>
        <w:keepNext/>
        <w:keepLines/>
        <w:widowControl w:val="0"/>
        <w:numPr>
          <w:ilvl w:val="0"/>
          <w:numId w:val="183"/>
        </w:numPr>
        <w:shd w:val="clear" w:color="auto" w:fill="auto"/>
        <w:tabs>
          <w:tab w:pos="766" w:val="left"/>
        </w:tabs>
        <w:bidi w:val="0"/>
        <w:spacing w:before="0" w:after="0" w:line="490" w:lineRule="exact"/>
        <w:ind w:left="0" w:right="0" w:firstLine="440"/>
        <w:jc w:val="both"/>
        <w:rPr>
          <w:sz w:val="20"/>
          <w:szCs w:val="20"/>
        </w:rPr>
      </w:pPr>
      <w:bookmarkStart w:id="1496" w:name="bookmark1496"/>
      <w:bookmarkStart w:id="1497" w:name="bookmark1497"/>
      <w:bookmarkStart w:id="1498" w:name="bookmark1498"/>
      <w:bookmarkStart w:id="1499" w:name="bookmark1499"/>
      <w:bookmarkEnd w:id="1498"/>
      <w:r>
        <w:rPr>
          <w:b w:val="0"/>
          <w:bCs w:val="0"/>
          <w:color w:val="000000"/>
          <w:spacing w:val="0"/>
          <w:w w:val="100"/>
          <w:position w:val="0"/>
          <w:sz w:val="20"/>
          <w:szCs w:val="20"/>
        </w:rPr>
        <w:t>截至</w:t>
      </w:r>
      <w:r>
        <w:rPr>
          <w:b w:val="0"/>
          <w:bCs w:val="0"/>
          <w:color w:val="000000"/>
          <w:spacing w:val="0"/>
          <w:w w:val="100"/>
          <w:position w:val="0"/>
          <w:sz w:val="20"/>
          <w:szCs w:val="20"/>
        </w:rPr>
        <w:t>2021</w:t>
      </w:r>
      <w:r>
        <w:rPr>
          <w:b w:val="0"/>
          <w:bCs w:val="0"/>
          <w:color w:val="000000"/>
          <w:spacing w:val="0"/>
          <w:w w:val="100"/>
          <w:position w:val="0"/>
          <w:sz w:val="20"/>
          <w:szCs w:val="20"/>
        </w:rPr>
        <w:t>年</w:t>
      </w:r>
      <w:r>
        <w:rPr>
          <w:b w:val="0"/>
          <w:bCs w:val="0"/>
          <w:color w:val="000000"/>
          <w:spacing w:val="0"/>
          <w:w w:val="100"/>
          <w:position w:val="0"/>
          <w:sz w:val="20"/>
          <w:szCs w:val="20"/>
        </w:rPr>
        <w:t>12</w:t>
      </w:r>
      <w:r>
        <w:rPr>
          <w:b w:val="0"/>
          <w:bCs w:val="0"/>
          <w:color w:val="000000"/>
          <w:spacing w:val="0"/>
          <w:w w:val="100"/>
          <w:position w:val="0"/>
          <w:sz w:val="20"/>
          <w:szCs w:val="20"/>
        </w:rPr>
        <w:t>月</w:t>
      </w:r>
      <w:r>
        <w:rPr>
          <w:b w:val="0"/>
          <w:bCs w:val="0"/>
          <w:color w:val="000000"/>
          <w:spacing w:val="0"/>
          <w:w w:val="100"/>
          <w:position w:val="0"/>
          <w:sz w:val="20"/>
          <w:szCs w:val="20"/>
        </w:rPr>
        <w:t>31</w:t>
      </w:r>
      <w:r>
        <w:rPr>
          <w:b w:val="0"/>
          <w:bCs w:val="0"/>
          <w:color w:val="000000"/>
          <w:spacing w:val="0"/>
          <w:w w:val="100"/>
          <w:position w:val="0"/>
          <w:sz w:val="20"/>
          <w:szCs w:val="20"/>
        </w:rPr>
        <w:t>日，公司已开立尚未到期的信用证</w:t>
      </w:r>
      <w:r>
        <w:rPr>
          <w:b w:val="0"/>
          <w:bCs w:val="0"/>
          <w:color w:val="000000"/>
          <w:spacing w:val="0"/>
          <w:w w:val="100"/>
          <w:position w:val="0"/>
          <w:sz w:val="20"/>
          <w:szCs w:val="20"/>
        </w:rPr>
        <w:t>2,570,000.00</w:t>
      </w:r>
      <w:r>
        <w:rPr>
          <w:b w:val="0"/>
          <w:bCs w:val="0"/>
          <w:color w:val="000000"/>
          <w:spacing w:val="0"/>
          <w:w w:val="100"/>
          <w:position w:val="0"/>
          <w:sz w:val="20"/>
          <w:szCs w:val="20"/>
        </w:rPr>
        <w:t>元，到期日</w:t>
      </w:r>
      <w:r>
        <w:rPr>
          <w:b w:val="0"/>
          <w:bCs w:val="0"/>
          <w:color w:val="000000"/>
          <w:spacing w:val="0"/>
          <w:w w:val="100"/>
          <w:position w:val="0"/>
          <w:sz w:val="20"/>
          <w:szCs w:val="20"/>
        </w:rPr>
        <w:t>2022</w:t>
      </w:r>
      <w:r>
        <w:rPr>
          <w:b w:val="0"/>
          <w:bCs w:val="0"/>
          <w:color w:val="000000"/>
          <w:spacing w:val="0"/>
          <w:w w:val="100"/>
          <w:position w:val="0"/>
          <w:sz w:val="20"/>
          <w:szCs w:val="20"/>
        </w:rPr>
        <w:t>年</w:t>
      </w:r>
      <w:r>
        <w:rPr>
          <w:b w:val="0"/>
          <w:bCs w:val="0"/>
          <w:color w:val="000000"/>
          <w:spacing w:val="0"/>
          <w:w w:val="100"/>
          <w:position w:val="0"/>
          <w:sz w:val="20"/>
          <w:szCs w:val="20"/>
        </w:rPr>
        <w:t>1</w:t>
      </w:r>
      <w:r>
        <w:rPr>
          <w:b w:val="0"/>
          <w:bCs w:val="0"/>
          <w:color w:val="000000"/>
          <w:spacing w:val="0"/>
          <w:w w:val="100"/>
          <w:position w:val="0"/>
          <w:sz w:val="20"/>
          <w:szCs w:val="20"/>
        </w:rPr>
        <w:t>月</w:t>
      </w:r>
      <w:r>
        <w:rPr>
          <w:b w:val="0"/>
          <w:bCs w:val="0"/>
          <w:color w:val="000000"/>
          <w:spacing w:val="0"/>
          <w:w w:val="100"/>
          <w:position w:val="0"/>
          <w:sz w:val="20"/>
          <w:szCs w:val="20"/>
        </w:rPr>
        <w:t xml:space="preserve">4 </w:t>
      </w:r>
      <w:r>
        <w:rPr>
          <w:b w:val="0"/>
          <w:bCs w:val="0"/>
          <w:color w:val="000000"/>
          <w:spacing w:val="0"/>
          <w:w w:val="100"/>
          <w:position w:val="0"/>
          <w:sz w:val="20"/>
          <w:szCs w:val="20"/>
        </w:rPr>
        <w:t>日。</w:t>
      </w:r>
      <w:bookmarkEnd w:id="1496"/>
      <w:bookmarkEnd w:id="1497"/>
      <w:bookmarkEnd w:id="1499"/>
    </w:p>
    <w:p>
      <w:pPr>
        <w:pStyle w:val="Style21"/>
        <w:keepNext/>
        <w:keepLines/>
        <w:widowControl w:val="0"/>
        <w:numPr>
          <w:ilvl w:val="0"/>
          <w:numId w:val="183"/>
        </w:numPr>
        <w:shd w:val="clear" w:color="auto" w:fill="auto"/>
        <w:tabs>
          <w:tab w:pos="774" w:val="left"/>
        </w:tabs>
        <w:bidi w:val="0"/>
        <w:spacing w:before="0" w:after="0" w:line="490" w:lineRule="exact"/>
        <w:ind w:left="0" w:right="0" w:firstLine="440"/>
        <w:jc w:val="both"/>
        <w:rPr>
          <w:sz w:val="20"/>
          <w:szCs w:val="20"/>
        </w:rPr>
      </w:pPr>
      <w:bookmarkStart w:id="1500" w:name="bookmark1500"/>
      <w:bookmarkStart w:id="1501" w:name="bookmark1501"/>
      <w:bookmarkStart w:id="1502" w:name="bookmark1502"/>
      <w:bookmarkStart w:id="1503" w:name="bookmark1503"/>
      <w:bookmarkEnd w:id="1502"/>
      <w:r>
        <w:rPr>
          <w:b w:val="0"/>
          <w:bCs w:val="0"/>
          <w:color w:val="000000"/>
          <w:spacing w:val="0"/>
          <w:w w:val="100"/>
          <w:position w:val="0"/>
          <w:sz w:val="20"/>
          <w:szCs w:val="20"/>
        </w:rPr>
        <w:t>对外投资尚未完成出资事项</w:t>
      </w:r>
      <w:bookmarkEnd w:id="1500"/>
      <w:bookmarkEnd w:id="1501"/>
      <w:bookmarkEnd w:id="1503"/>
    </w:p>
    <w:p>
      <w:pPr>
        <w:pStyle w:val="Style12"/>
        <w:keepNext w:val="0"/>
        <w:keepLines w:val="0"/>
        <w:widowControl w:val="0"/>
        <w:shd w:val="clear" w:color="auto" w:fill="auto"/>
        <w:tabs>
          <w:tab w:pos="870" w:val="left"/>
        </w:tabs>
        <w:bidi w:val="0"/>
        <w:spacing w:before="0" w:after="0" w:line="469" w:lineRule="exact"/>
        <w:ind w:left="0" w:right="0" w:firstLine="440"/>
        <w:jc w:val="both"/>
      </w:pPr>
      <w:bookmarkStart w:id="1504" w:name="bookmark1504"/>
      <w:r>
        <w:rPr>
          <w:color w:val="000000"/>
          <w:spacing w:val="0"/>
          <w:w w:val="100"/>
          <w:position w:val="0"/>
        </w:rPr>
        <w:t>（</w:t>
      </w:r>
      <w:bookmarkEnd w:id="1504"/>
      <w:r>
        <w:rPr>
          <w:color w:val="000000"/>
          <w:spacing w:val="0"/>
          <w:w w:val="100"/>
          <w:position w:val="0"/>
        </w:rPr>
        <w:t>1）</w:t>
        <w:tab/>
      </w:r>
      <w:r>
        <w:rPr>
          <w:color w:val="000000"/>
          <w:spacing w:val="0"/>
          <w:w w:val="100"/>
          <w:position w:val="0"/>
        </w:rPr>
        <w:t>燕赵人寿保险股份有限公司（以下简称燕赵人寿）</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公司拟与荣盛控股股份有限公司、深圳市新浩投资发展有限公司、迁安市九江线材有限责任公司、桂 林聚豪房地产开发有限公司、浙江利欧控股集团有限公司、河北养元智汇饮品股份有限公司和大连天神娱 乐股份有限公司共同参与发起设立燕赵人寿（暂用名，以保监会批准及工商机关核准为准），公司计划使 用自有资金出资</w:t>
      </w:r>
      <w:r>
        <w:rPr>
          <w:color w:val="000000"/>
          <w:spacing w:val="0"/>
          <w:w w:val="100"/>
          <w:position w:val="0"/>
        </w:rPr>
        <w:t>16,000</w:t>
      </w:r>
      <w:r>
        <w:rPr>
          <w:color w:val="000000"/>
          <w:spacing w:val="0"/>
          <w:w w:val="100"/>
          <w:position w:val="0"/>
        </w:rPr>
        <w:t>万元，占燕赵人寿注册资本的</w:t>
      </w:r>
      <w:r>
        <w:rPr>
          <w:color w:val="000000"/>
          <w:spacing w:val="0"/>
          <w:w w:val="100"/>
          <w:position w:val="0"/>
        </w:rPr>
        <w:t>10%</w:t>
      </w:r>
      <w:r>
        <w:rPr>
          <w:color w:val="000000"/>
          <w:spacing w:val="0"/>
          <w:w w:val="100"/>
          <w:position w:val="0"/>
        </w:rPr>
        <w:t>。</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上述投资暨关联交易事项已经公司第四届董事会第三十五次会议和</w:t>
      </w:r>
      <w:r>
        <w:rPr>
          <w:color w:val="000000"/>
          <w:spacing w:val="0"/>
          <w:w w:val="100"/>
          <w:position w:val="0"/>
        </w:rPr>
        <w:t>2016</w:t>
      </w:r>
      <w:r>
        <w:rPr>
          <w:color w:val="000000"/>
          <w:spacing w:val="0"/>
          <w:w w:val="100"/>
          <w:position w:val="0"/>
        </w:rPr>
        <w:t>年度股东大会审议通过。</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日，燕赵人寿尚未成立，公司尚未实际出资。</w:t>
      </w:r>
    </w:p>
    <w:p>
      <w:pPr>
        <w:pStyle w:val="Style12"/>
        <w:keepNext w:val="0"/>
        <w:keepLines w:val="0"/>
        <w:widowControl w:val="0"/>
        <w:shd w:val="clear" w:color="auto" w:fill="auto"/>
        <w:tabs>
          <w:tab w:pos="870" w:val="left"/>
        </w:tabs>
        <w:bidi w:val="0"/>
        <w:spacing w:before="0" w:after="0" w:line="469" w:lineRule="exact"/>
        <w:ind w:left="0" w:right="0" w:firstLine="440"/>
        <w:jc w:val="both"/>
      </w:pPr>
      <w:bookmarkStart w:id="1505" w:name="bookmark1505"/>
      <w:r>
        <w:rPr>
          <w:color w:val="000000"/>
          <w:spacing w:val="0"/>
          <w:w w:val="100"/>
          <w:position w:val="0"/>
        </w:rPr>
        <w:t>（</w:t>
      </w:r>
      <w:bookmarkEnd w:id="1505"/>
      <w:r>
        <w:rPr>
          <w:color w:val="000000"/>
          <w:spacing w:val="0"/>
          <w:w w:val="100"/>
          <w:position w:val="0"/>
        </w:rPr>
        <w:t>2）</w:t>
        <w:tab/>
      </w:r>
      <w:r>
        <w:rPr>
          <w:color w:val="000000"/>
          <w:spacing w:val="0"/>
          <w:w w:val="100"/>
          <w:position w:val="0"/>
        </w:rPr>
        <w:t>北京车智汇通信息技术有限公司（以下简称车智汇通）</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2017</w:t>
      </w:r>
      <w:r>
        <w:rPr>
          <w:color w:val="000000"/>
          <w:spacing w:val="0"/>
          <w:w w:val="100"/>
          <w:position w:val="0"/>
        </w:rPr>
        <w:t>年，万圣伟业与车智汇通以及自然人黄信慧、李欣签订《增资合同书》</w:t>
      </w:r>
      <w:r>
        <w:rPr>
          <w:color w:val="000000"/>
          <w:spacing w:val="0"/>
          <w:w w:val="100"/>
          <w:position w:val="0"/>
        </w:rPr>
        <w:t>，</w:t>
      </w:r>
      <w:r>
        <w:rPr>
          <w:color w:val="000000"/>
          <w:spacing w:val="0"/>
          <w:w w:val="100"/>
          <w:position w:val="0"/>
        </w:rPr>
        <w:t>增资合同约定万圣伟业 以自有资金</w:t>
      </w:r>
      <w:r>
        <w:rPr>
          <w:color w:val="000000"/>
          <w:spacing w:val="0"/>
          <w:w w:val="100"/>
          <w:position w:val="0"/>
        </w:rPr>
        <w:t>1,900</w:t>
      </w:r>
      <w:r>
        <w:rPr>
          <w:color w:val="000000"/>
          <w:spacing w:val="0"/>
          <w:w w:val="100"/>
          <w:position w:val="0"/>
        </w:rPr>
        <w:t>万元增资车智汇通，其中</w:t>
      </w:r>
      <w:r>
        <w:rPr>
          <w:color w:val="000000"/>
          <w:spacing w:val="0"/>
          <w:w w:val="100"/>
          <w:position w:val="0"/>
        </w:rPr>
        <w:t>70.37</w:t>
      </w:r>
      <w:r>
        <w:rPr>
          <w:color w:val="000000"/>
          <w:spacing w:val="0"/>
          <w:w w:val="100"/>
          <w:position w:val="0"/>
        </w:rPr>
        <w:t xml:space="preserve">万元计入车智汇通实收资本，超过实收资本部分（即 </w:t>
      </w:r>
      <w:r>
        <w:rPr>
          <w:color w:val="000000"/>
          <w:spacing w:val="0"/>
          <w:w w:val="100"/>
          <w:position w:val="0"/>
        </w:rPr>
        <w:t>1,829.63</w:t>
      </w:r>
      <w:r>
        <w:rPr>
          <w:color w:val="000000"/>
          <w:spacing w:val="0"/>
          <w:w w:val="100"/>
          <w:position w:val="0"/>
        </w:rPr>
        <w:t>万元）作为出资溢价计入车智汇通资本公积。本次投资前，万圣伟业未持有车智汇通股权。本次 投资完成后，万圣伟业拟持有车智汇通</w:t>
      </w:r>
      <w:r>
        <w:rPr>
          <w:color w:val="000000"/>
          <w:spacing w:val="0"/>
          <w:w w:val="100"/>
          <w:position w:val="0"/>
        </w:rPr>
        <w:t>19%</w:t>
      </w:r>
      <w:r>
        <w:rPr>
          <w:color w:val="000000"/>
          <w:spacing w:val="0"/>
          <w:w w:val="100"/>
          <w:position w:val="0"/>
        </w:rPr>
        <w:t>的股权。</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日，车智汇通尚未办妥工商变更登记手续，万圣伟业尚未实际出资。</w:t>
      </w:r>
    </w:p>
    <w:p>
      <w:pPr>
        <w:pStyle w:val="Style12"/>
        <w:keepNext w:val="0"/>
        <w:keepLines w:val="0"/>
        <w:widowControl w:val="0"/>
        <w:shd w:val="clear" w:color="auto" w:fill="auto"/>
        <w:bidi w:val="0"/>
        <w:spacing w:before="0" w:after="0" w:line="469" w:lineRule="exact"/>
        <w:ind w:left="0" w:right="0" w:firstLine="540"/>
        <w:jc w:val="both"/>
      </w:pPr>
      <w:bookmarkStart w:id="1506" w:name="bookmark1506"/>
      <w:r>
        <w:rPr>
          <w:color w:val="000000"/>
          <w:spacing w:val="0"/>
          <w:w w:val="100"/>
          <w:position w:val="0"/>
        </w:rPr>
        <w:t>（二）或有事项</w:t>
      </w:r>
      <w:bookmarkEnd w:id="1506"/>
    </w:p>
    <w:p>
      <w:pPr>
        <w:pStyle w:val="Style12"/>
        <w:keepNext w:val="0"/>
        <w:keepLines w:val="0"/>
        <w:widowControl w:val="0"/>
        <w:shd w:val="clear" w:color="auto" w:fill="auto"/>
        <w:bidi w:val="0"/>
        <w:spacing w:before="0" w:after="800" w:line="467" w:lineRule="exact"/>
        <w:ind w:left="0" w:right="0" w:firstLine="440"/>
        <w:jc w:val="both"/>
      </w:pPr>
      <w:r>
        <w:rPr>
          <w:color w:val="000000"/>
          <w:spacing w:val="0"/>
          <w:w w:val="100"/>
          <w:position w:val="0"/>
        </w:rPr>
        <w:t>因公司相关客户陷入诉讼纠纷等原因被申请财产保全，导致公司银行存款</w:t>
      </w:r>
      <w:r>
        <w:rPr>
          <w:color w:val="000000"/>
          <w:spacing w:val="0"/>
          <w:w w:val="100"/>
          <w:position w:val="0"/>
        </w:rPr>
        <w:t>13,841,084.27</w:t>
      </w:r>
      <w:r>
        <w:rPr>
          <w:color w:val="000000"/>
          <w:spacing w:val="0"/>
          <w:w w:val="100"/>
          <w:position w:val="0"/>
        </w:rPr>
        <w:t>元被冻结。 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日，公司应收上述涉诉客户的业务款项已全部结清。截至本财务报表批准报出日， 因上述涉诉客户相关诉讼纠纷案件尚在审理中，上述被冻结的银行存款尚未解除冻结，考虑到上述被冻结 的银行存款预计无法收回，公司本期计提了相应预计负债</w:t>
      </w:r>
      <w:r>
        <w:rPr>
          <w:color w:val="000000"/>
          <w:spacing w:val="0"/>
          <w:w w:val="100"/>
          <w:position w:val="0"/>
        </w:rPr>
        <w:t xml:space="preserve">13,841, </w:t>
      </w:r>
      <w:r>
        <w:rPr>
          <w:color w:val="000000"/>
          <w:spacing w:val="0"/>
          <w:w w:val="100"/>
          <w:position w:val="0"/>
        </w:rPr>
        <w:t>084.27</w:t>
      </w:r>
      <w:r>
        <w:rPr>
          <w:color w:val="000000"/>
          <w:spacing w:val="0"/>
          <w:w w:val="100"/>
          <w:position w:val="0"/>
        </w:rPr>
        <w:t>元。</w:t>
      </w:r>
    </w:p>
    <w:p>
      <w:pPr>
        <w:pStyle w:val="Style10"/>
        <w:keepNext/>
        <w:keepLines/>
        <w:widowControl w:val="0"/>
        <w:shd w:val="clear" w:color="auto" w:fill="auto"/>
        <w:bidi w:val="0"/>
        <w:spacing w:before="0" w:after="0" w:line="240" w:lineRule="auto"/>
        <w:ind w:left="0" w:right="0" w:firstLine="440"/>
        <w:jc w:val="both"/>
        <w:rPr>
          <w:sz w:val="20"/>
          <w:szCs w:val="20"/>
        </w:rPr>
      </w:pPr>
      <w:bookmarkStart w:id="1507" w:name="bookmark1507"/>
      <w:bookmarkStart w:id="1508" w:name="bookmark1508"/>
      <w:bookmarkStart w:id="1509" w:name="bookmark1509"/>
      <w:r>
        <w:rPr>
          <w:color w:val="000000"/>
          <w:spacing w:val="0"/>
          <w:w w:val="100"/>
          <w:position w:val="0"/>
          <w:sz w:val="20"/>
          <w:szCs w:val="20"/>
        </w:rPr>
        <w:t>十四、资产负债表日后事项</w:t>
      </w:r>
      <w:bookmarkEnd w:id="1507"/>
      <w:bookmarkEnd w:id="1508"/>
      <w:bookmarkEnd w:id="1509"/>
    </w:p>
    <w:p>
      <w:pPr>
        <w:pStyle w:val="Style10"/>
        <w:keepNext/>
        <w:keepLines/>
        <w:widowControl w:val="0"/>
        <w:shd w:val="clear" w:color="auto" w:fill="auto"/>
        <w:bidi w:val="0"/>
        <w:spacing w:before="0" w:after="240" w:line="469" w:lineRule="exact"/>
        <w:ind w:left="0" w:right="0" w:firstLine="440"/>
        <w:jc w:val="both"/>
        <w:rPr>
          <w:sz w:val="20"/>
          <w:szCs w:val="20"/>
        </w:rPr>
      </w:pPr>
      <w:bookmarkStart w:id="1510" w:name="bookmark1510"/>
      <w:bookmarkStart w:id="1511" w:name="bookmark1511"/>
      <w:bookmarkStart w:id="1512" w:name="bookmark1512"/>
      <w:r>
        <w:rPr>
          <w:b w:val="0"/>
          <w:bCs w:val="0"/>
          <w:color w:val="000000"/>
          <w:spacing w:val="0"/>
          <w:w w:val="100"/>
          <w:position w:val="0"/>
          <w:sz w:val="20"/>
          <w:szCs w:val="20"/>
        </w:rPr>
        <w:t>（一）资产负债表日后利润分配情况</w:t>
      </w:r>
      <w:bookmarkEnd w:id="1510"/>
      <w:bookmarkEnd w:id="1511"/>
      <w:bookmarkEnd w:id="1512"/>
    </w:p>
    <w:p>
      <w:pPr>
        <w:pStyle w:val="Style25"/>
        <w:keepNext w:val="0"/>
        <w:keepLines w:val="0"/>
        <w:widowControl w:val="0"/>
        <w:shd w:val="clear" w:color="auto" w:fill="auto"/>
        <w:bidi w:val="0"/>
        <w:spacing w:before="0" w:after="120" w:line="240" w:lineRule="auto"/>
        <w:ind w:left="3280" w:right="0" w:firstLine="0"/>
        <w:jc w:val="left"/>
      </w:pPr>
      <w:r>
        <w:rPr>
          <w:color w:val="000000"/>
          <w:spacing w:val="0"/>
          <w:w w:val="100"/>
          <w:position w:val="0"/>
        </w:rPr>
        <w:t>经</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29</w:t>
      </w:r>
      <w:r>
        <w:rPr>
          <w:color w:val="000000"/>
          <w:spacing w:val="0"/>
          <w:w w:val="100"/>
          <w:position w:val="0"/>
        </w:rPr>
        <w:t>日公司第六届董事会第九次会议审议通过，公</w:t>
      </w:r>
    </w:p>
    <w:p>
      <w:pPr>
        <w:pStyle w:val="Style25"/>
        <w:keepNext w:val="0"/>
        <w:keepLines w:val="0"/>
        <w:widowControl w:val="0"/>
        <w:shd w:val="clear" w:color="auto" w:fill="auto"/>
        <w:tabs>
          <w:tab w:pos="1906" w:val="left"/>
        </w:tabs>
        <w:bidi w:val="0"/>
        <w:spacing w:before="0" w:after="120" w:line="240" w:lineRule="auto"/>
        <w:ind w:left="0" w:right="0" w:firstLine="0"/>
        <w:jc w:val="center"/>
      </w:pPr>
      <w:r>
        <w:rPr>
          <w:color w:val="000000"/>
          <w:spacing w:val="0"/>
          <w:w w:val="100"/>
          <w:position w:val="0"/>
        </w:rPr>
        <w:t>拟分配的利润或股利</w:t>
        <w:tab/>
        <w:t>司</w:t>
      </w:r>
      <w:r>
        <w:rPr>
          <w:color w:val="000000"/>
          <w:spacing w:val="0"/>
          <w:w w:val="100"/>
          <w:position w:val="0"/>
          <w:sz w:val="18"/>
          <w:szCs w:val="18"/>
        </w:rPr>
        <w:t>2021</w:t>
      </w:r>
      <w:r>
        <w:rPr>
          <w:color w:val="000000"/>
          <w:spacing w:val="0"/>
          <w:w w:val="100"/>
          <w:position w:val="0"/>
        </w:rPr>
        <w:t>年度利润分配预案为：公司不派发现金红利，不送红股，</w:t>
      </w:r>
    </w:p>
    <w:p>
      <w:pPr>
        <w:pStyle w:val="Style25"/>
        <w:keepNext w:val="0"/>
        <w:keepLines w:val="0"/>
        <w:widowControl w:val="0"/>
        <w:shd w:val="clear" w:color="auto" w:fill="auto"/>
        <w:bidi w:val="0"/>
        <w:spacing w:before="0" w:after="0" w:line="240" w:lineRule="auto"/>
        <w:ind w:left="3280" w:right="0" w:firstLine="0"/>
        <w:jc w:val="both"/>
      </w:pPr>
      <w:r>
        <w:rPr>
          <w:color w:val="000000"/>
          <w:spacing w:val="0"/>
          <w:w w:val="100"/>
          <w:position w:val="0"/>
        </w:rPr>
        <w:t>不以公积金转增股本。</w:t>
      </w:r>
    </w:p>
    <w:p>
      <w:pPr>
        <w:pStyle w:val="Style21"/>
        <w:keepNext/>
        <w:keepLines/>
        <w:widowControl w:val="0"/>
        <w:shd w:val="clear" w:color="auto" w:fill="auto"/>
        <w:bidi w:val="0"/>
        <w:spacing w:before="0" w:after="0" w:line="469" w:lineRule="exact"/>
        <w:ind w:left="0" w:right="0" w:firstLine="540"/>
        <w:jc w:val="both"/>
        <w:rPr>
          <w:sz w:val="20"/>
          <w:szCs w:val="20"/>
        </w:rPr>
      </w:pPr>
      <w:bookmarkStart w:id="1513" w:name="bookmark1513"/>
      <w:bookmarkStart w:id="1514" w:name="bookmark1514"/>
      <w:bookmarkStart w:id="1515" w:name="bookmark1515"/>
      <w:r>
        <w:rPr>
          <w:b w:val="0"/>
          <w:bCs w:val="0"/>
          <w:color w:val="000000"/>
          <w:spacing w:val="0"/>
          <w:w w:val="100"/>
          <w:position w:val="0"/>
          <w:sz w:val="20"/>
          <w:szCs w:val="20"/>
        </w:rPr>
        <w:t>（二）其他资产负债表日后事项说明</w:t>
      </w:r>
      <w:bookmarkEnd w:id="1513"/>
      <w:bookmarkEnd w:id="1514"/>
      <w:bookmarkEnd w:id="1515"/>
    </w:p>
    <w:p>
      <w:pPr>
        <w:pStyle w:val="Style21"/>
        <w:keepNext/>
        <w:keepLines/>
        <w:widowControl w:val="0"/>
        <w:numPr>
          <w:ilvl w:val="0"/>
          <w:numId w:val="185"/>
        </w:numPr>
        <w:shd w:val="clear" w:color="auto" w:fill="auto"/>
        <w:bidi w:val="0"/>
        <w:spacing w:before="0" w:after="0" w:line="469" w:lineRule="exact"/>
        <w:ind w:left="0" w:right="0" w:firstLine="540"/>
        <w:jc w:val="both"/>
        <w:rPr>
          <w:sz w:val="20"/>
          <w:szCs w:val="20"/>
        </w:rPr>
      </w:pPr>
      <w:bookmarkStart w:id="1516" w:name="bookmark1516"/>
      <w:bookmarkStart w:id="1517" w:name="bookmark1517"/>
      <w:bookmarkStart w:id="1518" w:name="bookmark1518"/>
      <w:bookmarkStart w:id="1519" w:name="bookmark1519"/>
      <w:bookmarkEnd w:id="1518"/>
      <w:r>
        <w:rPr>
          <w:b w:val="0"/>
          <w:bCs w:val="0"/>
          <w:color w:val="000000"/>
          <w:spacing w:val="0"/>
          <w:w w:val="100"/>
          <w:position w:val="0"/>
          <w:sz w:val="20"/>
          <w:szCs w:val="20"/>
        </w:rPr>
        <w:t>理想汽车、新风光股价波动事项</w:t>
      </w:r>
      <w:bookmarkEnd w:id="1516"/>
      <w:bookmarkEnd w:id="1517"/>
      <w:bookmarkEnd w:id="1519"/>
    </w:p>
    <w:p>
      <w:pPr>
        <w:pStyle w:val="Style1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日，全资子公司香港利欧持有理想汽车股份折合</w:t>
      </w:r>
      <w:r>
        <w:rPr>
          <w:color w:val="000000"/>
          <w:spacing w:val="0"/>
          <w:w w:val="100"/>
          <w:position w:val="0"/>
        </w:rPr>
        <w:t xml:space="preserve">ADS </w:t>
      </w:r>
      <w:r>
        <w:rPr>
          <w:color w:val="000000"/>
          <w:spacing w:val="0"/>
          <w:w w:val="100"/>
          <w:position w:val="0"/>
        </w:rPr>
        <w:t>26,486,239</w:t>
      </w:r>
      <w:r>
        <w:rPr>
          <w:color w:val="000000"/>
          <w:spacing w:val="0"/>
          <w:w w:val="100"/>
          <w:position w:val="0"/>
        </w:rPr>
        <w:t xml:space="preserve">股，当日收盘价格 </w:t>
      </w:r>
      <w:r>
        <w:rPr>
          <w:color w:val="000000"/>
          <w:spacing w:val="0"/>
          <w:w w:val="100"/>
          <w:position w:val="0"/>
        </w:rPr>
        <w:t>32.10</w:t>
      </w:r>
      <w:r>
        <w:rPr>
          <w:color w:val="000000"/>
          <w:spacing w:val="0"/>
          <w:w w:val="100"/>
          <w:position w:val="0"/>
        </w:rPr>
        <w:t>美元</w:t>
      </w:r>
      <w:r>
        <w:rPr>
          <w:color w:val="000000"/>
          <w:spacing w:val="0"/>
          <w:w w:val="100"/>
          <w:position w:val="0"/>
        </w:rPr>
        <w:t>/</w:t>
      </w:r>
      <w:r>
        <w:rPr>
          <w:color w:val="000000"/>
          <w:spacing w:val="0"/>
          <w:w w:val="100"/>
          <w:position w:val="0"/>
        </w:rPr>
        <w:t>股，账面公允价值折合人民币</w:t>
      </w:r>
      <w:r>
        <w:rPr>
          <w:color w:val="000000"/>
          <w:spacing w:val="0"/>
          <w:w w:val="100"/>
          <w:position w:val="0"/>
        </w:rPr>
        <w:t>5,420,672,879.15</w:t>
      </w:r>
      <w:r>
        <w:rPr>
          <w:color w:val="000000"/>
          <w:spacing w:val="0"/>
          <w:w w:val="100"/>
          <w:position w:val="0"/>
        </w:rPr>
        <w:t>元。</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日，理想汽车股票收盘 价格下降为</w:t>
      </w:r>
      <w:r>
        <w:rPr>
          <w:color w:val="000000"/>
          <w:spacing w:val="0"/>
          <w:w w:val="100"/>
          <w:position w:val="0"/>
        </w:rPr>
        <w:t xml:space="preserve">22. </w:t>
      </w:r>
      <w:r>
        <w:rPr>
          <w:color w:val="000000"/>
          <w:spacing w:val="0"/>
          <w:w w:val="100"/>
          <w:position w:val="0"/>
        </w:rPr>
        <w:t>18</w:t>
      </w:r>
      <w:r>
        <w:rPr>
          <w:color w:val="000000"/>
          <w:spacing w:val="0"/>
          <w:w w:val="100"/>
          <w:position w:val="0"/>
        </w:rPr>
        <w:t>美元</w:t>
      </w:r>
      <w:r>
        <w:rPr>
          <w:color w:val="000000"/>
          <w:spacing w:val="0"/>
          <w:w w:val="100"/>
          <w:position w:val="0"/>
        </w:rPr>
        <w:t>/</w:t>
      </w:r>
      <w:r>
        <w:rPr>
          <w:color w:val="000000"/>
          <w:spacing w:val="0"/>
          <w:w w:val="100"/>
          <w:position w:val="0"/>
        </w:rPr>
        <w:t>股，公司所持理想汽车</w:t>
      </w:r>
      <w:r>
        <w:rPr>
          <w:color w:val="000000"/>
          <w:spacing w:val="0"/>
          <w:w w:val="100"/>
          <w:position w:val="0"/>
        </w:rPr>
        <w:t>ADS</w:t>
      </w:r>
      <w:r>
        <w:rPr>
          <w:color w:val="000000"/>
          <w:spacing w:val="0"/>
          <w:w w:val="100"/>
          <w:position w:val="0"/>
        </w:rPr>
        <w:t>公允价值相应下降</w:t>
      </w:r>
      <w:r>
        <w:rPr>
          <w:color w:val="000000"/>
          <w:spacing w:val="0"/>
          <w:w w:val="100"/>
          <w:position w:val="0"/>
        </w:rPr>
        <w:t xml:space="preserve">262, </w:t>
      </w:r>
      <w:r>
        <w:rPr>
          <w:color w:val="000000"/>
          <w:spacing w:val="0"/>
          <w:w w:val="100"/>
          <w:position w:val="0"/>
        </w:rPr>
        <w:t xml:space="preserve">743,490. </w:t>
      </w:r>
      <w:r>
        <w:rPr>
          <w:color w:val="000000"/>
          <w:spacing w:val="0"/>
          <w:w w:val="100"/>
          <w:position w:val="0"/>
        </w:rPr>
        <w:t>88</w:t>
      </w:r>
      <w:r>
        <w:rPr>
          <w:color w:val="000000"/>
          <w:spacing w:val="0"/>
          <w:w w:val="100"/>
          <w:position w:val="0"/>
        </w:rPr>
        <w:t>美元（按</w:t>
      </w:r>
      <w:r>
        <w:rPr>
          <w:color w:val="000000"/>
          <w:spacing w:val="0"/>
          <w:w w:val="100"/>
          <w:position w:val="0"/>
        </w:rPr>
        <w:t>2022</w:t>
      </w:r>
      <w:r>
        <w:rPr>
          <w:color w:val="000000"/>
          <w:spacing w:val="0"/>
          <w:w w:val="100"/>
          <w:position w:val="0"/>
        </w:rPr>
        <w:t>年平 均汇率</w:t>
      </w:r>
      <w:r>
        <w:rPr>
          <w:color w:val="000000"/>
          <w:spacing w:val="0"/>
          <w:w w:val="100"/>
          <w:position w:val="0"/>
        </w:rPr>
        <w:t>6.46775</w:t>
      </w:r>
      <w:r>
        <w:rPr>
          <w:color w:val="000000"/>
          <w:spacing w:val="0"/>
          <w:w w:val="100"/>
          <w:position w:val="0"/>
        </w:rPr>
        <w:t>折合人民币</w:t>
      </w:r>
      <w:r>
        <w:rPr>
          <w:color w:val="000000"/>
          <w:spacing w:val="0"/>
          <w:w w:val="100"/>
          <w:position w:val="0"/>
        </w:rPr>
        <w:t xml:space="preserve">1, 699,359, </w:t>
      </w:r>
      <w:r>
        <w:rPr>
          <w:color w:val="000000"/>
          <w:spacing w:val="0"/>
          <w:w w:val="100"/>
          <w:position w:val="0"/>
        </w:rPr>
        <w:t>213.14</w:t>
      </w:r>
      <w:r>
        <w:rPr>
          <w:color w:val="000000"/>
          <w:spacing w:val="0"/>
          <w:w w:val="100"/>
          <w:position w:val="0"/>
        </w:rPr>
        <w:t>元）。</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日，公司持有新风光</w:t>
      </w:r>
      <w:r>
        <w:rPr>
          <w:color w:val="000000"/>
          <w:spacing w:val="0"/>
          <w:w w:val="100"/>
          <w:position w:val="0"/>
        </w:rPr>
        <w:t>A</w:t>
      </w:r>
      <w:r>
        <w:rPr>
          <w:color w:val="000000"/>
          <w:spacing w:val="0"/>
          <w:w w:val="100"/>
          <w:position w:val="0"/>
        </w:rPr>
        <w:t>股股票</w:t>
      </w:r>
      <w:r>
        <w:rPr>
          <w:color w:val="000000"/>
          <w:spacing w:val="0"/>
          <w:w w:val="100"/>
          <w:position w:val="0"/>
        </w:rPr>
        <w:t>5,186,176</w:t>
      </w:r>
      <w:r>
        <w:rPr>
          <w:color w:val="000000"/>
          <w:spacing w:val="0"/>
          <w:w w:val="100"/>
          <w:position w:val="0"/>
        </w:rPr>
        <w:t>股，当日收盘价</w:t>
      </w:r>
      <w:r>
        <w:rPr>
          <w:color w:val="000000"/>
          <w:spacing w:val="0"/>
          <w:w w:val="100"/>
          <w:position w:val="0"/>
        </w:rPr>
        <w:t>47.19</w:t>
      </w:r>
      <w:r>
        <w:rPr>
          <w:color w:val="000000"/>
          <w:spacing w:val="0"/>
          <w:w w:val="100"/>
          <w:position w:val="0"/>
        </w:rPr>
        <w:t>元</w:t>
      </w:r>
      <w:r>
        <w:rPr>
          <w:color w:val="000000"/>
          <w:spacing w:val="0"/>
          <w:w w:val="100"/>
          <w:position w:val="0"/>
        </w:rPr>
        <w:t>/</w:t>
      </w:r>
      <w:r>
        <w:rPr>
          <w:color w:val="000000"/>
          <w:spacing w:val="0"/>
          <w:w w:val="100"/>
          <w:position w:val="0"/>
        </w:rPr>
        <w:t>股，账面公允价 值</w:t>
      </w:r>
      <w:r>
        <w:rPr>
          <w:color w:val="000000"/>
          <w:spacing w:val="0"/>
          <w:w w:val="100"/>
          <w:position w:val="0"/>
        </w:rPr>
        <w:t>244,735,645.44</w:t>
      </w:r>
      <w:r>
        <w:rPr>
          <w:color w:val="000000"/>
          <w:spacing w:val="0"/>
          <w:w w:val="100"/>
          <w:position w:val="0"/>
        </w:rPr>
        <w:t>元。</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日，新风光股票收盘价格下降为</w:t>
      </w:r>
      <w:r>
        <w:rPr>
          <w:color w:val="000000"/>
          <w:spacing w:val="0"/>
          <w:w w:val="100"/>
          <w:position w:val="0"/>
        </w:rPr>
        <w:t>20.76</w:t>
      </w:r>
      <w:r>
        <w:rPr>
          <w:color w:val="000000"/>
          <w:spacing w:val="0"/>
          <w:w w:val="100"/>
          <w:position w:val="0"/>
        </w:rPr>
        <w:t>元</w:t>
      </w:r>
      <w:r>
        <w:rPr>
          <w:color w:val="000000"/>
          <w:spacing w:val="0"/>
          <w:w w:val="100"/>
          <w:position w:val="0"/>
        </w:rPr>
        <w:t>/</w:t>
      </w:r>
      <w:r>
        <w:rPr>
          <w:color w:val="000000"/>
          <w:spacing w:val="0"/>
          <w:w w:val="100"/>
          <w:position w:val="0"/>
        </w:rPr>
        <w:t>股，公司所持新风光股 票公允价值相应下降</w:t>
      </w:r>
      <w:r>
        <w:rPr>
          <w:color w:val="000000"/>
          <w:spacing w:val="0"/>
          <w:w w:val="100"/>
          <w:position w:val="0"/>
        </w:rPr>
        <w:t xml:space="preserve">137,070, </w:t>
      </w:r>
      <w:r>
        <w:rPr>
          <w:color w:val="000000"/>
          <w:spacing w:val="0"/>
          <w:w w:val="100"/>
          <w:position w:val="0"/>
        </w:rPr>
        <w:t>631.68</w:t>
      </w:r>
      <w:r>
        <w:rPr>
          <w:color w:val="000000"/>
          <w:spacing w:val="0"/>
          <w:w w:val="100"/>
          <w:position w:val="0"/>
        </w:rPr>
        <w:t>元。</w:t>
      </w:r>
    </w:p>
    <w:p>
      <w:pPr>
        <w:pStyle w:val="Style21"/>
        <w:keepNext/>
        <w:keepLines/>
        <w:widowControl w:val="0"/>
        <w:shd w:val="clear" w:color="auto" w:fill="auto"/>
        <w:bidi w:val="0"/>
        <w:spacing w:before="0" w:after="0" w:line="478" w:lineRule="exact"/>
        <w:ind w:left="0" w:right="0" w:firstLine="440"/>
        <w:jc w:val="both"/>
        <w:rPr>
          <w:sz w:val="20"/>
          <w:szCs w:val="20"/>
        </w:rPr>
      </w:pPr>
      <w:bookmarkStart w:id="1520" w:name="bookmark1520"/>
      <w:bookmarkStart w:id="1521" w:name="bookmark1521"/>
      <w:bookmarkStart w:id="1522" w:name="bookmark1522"/>
      <w:r>
        <w:rPr>
          <w:b w:val="0"/>
          <w:bCs w:val="0"/>
          <w:color w:val="000000"/>
          <w:spacing w:val="0"/>
          <w:w w:val="100"/>
          <w:position w:val="0"/>
          <w:sz w:val="20"/>
          <w:szCs w:val="20"/>
        </w:rPr>
        <w:t>上述金融资产期后公允价值合计下降</w:t>
      </w:r>
      <w:r>
        <w:rPr>
          <w:b w:val="0"/>
          <w:bCs w:val="0"/>
          <w:color w:val="000000"/>
          <w:spacing w:val="0"/>
          <w:w w:val="100"/>
          <w:position w:val="0"/>
          <w:sz w:val="20"/>
          <w:szCs w:val="20"/>
        </w:rPr>
        <w:t xml:space="preserve">1, 836,429, </w:t>
      </w:r>
      <w:r>
        <w:rPr>
          <w:b w:val="0"/>
          <w:bCs w:val="0"/>
          <w:color w:val="000000"/>
          <w:spacing w:val="0"/>
          <w:w w:val="100"/>
          <w:position w:val="0"/>
          <w:sz w:val="20"/>
          <w:szCs w:val="20"/>
        </w:rPr>
        <w:t xml:space="preserve">844. </w:t>
      </w:r>
      <w:r>
        <w:rPr>
          <w:b w:val="0"/>
          <w:bCs w:val="0"/>
          <w:color w:val="000000"/>
          <w:spacing w:val="0"/>
          <w:w w:val="100"/>
          <w:position w:val="0"/>
          <w:sz w:val="20"/>
          <w:szCs w:val="20"/>
        </w:rPr>
        <w:t>82</w:t>
      </w:r>
      <w:r>
        <w:rPr>
          <w:b w:val="0"/>
          <w:bCs w:val="0"/>
          <w:color w:val="000000"/>
          <w:spacing w:val="0"/>
          <w:w w:val="100"/>
          <w:position w:val="0"/>
          <w:sz w:val="20"/>
          <w:szCs w:val="20"/>
        </w:rPr>
        <w:t>元，如果</w:t>
      </w:r>
      <w:r>
        <w:rPr>
          <w:b w:val="0"/>
          <w:bCs w:val="0"/>
          <w:color w:val="000000"/>
          <w:spacing w:val="0"/>
          <w:w w:val="100"/>
          <w:position w:val="0"/>
          <w:sz w:val="20"/>
          <w:szCs w:val="20"/>
        </w:rPr>
        <w:t>2022</w:t>
      </w:r>
      <w:r>
        <w:rPr>
          <w:b w:val="0"/>
          <w:bCs w:val="0"/>
          <w:color w:val="000000"/>
          <w:spacing w:val="0"/>
          <w:w w:val="100"/>
          <w:position w:val="0"/>
          <w:sz w:val="20"/>
          <w:szCs w:val="20"/>
        </w:rPr>
        <w:t>年末理想汽车和新风光股票收 盘价格未回升到</w:t>
      </w:r>
      <w:r>
        <w:rPr>
          <w:b w:val="0"/>
          <w:bCs w:val="0"/>
          <w:color w:val="000000"/>
          <w:spacing w:val="0"/>
          <w:w w:val="100"/>
          <w:position w:val="0"/>
          <w:sz w:val="20"/>
          <w:szCs w:val="20"/>
        </w:rPr>
        <w:t>2021</w:t>
      </w:r>
      <w:r>
        <w:rPr>
          <w:b w:val="0"/>
          <w:bCs w:val="0"/>
          <w:color w:val="000000"/>
          <w:spacing w:val="0"/>
          <w:w w:val="100"/>
          <w:position w:val="0"/>
          <w:sz w:val="20"/>
          <w:szCs w:val="20"/>
        </w:rPr>
        <w:t>年末的价格水平，将对公司</w:t>
      </w:r>
      <w:r>
        <w:rPr>
          <w:b w:val="0"/>
          <w:bCs w:val="0"/>
          <w:color w:val="000000"/>
          <w:spacing w:val="0"/>
          <w:w w:val="100"/>
          <w:position w:val="0"/>
          <w:sz w:val="20"/>
          <w:szCs w:val="20"/>
        </w:rPr>
        <w:t>2022</w:t>
      </w:r>
      <w:r>
        <w:rPr>
          <w:b w:val="0"/>
          <w:bCs w:val="0"/>
          <w:color w:val="000000"/>
          <w:spacing w:val="0"/>
          <w:w w:val="100"/>
          <w:position w:val="0"/>
          <w:sz w:val="20"/>
          <w:szCs w:val="20"/>
        </w:rPr>
        <w:t>年度经营业绩产生一定负面影响，影响幅度取决于 股价的具体水平。</w:t>
      </w:r>
      <w:bookmarkEnd w:id="1520"/>
      <w:bookmarkEnd w:id="1521"/>
      <w:bookmarkEnd w:id="1522"/>
    </w:p>
    <w:p>
      <w:pPr>
        <w:pStyle w:val="Style12"/>
        <w:keepNext w:val="0"/>
        <w:keepLines w:val="0"/>
        <w:widowControl w:val="0"/>
        <w:shd w:val="clear" w:color="auto" w:fill="auto"/>
        <w:bidi w:val="0"/>
        <w:spacing w:before="0" w:after="0" w:line="478" w:lineRule="exact"/>
        <w:ind w:left="0" w:right="0" w:firstLine="440"/>
        <w:jc w:val="both"/>
      </w:pPr>
      <w:bookmarkStart w:id="1523" w:name="bookmark1523"/>
      <w:r>
        <w:rPr>
          <w:color w:val="000000"/>
          <w:spacing w:val="0"/>
          <w:w w:val="100"/>
          <w:position w:val="0"/>
        </w:rPr>
        <w:t>本公司持续按第一层次输入值计量上述两项非流动金融资产的公允价值。根据《企业会计准则第</w:t>
      </w:r>
      <w:r>
        <w:rPr>
          <w:color w:val="000000"/>
          <w:spacing w:val="0"/>
          <w:w w:val="100"/>
          <w:position w:val="0"/>
        </w:rPr>
        <w:t>39</w:t>
      </w:r>
      <w:bookmarkEnd w:id="1523"/>
      <w:r>
        <w:rPr>
          <w:color w:val="000000"/>
          <w:spacing w:val="0"/>
          <w:w w:val="100"/>
          <w:position w:val="0"/>
        </w:rPr>
        <w:t xml:space="preserve"> </w:t>
      </w:r>
      <w:r>
        <w:rPr>
          <w:color w:val="000000"/>
          <w:spacing w:val="0"/>
          <w:w w:val="100"/>
          <w:position w:val="0"/>
        </w:rPr>
        <w:t>号</w:t>
      </w:r>
      <w:r>
        <w:rPr>
          <w:color w:val="000000"/>
          <w:spacing w:val="0"/>
          <w:w w:val="100"/>
          <w:position w:val="0"/>
        </w:rPr>
        <w:t>一一</w:t>
      </w:r>
      <w:r>
        <w:rPr>
          <w:color w:val="000000"/>
          <w:spacing w:val="0"/>
          <w:w w:val="100"/>
          <w:position w:val="0"/>
        </w:rPr>
        <w:t>公允价值计量》的规定，第一层输入值是在计量日能够取得的相同资产在活跃市场上未经调整的报 价。因此，在</w:t>
      </w:r>
      <w:r>
        <w:rPr>
          <w:color w:val="000000"/>
          <w:spacing w:val="0"/>
          <w:w w:val="100"/>
          <w:position w:val="0"/>
        </w:rPr>
        <w:t>2021</w:t>
      </w:r>
      <w:r>
        <w:rPr>
          <w:color w:val="000000"/>
          <w:spacing w:val="0"/>
          <w:w w:val="100"/>
          <w:position w:val="0"/>
        </w:rPr>
        <w:t>年末，按计量日</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日的收盘价格计量上述金融资产的公允价值，而不考 虑期后价格下降因素。</w:t>
      </w:r>
    </w:p>
    <w:p>
      <w:pPr>
        <w:pStyle w:val="Style12"/>
        <w:keepNext w:val="0"/>
        <w:keepLines w:val="0"/>
        <w:widowControl w:val="0"/>
        <w:numPr>
          <w:ilvl w:val="0"/>
          <w:numId w:val="185"/>
        </w:numPr>
        <w:shd w:val="clear" w:color="auto" w:fill="auto"/>
        <w:tabs>
          <w:tab w:pos="872" w:val="left"/>
        </w:tabs>
        <w:bidi w:val="0"/>
        <w:spacing w:before="0" w:after="0" w:line="470" w:lineRule="exact"/>
        <w:ind w:left="0" w:right="0" w:firstLine="560"/>
        <w:jc w:val="left"/>
      </w:pPr>
      <w:bookmarkStart w:id="1524" w:name="bookmark1524"/>
      <w:bookmarkEnd w:id="1524"/>
      <w:r>
        <w:rPr>
          <w:color w:val="000000"/>
          <w:spacing w:val="0"/>
          <w:w w:val="100"/>
          <w:position w:val="0"/>
        </w:rPr>
        <w:t>2022</w:t>
      </w:r>
      <w:r>
        <w:rPr>
          <w:color w:val="000000"/>
          <w:spacing w:val="0"/>
          <w:w w:val="100"/>
          <w:position w:val="0"/>
        </w:rPr>
        <w:t>年股票期权激励计划</w:t>
      </w:r>
    </w:p>
    <w:p>
      <w:pPr>
        <w:pStyle w:val="Style12"/>
        <w:keepNext w:val="0"/>
        <w:keepLines w:val="0"/>
        <w:widowControl w:val="0"/>
        <w:shd w:val="clear" w:color="auto" w:fill="auto"/>
        <w:bidi w:val="0"/>
        <w:spacing w:before="0" w:after="0" w:line="470" w:lineRule="exact"/>
        <w:ind w:left="140" w:right="0" w:firstLine="420"/>
        <w:jc w:val="both"/>
      </w:pP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w:t>
      </w:r>
      <w:r>
        <w:rPr>
          <w:color w:val="000000"/>
          <w:spacing w:val="0"/>
          <w:w w:val="100"/>
          <w:position w:val="0"/>
        </w:rPr>
        <w:t>日，公司召开的第六届董事会第八次会议审议通过了《利欧集团股份有限公司</w:t>
      </w:r>
      <w:r>
        <w:rPr>
          <w:color w:val="000000"/>
          <w:spacing w:val="0"/>
          <w:w w:val="100"/>
          <w:position w:val="0"/>
        </w:rPr>
        <w:t>2022</w:t>
      </w:r>
      <w:r>
        <w:rPr>
          <w:color w:val="000000"/>
          <w:spacing w:val="0"/>
          <w:w w:val="100"/>
          <w:position w:val="0"/>
        </w:rPr>
        <w:t>年 股票期权激励计划（草案）》（以下简称本激励计划）。本激励计划采取的激励形式为股票期权。股票来源为 公司向激励对象定向发行的本公司人民币</w:t>
      </w:r>
      <w:r>
        <w:rPr>
          <w:color w:val="000000"/>
          <w:spacing w:val="0"/>
          <w:w w:val="100"/>
          <w:position w:val="0"/>
        </w:rPr>
        <w:t>A</w:t>
      </w:r>
      <w:r>
        <w:rPr>
          <w:color w:val="000000"/>
          <w:spacing w:val="0"/>
          <w:w w:val="100"/>
          <w:position w:val="0"/>
        </w:rPr>
        <w:t xml:space="preserve">股普通股股票。本激励计划拟授予激励对象的股票期权数量为 </w:t>
      </w:r>
      <w:r>
        <w:rPr>
          <w:color w:val="000000"/>
          <w:spacing w:val="0"/>
          <w:w w:val="100"/>
          <w:position w:val="0"/>
        </w:rPr>
        <w:t>16,555.00</w:t>
      </w:r>
      <w:r>
        <w:rPr>
          <w:color w:val="000000"/>
          <w:spacing w:val="0"/>
          <w:w w:val="100"/>
          <w:position w:val="0"/>
        </w:rPr>
        <w:t>万份，其中，首次授予股票期权</w:t>
      </w:r>
      <w:r>
        <w:rPr>
          <w:color w:val="000000"/>
          <w:spacing w:val="0"/>
          <w:w w:val="100"/>
          <w:position w:val="0"/>
        </w:rPr>
        <w:t>13,244.00</w:t>
      </w:r>
      <w:r>
        <w:rPr>
          <w:color w:val="000000"/>
          <w:spacing w:val="0"/>
          <w:w w:val="100"/>
          <w:position w:val="0"/>
        </w:rPr>
        <w:t>万份，预留授予股票期权</w:t>
      </w:r>
      <w:r>
        <w:rPr>
          <w:color w:val="000000"/>
          <w:spacing w:val="0"/>
          <w:w w:val="100"/>
          <w:position w:val="0"/>
        </w:rPr>
        <w:t>3,311.00</w:t>
      </w:r>
      <w:r>
        <w:rPr>
          <w:color w:val="000000"/>
          <w:spacing w:val="0"/>
          <w:w w:val="100"/>
          <w:position w:val="0"/>
        </w:rPr>
        <w:t>万份。本计划下 授予的每份股票期权拥有在满足生效条件和生效安排的情况下，在可行权期内以行权价格购买</w:t>
      </w:r>
      <w:r>
        <w:rPr>
          <w:color w:val="000000"/>
          <w:spacing w:val="0"/>
          <w:w w:val="100"/>
          <w:position w:val="0"/>
        </w:rPr>
        <w:t>1</w:t>
      </w:r>
      <w:r>
        <w:rPr>
          <w:color w:val="000000"/>
          <w:spacing w:val="0"/>
          <w:w w:val="100"/>
          <w:position w:val="0"/>
        </w:rPr>
        <w:t>股本公司 人民币</w:t>
      </w:r>
      <w:r>
        <w:rPr>
          <w:color w:val="000000"/>
          <w:spacing w:val="0"/>
          <w:w w:val="100"/>
          <w:position w:val="0"/>
        </w:rPr>
        <w:t>A</w:t>
      </w:r>
      <w:r>
        <w:rPr>
          <w:color w:val="000000"/>
          <w:spacing w:val="0"/>
          <w:w w:val="100"/>
          <w:position w:val="0"/>
        </w:rPr>
        <w:t>股普通股股票的权利。本激励计划授予激励对象股票期权的行权价格为</w:t>
      </w:r>
      <w:r>
        <w:rPr>
          <w:color w:val="000000"/>
          <w:spacing w:val="0"/>
          <w:w w:val="100"/>
          <w:position w:val="0"/>
        </w:rPr>
        <w:t xml:space="preserve">1. </w:t>
      </w:r>
      <w:r>
        <w:rPr>
          <w:color w:val="000000"/>
          <w:spacing w:val="0"/>
          <w:w w:val="100"/>
          <w:position w:val="0"/>
        </w:rPr>
        <w:t>55</w:t>
      </w:r>
      <w:r>
        <w:rPr>
          <w:color w:val="000000"/>
          <w:spacing w:val="0"/>
          <w:w w:val="100"/>
          <w:position w:val="0"/>
        </w:rPr>
        <w:t>元/股。在本激励计 划公告当日至激励对象完成股票期权股份登记期间，若公司发生资本公积转增股本、派发股票红利、派息、 股份拆细或缩股、配股等事宜，股票期权的行权价格和权益数量将根据本激励计划做相应的调整。</w:t>
      </w:r>
    </w:p>
    <w:p>
      <w:pPr>
        <w:pStyle w:val="Style12"/>
        <w:keepNext w:val="0"/>
        <w:keepLines w:val="0"/>
        <w:widowControl w:val="0"/>
        <w:shd w:val="clear" w:color="auto" w:fill="auto"/>
        <w:bidi w:val="0"/>
        <w:spacing w:before="0" w:after="780" w:line="469" w:lineRule="exact"/>
        <w:ind w:left="140" w:right="0" w:firstLine="420"/>
        <w:jc w:val="both"/>
      </w:pPr>
      <w:r>
        <w:rPr>
          <w:color w:val="000000"/>
          <w:spacing w:val="0"/>
          <w:w w:val="100"/>
          <w:position w:val="0"/>
        </w:rPr>
        <w:t>本激励计划的有效期为自股票期权授权之日起至激励对象获授的股票期权全部行权或注销完毕之日 止，最长不超过</w:t>
      </w:r>
      <w:r>
        <w:rPr>
          <w:color w:val="000000"/>
          <w:spacing w:val="0"/>
          <w:w w:val="100"/>
          <w:position w:val="0"/>
        </w:rPr>
        <w:t>60</w:t>
      </w:r>
      <w:r>
        <w:rPr>
          <w:color w:val="000000"/>
          <w:spacing w:val="0"/>
          <w:w w:val="100"/>
          <w:position w:val="0"/>
        </w:rPr>
        <w:t>个月。本激励计划首次授予的股票期权在授权日起满</w:t>
      </w:r>
      <w:r>
        <w:rPr>
          <w:color w:val="000000"/>
          <w:spacing w:val="0"/>
          <w:w w:val="100"/>
          <w:position w:val="0"/>
        </w:rPr>
        <w:t>12</w:t>
      </w:r>
      <w:r>
        <w:rPr>
          <w:color w:val="000000"/>
          <w:spacing w:val="0"/>
          <w:w w:val="100"/>
          <w:position w:val="0"/>
        </w:rPr>
        <w:t>个月后分四期行权，每期行权 的比例分别为</w:t>
      </w:r>
      <w:r>
        <w:rPr>
          <w:color w:val="000000"/>
          <w:spacing w:val="0"/>
          <w:w w:val="100"/>
          <w:position w:val="0"/>
        </w:rPr>
        <w:t>20%</w:t>
      </w:r>
      <w:r>
        <w:rPr>
          <w:color w:val="000000"/>
          <w:spacing w:val="0"/>
          <w:w w:val="100"/>
          <w:position w:val="0"/>
        </w:rPr>
        <w:t>、</w:t>
      </w:r>
      <w:r>
        <w:rPr>
          <w:color w:val="000000"/>
          <w:spacing w:val="0"/>
          <w:w w:val="100"/>
          <w:position w:val="0"/>
        </w:rPr>
        <w:t>20%</w:t>
      </w:r>
      <w:r>
        <w:rPr>
          <w:color w:val="000000"/>
          <w:spacing w:val="0"/>
          <w:w w:val="100"/>
          <w:position w:val="0"/>
        </w:rPr>
        <w:t>、</w:t>
      </w:r>
      <w:r>
        <w:rPr>
          <w:color w:val="000000"/>
          <w:spacing w:val="0"/>
          <w:w w:val="100"/>
          <w:position w:val="0"/>
        </w:rPr>
        <w:t>30%</w:t>
      </w:r>
      <w:r>
        <w:rPr>
          <w:color w:val="000000"/>
          <w:spacing w:val="0"/>
          <w:w w:val="100"/>
          <w:position w:val="0"/>
        </w:rPr>
        <w:t>、</w:t>
      </w:r>
      <w:r>
        <w:rPr>
          <w:color w:val="000000"/>
          <w:spacing w:val="0"/>
          <w:w w:val="100"/>
          <w:position w:val="0"/>
        </w:rPr>
        <w:t>30%</w:t>
      </w:r>
      <w:r>
        <w:rPr>
          <w:color w:val="000000"/>
          <w:spacing w:val="0"/>
          <w:w w:val="100"/>
          <w:position w:val="0"/>
        </w:rPr>
        <w:t>。预留的股票期权若在</w:t>
      </w:r>
      <w:r>
        <w:rPr>
          <w:color w:val="000000"/>
          <w:spacing w:val="0"/>
          <w:w w:val="100"/>
          <w:position w:val="0"/>
        </w:rPr>
        <w:t>2022</w:t>
      </w:r>
      <w:r>
        <w:rPr>
          <w:color w:val="000000"/>
          <w:spacing w:val="0"/>
          <w:w w:val="100"/>
          <w:position w:val="0"/>
        </w:rPr>
        <w:t>年第三季度报告披露（含）前授予，则在预 留授权日起满</w:t>
      </w:r>
      <w:r>
        <w:rPr>
          <w:color w:val="000000"/>
          <w:spacing w:val="0"/>
          <w:w w:val="100"/>
          <w:position w:val="0"/>
        </w:rPr>
        <w:t>12</w:t>
      </w:r>
      <w:r>
        <w:rPr>
          <w:color w:val="000000"/>
          <w:spacing w:val="0"/>
          <w:w w:val="100"/>
          <w:position w:val="0"/>
        </w:rPr>
        <w:t>个月后分四期行权，每期行权的比例分别为</w:t>
      </w:r>
      <w:r>
        <w:rPr>
          <w:color w:val="000000"/>
          <w:spacing w:val="0"/>
          <w:w w:val="100"/>
          <w:position w:val="0"/>
        </w:rPr>
        <w:t>20%</w:t>
      </w:r>
      <w:r>
        <w:rPr>
          <w:color w:val="000000"/>
          <w:spacing w:val="0"/>
          <w:w w:val="100"/>
          <w:position w:val="0"/>
        </w:rPr>
        <w:t>、</w:t>
      </w:r>
      <w:r>
        <w:rPr>
          <w:color w:val="000000"/>
          <w:spacing w:val="0"/>
          <w:w w:val="100"/>
          <w:position w:val="0"/>
        </w:rPr>
        <w:t>20%</w:t>
      </w:r>
      <w:r>
        <w:rPr>
          <w:color w:val="000000"/>
          <w:spacing w:val="0"/>
          <w:w w:val="100"/>
          <w:position w:val="0"/>
        </w:rPr>
        <w:t>、</w:t>
      </w:r>
      <w:r>
        <w:rPr>
          <w:color w:val="000000"/>
          <w:spacing w:val="0"/>
          <w:w w:val="100"/>
          <w:position w:val="0"/>
        </w:rPr>
        <w:t>30%</w:t>
      </w:r>
      <w:r>
        <w:rPr>
          <w:color w:val="000000"/>
          <w:spacing w:val="0"/>
          <w:w w:val="100"/>
          <w:position w:val="0"/>
        </w:rPr>
        <w:t>、</w:t>
      </w:r>
      <w:r>
        <w:rPr>
          <w:color w:val="000000"/>
          <w:spacing w:val="0"/>
          <w:w w:val="100"/>
          <w:position w:val="0"/>
        </w:rPr>
        <w:t>30%；</w:t>
      </w:r>
      <w:r>
        <w:rPr>
          <w:color w:val="000000"/>
          <w:spacing w:val="0"/>
          <w:w w:val="100"/>
          <w:position w:val="0"/>
        </w:rPr>
        <w:t xml:space="preserve">预留的股票期权若在 </w:t>
      </w:r>
      <w:r>
        <w:rPr>
          <w:color w:val="000000"/>
          <w:spacing w:val="0"/>
          <w:w w:val="100"/>
          <w:position w:val="0"/>
        </w:rPr>
        <w:t>2022</w:t>
      </w:r>
      <w:r>
        <w:rPr>
          <w:color w:val="000000"/>
          <w:spacing w:val="0"/>
          <w:w w:val="100"/>
          <w:position w:val="0"/>
        </w:rPr>
        <w:t>年第三季度报告披露（不含）后授予，则在预留授权日起满</w:t>
      </w:r>
      <w:r>
        <w:rPr>
          <w:color w:val="000000"/>
          <w:spacing w:val="0"/>
          <w:w w:val="100"/>
          <w:position w:val="0"/>
        </w:rPr>
        <w:t>12</w:t>
      </w:r>
      <w:r>
        <w:rPr>
          <w:color w:val="000000"/>
          <w:spacing w:val="0"/>
          <w:w w:val="100"/>
          <w:position w:val="0"/>
        </w:rPr>
        <w:t>个月后分三期行权，每期行权的比例分 别为</w:t>
      </w:r>
      <w:r>
        <w:rPr>
          <w:color w:val="000000"/>
          <w:spacing w:val="0"/>
          <w:w w:val="100"/>
          <w:position w:val="0"/>
        </w:rPr>
        <w:t>30%</w:t>
      </w:r>
      <w:r>
        <w:rPr>
          <w:color w:val="000000"/>
          <w:spacing w:val="0"/>
          <w:w w:val="100"/>
          <w:position w:val="0"/>
        </w:rPr>
        <w:t>、</w:t>
      </w:r>
      <w:r>
        <w:rPr>
          <w:color w:val="000000"/>
          <w:spacing w:val="0"/>
          <w:w w:val="100"/>
          <w:position w:val="0"/>
        </w:rPr>
        <w:t>30%</w:t>
      </w:r>
      <w:r>
        <w:rPr>
          <w:color w:val="000000"/>
          <w:spacing w:val="0"/>
          <w:w w:val="100"/>
          <w:position w:val="0"/>
        </w:rPr>
        <w:t>、</w:t>
      </w:r>
      <w:r>
        <w:rPr>
          <w:color w:val="000000"/>
          <w:spacing w:val="0"/>
          <w:w w:val="100"/>
          <w:position w:val="0"/>
        </w:rPr>
        <w:t>40%</w:t>
      </w:r>
      <w:r>
        <w:rPr>
          <w:color w:val="000000"/>
          <w:spacing w:val="0"/>
          <w:w w:val="100"/>
          <w:position w:val="0"/>
        </w:rPr>
        <w:t>。本激励计划经公司股东大会审议通过后，公司将在</w:t>
      </w:r>
      <w:r>
        <w:rPr>
          <w:color w:val="000000"/>
          <w:spacing w:val="0"/>
          <w:w w:val="100"/>
          <w:position w:val="0"/>
        </w:rPr>
        <w:t>60</w:t>
      </w:r>
      <w:r>
        <w:rPr>
          <w:color w:val="000000"/>
          <w:spacing w:val="0"/>
          <w:w w:val="100"/>
          <w:position w:val="0"/>
        </w:rPr>
        <w:t>日内（有获授权益条件的，从 条件成就后起算）按相关规定召开董事会向激励对象授予权益，并完成登记、公告等相关程序。公司未能 在</w:t>
      </w:r>
      <w:r>
        <w:rPr>
          <w:color w:val="000000"/>
          <w:spacing w:val="0"/>
          <w:w w:val="100"/>
          <w:position w:val="0"/>
        </w:rPr>
        <w:t>60</w:t>
      </w:r>
      <w:r>
        <w:rPr>
          <w:color w:val="000000"/>
          <w:spacing w:val="0"/>
          <w:w w:val="100"/>
          <w:position w:val="0"/>
        </w:rPr>
        <w:t>日内完成上述工作的，应当及时披露不能完成的原因，并宣告终止实施本激励计划。截至本财务报 表批准报出日，本激励计划尚未提交股东大会审议批准，尚未完成向激励对象授予股票期权。</w:t>
      </w:r>
    </w:p>
    <w:p>
      <w:pPr>
        <w:pStyle w:val="Style10"/>
        <w:keepNext/>
        <w:keepLines/>
        <w:widowControl w:val="0"/>
        <w:shd w:val="clear" w:color="auto" w:fill="auto"/>
        <w:bidi w:val="0"/>
        <w:spacing w:before="0" w:after="0" w:line="240" w:lineRule="auto"/>
        <w:ind w:left="0" w:right="0" w:firstLine="560"/>
        <w:jc w:val="left"/>
        <w:rPr>
          <w:sz w:val="20"/>
          <w:szCs w:val="20"/>
        </w:rPr>
      </w:pPr>
      <w:bookmarkStart w:id="1525" w:name="bookmark1525"/>
      <w:bookmarkStart w:id="1526" w:name="bookmark1526"/>
      <w:bookmarkStart w:id="1527" w:name="bookmark1527"/>
      <w:r>
        <w:rPr>
          <w:color w:val="000000"/>
          <w:spacing w:val="0"/>
          <w:w w:val="100"/>
          <w:position w:val="0"/>
          <w:sz w:val="20"/>
          <w:szCs w:val="20"/>
        </w:rPr>
        <w:t>十五、其他重要事项</w:t>
      </w:r>
      <w:bookmarkEnd w:id="1525"/>
      <w:bookmarkEnd w:id="1526"/>
      <w:bookmarkEnd w:id="1527"/>
    </w:p>
    <w:p>
      <w:pPr>
        <w:pStyle w:val="Style12"/>
        <w:keepNext w:val="0"/>
        <w:keepLines w:val="0"/>
        <w:widowControl w:val="0"/>
        <w:shd w:val="clear" w:color="auto" w:fill="auto"/>
        <w:bidi w:val="0"/>
        <w:spacing w:before="0" w:after="0" w:line="470" w:lineRule="exact"/>
        <w:ind w:left="0" w:right="0" w:firstLine="680"/>
        <w:jc w:val="left"/>
      </w:pPr>
      <w:bookmarkStart w:id="1528" w:name="bookmark1528"/>
      <w:r>
        <w:rPr>
          <w:color w:val="000000"/>
          <w:spacing w:val="0"/>
          <w:w w:val="100"/>
          <w:position w:val="0"/>
        </w:rPr>
        <w:t>（一）分部信息</w:t>
      </w:r>
      <w:bookmarkEnd w:id="1528"/>
    </w:p>
    <w:p>
      <w:pPr>
        <w:pStyle w:val="Style21"/>
        <w:keepNext/>
        <w:keepLines/>
        <w:widowControl w:val="0"/>
        <w:numPr>
          <w:ilvl w:val="0"/>
          <w:numId w:val="187"/>
        </w:numPr>
        <w:shd w:val="clear" w:color="auto" w:fill="auto"/>
        <w:tabs>
          <w:tab w:pos="1109" w:val="left"/>
        </w:tabs>
        <w:bidi w:val="0"/>
        <w:spacing w:before="0" w:after="0" w:line="470" w:lineRule="exact"/>
        <w:ind w:left="0" w:right="0" w:firstLine="780"/>
        <w:jc w:val="left"/>
        <w:rPr>
          <w:sz w:val="20"/>
          <w:szCs w:val="20"/>
        </w:rPr>
      </w:pPr>
      <w:bookmarkStart w:id="1529" w:name="bookmark1529"/>
      <w:bookmarkStart w:id="1530" w:name="bookmark1530"/>
      <w:bookmarkStart w:id="1531" w:name="bookmark1531"/>
      <w:bookmarkStart w:id="1532" w:name="bookmark1532"/>
      <w:bookmarkEnd w:id="1531"/>
      <w:r>
        <w:rPr>
          <w:b w:val="0"/>
          <w:bCs w:val="0"/>
          <w:color w:val="000000"/>
          <w:spacing w:val="0"/>
          <w:w w:val="100"/>
          <w:position w:val="0"/>
          <w:sz w:val="20"/>
          <w:szCs w:val="20"/>
        </w:rPr>
        <w:t>确定报告分部考虑的因素</w:t>
      </w:r>
      <w:bookmarkEnd w:id="1529"/>
      <w:bookmarkEnd w:id="1530"/>
      <w:bookmarkEnd w:id="1532"/>
    </w:p>
    <w:p>
      <w:pPr>
        <w:pStyle w:val="Style12"/>
        <w:keepNext w:val="0"/>
        <w:keepLines w:val="0"/>
        <w:widowControl w:val="0"/>
        <w:shd w:val="clear" w:color="auto" w:fill="auto"/>
        <w:bidi w:val="0"/>
        <w:spacing w:before="0" w:after="0" w:line="470" w:lineRule="exact"/>
        <w:ind w:left="140" w:right="0" w:firstLine="420"/>
        <w:jc w:val="both"/>
      </w:pPr>
      <w:r>
        <w:rPr>
          <w:color w:val="000000"/>
          <w:spacing w:val="0"/>
          <w:w w:val="100"/>
          <w:position w:val="0"/>
        </w:rPr>
        <w:t>公司以内部组织结构、管理要求、内部报告制度等为依据确定报告分部，以业务分部为基础确定报告 分部。分别对泵的生产与销售业务及数字营销和广告业务等的经营业绩进行考核。与各分部共同使用的资 产、负债按照规模比例在不同的分部之间分配。</w:t>
      </w:r>
    </w:p>
    <w:p>
      <w:pPr>
        <w:pStyle w:val="Style21"/>
        <w:keepNext/>
        <w:keepLines/>
        <w:widowControl w:val="0"/>
        <w:numPr>
          <w:ilvl w:val="0"/>
          <w:numId w:val="187"/>
        </w:numPr>
        <w:shd w:val="clear" w:color="auto" w:fill="auto"/>
        <w:tabs>
          <w:tab w:pos="1109" w:val="left"/>
        </w:tabs>
        <w:bidi w:val="0"/>
        <w:spacing w:before="0" w:after="0" w:line="470" w:lineRule="exact"/>
        <w:ind w:left="0" w:right="0" w:firstLine="780"/>
        <w:jc w:val="left"/>
        <w:rPr>
          <w:sz w:val="20"/>
          <w:szCs w:val="20"/>
        </w:rPr>
      </w:pPr>
      <w:bookmarkStart w:id="1533" w:name="bookmark1533"/>
      <w:bookmarkStart w:id="1534" w:name="bookmark1534"/>
      <w:bookmarkStart w:id="1535" w:name="bookmark1535"/>
      <w:bookmarkStart w:id="1536" w:name="bookmark1536"/>
      <w:bookmarkEnd w:id="1535"/>
      <w:r>
        <w:rPr>
          <w:b w:val="0"/>
          <w:bCs w:val="0"/>
          <w:color w:val="000000"/>
          <w:spacing w:val="0"/>
          <w:w w:val="100"/>
          <w:position w:val="0"/>
          <w:sz w:val="20"/>
          <w:szCs w:val="20"/>
        </w:rPr>
        <w:t>报告分部的财务信息</w:t>
      </w:r>
      <w:bookmarkEnd w:id="1533"/>
      <w:bookmarkEnd w:id="1534"/>
      <w:bookmarkEnd w:id="1536"/>
      <w:r>
        <w:br w:type="page"/>
      </w:r>
    </w:p>
    <w:tbl>
      <w:tblPr>
        <w:tblOverlap w:val="never"/>
        <w:jc w:val="center"/>
        <w:tblLayout w:type="fixed"/>
      </w:tblPr>
      <w:tblGrid>
        <w:gridCol w:w="1560"/>
        <w:gridCol w:w="2208"/>
        <w:gridCol w:w="2098"/>
        <w:gridCol w:w="2083"/>
        <w:gridCol w:w="2213"/>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泵的生产与销售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数字营销和广告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4,067,885,181.17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16,213,021,891.85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20,280,907,073.02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2,663,626,358.90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16,131,836,528.68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18,795,462,887.58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19,310,351,625.95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5,890,673,556.64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5,356,075,326.46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19,844,949,856.13</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5,057,593,602.69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3,122,436,430.78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273,800,000.00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7,906,230,033.47</w:t>
            </w:r>
          </w:p>
        </w:tc>
      </w:tr>
    </w:tbl>
    <w:p>
      <w:pPr>
        <w:widowControl w:val="0"/>
        <w:spacing w:after="339" w:line="1" w:lineRule="exact"/>
      </w:pPr>
    </w:p>
    <w:p>
      <w:pPr>
        <w:pStyle w:val="Style21"/>
        <w:keepNext/>
        <w:keepLines/>
        <w:widowControl w:val="0"/>
        <w:shd w:val="clear" w:color="auto" w:fill="auto"/>
        <w:bidi w:val="0"/>
        <w:spacing w:before="0" w:after="0" w:line="480" w:lineRule="exact"/>
        <w:ind w:left="0" w:right="0" w:firstLine="560"/>
        <w:jc w:val="left"/>
        <w:rPr>
          <w:sz w:val="20"/>
          <w:szCs w:val="20"/>
        </w:rPr>
      </w:pPr>
      <w:bookmarkStart w:id="1537" w:name="bookmark1537"/>
      <w:bookmarkStart w:id="1538" w:name="bookmark1538"/>
      <w:bookmarkStart w:id="1539" w:name="bookmark1539"/>
      <w:r>
        <w:rPr>
          <w:b w:val="0"/>
          <w:bCs w:val="0"/>
          <w:color w:val="000000"/>
          <w:spacing w:val="0"/>
          <w:w w:val="100"/>
          <w:position w:val="0"/>
          <w:sz w:val="20"/>
          <w:szCs w:val="20"/>
        </w:rPr>
        <w:t>(二)租赁</w:t>
      </w:r>
      <w:bookmarkEnd w:id="1537"/>
      <w:bookmarkEnd w:id="1538"/>
      <w:bookmarkEnd w:id="1539"/>
    </w:p>
    <w:p>
      <w:pPr>
        <w:pStyle w:val="Style29"/>
        <w:keepNext/>
        <w:keepLines/>
        <w:widowControl w:val="0"/>
        <w:numPr>
          <w:ilvl w:val="0"/>
          <w:numId w:val="189"/>
        </w:numPr>
        <w:shd w:val="clear" w:color="auto" w:fill="auto"/>
        <w:bidi w:val="0"/>
        <w:spacing w:before="0" w:after="0" w:line="480" w:lineRule="exact"/>
        <w:ind w:left="0" w:right="0" w:firstLine="560"/>
        <w:jc w:val="left"/>
      </w:pPr>
      <w:bookmarkStart w:id="1540" w:name="bookmark1540"/>
      <w:bookmarkStart w:id="1541" w:name="bookmark1541"/>
      <w:bookmarkStart w:id="1542" w:name="bookmark1542"/>
      <w:bookmarkStart w:id="1543" w:name="bookmark1543"/>
      <w:bookmarkEnd w:id="1542"/>
      <w:r>
        <w:rPr>
          <w:b w:val="0"/>
          <w:bCs w:val="0"/>
          <w:color w:val="000000"/>
          <w:spacing w:val="0"/>
          <w:w w:val="100"/>
          <w:position w:val="0"/>
        </w:rPr>
        <w:t>公司作为承租人</w:t>
      </w:r>
      <w:bookmarkEnd w:id="1540"/>
      <w:bookmarkEnd w:id="1541"/>
      <w:bookmarkEnd w:id="1543"/>
    </w:p>
    <w:p>
      <w:pPr>
        <w:pStyle w:val="Style12"/>
        <w:keepNext w:val="0"/>
        <w:keepLines w:val="0"/>
        <w:widowControl w:val="0"/>
        <w:numPr>
          <w:ilvl w:val="0"/>
          <w:numId w:val="191"/>
        </w:numPr>
        <w:shd w:val="clear" w:color="auto" w:fill="auto"/>
        <w:tabs>
          <w:tab w:pos="990" w:val="left"/>
        </w:tabs>
        <w:bidi w:val="0"/>
        <w:spacing w:before="0" w:after="0" w:line="480" w:lineRule="exact"/>
        <w:ind w:left="0" w:right="0" w:firstLine="560"/>
        <w:jc w:val="left"/>
      </w:pPr>
      <w:bookmarkStart w:id="1544" w:name="bookmark1544"/>
      <w:bookmarkEnd w:id="1544"/>
      <w:r>
        <w:rPr>
          <w:color w:val="000000"/>
          <w:spacing w:val="0"/>
          <w:w w:val="100"/>
          <w:position w:val="0"/>
        </w:rPr>
        <w:t>使用权资产相关信息详见本财务报表附注五(一</w:t>
      </w:r>
      <w:r>
        <w:rPr>
          <w:color w:val="000000"/>
          <w:spacing w:val="0"/>
          <w:w w:val="100"/>
          <w:position w:val="0"/>
        </w:rPr>
        <w:t>)16</w:t>
      </w:r>
      <w:r>
        <w:rPr>
          <w:color w:val="000000"/>
          <w:spacing w:val="0"/>
          <w:w w:val="100"/>
          <w:position w:val="0"/>
        </w:rPr>
        <w:t>之说明；</w:t>
      </w:r>
    </w:p>
    <w:p>
      <w:pPr>
        <w:pStyle w:val="Style12"/>
        <w:keepNext w:val="0"/>
        <w:keepLines w:val="0"/>
        <w:widowControl w:val="0"/>
        <w:numPr>
          <w:ilvl w:val="0"/>
          <w:numId w:val="191"/>
        </w:numPr>
        <w:shd w:val="clear" w:color="auto" w:fill="auto"/>
        <w:tabs>
          <w:tab w:pos="1026" w:val="left"/>
        </w:tabs>
        <w:bidi w:val="0"/>
        <w:spacing w:before="0" w:after="100" w:line="480" w:lineRule="exact"/>
        <w:ind w:left="140" w:right="0" w:firstLine="420"/>
        <w:jc w:val="left"/>
      </w:pPr>
      <w:bookmarkStart w:id="1545" w:name="bookmark1545"/>
      <w:bookmarkEnd w:id="1545"/>
      <w:r>
        <w:rPr>
          <w:color w:val="000000"/>
          <w:spacing w:val="0"/>
          <w:w w:val="100"/>
          <w:position w:val="0"/>
        </w:rPr>
        <w:t>公司对短期租赁和低价值资产租赁的会计政策详见本财务报表附注三(二十八)之说明。计入当期 损益的短期租赁费用和低价值资产租赁费用金额如下：</w:t>
      </w:r>
    </w:p>
    <w:tbl>
      <w:tblPr>
        <w:tblOverlap w:val="never"/>
        <w:jc w:val="center"/>
        <w:tblLayout w:type="fixed"/>
      </w:tblPr>
      <w:tblGrid>
        <w:gridCol w:w="2630"/>
        <w:gridCol w:w="1637"/>
        <w:gridCol w:w="1195"/>
        <w:gridCol w:w="1920"/>
        <w:gridCol w:w="2549"/>
      </w:tblGrid>
      <w:tr>
        <w:trPr>
          <w:trHeight w:val="470"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本期数</w:t>
            </w:r>
          </w:p>
        </w:tc>
      </w:tr>
      <w:tr>
        <w:trPr>
          <w:trHeight w:val="466"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短期租赁费用</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8,226,668.81</w:t>
            </w:r>
          </w:p>
        </w:tc>
      </w:tr>
      <w:tr>
        <w:trPr>
          <w:trHeight w:val="461"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 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8,226,668.81</w:t>
            </w:r>
          </w:p>
        </w:tc>
      </w:tr>
      <w:tr>
        <w:trPr>
          <w:trHeight w:val="480" w:hRule="exact"/>
        </w:trPr>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(3)</w:t>
            </w:r>
            <w:r>
              <w:rPr>
                <w:color w:val="000000"/>
                <w:spacing w:val="0"/>
                <w:w w:val="100"/>
                <w:position w:val="0"/>
                <w:sz w:val="20"/>
                <w:szCs w:val="20"/>
              </w:rPr>
              <w:t>与租赁相关的当期损益及现金流</w:t>
            </w:r>
          </w:p>
        </w:tc>
      </w:tr>
      <w:tr>
        <w:trPr>
          <w:trHeight w:val="466"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本期数</w:t>
            </w:r>
          </w:p>
        </w:tc>
      </w:tr>
      <w:tr>
        <w:trPr>
          <w:trHeight w:val="461"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租赁负债的利息费用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15,304,768.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w:t>
            </w:r>
          </w:p>
        </w:tc>
      </w:tr>
      <w:tr>
        <w:trPr>
          <w:trHeight w:val="466"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转租使用权资产取得的收入</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6,700,932.37</w:t>
            </w:r>
          </w:p>
        </w:tc>
      </w:tr>
      <w:tr>
        <w:trPr>
          <w:trHeight w:val="466"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与租赁相关的总现金流出</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58,386,037.63</w:t>
            </w:r>
          </w:p>
        </w:tc>
      </w:tr>
      <w:tr>
        <w:trPr>
          <w:trHeight w:val="1022" w:hRule="exact"/>
        </w:trPr>
        <w:tc>
          <w:tcPr>
            <w:gridSpan w:val="5"/>
            <w:tcBorders>
              <w:top w:val="single" w:sz="4"/>
              <w:left w:val="single" w:sz="4"/>
              <w:right w:val="single" w:sz="4"/>
            </w:tcBorders>
            <w:shd w:val="clear" w:color="auto" w:fill="FFFFFF"/>
            <w:vAlign w:val="center"/>
          </w:tcPr>
          <w:p>
            <w:pPr>
              <w:pStyle w:val="Style2"/>
              <w:keepNext w:val="0"/>
              <w:keepLines w:val="0"/>
              <w:widowControl w:val="0"/>
              <w:numPr>
                <w:ilvl w:val="0"/>
                <w:numId w:val="193"/>
              </w:numPr>
              <w:shd w:val="clear" w:color="auto" w:fill="auto"/>
              <w:tabs>
                <w:tab w:pos="949" w:val="left"/>
              </w:tabs>
              <w:bidi w:val="0"/>
              <w:spacing w:before="0" w:after="260" w:line="240" w:lineRule="auto"/>
              <w:ind w:left="0" w:right="0" w:firstLine="560"/>
              <w:jc w:val="left"/>
              <w:rPr>
                <w:sz w:val="20"/>
                <w:szCs w:val="20"/>
              </w:rPr>
            </w:pPr>
            <w:r>
              <w:rPr>
                <w:color w:val="000000"/>
                <w:spacing w:val="0"/>
                <w:w w:val="100"/>
                <w:position w:val="0"/>
                <w:sz w:val="20"/>
                <w:szCs w:val="20"/>
              </w:rPr>
              <w:t>租赁负债的到期期限分析和相应流动性风险管理详见本财务报表附注八(二)之说明。</w:t>
            </w:r>
          </w:p>
          <w:p>
            <w:pPr>
              <w:pStyle w:val="Style2"/>
              <w:keepNext w:val="0"/>
              <w:keepLines w:val="0"/>
              <w:widowControl w:val="0"/>
              <w:numPr>
                <w:ilvl w:val="0"/>
                <w:numId w:val="193"/>
              </w:numPr>
              <w:shd w:val="clear" w:color="auto" w:fill="auto"/>
              <w:tabs>
                <w:tab w:pos="949" w:val="left"/>
              </w:tabs>
              <w:bidi w:val="0"/>
              <w:spacing w:before="0" w:after="0" w:line="240" w:lineRule="auto"/>
              <w:ind w:left="0" w:right="0" w:firstLine="560"/>
              <w:jc w:val="left"/>
              <w:rPr>
                <w:sz w:val="20"/>
                <w:szCs w:val="20"/>
              </w:rPr>
            </w:pPr>
            <w:r>
              <w:rPr>
                <w:color w:val="000000"/>
                <w:spacing w:val="0"/>
                <w:w w:val="100"/>
                <w:position w:val="0"/>
                <w:sz w:val="20"/>
                <w:szCs w:val="20"/>
              </w:rPr>
              <w:t>租赁活动的性质</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租赁资产类别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租赁期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是否存在续租选择权</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办公楼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20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2018/2-2033/1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员工宿舍等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13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2021/1-2022/7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1536" w:hRule="exact"/>
        </w:trPr>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80" w:line="240" w:lineRule="auto"/>
              <w:ind w:left="0" w:right="0" w:firstLine="560"/>
              <w:jc w:val="left"/>
              <w:rPr>
                <w:sz w:val="20"/>
                <w:szCs w:val="20"/>
              </w:rPr>
            </w:pPr>
            <w:bookmarkStart w:id="1546" w:name="bookmark1546"/>
            <w:r>
              <w:rPr>
                <w:color w:val="000000"/>
                <w:spacing w:val="0"/>
                <w:w w:val="100"/>
                <w:position w:val="0"/>
                <w:sz w:val="20"/>
                <w:szCs w:val="20"/>
              </w:rPr>
              <w:t>2.</w:t>
            </w:r>
            <w:r>
              <w:rPr>
                <w:color w:val="000000"/>
                <w:spacing w:val="0"/>
                <w:w w:val="100"/>
                <w:position w:val="0"/>
                <w:sz w:val="20"/>
                <w:szCs w:val="20"/>
              </w:rPr>
              <w:t>公司作为出租人</w:t>
            </w:r>
            <w:bookmarkEnd w:id="1546"/>
          </w:p>
          <w:p>
            <w:pPr>
              <w:pStyle w:val="Style2"/>
              <w:keepNext w:val="0"/>
              <w:keepLines w:val="0"/>
              <w:widowControl w:val="0"/>
              <w:shd w:val="clear" w:color="auto" w:fill="auto"/>
              <w:bidi w:val="0"/>
              <w:spacing w:before="0" w:after="280" w:line="240" w:lineRule="auto"/>
              <w:ind w:left="0" w:right="0" w:firstLine="560"/>
              <w:jc w:val="left"/>
              <w:rPr>
                <w:sz w:val="20"/>
                <w:szCs w:val="20"/>
              </w:rPr>
            </w:pPr>
            <w:r>
              <w:rPr>
                <w:color w:val="000000"/>
                <w:spacing w:val="0"/>
                <w:w w:val="100"/>
                <w:position w:val="0"/>
                <w:sz w:val="20"/>
                <w:szCs w:val="20"/>
              </w:rPr>
              <w:t>(1)</w:t>
            </w:r>
            <w:r>
              <w:rPr>
                <w:color w:val="000000"/>
                <w:spacing w:val="0"/>
                <w:w w:val="100"/>
                <w:position w:val="0"/>
                <w:sz w:val="20"/>
                <w:szCs w:val="20"/>
              </w:rPr>
              <w:t>经营租赁</w:t>
            </w:r>
          </w:p>
          <w:p>
            <w:pPr>
              <w:pStyle w:val="Style2"/>
              <w:keepNext w:val="0"/>
              <w:keepLines w:val="0"/>
              <w:widowControl w:val="0"/>
              <w:shd w:val="clear" w:color="auto" w:fill="auto"/>
              <w:bidi w:val="0"/>
              <w:spacing w:before="0" w:after="280" w:line="240" w:lineRule="auto"/>
              <w:ind w:left="0" w:right="0" w:firstLine="560"/>
              <w:jc w:val="left"/>
              <w:rPr>
                <w:sz w:val="20"/>
                <w:szCs w:val="20"/>
              </w:rPr>
            </w:pPr>
            <w:r>
              <w:rPr>
                <w:color w:val="000000"/>
                <w:spacing w:val="0"/>
                <w:w w:val="100"/>
                <w:position w:val="0"/>
                <w:sz w:val="20"/>
                <w:szCs w:val="20"/>
              </w:rPr>
              <w:t>1)</w:t>
            </w:r>
            <w:r>
              <w:rPr>
                <w:color w:val="000000"/>
                <w:spacing w:val="0"/>
                <w:w w:val="100"/>
                <w:position w:val="0"/>
                <w:sz w:val="20"/>
                <w:szCs w:val="20"/>
              </w:rPr>
              <w:t>租赁收入</w:t>
            </w:r>
          </w:p>
        </w:tc>
      </w:tr>
      <w:tr>
        <w:trPr>
          <w:trHeight w:val="466"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本期数</w:t>
            </w:r>
          </w:p>
        </w:tc>
      </w:tr>
      <w:tr>
        <w:trPr>
          <w:trHeight w:val="470" w:hRule="exact"/>
        </w:trPr>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23,542,336.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04</w:t>
            </w:r>
          </w:p>
        </w:tc>
      </w:tr>
    </w:tbl>
    <w:p>
      <w:pPr>
        <w:widowControl w:val="0"/>
        <w:spacing w:line="1" w:lineRule="exact"/>
      </w:pPr>
      <w:r>
        <w:br w:type="page"/>
      </w:r>
    </w:p>
    <w:tbl>
      <w:tblPr>
        <w:tblOverlap w:val="never"/>
        <w:jc w:val="left"/>
        <w:tblLayout w:type="fixed"/>
      </w:tblPr>
      <w:tblGrid>
        <w:gridCol w:w="4618"/>
        <w:gridCol w:w="1906"/>
      </w:tblGrid>
      <w:tr>
        <w:trPr>
          <w:trHeight w:val="398"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w:t>
            </w:r>
            <w:r>
              <w:rPr>
                <w:color w:val="000000"/>
                <w:spacing w:val="0"/>
                <w:w w:val="100"/>
                <w:position w:val="0"/>
                <w:sz w:val="20"/>
                <w:szCs w:val="20"/>
              </w:rPr>
              <w:t>经营租赁资产</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209,289,259.26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52,053,867.75</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261,343,127.01</w:t>
            </w:r>
          </w:p>
        </w:tc>
      </w:tr>
    </w:tbl>
    <w:p>
      <w:pPr>
        <w:widowControl w:val="0"/>
        <w:spacing w:after="13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color w:val="000000"/>
          <w:spacing w:val="0"/>
          <w:w w:val="100"/>
          <w:position w:val="0"/>
          <w:sz w:val="20"/>
          <w:szCs w:val="20"/>
        </w:rPr>
        <w:t>根据与承租人签订的租赁合同，不可撤销租赁未来将收到的未折现租赁收款额</w:t>
      </w:r>
    </w:p>
    <w:tbl>
      <w:tblPr>
        <w:tblOverlap w:val="never"/>
        <w:jc w:val="left"/>
        <w:tblLayout w:type="fixed"/>
      </w:tblPr>
      <w:tblGrid>
        <w:gridCol w:w="5467"/>
        <w:gridCol w:w="2251"/>
      </w:tblGrid>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剩余期限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17,796,810.06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14,981,275.46</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11,018,381.65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11,018,381.65</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54,814,848.82</w:t>
            </w:r>
          </w:p>
        </w:tc>
      </w:tr>
    </w:tbl>
    <w:p>
      <w:pPr>
        <w:pStyle w:val="Style23"/>
        <w:keepNext w:val="0"/>
        <w:keepLines w:val="0"/>
        <w:widowControl w:val="0"/>
        <w:shd w:val="clear" w:color="auto" w:fill="auto"/>
        <w:bidi w:val="0"/>
        <w:spacing w:before="0" w:after="0" w:line="240" w:lineRule="auto"/>
        <w:ind w:left="576" w:right="0" w:firstLine="0"/>
        <w:jc w:val="left"/>
        <w:rPr>
          <w:sz w:val="20"/>
          <w:szCs w:val="20"/>
        </w:rPr>
      </w:pPr>
      <w:r>
        <w:rPr>
          <w:color w:val="000000"/>
          <w:spacing w:val="0"/>
          <w:w w:val="100"/>
          <w:position w:val="0"/>
          <w:sz w:val="20"/>
          <w:szCs w:val="20"/>
        </w:rPr>
        <w:t>（2）</w:t>
      </w:r>
      <w:r>
        <w:rPr>
          <w:color w:val="000000"/>
          <w:spacing w:val="0"/>
          <w:w w:val="100"/>
          <w:position w:val="0"/>
          <w:sz w:val="20"/>
          <w:szCs w:val="20"/>
        </w:rPr>
        <w:t>其他信息</w:t>
      </w:r>
    </w:p>
    <w:p>
      <w:pPr>
        <w:widowControl w:val="0"/>
        <w:spacing w:after="25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557" w:right="0" w:firstLine="0"/>
        <w:jc w:val="left"/>
        <w:rPr>
          <w:sz w:val="20"/>
          <w:szCs w:val="20"/>
        </w:rPr>
      </w:pPr>
      <w:r>
        <w:rPr>
          <w:color w:val="000000"/>
          <w:spacing w:val="0"/>
          <w:w w:val="100"/>
          <w:position w:val="0"/>
          <w:sz w:val="20"/>
          <w:szCs w:val="20"/>
        </w:rPr>
        <w:t>租赁活动的性质</w:t>
      </w:r>
    </w:p>
    <w:tbl>
      <w:tblPr>
        <w:tblOverlap w:val="never"/>
        <w:jc w:val="center"/>
        <w:tblLayout w:type="fixed"/>
      </w:tblPr>
      <w:tblGrid>
        <w:gridCol w:w="2630"/>
        <w:gridCol w:w="1642"/>
        <w:gridCol w:w="2947"/>
        <w:gridCol w:w="2712"/>
      </w:tblGrid>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租出资产类别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是否存在续租选择权</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滨海产业园（厂房）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2021/1-2025/12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2012/5-2026/12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写字楼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2020/6-2023/6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元中大厦（办公楼）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2018/2-2033/1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139" w:line="1" w:lineRule="exact"/>
      </w:pPr>
    </w:p>
    <w:p>
      <w:pPr>
        <w:pStyle w:val="Style21"/>
        <w:keepNext/>
        <w:keepLines/>
        <w:widowControl w:val="0"/>
        <w:shd w:val="clear" w:color="auto" w:fill="auto"/>
        <w:bidi w:val="0"/>
        <w:spacing w:before="0" w:after="260" w:line="240" w:lineRule="auto"/>
        <w:ind w:left="0" w:right="0" w:firstLine="560"/>
        <w:jc w:val="left"/>
        <w:rPr>
          <w:sz w:val="20"/>
          <w:szCs w:val="20"/>
        </w:rPr>
      </w:pPr>
      <w:bookmarkStart w:id="1547" w:name="bookmark1547"/>
      <w:bookmarkStart w:id="1548" w:name="bookmark1548"/>
      <w:bookmarkStart w:id="1549" w:name="bookmark1549"/>
      <w:r>
        <w:rPr>
          <w:b w:val="0"/>
          <w:bCs w:val="0"/>
          <w:color w:val="000000"/>
          <w:spacing w:val="0"/>
          <w:w w:val="100"/>
          <w:position w:val="0"/>
          <w:sz w:val="20"/>
          <w:szCs w:val="20"/>
        </w:rPr>
        <w:t>（三）其他对投资者决策有影响的重要交易和事项</w:t>
      </w:r>
      <w:bookmarkEnd w:id="1547"/>
      <w:bookmarkEnd w:id="1548"/>
      <w:bookmarkEnd w:id="1549"/>
    </w:p>
    <w:p>
      <w:pPr>
        <w:pStyle w:val="Style21"/>
        <w:keepNext/>
        <w:keepLines/>
        <w:widowControl w:val="0"/>
        <w:shd w:val="clear" w:color="auto" w:fill="auto"/>
        <w:bidi w:val="0"/>
        <w:spacing w:before="0" w:after="40" w:line="240" w:lineRule="auto"/>
        <w:ind w:left="0" w:right="0" w:firstLine="560"/>
        <w:jc w:val="left"/>
        <w:rPr>
          <w:sz w:val="20"/>
          <w:szCs w:val="20"/>
        </w:rPr>
      </w:pPr>
      <w:bookmarkStart w:id="1550" w:name="bookmark1550"/>
      <w:bookmarkStart w:id="1551" w:name="bookmark1551"/>
      <w:bookmarkStart w:id="1552" w:name="bookmark1552"/>
      <w:r>
        <w:rPr>
          <w:b w:val="0"/>
          <w:bCs w:val="0"/>
          <w:color w:val="000000"/>
          <w:spacing w:val="0"/>
          <w:w w:val="100"/>
          <w:position w:val="0"/>
          <w:sz w:val="20"/>
          <w:szCs w:val="20"/>
        </w:rPr>
        <w:t>1.</w:t>
      </w:r>
      <w:r>
        <w:rPr>
          <w:b w:val="0"/>
          <w:bCs w:val="0"/>
          <w:color w:val="000000"/>
          <w:spacing w:val="0"/>
          <w:w w:val="100"/>
          <w:position w:val="0"/>
          <w:sz w:val="20"/>
          <w:szCs w:val="20"/>
        </w:rPr>
        <w:t>关于上海智趣业绩承诺未达标原股东补偿事项</w:t>
      </w:r>
      <w:bookmarkEnd w:id="1550"/>
      <w:bookmarkEnd w:id="1551"/>
      <w:bookmarkEnd w:id="1552"/>
    </w:p>
    <w:p>
      <w:pPr>
        <w:pStyle w:val="Style12"/>
        <w:keepNext w:val="0"/>
        <w:keepLines w:val="0"/>
        <w:widowControl w:val="0"/>
        <w:shd w:val="clear" w:color="auto" w:fill="auto"/>
        <w:bidi w:val="0"/>
        <w:spacing w:before="0" w:after="40" w:line="467" w:lineRule="exact"/>
        <w:ind w:left="140" w:right="0" w:firstLine="420"/>
        <w:jc w:val="left"/>
      </w:pPr>
      <w:r>
        <w:rPr>
          <w:color w:val="000000"/>
          <w:spacing w:val="0"/>
          <w:w w:val="100"/>
          <w:position w:val="0"/>
        </w:rPr>
        <w:t>上海智趣</w:t>
      </w:r>
      <w:r>
        <w:rPr>
          <w:color w:val="000000"/>
          <w:spacing w:val="0"/>
          <w:w w:val="100"/>
          <w:position w:val="0"/>
        </w:rPr>
        <w:t>2016-2018</w:t>
      </w:r>
      <w:r>
        <w:rPr>
          <w:color w:val="000000"/>
          <w:spacing w:val="0"/>
          <w:w w:val="100"/>
          <w:position w:val="0"/>
        </w:rPr>
        <w:t>年度实现审核税后净利润未达到业绩承诺要求，原股东累计应补偿金额</w:t>
      </w:r>
      <w:r>
        <w:rPr>
          <w:color w:val="000000"/>
          <w:spacing w:val="0"/>
          <w:w w:val="100"/>
          <w:position w:val="0"/>
        </w:rPr>
        <w:t xml:space="preserve">50,432. </w:t>
      </w:r>
      <w:r>
        <w:rPr>
          <w:color w:val="000000"/>
          <w:spacing w:val="0"/>
          <w:w w:val="100"/>
          <w:position w:val="0"/>
        </w:rPr>
        <w:t xml:space="preserve">66 </w:t>
      </w:r>
      <w:r>
        <w:rPr>
          <w:color w:val="000000"/>
          <w:spacing w:val="0"/>
          <w:w w:val="100"/>
          <w:position w:val="0"/>
        </w:rPr>
        <w:t>万元。其中，</w:t>
      </w:r>
      <w:r>
        <w:rPr>
          <w:color w:val="000000"/>
          <w:spacing w:val="0"/>
          <w:w w:val="100"/>
          <w:position w:val="0"/>
        </w:rPr>
        <w:t>2016</w:t>
      </w:r>
      <w:r>
        <w:rPr>
          <w:color w:val="000000"/>
          <w:spacing w:val="0"/>
          <w:w w:val="100"/>
          <w:position w:val="0"/>
        </w:rPr>
        <w:t>年度应补偿金额</w:t>
      </w:r>
      <w:r>
        <w:rPr>
          <w:color w:val="000000"/>
          <w:spacing w:val="0"/>
          <w:w w:val="100"/>
          <w:position w:val="0"/>
        </w:rPr>
        <w:t>8,393.11</w:t>
      </w:r>
      <w:r>
        <w:rPr>
          <w:color w:val="000000"/>
          <w:spacing w:val="0"/>
          <w:w w:val="100"/>
          <w:position w:val="0"/>
        </w:rPr>
        <w:t>万元，原股东徐佳亮、徐晓峰全部以股份</w:t>
      </w:r>
      <w:r>
        <w:rPr>
          <w:color w:val="000000"/>
          <w:spacing w:val="0"/>
          <w:w w:val="100"/>
          <w:position w:val="0"/>
        </w:rPr>
        <w:t>18,166,915</w:t>
      </w:r>
      <w:r>
        <w:rPr>
          <w:color w:val="000000"/>
          <w:spacing w:val="0"/>
          <w:w w:val="100"/>
          <w:position w:val="0"/>
        </w:rPr>
        <w:t>股进行 了全额补偿；</w:t>
      </w:r>
      <w:r>
        <w:rPr>
          <w:color w:val="000000"/>
          <w:spacing w:val="0"/>
          <w:w w:val="100"/>
          <w:position w:val="0"/>
        </w:rPr>
        <w:t>2017</w:t>
      </w:r>
      <w:r>
        <w:rPr>
          <w:color w:val="000000"/>
          <w:spacing w:val="0"/>
          <w:w w:val="100"/>
          <w:position w:val="0"/>
        </w:rPr>
        <w:t>年度应补偿金额</w:t>
      </w:r>
      <w:r>
        <w:rPr>
          <w:color w:val="000000"/>
          <w:spacing w:val="0"/>
          <w:w w:val="100"/>
          <w:position w:val="0"/>
        </w:rPr>
        <w:t>12,612.45</w:t>
      </w:r>
      <w:r>
        <w:rPr>
          <w:color w:val="000000"/>
          <w:spacing w:val="0"/>
          <w:w w:val="100"/>
          <w:position w:val="0"/>
        </w:rPr>
        <w:t>万元，折合股份应补偿</w:t>
      </w:r>
      <w:r>
        <w:rPr>
          <w:color w:val="000000"/>
          <w:spacing w:val="0"/>
          <w:w w:val="100"/>
          <w:position w:val="0"/>
        </w:rPr>
        <w:t>27,299, 678</w:t>
      </w:r>
      <w:r>
        <w:rPr>
          <w:color w:val="000000"/>
          <w:spacing w:val="0"/>
          <w:w w:val="100"/>
          <w:position w:val="0"/>
        </w:rPr>
        <w:t>股，原股东徐佳亮、徐 晓峰以其持有的剩余股份</w:t>
      </w:r>
      <w:r>
        <w:rPr>
          <w:color w:val="000000"/>
          <w:spacing w:val="0"/>
          <w:w w:val="100"/>
          <w:position w:val="0"/>
        </w:rPr>
        <w:t>3,821,856</w:t>
      </w:r>
      <w:r>
        <w:rPr>
          <w:color w:val="000000"/>
          <w:spacing w:val="0"/>
          <w:w w:val="100"/>
          <w:position w:val="0"/>
        </w:rPr>
        <w:t>股进行了补偿，至今尚未补偿金额为</w:t>
      </w:r>
      <w:r>
        <w:rPr>
          <w:color w:val="000000"/>
          <w:spacing w:val="0"/>
          <w:w w:val="100"/>
          <w:position w:val="0"/>
        </w:rPr>
        <w:t>10,846.75</w:t>
      </w:r>
      <w:r>
        <w:rPr>
          <w:color w:val="000000"/>
          <w:spacing w:val="0"/>
          <w:w w:val="100"/>
          <w:position w:val="0"/>
        </w:rPr>
        <w:t>万元；</w:t>
      </w:r>
      <w:r>
        <w:rPr>
          <w:color w:val="000000"/>
          <w:spacing w:val="0"/>
          <w:w w:val="100"/>
          <w:position w:val="0"/>
        </w:rPr>
        <w:t>2018</w:t>
      </w:r>
      <w:r>
        <w:rPr>
          <w:color w:val="000000"/>
          <w:spacing w:val="0"/>
          <w:w w:val="100"/>
          <w:position w:val="0"/>
        </w:rPr>
        <w:t>年度应补 偿金额</w:t>
      </w:r>
      <w:r>
        <w:rPr>
          <w:color w:val="000000"/>
          <w:spacing w:val="0"/>
          <w:w w:val="100"/>
          <w:position w:val="0"/>
        </w:rPr>
        <w:t>29,427.09</w:t>
      </w:r>
      <w:r>
        <w:rPr>
          <w:color w:val="000000"/>
          <w:spacing w:val="0"/>
          <w:w w:val="100"/>
          <w:position w:val="0"/>
        </w:rPr>
        <w:t>万元，至今均未补偿。</w:t>
      </w:r>
      <w:r>
        <w:rPr>
          <w:color w:val="000000"/>
          <w:spacing w:val="0"/>
          <w:w w:val="100"/>
          <w:position w:val="0"/>
        </w:rPr>
        <w:t>2017</w:t>
      </w:r>
      <w:r>
        <w:rPr>
          <w:color w:val="000000"/>
          <w:spacing w:val="0"/>
          <w:w w:val="100"/>
          <w:position w:val="0"/>
        </w:rPr>
        <w:t>年度和</w:t>
      </w:r>
      <w:r>
        <w:rPr>
          <w:color w:val="000000"/>
          <w:spacing w:val="0"/>
          <w:w w:val="100"/>
          <w:position w:val="0"/>
        </w:rPr>
        <w:t>2018</w:t>
      </w:r>
      <w:r>
        <w:rPr>
          <w:color w:val="000000"/>
          <w:spacing w:val="0"/>
          <w:w w:val="100"/>
          <w:position w:val="0"/>
        </w:rPr>
        <w:t>年度累计未补偿金额合计为</w:t>
      </w:r>
      <w:r>
        <w:rPr>
          <w:color w:val="000000"/>
          <w:spacing w:val="0"/>
          <w:w w:val="100"/>
          <w:position w:val="0"/>
        </w:rPr>
        <w:t xml:space="preserve">40, </w:t>
      </w:r>
      <w:r>
        <w:rPr>
          <w:color w:val="000000"/>
          <w:spacing w:val="0"/>
          <w:w w:val="100"/>
          <w:position w:val="0"/>
        </w:rPr>
        <w:t>273.84</w:t>
      </w:r>
      <w:r>
        <w:rPr>
          <w:color w:val="000000"/>
          <w:spacing w:val="0"/>
          <w:w w:val="100"/>
          <w:position w:val="0"/>
        </w:rPr>
        <w:t>万元。</w:t>
      </w:r>
    </w:p>
    <w:p>
      <w:pPr>
        <w:pStyle w:val="Style12"/>
        <w:keepNext w:val="0"/>
        <w:keepLines w:val="0"/>
        <w:widowControl w:val="0"/>
        <w:shd w:val="clear" w:color="auto" w:fill="auto"/>
        <w:bidi w:val="0"/>
        <w:spacing w:before="0" w:after="40" w:line="467" w:lineRule="exact"/>
        <w:ind w:left="0" w:right="0" w:firstLine="560"/>
        <w:jc w:val="left"/>
      </w:pPr>
      <w:r>
        <w:rPr>
          <w:color w:val="000000"/>
          <w:spacing w:val="0"/>
          <w:w w:val="100"/>
          <w:position w:val="0"/>
        </w:rPr>
        <w:t>根据《业绩补偿协议》约定，具体补偿顺位如下：</w:t>
      </w:r>
    </w:p>
    <w:p>
      <w:pPr>
        <w:pStyle w:val="Style12"/>
        <w:keepNext w:val="0"/>
        <w:keepLines w:val="0"/>
        <w:widowControl w:val="0"/>
        <w:shd w:val="clear" w:color="auto" w:fill="auto"/>
        <w:bidi w:val="0"/>
        <w:spacing w:before="0" w:after="140" w:line="466" w:lineRule="exact"/>
        <w:ind w:left="140" w:right="0" w:firstLine="420"/>
        <w:jc w:val="left"/>
      </w:pPr>
      <w:r>
        <w:rPr>
          <w:color w:val="000000"/>
          <w:spacing w:val="0"/>
          <w:w w:val="100"/>
          <w:position w:val="0"/>
        </w:rPr>
        <w:t>（1）</w:t>
      </w:r>
      <w:r>
        <w:rPr>
          <w:color w:val="000000"/>
          <w:spacing w:val="0"/>
          <w:w w:val="100"/>
          <w:position w:val="0"/>
        </w:rPr>
        <w:t>应首先由徐佳亮、徐晓峰以其在重大资产重组中取得的本公司股份予以补偿，徐佳亮、徐晓峰就 应补偿金额总额按照其各自于重大资产重组中取得的股份对价比例予以分配；</w:t>
      </w:r>
    </w:p>
    <w:p>
      <w:pPr>
        <w:pStyle w:val="Style12"/>
        <w:keepNext w:val="0"/>
        <w:keepLines w:val="0"/>
        <w:widowControl w:val="0"/>
        <w:shd w:val="clear" w:color="auto" w:fill="auto"/>
        <w:tabs>
          <w:tab w:pos="847" w:val="left"/>
        </w:tabs>
        <w:bidi w:val="0"/>
        <w:spacing w:before="0" w:after="0" w:line="473" w:lineRule="exact"/>
        <w:ind w:left="0" w:right="0" w:firstLine="440"/>
        <w:jc w:val="both"/>
      </w:pPr>
      <w:bookmarkStart w:id="1553" w:name="bookmark1553"/>
      <w:r>
        <w:rPr>
          <w:color w:val="000000"/>
          <w:spacing w:val="0"/>
          <w:w w:val="100"/>
          <w:position w:val="0"/>
        </w:rPr>
        <w:t>（</w:t>
      </w:r>
      <w:bookmarkEnd w:id="1553"/>
      <w:r>
        <w:rPr>
          <w:color w:val="000000"/>
          <w:spacing w:val="0"/>
          <w:w w:val="100"/>
          <w:position w:val="0"/>
        </w:rPr>
        <w:t>2）</w:t>
        <w:tab/>
      </w:r>
      <w:r>
        <w:rPr>
          <w:color w:val="000000"/>
          <w:spacing w:val="0"/>
          <w:w w:val="100"/>
          <w:position w:val="0"/>
        </w:rPr>
        <w:t>在依照前款约定徐佳亮、徐晓峰名下的本公司股份不足以全额补偿的，由徐佳亮、徐晓峰以现金 方式补偿，徐佳亮、徐晓峰就应补偿金额总额按照其各自于重大资产重组中取得的现金对价比例予以分配， 徐佳亮、徐晓峰就上述补偿责任承担连带责任；</w:t>
      </w:r>
    </w:p>
    <w:p>
      <w:pPr>
        <w:pStyle w:val="Style12"/>
        <w:keepNext w:val="0"/>
        <w:keepLines w:val="0"/>
        <w:widowControl w:val="0"/>
        <w:shd w:val="clear" w:color="auto" w:fill="auto"/>
        <w:tabs>
          <w:tab w:pos="847" w:val="left"/>
        </w:tabs>
        <w:bidi w:val="0"/>
        <w:spacing w:before="0" w:after="0" w:line="480" w:lineRule="exact"/>
        <w:ind w:left="0" w:right="0" w:firstLine="440"/>
        <w:jc w:val="both"/>
      </w:pPr>
      <w:bookmarkStart w:id="1554" w:name="bookmark1554"/>
      <w:r>
        <w:rPr>
          <w:color w:val="000000"/>
          <w:spacing w:val="0"/>
          <w:w w:val="100"/>
          <w:position w:val="0"/>
        </w:rPr>
        <w:t>（</w:t>
      </w:r>
      <w:bookmarkEnd w:id="1554"/>
      <w:r>
        <w:rPr>
          <w:color w:val="000000"/>
          <w:spacing w:val="0"/>
          <w:w w:val="100"/>
          <w:position w:val="0"/>
        </w:rPr>
        <w:t>3）</w:t>
        <w:tab/>
      </w:r>
      <w:r>
        <w:rPr>
          <w:color w:val="000000"/>
          <w:spacing w:val="0"/>
          <w:w w:val="100"/>
          <w:position w:val="0"/>
        </w:rPr>
        <w:t>在利欧股份发出要求补偿的书面通知后</w:t>
      </w:r>
      <w:r>
        <w:rPr>
          <w:color w:val="000000"/>
          <w:spacing w:val="0"/>
          <w:w w:val="100"/>
          <w:position w:val="0"/>
        </w:rPr>
        <w:t>30</w:t>
      </w:r>
      <w:r>
        <w:rPr>
          <w:color w:val="000000"/>
          <w:spacing w:val="0"/>
          <w:w w:val="100"/>
          <w:position w:val="0"/>
        </w:rPr>
        <w:t>日内，徐佳亮、徐晓峰未足额补偿的，就尚未补偿的 部分由迹象信息以其持有的本公司股份予以补偿；</w:t>
      </w:r>
    </w:p>
    <w:p>
      <w:pPr>
        <w:pStyle w:val="Style12"/>
        <w:keepNext w:val="0"/>
        <w:keepLines w:val="0"/>
        <w:widowControl w:val="0"/>
        <w:shd w:val="clear" w:color="auto" w:fill="auto"/>
        <w:tabs>
          <w:tab w:pos="847" w:val="left"/>
        </w:tabs>
        <w:bidi w:val="0"/>
        <w:spacing w:before="0" w:after="0" w:line="466" w:lineRule="exact"/>
        <w:ind w:left="0" w:right="0" w:firstLine="440"/>
        <w:jc w:val="both"/>
      </w:pPr>
      <w:bookmarkStart w:id="1555" w:name="bookmark1555"/>
      <w:r>
        <w:rPr>
          <w:color w:val="000000"/>
          <w:spacing w:val="0"/>
          <w:w w:val="100"/>
          <w:position w:val="0"/>
        </w:rPr>
        <w:t>（</w:t>
      </w:r>
      <w:bookmarkEnd w:id="1555"/>
      <w:r>
        <w:rPr>
          <w:color w:val="000000"/>
          <w:spacing w:val="0"/>
          <w:w w:val="100"/>
          <w:position w:val="0"/>
        </w:rPr>
        <w:t>4）</w:t>
        <w:tab/>
      </w:r>
      <w:r>
        <w:rPr>
          <w:color w:val="000000"/>
          <w:spacing w:val="0"/>
          <w:w w:val="100"/>
          <w:position w:val="0"/>
        </w:rPr>
        <w:t>如依照前款约定仍未足额补偿的，由迹象信息以现金方式按照其在重大资产重组中取得的现金对 价（即人民币</w:t>
      </w:r>
      <w:r>
        <w:rPr>
          <w:color w:val="000000"/>
          <w:spacing w:val="0"/>
          <w:w w:val="100"/>
          <w:position w:val="0"/>
        </w:rPr>
        <w:t>25,510, 009</w:t>
      </w:r>
      <w:r>
        <w:rPr>
          <w:color w:val="000000"/>
          <w:spacing w:val="0"/>
          <w:w w:val="100"/>
          <w:position w:val="0"/>
        </w:rPr>
        <w:t>元，经</w:t>
      </w:r>
      <w:r>
        <w:rPr>
          <w:color w:val="000000"/>
          <w:spacing w:val="0"/>
          <w:w w:val="100"/>
          <w:position w:val="0"/>
        </w:rPr>
        <w:t>2015</w:t>
      </w:r>
      <w:r>
        <w:rPr>
          <w:color w:val="000000"/>
          <w:spacing w:val="0"/>
          <w:w w:val="100"/>
          <w:position w:val="0"/>
        </w:rPr>
        <w:t>年度权益分派后，已调整为</w:t>
      </w:r>
      <w:r>
        <w:rPr>
          <w:color w:val="000000"/>
          <w:spacing w:val="0"/>
          <w:w w:val="100"/>
          <w:position w:val="0"/>
        </w:rPr>
        <w:t>25,510,005.91</w:t>
      </w:r>
      <w:r>
        <w:rPr>
          <w:color w:val="000000"/>
          <w:spacing w:val="0"/>
          <w:w w:val="100"/>
          <w:position w:val="0"/>
        </w:rPr>
        <w:t>元）为限予以补偿；</w:t>
      </w:r>
    </w:p>
    <w:p>
      <w:pPr>
        <w:pStyle w:val="Style12"/>
        <w:keepNext w:val="0"/>
        <w:keepLines w:val="0"/>
        <w:widowControl w:val="0"/>
        <w:shd w:val="clear" w:color="auto" w:fill="auto"/>
        <w:tabs>
          <w:tab w:pos="847" w:val="left"/>
        </w:tabs>
        <w:bidi w:val="0"/>
        <w:spacing w:before="0" w:after="0" w:line="473" w:lineRule="exact"/>
        <w:ind w:left="0" w:right="0" w:firstLine="440"/>
        <w:jc w:val="both"/>
      </w:pPr>
      <w:bookmarkStart w:id="1556" w:name="bookmark1556"/>
      <w:r>
        <w:rPr>
          <w:color w:val="000000"/>
          <w:spacing w:val="0"/>
          <w:w w:val="100"/>
          <w:position w:val="0"/>
        </w:rPr>
        <w:t>（</w:t>
      </w:r>
      <w:bookmarkEnd w:id="1556"/>
      <w:r>
        <w:rPr>
          <w:color w:val="000000"/>
          <w:spacing w:val="0"/>
          <w:w w:val="100"/>
          <w:position w:val="0"/>
        </w:rPr>
        <w:t>5）</w:t>
        <w:tab/>
      </w:r>
      <w:r>
        <w:rPr>
          <w:color w:val="000000"/>
          <w:spacing w:val="0"/>
          <w:w w:val="100"/>
          <w:position w:val="0"/>
        </w:rPr>
        <w:t>如依照上述约定仍未能足额补偿的，则由徐佳亮、徐晓峰以现金方式予以补偿，且徐佳亮、徐晓 峰就上述补偿责任承担连带责任。徐佳亮、徐晓峰、迹象信息如相互间存在关于业绩补偿的协议或约定， 其协议或约定与该协议约定不一致的，以该协议约定为准。</w:t>
      </w:r>
    </w:p>
    <w:p>
      <w:pPr>
        <w:pStyle w:val="Style1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鉴于徐佳亮、徐晓峰目前已无公司股票，也无力履行现金补偿义务，迹象信息除应以其持有的本公司 股份进行补偿外，还应支付</w:t>
      </w:r>
      <w:r>
        <w:rPr>
          <w:color w:val="000000"/>
          <w:spacing w:val="0"/>
          <w:w w:val="100"/>
          <w:position w:val="0"/>
        </w:rPr>
        <w:t>25,510,005.91</w:t>
      </w:r>
      <w:r>
        <w:rPr>
          <w:color w:val="000000"/>
          <w:spacing w:val="0"/>
          <w:w w:val="100"/>
          <w:position w:val="0"/>
        </w:rPr>
        <w:t xml:space="preserve">元现金补偿款，同时迹象信息还应返还前述股份对应的分红款 </w:t>
      </w:r>
      <w:r>
        <w:rPr>
          <w:color w:val="000000"/>
          <w:spacing w:val="0"/>
          <w:w w:val="100"/>
          <w:position w:val="0"/>
        </w:rPr>
        <w:t>987,523.17</w:t>
      </w:r>
      <w:r>
        <w:rPr>
          <w:color w:val="000000"/>
          <w:spacing w:val="0"/>
          <w:w w:val="100"/>
          <w:position w:val="0"/>
        </w:rPr>
        <w:t>元。依照上述约定迹象信息仍未能足额补偿的，将由徐佳亮、徐晓峰以现金方式予以补偿，且 徐佳亮、徐晓峰就上述补偿责任承担连带责任。</w:t>
      </w:r>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5</w:t>
      </w:r>
      <w:r>
        <w:rPr>
          <w:color w:val="000000"/>
          <w:spacing w:val="0"/>
          <w:w w:val="100"/>
          <w:position w:val="0"/>
        </w:rPr>
        <w:t>日，公司收到上海国际经济贸易仲裁委员会下发的《上海国际经济贸易仲裁委员会（上 海国际仲裁中心）裁决书》，裁定如下</w:t>
      </w:r>
      <w:r>
        <w:rPr>
          <w:color w:val="000000"/>
          <w:spacing w:val="0"/>
          <w:w w:val="100"/>
          <w:position w:val="0"/>
        </w:rPr>
        <w:t>：（1）</w:t>
      </w:r>
      <w:r>
        <w:rPr>
          <w:color w:val="000000"/>
          <w:spacing w:val="0"/>
          <w:w w:val="100"/>
          <w:position w:val="0"/>
        </w:rPr>
        <w:t>迹象信息向公司交付</w:t>
      </w:r>
      <w:r>
        <w:rPr>
          <w:color w:val="000000"/>
          <w:spacing w:val="0"/>
          <w:w w:val="100"/>
          <w:position w:val="0"/>
        </w:rPr>
        <w:t>45,779,220</w:t>
      </w:r>
      <w:r>
        <w:rPr>
          <w:color w:val="000000"/>
          <w:spacing w:val="0"/>
          <w:w w:val="100"/>
          <w:position w:val="0"/>
        </w:rPr>
        <w:t xml:space="preserve">股本公司股份（证券代码： </w:t>
      </w:r>
      <w:r>
        <w:rPr>
          <w:color w:val="000000"/>
          <w:spacing w:val="0"/>
          <w:w w:val="100"/>
          <w:position w:val="0"/>
        </w:rPr>
        <w:t>002131），</w:t>
      </w:r>
      <w:r>
        <w:rPr>
          <w:color w:val="000000"/>
          <w:spacing w:val="0"/>
          <w:w w:val="100"/>
          <w:position w:val="0"/>
        </w:rPr>
        <w:t>并协助公司办理前述股份的回购、注销事宜；</w:t>
      </w:r>
      <w:r>
        <w:rPr>
          <w:color w:val="000000"/>
          <w:spacing w:val="0"/>
          <w:w w:val="100"/>
          <w:position w:val="0"/>
        </w:rPr>
        <w:t>（2）</w:t>
      </w:r>
      <w:r>
        <w:rPr>
          <w:color w:val="000000"/>
          <w:spacing w:val="0"/>
          <w:w w:val="100"/>
          <w:position w:val="0"/>
        </w:rPr>
        <w:t>如迹象信息在本裁决作出之日起</w:t>
      </w:r>
      <w:r>
        <w:rPr>
          <w:color w:val="000000"/>
          <w:spacing w:val="0"/>
          <w:w w:val="100"/>
          <w:position w:val="0"/>
        </w:rPr>
        <w:t>45</w:t>
      </w:r>
      <w:r>
        <w:rPr>
          <w:color w:val="000000"/>
          <w:spacing w:val="0"/>
          <w:w w:val="100"/>
          <w:position w:val="0"/>
        </w:rPr>
        <w:t>天内无法 足额向公司交付上述</w:t>
      </w:r>
      <w:r>
        <w:rPr>
          <w:color w:val="000000"/>
          <w:spacing w:val="0"/>
          <w:w w:val="100"/>
          <w:position w:val="0"/>
        </w:rPr>
        <w:t>45,779,220</w:t>
      </w:r>
      <w:r>
        <w:rPr>
          <w:color w:val="000000"/>
          <w:spacing w:val="0"/>
          <w:w w:val="100"/>
          <w:position w:val="0"/>
        </w:rPr>
        <w:t>股股份，则应将交付不足部分的股份数折算现金补偿金支付给公司；</w:t>
      </w:r>
      <w:r>
        <w:rPr>
          <w:color w:val="000000"/>
          <w:spacing w:val="0"/>
          <w:w w:val="100"/>
          <w:position w:val="0"/>
        </w:rPr>
        <w:t xml:space="preserve">（3） </w:t>
      </w:r>
      <w:r>
        <w:rPr>
          <w:color w:val="000000"/>
          <w:spacing w:val="0"/>
          <w:w w:val="100"/>
          <w:position w:val="0"/>
        </w:rPr>
        <w:t>迹象信息向公司支付现金补偿款人民币</w:t>
      </w:r>
      <w:r>
        <w:rPr>
          <w:color w:val="000000"/>
          <w:spacing w:val="0"/>
          <w:w w:val="100"/>
          <w:position w:val="0"/>
        </w:rPr>
        <w:t xml:space="preserve">9,626, </w:t>
      </w:r>
      <w:r>
        <w:rPr>
          <w:color w:val="000000"/>
          <w:spacing w:val="0"/>
          <w:w w:val="100"/>
          <w:position w:val="0"/>
        </w:rPr>
        <w:t>612.92</w:t>
      </w:r>
      <w:r>
        <w:rPr>
          <w:color w:val="000000"/>
          <w:spacing w:val="0"/>
          <w:w w:val="100"/>
          <w:position w:val="0"/>
        </w:rPr>
        <w:t>元，并按公式</w:t>
      </w:r>
      <w:r>
        <w:rPr>
          <w:color w:val="000000"/>
          <w:spacing w:val="0"/>
          <w:w w:val="100"/>
          <w:position w:val="0"/>
        </w:rPr>
        <w:t>（</w:t>
      </w:r>
      <w:r>
        <w:rPr>
          <w:color w:val="000000"/>
          <w:spacing w:val="0"/>
          <w:w w:val="100"/>
          <w:position w:val="0"/>
        </w:rPr>
        <w:t xml:space="preserve">损失赔偿金 </w:t>
      </w:r>
      <w:r>
        <w:rPr>
          <w:color w:val="000000"/>
          <w:spacing w:val="0"/>
          <w:w w:val="100"/>
          <w:position w:val="0"/>
        </w:rPr>
        <w:t>=9,626,612. 92*3.85%/365*N）</w:t>
      </w:r>
      <w:r>
        <w:rPr>
          <w:color w:val="000000"/>
          <w:spacing w:val="0"/>
          <w:w w:val="100"/>
          <w:position w:val="0"/>
        </w:rPr>
        <w:t>向公司支付损失赔偿金，其中</w:t>
      </w:r>
      <w:r>
        <w:rPr>
          <w:color w:val="000000"/>
          <w:spacing w:val="0"/>
          <w:w w:val="100"/>
          <w:position w:val="0"/>
        </w:rPr>
        <w:t>N</w:t>
      </w:r>
      <w:r>
        <w:rPr>
          <w:color w:val="000000"/>
          <w:spacing w:val="0"/>
          <w:w w:val="100"/>
          <w:position w:val="0"/>
        </w:rPr>
        <w:t>为从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4</w:t>
      </w:r>
      <w:r>
        <w:rPr>
          <w:color w:val="000000"/>
          <w:spacing w:val="0"/>
          <w:w w:val="100"/>
          <w:position w:val="0"/>
        </w:rPr>
        <w:t>日起至前述现金补偿款 偿清之日为止的日历天数；</w:t>
      </w:r>
      <w:r>
        <w:rPr>
          <w:color w:val="000000"/>
          <w:spacing w:val="0"/>
          <w:w w:val="100"/>
          <w:position w:val="0"/>
        </w:rPr>
        <w:t>（4）</w:t>
      </w:r>
      <w:r>
        <w:rPr>
          <w:color w:val="000000"/>
          <w:spacing w:val="0"/>
          <w:w w:val="100"/>
          <w:position w:val="0"/>
        </w:rPr>
        <w:t>迹象信息向公司返还现金分红款人民币</w:t>
      </w:r>
      <w:r>
        <w:rPr>
          <w:color w:val="000000"/>
          <w:spacing w:val="0"/>
          <w:w w:val="100"/>
          <w:position w:val="0"/>
        </w:rPr>
        <w:t>987,523.17</w:t>
      </w:r>
      <w:r>
        <w:rPr>
          <w:color w:val="000000"/>
          <w:spacing w:val="0"/>
          <w:w w:val="100"/>
          <w:position w:val="0"/>
        </w:rPr>
        <w:t>元；</w:t>
      </w:r>
      <w:r>
        <w:rPr>
          <w:color w:val="000000"/>
          <w:spacing w:val="0"/>
          <w:w w:val="100"/>
          <w:position w:val="0"/>
        </w:rPr>
        <w:t>（5）</w:t>
      </w:r>
      <w:r>
        <w:rPr>
          <w:color w:val="000000"/>
          <w:spacing w:val="0"/>
          <w:w w:val="100"/>
          <w:position w:val="0"/>
        </w:rPr>
        <w:t>迹象信息向公 司支付因本案而支出的律师费人民币</w:t>
      </w:r>
      <w:r>
        <w:rPr>
          <w:color w:val="000000"/>
          <w:spacing w:val="0"/>
          <w:w w:val="100"/>
          <w:position w:val="0"/>
        </w:rPr>
        <w:t>500,000</w:t>
      </w:r>
      <w:r>
        <w:rPr>
          <w:color w:val="000000"/>
          <w:spacing w:val="0"/>
          <w:w w:val="100"/>
          <w:position w:val="0"/>
        </w:rPr>
        <w:t>元；</w:t>
      </w:r>
      <w:r>
        <w:rPr>
          <w:color w:val="000000"/>
          <w:spacing w:val="0"/>
          <w:w w:val="100"/>
          <w:position w:val="0"/>
        </w:rPr>
        <w:t>（6）</w:t>
      </w:r>
      <w:r>
        <w:rPr>
          <w:color w:val="000000"/>
          <w:spacing w:val="0"/>
          <w:w w:val="100"/>
          <w:position w:val="0"/>
        </w:rPr>
        <w:t>本案仲裁费人民币</w:t>
      </w:r>
      <w:r>
        <w:rPr>
          <w:color w:val="000000"/>
          <w:spacing w:val="0"/>
          <w:w w:val="100"/>
          <w:position w:val="0"/>
        </w:rPr>
        <w:t>1,632,434</w:t>
      </w:r>
      <w:r>
        <w:rPr>
          <w:color w:val="000000"/>
          <w:spacing w:val="0"/>
          <w:w w:val="100"/>
          <w:position w:val="0"/>
        </w:rPr>
        <w:t>元，由公司承担</w:t>
      </w:r>
      <w:r>
        <w:rPr>
          <w:color w:val="000000"/>
          <w:spacing w:val="0"/>
          <w:w w:val="100"/>
          <w:position w:val="0"/>
        </w:rPr>
        <w:t xml:space="preserve">30%， </w:t>
      </w:r>
      <w:r>
        <w:rPr>
          <w:color w:val="000000"/>
          <w:spacing w:val="0"/>
          <w:w w:val="100"/>
          <w:position w:val="0"/>
        </w:rPr>
        <w:t>即人民币</w:t>
      </w:r>
      <w:r>
        <w:rPr>
          <w:color w:val="000000"/>
          <w:spacing w:val="0"/>
          <w:w w:val="100"/>
          <w:position w:val="0"/>
        </w:rPr>
        <w:t>489,730.20</w:t>
      </w:r>
      <w:r>
        <w:rPr>
          <w:color w:val="000000"/>
          <w:spacing w:val="0"/>
          <w:w w:val="100"/>
          <w:position w:val="0"/>
        </w:rPr>
        <w:t>元，迹象信息承担</w:t>
      </w:r>
      <w:r>
        <w:rPr>
          <w:color w:val="000000"/>
          <w:spacing w:val="0"/>
          <w:w w:val="100"/>
          <w:position w:val="0"/>
        </w:rPr>
        <w:t>70%，</w:t>
      </w:r>
      <w:r>
        <w:rPr>
          <w:color w:val="000000"/>
          <w:spacing w:val="0"/>
          <w:w w:val="100"/>
          <w:position w:val="0"/>
        </w:rPr>
        <w:t>即人民币</w:t>
      </w:r>
      <w:r>
        <w:rPr>
          <w:color w:val="000000"/>
          <w:spacing w:val="0"/>
          <w:w w:val="100"/>
          <w:position w:val="0"/>
        </w:rPr>
        <w:t>1,142,703.80</w:t>
      </w:r>
      <w:r>
        <w:rPr>
          <w:color w:val="000000"/>
          <w:spacing w:val="0"/>
          <w:w w:val="100"/>
          <w:position w:val="0"/>
        </w:rPr>
        <w:t>元。鉴于公司业已全额预缴本案仲 裁费，迹象信息应向公司支付人民币</w:t>
      </w:r>
      <w:r>
        <w:rPr>
          <w:color w:val="000000"/>
          <w:spacing w:val="0"/>
          <w:w w:val="100"/>
          <w:position w:val="0"/>
        </w:rPr>
        <w:t>1,142,703.80</w:t>
      </w:r>
      <w:r>
        <w:rPr>
          <w:color w:val="000000"/>
          <w:spacing w:val="0"/>
          <w:w w:val="100"/>
          <w:position w:val="0"/>
        </w:rPr>
        <w:t>元。上述各裁决事项，迹象信息应于本裁决作出之日 起</w:t>
      </w:r>
      <w:r>
        <w:rPr>
          <w:color w:val="000000"/>
          <w:spacing w:val="0"/>
          <w:w w:val="100"/>
          <w:position w:val="0"/>
        </w:rPr>
        <w:t>45</w:t>
      </w:r>
      <w:r>
        <w:rPr>
          <w:color w:val="000000"/>
          <w:spacing w:val="0"/>
          <w:w w:val="100"/>
          <w:position w:val="0"/>
        </w:rPr>
        <w:t>日内履行完毕。本裁决为终局裁决，自作出之日起生效。</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迹象信息尚未根据裁决结果履行业绩补偿义务，公司已向上海市第二中级人民法院申请强制执行。 </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月，公司收到上海市第二中级人民法院发来的《受理案件通知书》</w:t>
      </w:r>
      <w:r>
        <w:rPr>
          <w:color w:val="000000"/>
          <w:spacing w:val="0"/>
          <w:w w:val="100"/>
          <w:position w:val="0"/>
        </w:rPr>
        <w:t>（（2021）</w:t>
      </w:r>
      <w:r>
        <w:rPr>
          <w:color w:val="000000"/>
          <w:spacing w:val="0"/>
          <w:w w:val="100"/>
          <w:position w:val="0"/>
        </w:rPr>
        <w:t>沪</w:t>
      </w:r>
      <w:r>
        <w:rPr>
          <w:color w:val="000000"/>
          <w:spacing w:val="0"/>
          <w:w w:val="100"/>
          <w:position w:val="0"/>
        </w:rPr>
        <w:t>02</w:t>
      </w:r>
      <w:r>
        <w:rPr>
          <w:color w:val="000000"/>
          <w:spacing w:val="0"/>
          <w:w w:val="100"/>
          <w:position w:val="0"/>
        </w:rPr>
        <w:t>执</w:t>
      </w:r>
      <w:r>
        <w:rPr>
          <w:color w:val="000000"/>
          <w:spacing w:val="0"/>
          <w:w w:val="100"/>
          <w:position w:val="0"/>
        </w:rPr>
        <w:t>965</w:t>
      </w:r>
      <w:r>
        <w:rPr>
          <w:color w:val="000000"/>
          <w:spacing w:val="0"/>
          <w:w w:val="100"/>
          <w:position w:val="0"/>
        </w:rPr>
        <w:t>号），法 院根据公司的申请，决定立案执行。</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公司收到广东省深圳市中级人民法院（以下简称深圳中院）发来的《执行裁定书》</w:t>
      </w:r>
      <w:r>
        <w:rPr>
          <w:color w:val="000000"/>
          <w:spacing w:val="0"/>
          <w:w w:val="100"/>
          <w:position w:val="0"/>
        </w:rPr>
        <w:t>（2021）</w:t>
      </w:r>
      <w:r>
        <w:rPr>
          <w:color w:val="000000"/>
          <w:spacing w:val="0"/>
          <w:w w:val="100"/>
          <w:position w:val="0"/>
        </w:rPr>
        <w:t>粤</w:t>
      </w:r>
      <w:r>
        <w:rPr>
          <w:color w:val="000000"/>
          <w:spacing w:val="0"/>
          <w:w w:val="100"/>
          <w:position w:val="0"/>
        </w:rPr>
        <w:t>03</w:t>
      </w:r>
      <w:r>
        <w:rPr>
          <w:color w:val="000000"/>
          <w:spacing w:val="0"/>
          <w:w w:val="100"/>
          <w:position w:val="0"/>
        </w:rPr>
        <w:t>执</w:t>
      </w:r>
      <w:r>
        <w:rPr>
          <w:color w:val="000000"/>
          <w:spacing w:val="0"/>
          <w:w w:val="100"/>
          <w:position w:val="0"/>
        </w:rPr>
        <w:t xml:space="preserve">468 </w:t>
      </w:r>
      <w:r>
        <w:rPr>
          <w:color w:val="000000"/>
          <w:spacing w:val="0"/>
          <w:w w:val="100"/>
          <w:position w:val="0"/>
        </w:rPr>
        <w:t>号之一）。因迹象信息与安信证券股份有限公司（以下简称安信证券）存在债权债务纠纷，深圳中院根据审 理后裁定如下：强制拍卖、变卖本案质押股票即迹象信息持有的本公司</w:t>
      </w:r>
      <w:r>
        <w:rPr>
          <w:color w:val="000000"/>
          <w:spacing w:val="0"/>
          <w:w w:val="100"/>
          <w:position w:val="0"/>
        </w:rPr>
        <w:t>45,779,213</w:t>
      </w:r>
      <w:r>
        <w:rPr>
          <w:color w:val="000000"/>
          <w:spacing w:val="0"/>
          <w:w w:val="100"/>
          <w:position w:val="0"/>
        </w:rPr>
        <w:t>股以清偿债务。上述 裁定送达后即发生法律效力。根据上述执行裁定书，迹象信息将其持有的</w:t>
      </w:r>
      <w:r>
        <w:rPr>
          <w:color w:val="000000"/>
          <w:spacing w:val="0"/>
          <w:w w:val="100"/>
          <w:position w:val="0"/>
        </w:rPr>
        <w:t>45,779,213</w:t>
      </w:r>
      <w:r>
        <w:rPr>
          <w:color w:val="000000"/>
          <w:spacing w:val="0"/>
          <w:w w:val="100"/>
          <w:position w:val="0"/>
        </w:rPr>
        <w:t>股本公司股票质押 给安信证券，如果迹象信息持有的</w:t>
      </w:r>
      <w:r>
        <w:rPr>
          <w:color w:val="000000"/>
          <w:spacing w:val="0"/>
          <w:w w:val="100"/>
          <w:position w:val="0"/>
        </w:rPr>
        <w:t>45,779,213</w:t>
      </w:r>
      <w:r>
        <w:rPr>
          <w:color w:val="000000"/>
          <w:spacing w:val="0"/>
          <w:w w:val="100"/>
          <w:position w:val="0"/>
        </w:rPr>
        <w:t>股公司股票被强制执行拍卖、变卖，所得资金将优先支付 给安信证券。迹象信息存在无法完成业绩补偿义务的风险。</w:t>
      </w:r>
    </w:p>
    <w:p>
      <w:pPr>
        <w:pStyle w:val="Style1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截至本财务报表批准报出日，迹象信息持有的本公司全部</w:t>
      </w:r>
      <w:r>
        <w:rPr>
          <w:color w:val="000000"/>
          <w:spacing w:val="0"/>
          <w:w w:val="100"/>
          <w:position w:val="0"/>
        </w:rPr>
        <w:t>45,779,213</w:t>
      </w:r>
      <w:r>
        <w:rPr>
          <w:color w:val="000000"/>
          <w:spacing w:val="0"/>
          <w:w w:val="100"/>
          <w:position w:val="0"/>
        </w:rPr>
        <w:t>股股票已被安信证券质押，迹 象信息尚未根据裁决结果履行业绩补偿义务。</w:t>
      </w:r>
    </w:p>
    <w:p>
      <w:pPr>
        <w:pStyle w:val="Style21"/>
        <w:keepNext/>
        <w:keepLines/>
        <w:widowControl w:val="0"/>
        <w:numPr>
          <w:ilvl w:val="0"/>
          <w:numId w:val="189"/>
        </w:numPr>
        <w:shd w:val="clear" w:color="auto" w:fill="auto"/>
        <w:tabs>
          <w:tab w:pos="757" w:val="left"/>
        </w:tabs>
        <w:bidi w:val="0"/>
        <w:spacing w:before="0" w:after="0" w:line="467" w:lineRule="exact"/>
        <w:ind w:left="0" w:right="0" w:firstLine="440"/>
        <w:jc w:val="both"/>
        <w:rPr>
          <w:sz w:val="20"/>
          <w:szCs w:val="20"/>
        </w:rPr>
      </w:pPr>
      <w:bookmarkStart w:id="1557" w:name="bookmark1557"/>
      <w:bookmarkStart w:id="1558" w:name="bookmark1558"/>
      <w:bookmarkStart w:id="1559" w:name="bookmark1559"/>
      <w:bookmarkStart w:id="1560" w:name="bookmark1560"/>
      <w:bookmarkEnd w:id="1559"/>
      <w:r>
        <w:rPr>
          <w:b w:val="0"/>
          <w:bCs w:val="0"/>
          <w:color w:val="000000"/>
          <w:spacing w:val="0"/>
          <w:w w:val="100"/>
          <w:position w:val="0"/>
          <w:sz w:val="20"/>
          <w:szCs w:val="20"/>
        </w:rPr>
        <w:t>恒大诉讼事项</w:t>
      </w:r>
      <w:bookmarkEnd w:id="1557"/>
      <w:bookmarkEnd w:id="1558"/>
      <w:bookmarkEnd w:id="1560"/>
    </w:p>
    <w:p>
      <w:pPr>
        <w:pStyle w:val="Style1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子公司聚胜万合按照合同约定为恒大地产集团有限公司（以下简称恒大地产）提供广告发布服务，恒 大地产未按合同约定及时履行付款义务。聚胜万合多次要求恒大地产支付广告费，恒大地产均未能支付。 为保障聚胜万合的合法权益不受侵害，依据《中华人民共和国民事诉讼法》之规定，聚胜万合向法院提起 诉讼并申请财产保全，请求依法判令恒大地产向聚胜万合支付广告费和逾期付款违约金合计 </w:t>
      </w:r>
      <w:r>
        <w:rPr>
          <w:color w:val="000000"/>
          <w:spacing w:val="0"/>
          <w:w w:val="100"/>
          <w:position w:val="0"/>
        </w:rPr>
        <w:t>356,003,524.48</w:t>
      </w:r>
      <w:r>
        <w:rPr>
          <w:color w:val="000000"/>
          <w:spacing w:val="0"/>
          <w:w w:val="100"/>
          <w:position w:val="0"/>
        </w:rPr>
        <w:t>元。聚胜万合已收到广东省深圳市中级人民法院发来的《受理案件通知书》</w:t>
      </w:r>
      <w:r>
        <w:rPr>
          <w:color w:val="000000"/>
          <w:spacing w:val="0"/>
          <w:w w:val="100"/>
          <w:position w:val="0"/>
        </w:rPr>
        <w:t>（（2021）</w:t>
      </w:r>
      <w:r>
        <w:rPr>
          <w:color w:val="000000"/>
          <w:spacing w:val="0"/>
          <w:w w:val="100"/>
          <w:position w:val="0"/>
        </w:rPr>
        <w:t xml:space="preserve">粤 </w:t>
      </w:r>
      <w:r>
        <w:rPr>
          <w:color w:val="000000"/>
          <w:spacing w:val="0"/>
          <w:w w:val="100"/>
          <w:position w:val="0"/>
        </w:rPr>
        <w:t>03</w:t>
      </w:r>
      <w:r>
        <w:rPr>
          <w:color w:val="000000"/>
          <w:spacing w:val="0"/>
          <w:w w:val="100"/>
          <w:position w:val="0"/>
        </w:rPr>
        <w:t>民初</w:t>
      </w:r>
      <w:r>
        <w:rPr>
          <w:color w:val="000000"/>
          <w:spacing w:val="0"/>
          <w:w w:val="100"/>
          <w:position w:val="0"/>
        </w:rPr>
        <w:t>3721</w:t>
      </w:r>
      <w:r>
        <w:rPr>
          <w:color w:val="000000"/>
          <w:spacing w:val="0"/>
          <w:w w:val="100"/>
          <w:position w:val="0"/>
        </w:rPr>
        <w:t>号）、《广东省深圳市中级人民法院民事裁定书》</w:t>
      </w:r>
      <w:r>
        <w:rPr>
          <w:color w:val="000000"/>
          <w:spacing w:val="0"/>
          <w:w w:val="100"/>
          <w:position w:val="0"/>
        </w:rPr>
        <w:t>（（2021）</w:t>
      </w:r>
      <w:r>
        <w:rPr>
          <w:color w:val="000000"/>
          <w:spacing w:val="0"/>
          <w:w w:val="100"/>
          <w:position w:val="0"/>
        </w:rPr>
        <w:t>粤</w:t>
      </w:r>
      <w:r>
        <w:rPr>
          <w:color w:val="000000"/>
          <w:spacing w:val="0"/>
          <w:w w:val="100"/>
          <w:position w:val="0"/>
        </w:rPr>
        <w:t>03</w:t>
      </w:r>
      <w:r>
        <w:rPr>
          <w:color w:val="000000"/>
          <w:spacing w:val="0"/>
          <w:w w:val="100"/>
          <w:position w:val="0"/>
        </w:rPr>
        <w:t>民初</w:t>
      </w:r>
      <w:r>
        <w:rPr>
          <w:color w:val="000000"/>
          <w:spacing w:val="0"/>
          <w:w w:val="100"/>
          <w:position w:val="0"/>
        </w:rPr>
        <w:t>3721</w:t>
      </w:r>
      <w:r>
        <w:rPr>
          <w:color w:val="000000"/>
          <w:spacing w:val="0"/>
          <w:w w:val="100"/>
          <w:position w:val="0"/>
        </w:rPr>
        <w:t>号）、《广东省深圳 市中级人民法院民事裁定书》</w:t>
      </w:r>
      <w:r>
        <w:rPr>
          <w:color w:val="000000"/>
          <w:spacing w:val="0"/>
          <w:w w:val="100"/>
          <w:position w:val="0"/>
        </w:rPr>
        <w:t>（（2021）</w:t>
      </w:r>
      <w:r>
        <w:rPr>
          <w:color w:val="000000"/>
          <w:spacing w:val="0"/>
          <w:w w:val="100"/>
          <w:position w:val="0"/>
        </w:rPr>
        <w:t>粤</w:t>
      </w:r>
      <w:r>
        <w:rPr>
          <w:color w:val="000000"/>
          <w:spacing w:val="0"/>
          <w:w w:val="100"/>
          <w:position w:val="0"/>
        </w:rPr>
        <w:t>03</w:t>
      </w:r>
      <w:r>
        <w:rPr>
          <w:color w:val="000000"/>
          <w:spacing w:val="0"/>
          <w:w w:val="100"/>
          <w:position w:val="0"/>
        </w:rPr>
        <w:t>民初</w:t>
      </w:r>
      <w:r>
        <w:rPr>
          <w:color w:val="000000"/>
          <w:spacing w:val="0"/>
          <w:w w:val="100"/>
          <w:position w:val="0"/>
        </w:rPr>
        <w:t>3721</w:t>
      </w:r>
      <w:r>
        <w:rPr>
          <w:color w:val="000000"/>
          <w:spacing w:val="0"/>
          <w:w w:val="100"/>
          <w:position w:val="0"/>
        </w:rPr>
        <w:t>号之一）。</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月，广东省深圳市南山区人民 法院《查封、冻结、扣押财产通知书》</w:t>
      </w:r>
      <w:r>
        <w:rPr>
          <w:color w:val="000000"/>
          <w:spacing w:val="0"/>
          <w:w w:val="100"/>
          <w:position w:val="0"/>
        </w:rPr>
        <w:t>（（2021）</w:t>
      </w:r>
      <w:r>
        <w:rPr>
          <w:color w:val="000000"/>
          <w:spacing w:val="0"/>
          <w:w w:val="100"/>
          <w:position w:val="0"/>
        </w:rPr>
        <w:t>粤</w:t>
      </w:r>
      <w:r>
        <w:rPr>
          <w:color w:val="000000"/>
          <w:spacing w:val="0"/>
          <w:w w:val="100"/>
          <w:position w:val="0"/>
        </w:rPr>
        <w:t>0305</w:t>
      </w:r>
      <w:r>
        <w:rPr>
          <w:color w:val="000000"/>
          <w:spacing w:val="0"/>
          <w:w w:val="100"/>
          <w:position w:val="0"/>
        </w:rPr>
        <w:t>民初</w:t>
      </w:r>
      <w:r>
        <w:rPr>
          <w:color w:val="000000"/>
          <w:spacing w:val="0"/>
          <w:w w:val="100"/>
          <w:position w:val="0"/>
        </w:rPr>
        <w:t>14173</w:t>
      </w:r>
      <w:r>
        <w:rPr>
          <w:color w:val="000000"/>
          <w:spacing w:val="0"/>
          <w:w w:val="100"/>
          <w:position w:val="0"/>
        </w:rPr>
        <w:t>号</w:t>
      </w:r>
      <w:r>
        <w:rPr>
          <w:color w:val="000000"/>
          <w:spacing w:val="0"/>
          <w:w w:val="100"/>
          <w:position w:val="0"/>
        </w:rPr>
        <w:t>），</w:t>
      </w:r>
      <w:r>
        <w:rPr>
          <w:color w:val="000000"/>
          <w:spacing w:val="0"/>
          <w:w w:val="100"/>
          <w:position w:val="0"/>
        </w:rPr>
        <w:t>公司冻结了恒大新能源科技集团 有限公司部分银行存款账户资金；</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月，根据广东省深圳前海合作区人民法院《查封、冻结、扣 押财产通知书》</w:t>
      </w:r>
      <w:r>
        <w:rPr>
          <w:color w:val="000000"/>
          <w:spacing w:val="0"/>
          <w:w w:val="100"/>
          <w:position w:val="0"/>
        </w:rPr>
        <w:t>（（2021）</w:t>
      </w:r>
      <w:r>
        <w:rPr>
          <w:color w:val="000000"/>
          <w:spacing w:val="0"/>
          <w:w w:val="100"/>
          <w:position w:val="0"/>
        </w:rPr>
        <w:t>粤</w:t>
      </w:r>
      <w:r>
        <w:rPr>
          <w:color w:val="000000"/>
          <w:spacing w:val="0"/>
          <w:w w:val="100"/>
          <w:position w:val="0"/>
        </w:rPr>
        <w:t>0391</w:t>
      </w:r>
      <w:r>
        <w:rPr>
          <w:color w:val="000000"/>
          <w:spacing w:val="0"/>
          <w:w w:val="100"/>
          <w:position w:val="0"/>
        </w:rPr>
        <w:t>财保</w:t>
      </w:r>
      <w:r>
        <w:rPr>
          <w:color w:val="000000"/>
          <w:spacing w:val="0"/>
          <w:w w:val="100"/>
          <w:position w:val="0"/>
        </w:rPr>
        <w:t>82</w:t>
      </w:r>
      <w:r>
        <w:rPr>
          <w:color w:val="000000"/>
          <w:spacing w:val="0"/>
          <w:w w:val="100"/>
          <w:position w:val="0"/>
        </w:rPr>
        <w:t>号），公司已冻结恒大汽车产业园投资（深圳）集团有限公司持有的 广州乾晟实业有限公司等公司部分股权。截至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日，上述案件尚无进一步进展，公司综合 考虑恒大地产目前经营状态、债务违约情况以及公司对恒大地产应收债权的财产保全等情况，对期末应收 恒大地产业务款项合计</w:t>
      </w:r>
      <w:r>
        <w:rPr>
          <w:color w:val="000000"/>
          <w:spacing w:val="0"/>
          <w:w w:val="100"/>
          <w:position w:val="0"/>
        </w:rPr>
        <w:t>33,671.49</w:t>
      </w:r>
      <w:r>
        <w:rPr>
          <w:color w:val="000000"/>
          <w:spacing w:val="0"/>
          <w:w w:val="100"/>
          <w:position w:val="0"/>
        </w:rPr>
        <w:t>万元单项计提信用减值损失</w:t>
      </w:r>
      <w:r>
        <w:rPr>
          <w:color w:val="000000"/>
          <w:spacing w:val="0"/>
          <w:w w:val="100"/>
          <w:position w:val="0"/>
        </w:rPr>
        <w:t xml:space="preserve">16, </w:t>
      </w:r>
      <w:r>
        <w:rPr>
          <w:color w:val="000000"/>
          <w:spacing w:val="0"/>
          <w:w w:val="100"/>
          <w:position w:val="0"/>
        </w:rPr>
        <w:t>835.75</w:t>
      </w:r>
      <w:r>
        <w:rPr>
          <w:color w:val="000000"/>
          <w:spacing w:val="0"/>
          <w:w w:val="100"/>
          <w:position w:val="0"/>
        </w:rPr>
        <w:t>万元。</w:t>
      </w:r>
    </w:p>
    <w:p>
      <w:pPr>
        <w:pStyle w:val="Style21"/>
        <w:keepNext/>
        <w:keepLines/>
        <w:widowControl w:val="0"/>
        <w:numPr>
          <w:ilvl w:val="0"/>
          <w:numId w:val="189"/>
        </w:numPr>
        <w:shd w:val="clear" w:color="auto" w:fill="auto"/>
        <w:tabs>
          <w:tab w:pos="757" w:val="left"/>
        </w:tabs>
        <w:bidi w:val="0"/>
        <w:spacing w:before="0" w:after="0" w:line="467" w:lineRule="exact"/>
        <w:ind w:left="0" w:right="0" w:firstLine="440"/>
        <w:jc w:val="both"/>
        <w:rPr>
          <w:sz w:val="20"/>
          <w:szCs w:val="20"/>
        </w:rPr>
      </w:pPr>
      <w:bookmarkStart w:id="1561" w:name="bookmark1561"/>
      <w:bookmarkStart w:id="1562" w:name="bookmark1562"/>
      <w:bookmarkStart w:id="1563" w:name="bookmark1563"/>
      <w:bookmarkStart w:id="1564" w:name="bookmark1564"/>
      <w:bookmarkEnd w:id="1563"/>
      <w:r>
        <w:rPr>
          <w:b w:val="0"/>
          <w:bCs w:val="0"/>
          <w:color w:val="000000"/>
          <w:spacing w:val="0"/>
          <w:w w:val="100"/>
          <w:position w:val="0"/>
          <w:sz w:val="20"/>
          <w:szCs w:val="20"/>
        </w:rPr>
        <w:t>重要投资事项</w:t>
      </w:r>
      <w:bookmarkEnd w:id="1561"/>
      <w:bookmarkEnd w:id="1562"/>
      <w:bookmarkEnd w:id="1564"/>
    </w:p>
    <w:p>
      <w:pPr>
        <w:pStyle w:val="Style1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（1）</w:t>
      </w:r>
      <w:r>
        <w:rPr>
          <w:color w:val="000000"/>
          <w:spacing w:val="0"/>
          <w:w w:val="100"/>
          <w:position w:val="0"/>
        </w:rPr>
        <w:t>浙江新吉奥汽车有限公司（以下简称新吉奥汽车）</w:t>
      </w:r>
    </w:p>
    <w:p>
      <w:pPr>
        <w:pStyle w:val="Style1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月，根据公司与新吉奥汽车、浙江新吉奥控股集团有限公司、自然人缪雪中签订的《关于浙 江新吉奥汽车有限公司之增资协议》以及《关于浙江新吉奥汽车有限公司之增资协议之补充协议》，公司 向新吉奥汽车增资</w:t>
      </w:r>
      <w:r>
        <w:rPr>
          <w:color w:val="000000"/>
          <w:spacing w:val="0"/>
          <w:w w:val="100"/>
          <w:position w:val="0"/>
        </w:rPr>
        <w:t>13,000</w:t>
      </w:r>
      <w:r>
        <w:rPr>
          <w:color w:val="000000"/>
          <w:spacing w:val="0"/>
          <w:w w:val="100"/>
          <w:position w:val="0"/>
        </w:rPr>
        <w:t>万元，认缴新增注册资本</w:t>
      </w:r>
      <w:r>
        <w:rPr>
          <w:color w:val="000000"/>
          <w:spacing w:val="0"/>
          <w:w w:val="100"/>
          <w:position w:val="0"/>
        </w:rPr>
        <w:t xml:space="preserve">2, </w:t>
      </w:r>
      <w:r>
        <w:rPr>
          <w:color w:val="000000"/>
          <w:spacing w:val="0"/>
          <w:w w:val="100"/>
          <w:position w:val="0"/>
        </w:rPr>
        <w:t>258.0645</w:t>
      </w:r>
      <w:r>
        <w:rPr>
          <w:color w:val="000000"/>
          <w:spacing w:val="0"/>
          <w:w w:val="100"/>
          <w:position w:val="0"/>
        </w:rPr>
        <w:t xml:space="preserve">万元，增资完成后，公司持有新吉奥汽车 </w:t>
      </w:r>
      <w:r>
        <w:rPr>
          <w:color w:val="000000"/>
          <w:spacing w:val="0"/>
          <w:w w:val="100"/>
          <w:position w:val="0"/>
        </w:rPr>
        <w:t>7%</w:t>
      </w:r>
      <w:r>
        <w:rPr>
          <w:color w:val="000000"/>
          <w:spacing w:val="0"/>
          <w:w w:val="100"/>
          <w:position w:val="0"/>
        </w:rPr>
        <w:t>的股份。新吉奥汽车已于</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11</w:t>
      </w:r>
      <w:r>
        <w:rPr>
          <w:color w:val="000000"/>
          <w:spacing w:val="0"/>
          <w:w w:val="100"/>
          <w:position w:val="0"/>
        </w:rPr>
        <w:t>日办妥工商变更登记手续。截至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日，公司已 实际支付增资款</w:t>
      </w:r>
      <w:r>
        <w:rPr>
          <w:color w:val="000000"/>
          <w:spacing w:val="0"/>
          <w:w w:val="100"/>
          <w:position w:val="0"/>
        </w:rPr>
        <w:t>13,000</w:t>
      </w:r>
      <w:r>
        <w:rPr>
          <w:color w:val="000000"/>
          <w:spacing w:val="0"/>
          <w:w w:val="100"/>
          <w:position w:val="0"/>
        </w:rPr>
        <w:t>万元。根据增资协议，公司对新吉奥汽车生产经营及财务决策不具有重大影响， 将其作为以公允价值计量且变动计入当期损益的金融资产核算，列报于其他非流动金融资产科目。</w:t>
      </w:r>
    </w:p>
    <w:p>
      <w:pPr>
        <w:pStyle w:val="Style12"/>
        <w:keepNext w:val="0"/>
        <w:keepLines w:val="0"/>
        <w:widowControl w:val="0"/>
        <w:shd w:val="clear" w:color="auto" w:fill="auto"/>
        <w:tabs>
          <w:tab w:pos="845" w:val="left"/>
        </w:tabs>
        <w:bidi w:val="0"/>
        <w:spacing w:before="0" w:after="0" w:line="471" w:lineRule="exact"/>
        <w:ind w:left="0" w:right="0" w:firstLine="440"/>
        <w:jc w:val="both"/>
      </w:pPr>
      <w:bookmarkStart w:id="1565" w:name="bookmark1565"/>
      <w:r>
        <w:rPr>
          <w:color w:val="000000"/>
          <w:spacing w:val="0"/>
          <w:w w:val="100"/>
          <w:position w:val="0"/>
        </w:rPr>
        <w:t>（</w:t>
      </w:r>
      <w:bookmarkEnd w:id="1565"/>
      <w:r>
        <w:rPr>
          <w:color w:val="000000"/>
          <w:spacing w:val="0"/>
          <w:w w:val="100"/>
          <w:position w:val="0"/>
        </w:rPr>
        <w:t>2）</w:t>
        <w:tab/>
      </w:r>
      <w:r>
        <w:rPr>
          <w:color w:val="000000"/>
          <w:spacing w:val="0"/>
          <w:w w:val="100"/>
          <w:position w:val="0"/>
        </w:rPr>
        <w:t>杭州淼智股权投资合伙企业（有限合伙</w:t>
      </w:r>
      <w:r>
        <w:rPr>
          <w:color w:val="000000"/>
          <w:spacing w:val="0"/>
          <w:w w:val="100"/>
          <w:position w:val="0"/>
        </w:rPr>
        <w:t>）（</w:t>
      </w:r>
      <w:r>
        <w:rPr>
          <w:color w:val="000000"/>
          <w:spacing w:val="0"/>
          <w:w w:val="100"/>
          <w:position w:val="0"/>
        </w:rPr>
        <w:t>以下简称杭州淼智）</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月，根据子公司景辰投资、湖州洱智股权投资合伙企业（有限合伙）、杭州静智投资合伙企业 （有限合伙）、自然人刘伦等有限合伙人与普通合伙人杭州沐智企业管理合伙企业（有限合伙）签订的《杭州 淼智股权投资合伙企业（有限合伙）之合伙协议》，同意设立杭州淼智，杭州淼智已于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18</w:t>
      </w:r>
      <w:r>
        <w:rPr>
          <w:color w:val="000000"/>
          <w:spacing w:val="0"/>
          <w:w w:val="100"/>
          <w:position w:val="0"/>
        </w:rPr>
        <w:t>日办 妥工商设立登记手续，注册资本</w:t>
      </w:r>
      <w:r>
        <w:rPr>
          <w:color w:val="000000"/>
          <w:spacing w:val="0"/>
          <w:w w:val="100"/>
          <w:position w:val="0"/>
        </w:rPr>
        <w:t>60,000</w:t>
      </w:r>
      <w:r>
        <w:rPr>
          <w:color w:val="000000"/>
          <w:spacing w:val="0"/>
          <w:w w:val="100"/>
          <w:position w:val="0"/>
        </w:rPr>
        <w:t>万元，其中景辰投资认缴出资</w:t>
      </w:r>
      <w:r>
        <w:rPr>
          <w:color w:val="000000"/>
          <w:spacing w:val="0"/>
          <w:w w:val="100"/>
          <w:position w:val="0"/>
        </w:rPr>
        <w:t>12,400</w:t>
      </w:r>
      <w:r>
        <w:rPr>
          <w:color w:val="000000"/>
          <w:spacing w:val="0"/>
          <w:w w:val="100"/>
          <w:position w:val="0"/>
        </w:rPr>
        <w:t xml:space="preserve">万元，占注册资本比重为 </w:t>
      </w:r>
      <w:r>
        <w:rPr>
          <w:color w:val="000000"/>
          <w:spacing w:val="0"/>
          <w:w w:val="100"/>
          <w:position w:val="0"/>
        </w:rPr>
        <w:t>20.67%</w:t>
      </w: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日，景辰投资已实际支付认缴出资款</w:t>
      </w:r>
      <w:r>
        <w:rPr>
          <w:color w:val="000000"/>
          <w:spacing w:val="0"/>
          <w:w w:val="100"/>
          <w:position w:val="0"/>
        </w:rPr>
        <w:t>12,400</w:t>
      </w:r>
      <w:r>
        <w:rPr>
          <w:color w:val="000000"/>
          <w:spacing w:val="0"/>
          <w:w w:val="100"/>
          <w:position w:val="0"/>
        </w:rPr>
        <w:t>万元。根据合伙协议，景辰投 资对杭州淼智生产经营及财务决策不具有重大影响，将其作为以公允价值计量且变动计入当期损益的金融 资产核算，列报于其他非流动金融资产科目。</w:t>
      </w:r>
    </w:p>
    <w:p>
      <w:pPr>
        <w:pStyle w:val="Style12"/>
        <w:keepNext w:val="0"/>
        <w:keepLines w:val="0"/>
        <w:widowControl w:val="0"/>
        <w:shd w:val="clear" w:color="auto" w:fill="auto"/>
        <w:tabs>
          <w:tab w:pos="845" w:val="left"/>
        </w:tabs>
        <w:bidi w:val="0"/>
        <w:spacing w:before="0" w:after="0" w:line="471" w:lineRule="exact"/>
        <w:ind w:left="0" w:right="0" w:firstLine="440"/>
        <w:jc w:val="both"/>
      </w:pPr>
      <w:bookmarkStart w:id="1566" w:name="bookmark1566"/>
      <w:r>
        <w:rPr>
          <w:color w:val="000000"/>
          <w:spacing w:val="0"/>
          <w:w w:val="100"/>
          <w:position w:val="0"/>
        </w:rPr>
        <w:t>（</w:t>
      </w:r>
      <w:bookmarkEnd w:id="1566"/>
      <w:r>
        <w:rPr>
          <w:color w:val="000000"/>
          <w:spacing w:val="0"/>
          <w:w w:val="100"/>
          <w:position w:val="0"/>
        </w:rPr>
        <w:t>3）</w:t>
        <w:tab/>
      </w:r>
      <w:r>
        <w:rPr>
          <w:color w:val="000000"/>
          <w:spacing w:val="0"/>
          <w:w w:val="100"/>
          <w:position w:val="0"/>
        </w:rPr>
        <w:t>钱江弹簧</w:t>
      </w:r>
    </w:p>
    <w:p>
      <w:pPr>
        <w:pStyle w:val="Style12"/>
        <w:keepNext w:val="0"/>
        <w:keepLines w:val="0"/>
        <w:widowControl w:val="0"/>
        <w:shd w:val="clear" w:color="auto" w:fill="auto"/>
        <w:bidi w:val="0"/>
        <w:spacing w:before="0" w:after="780" w:line="472"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月，根据公司与温岭市民投建设有限公司、浙江钱江摩托股份有限公司、平潭启铭投资合伙 企业（有限合伙），自然人林鹏签订的《投资合作协议书》，决定联合出资收购钱江弹簧的</w:t>
      </w:r>
      <w:r>
        <w:rPr>
          <w:color w:val="000000"/>
          <w:spacing w:val="0"/>
          <w:w w:val="100"/>
          <w:position w:val="0"/>
        </w:rPr>
        <w:t>100%</w:t>
      </w:r>
      <w:r>
        <w:rPr>
          <w:color w:val="000000"/>
          <w:spacing w:val="0"/>
          <w:w w:val="100"/>
          <w:position w:val="0"/>
        </w:rPr>
        <w:t>股权，其中 公司出资</w:t>
      </w:r>
      <w:r>
        <w:rPr>
          <w:color w:val="000000"/>
          <w:spacing w:val="0"/>
          <w:w w:val="100"/>
          <w:position w:val="0"/>
        </w:rPr>
        <w:t>5500</w:t>
      </w:r>
      <w:r>
        <w:rPr>
          <w:color w:val="000000"/>
          <w:spacing w:val="0"/>
          <w:w w:val="100"/>
          <w:position w:val="0"/>
        </w:rPr>
        <w:t>万元，出资完成后，公司持有钱江弹簧</w:t>
      </w:r>
      <w:r>
        <w:rPr>
          <w:color w:val="000000"/>
          <w:spacing w:val="0"/>
          <w:w w:val="100"/>
          <w:position w:val="0"/>
        </w:rPr>
        <w:t>25%</w:t>
      </w:r>
      <w:r>
        <w:rPr>
          <w:color w:val="000000"/>
          <w:spacing w:val="0"/>
          <w:w w:val="100"/>
          <w:position w:val="0"/>
        </w:rPr>
        <w:t>的股份。钱江弹簧已于</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12</w:t>
      </w:r>
      <w:r>
        <w:rPr>
          <w:color w:val="000000"/>
          <w:spacing w:val="0"/>
          <w:w w:val="100"/>
          <w:position w:val="0"/>
        </w:rPr>
        <w:t>日办妥工 商变更登记手续。截至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日，公司已实际支付增资款</w:t>
      </w:r>
      <w:r>
        <w:rPr>
          <w:color w:val="000000"/>
          <w:spacing w:val="0"/>
          <w:w w:val="100"/>
          <w:position w:val="0"/>
        </w:rPr>
        <w:t>5,376.14</w:t>
      </w:r>
      <w:r>
        <w:rPr>
          <w:color w:val="000000"/>
          <w:spacing w:val="0"/>
          <w:w w:val="100"/>
          <w:position w:val="0"/>
        </w:rPr>
        <w:t>万元。根据增资协议，公司 对钱江弹簧生产经营及财务决策具有重大影响，将其作为以权益法核算长期股权投资，列报于长期股权投 资科目。</w:t>
      </w:r>
    </w:p>
    <w:p>
      <w:pPr>
        <w:pStyle w:val="Style10"/>
        <w:keepNext/>
        <w:keepLines/>
        <w:widowControl w:val="0"/>
        <w:shd w:val="clear" w:color="auto" w:fill="auto"/>
        <w:bidi w:val="0"/>
        <w:spacing w:before="0" w:after="260" w:line="240" w:lineRule="auto"/>
        <w:ind w:left="0" w:right="0" w:firstLine="440"/>
        <w:jc w:val="both"/>
        <w:rPr>
          <w:sz w:val="20"/>
          <w:szCs w:val="20"/>
        </w:rPr>
      </w:pPr>
      <w:bookmarkStart w:id="1567" w:name="bookmark1567"/>
      <w:bookmarkStart w:id="1568" w:name="bookmark1568"/>
      <w:bookmarkStart w:id="1569" w:name="bookmark1569"/>
      <w:r>
        <w:rPr>
          <w:color w:val="000000"/>
          <w:spacing w:val="0"/>
          <w:w w:val="100"/>
          <w:position w:val="0"/>
          <w:sz w:val="20"/>
          <w:szCs w:val="20"/>
        </w:rPr>
        <w:t>十六、母公司财务报表主要项目注释</w:t>
      </w:r>
      <w:bookmarkEnd w:id="1567"/>
      <w:bookmarkEnd w:id="1568"/>
      <w:bookmarkEnd w:id="1569"/>
    </w:p>
    <w:p>
      <w:pPr>
        <w:pStyle w:val="Style21"/>
        <w:keepNext/>
        <w:keepLines/>
        <w:widowControl w:val="0"/>
        <w:shd w:val="clear" w:color="auto" w:fill="auto"/>
        <w:bidi w:val="0"/>
        <w:spacing w:before="0" w:after="260" w:line="240" w:lineRule="auto"/>
        <w:ind w:left="0" w:right="0" w:firstLine="440"/>
        <w:jc w:val="both"/>
        <w:rPr>
          <w:sz w:val="20"/>
          <w:szCs w:val="20"/>
        </w:rPr>
      </w:pPr>
      <w:bookmarkStart w:id="1570" w:name="bookmark1570"/>
      <w:bookmarkStart w:id="1571" w:name="bookmark1571"/>
      <w:bookmarkStart w:id="1572" w:name="bookmark1572"/>
      <w:r>
        <w:rPr>
          <w:b w:val="0"/>
          <w:bCs w:val="0"/>
          <w:color w:val="000000"/>
          <w:spacing w:val="0"/>
          <w:w w:val="100"/>
          <w:position w:val="0"/>
          <w:sz w:val="20"/>
          <w:szCs w:val="20"/>
        </w:rPr>
        <w:t>（一）母公司资产负债表项目注释</w:t>
      </w:r>
      <w:bookmarkEnd w:id="1570"/>
      <w:bookmarkEnd w:id="1571"/>
      <w:bookmarkEnd w:id="1572"/>
    </w:p>
    <w:p>
      <w:pPr>
        <w:pStyle w:val="Style29"/>
        <w:keepNext/>
        <w:keepLines/>
        <w:widowControl w:val="0"/>
        <w:shd w:val="clear" w:color="auto" w:fill="auto"/>
        <w:bidi w:val="0"/>
        <w:spacing w:before="0" w:after="260" w:line="240" w:lineRule="auto"/>
        <w:ind w:left="0" w:right="0" w:firstLine="440"/>
        <w:jc w:val="both"/>
      </w:pPr>
      <w:bookmarkStart w:id="1573" w:name="bookmark1573"/>
      <w:bookmarkStart w:id="1574" w:name="bookmark1574"/>
      <w:bookmarkStart w:id="1575" w:name="bookmark1575"/>
      <w:r>
        <w:rPr>
          <w:b w:val="0"/>
          <w:bCs w:val="0"/>
          <w:color w:val="000000"/>
          <w:spacing w:val="0"/>
          <w:w w:val="100"/>
          <w:position w:val="0"/>
        </w:rPr>
        <w:t>1.</w:t>
      </w:r>
      <w:r>
        <w:rPr>
          <w:b w:val="0"/>
          <w:bCs w:val="0"/>
          <w:color w:val="000000"/>
          <w:spacing w:val="0"/>
          <w:w w:val="100"/>
          <w:position w:val="0"/>
        </w:rPr>
        <w:t>应收账款</w:t>
      </w:r>
      <w:bookmarkEnd w:id="1573"/>
      <w:bookmarkEnd w:id="1574"/>
      <w:bookmarkEnd w:id="1575"/>
    </w:p>
    <w:p>
      <w:pPr>
        <w:pStyle w:val="Style12"/>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⑴明细情况</w:t>
      </w:r>
    </w:p>
    <w:p>
      <w:pPr>
        <w:pStyle w:val="Style12"/>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1）</w:t>
      </w:r>
      <w:r>
        <w:rPr>
          <w:color w:val="000000"/>
          <w:spacing w:val="0"/>
          <w:w w:val="100"/>
          <w:position w:val="0"/>
        </w:rPr>
        <w:t>类别明细情况</w:t>
      </w:r>
    </w:p>
    <w:tbl>
      <w:tblPr>
        <w:tblOverlap w:val="never"/>
        <w:jc w:val="center"/>
        <w:tblLayout w:type="fixed"/>
      </w:tblPr>
      <w:tblGrid>
        <w:gridCol w:w="2352"/>
        <w:gridCol w:w="1406"/>
        <w:gridCol w:w="979"/>
        <w:gridCol w:w="1315"/>
        <w:gridCol w:w="979"/>
        <w:gridCol w:w="1349"/>
      </w:tblGrid>
      <w:tr>
        <w:trPr>
          <w:trHeight w:val="40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种类</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账面价值</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计提比例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单项计提坏账准备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1,474,655.60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737,327.80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737,327.80</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108,816,067.5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15,418,367.8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93,397,699.6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72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110,290,723.1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16,155,695.6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94,135,027.4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bl>
    <w:p>
      <w:pPr>
        <w:widowControl w:val="0"/>
        <w:spacing w:line="1" w:lineRule="exact"/>
      </w:pPr>
      <w:r>
        <w:br w:type="page"/>
      </w:r>
    </w:p>
    <w:p>
      <w:pPr>
        <w:pStyle w:val="Style23"/>
        <w:keepNext w:val="0"/>
        <w:keepLines w:val="0"/>
        <w:widowControl w:val="0"/>
        <w:shd w:val="clear" w:color="auto" w:fill="auto"/>
        <w:bidi w:val="0"/>
        <w:spacing w:before="0" w:after="0" w:line="240" w:lineRule="auto"/>
        <w:ind w:left="576" w:right="0" w:firstLine="0"/>
        <w:jc w:val="left"/>
      </w:pPr>
      <w:r>
        <w:rPr>
          <w:color w:val="000000"/>
          <w:spacing w:val="0"/>
          <w:w w:val="100"/>
          <w:position w:val="0"/>
        </w:rPr>
        <w:t>(续上表)</w:t>
      </w:r>
    </w:p>
    <w:tbl>
      <w:tblPr>
        <w:tblOverlap w:val="never"/>
        <w:jc w:val="center"/>
        <w:tblLayout w:type="fixed"/>
      </w:tblPr>
      <w:tblGrid>
        <w:gridCol w:w="2822"/>
        <w:gridCol w:w="1565"/>
        <w:gridCol w:w="1190"/>
        <w:gridCol w:w="1565"/>
        <w:gridCol w:w="1195"/>
        <w:gridCol w:w="1594"/>
      </w:tblGrid>
      <w:tr>
        <w:trPr>
          <w:trHeight w:val="40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种类</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单项计提坏账准备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1,633,434.87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1,633,434.87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66,970,394.34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97.62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9,329,068.63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57,641,325.71</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68,603,829.21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10,962,503.50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57,641,325.71</w:t>
            </w:r>
          </w:p>
        </w:tc>
      </w:tr>
    </w:tbl>
    <w:p>
      <w:pPr>
        <w:widowControl w:val="0"/>
        <w:spacing w:after="139" w:line="1" w:lineRule="exact"/>
      </w:pPr>
    </w:p>
    <w:p>
      <w:pPr>
        <w:pStyle w:val="Style12"/>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2)</w:t>
      </w:r>
      <w:r>
        <w:rPr>
          <w:color w:val="000000"/>
          <w:spacing w:val="0"/>
          <w:w w:val="100"/>
          <w:position w:val="0"/>
        </w:rPr>
        <w:t>期末单项计提坏账准备的应收账款</w:t>
      </w:r>
    </w:p>
    <w:tbl>
      <w:tblPr>
        <w:tblOverlap w:val="never"/>
        <w:jc w:val="center"/>
        <w:tblLayout w:type="fixed"/>
      </w:tblPr>
      <w:tblGrid>
        <w:gridCol w:w="1762"/>
        <w:gridCol w:w="1608"/>
        <w:gridCol w:w="1632"/>
        <w:gridCol w:w="1507"/>
        <w:gridCol w:w="1411"/>
        <w:gridCol w:w="2011"/>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计提比例(%)</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计提理由</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140" w:right="0" w:firstLine="0"/>
              <w:jc w:val="left"/>
            </w:pPr>
            <w:r>
              <w:rPr>
                <w:color w:val="000000"/>
                <w:spacing w:val="0"/>
                <w:w w:val="100"/>
                <w:position w:val="0"/>
              </w:rPr>
              <w:t>儋州信恒旅游开发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1,474,655.60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737,327.80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经单独测试，预计部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分无法收回</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1,474,655.60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737,327.80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c>
          <w:tcPr>
            <w:gridSpan w:val="2"/>
            <w:tcBorders>
              <w:top w:val="single" w:sz="4"/>
              <w:left w:val="single" w:sz="4"/>
            </w:tcBorders>
            <w:shd w:val="clear" w:color="auto" w:fill="FFFFFF"/>
            <w:vAlign w:val="top"/>
          </w:tcPr>
          <w:p>
            <w:pPr>
              <w:widowControl w:val="0"/>
              <w:rPr>
                <w:sz w:val="10"/>
                <w:szCs w:val="10"/>
              </w:rPr>
            </w:pPr>
          </w:p>
        </w:tc>
      </w:tr>
      <w:tr>
        <w:trPr>
          <w:trHeight w:val="562"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3)</w:t>
            </w:r>
            <w:r>
              <w:rPr>
                <w:color w:val="000000"/>
                <w:spacing w:val="0"/>
                <w:w w:val="100"/>
                <w:position w:val="0"/>
                <w:sz w:val="20"/>
                <w:szCs w:val="20"/>
              </w:rPr>
              <w:t>采用组合计提坏账准备的应收账款</w:t>
            </w:r>
          </w:p>
        </w:tc>
      </w:tr>
      <w:tr>
        <w:trPr>
          <w:trHeight w:val="39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计提比例(%)</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108,816,067.51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15,418,367.87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14.17</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108,816,067.51</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15,418,367.87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14.17</w:t>
            </w:r>
          </w:p>
        </w:tc>
      </w:tr>
    </w:tbl>
    <w:p>
      <w:pPr>
        <w:widowControl w:val="0"/>
        <w:spacing w:after="139" w:line="1" w:lineRule="exact"/>
      </w:pPr>
    </w:p>
    <w:p>
      <w:pPr>
        <w:pStyle w:val="Style12"/>
        <w:keepNext w:val="0"/>
        <w:keepLines w:val="0"/>
        <w:widowControl w:val="0"/>
        <w:numPr>
          <w:ilvl w:val="0"/>
          <w:numId w:val="195"/>
        </w:numPr>
        <w:shd w:val="clear" w:color="auto" w:fill="auto"/>
        <w:bidi w:val="0"/>
        <w:spacing w:before="0" w:after="140" w:line="240" w:lineRule="auto"/>
        <w:ind w:left="0" w:right="0" w:firstLine="840"/>
        <w:jc w:val="left"/>
      </w:pPr>
      <w:bookmarkStart w:id="1576" w:name="bookmark1576"/>
      <w:bookmarkEnd w:id="1576"/>
      <w:r>
        <w:rPr>
          <w:color w:val="000000"/>
          <w:spacing w:val="0"/>
          <w:w w:val="100"/>
          <w:position w:val="0"/>
        </w:rPr>
        <w:t>采用账龄组合计提坏账准备的应收账款</w:t>
      </w:r>
    </w:p>
    <w:tbl>
      <w:tblPr>
        <w:tblOverlap w:val="never"/>
        <w:jc w:val="center"/>
        <w:tblLayout w:type="fixed"/>
      </w:tblPr>
      <w:tblGrid>
        <w:gridCol w:w="2304"/>
        <w:gridCol w:w="2347"/>
        <w:gridCol w:w="2626"/>
        <w:gridCol w:w="2654"/>
      </w:tblGrid>
      <w:tr>
        <w:trPr>
          <w:trHeight w:val="40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70,615,966.06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3,530,798.30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4,302,572.61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430,257.26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10.00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32,057,452.18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9,617,235.65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30.00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643,163.66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643,163.66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100.00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820,160.00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820,160.00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100.00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376,753.00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376,753.00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100.00</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108,816,067.51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15,418,367.87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14.17</w:t>
            </w:r>
          </w:p>
        </w:tc>
      </w:tr>
    </w:tbl>
    <w:p>
      <w:pPr>
        <w:widowControl w:val="0"/>
        <w:spacing w:after="139" w:line="1" w:lineRule="exact"/>
      </w:pPr>
    </w:p>
    <w:p>
      <w:pPr>
        <w:pStyle w:val="Style12"/>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(2)</w:t>
      </w:r>
      <w:r>
        <w:rPr>
          <w:color w:val="000000"/>
          <w:spacing w:val="0"/>
          <w:w w:val="100"/>
          <w:position w:val="0"/>
        </w:rPr>
        <w:t>账龄情况</w:t>
      </w:r>
      <w:r>
        <w:br w:type="page"/>
      </w:r>
    </w:p>
    <w:tbl>
      <w:tblPr>
        <w:tblOverlap w:val="never"/>
        <w:jc w:val="left"/>
        <w:tblLayout w:type="fixed"/>
      </w:tblPr>
      <w:tblGrid>
        <w:gridCol w:w="4186"/>
        <w:gridCol w:w="3533"/>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color w:val="000000"/>
                <w:spacing w:val="0"/>
                <w:w w:val="100"/>
                <w:position w:val="0"/>
                <w:sz w:val="18"/>
                <w:szCs w:val="18"/>
              </w:rPr>
              <w:t>70,615,966.06</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4,469,758.10</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color w:val="000000"/>
                <w:spacing w:val="0"/>
                <w:w w:val="100"/>
                <w:position w:val="0"/>
                <w:sz w:val="18"/>
                <w:szCs w:val="18"/>
              </w:rPr>
              <w:t>33,364,922.29</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643,163.66</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820,160.00</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376,753.00</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110,290,723.11</w:t>
            </w:r>
          </w:p>
        </w:tc>
      </w:tr>
    </w:tbl>
    <w:p>
      <w:pPr>
        <w:widowControl w:val="0"/>
        <w:spacing w:after="139" w:line="1" w:lineRule="exact"/>
      </w:pPr>
    </w:p>
    <w:p>
      <w:pPr>
        <w:pStyle w:val="Style12"/>
        <w:keepNext w:val="0"/>
        <w:keepLines w:val="0"/>
        <w:widowControl w:val="0"/>
        <w:numPr>
          <w:ilvl w:val="0"/>
          <w:numId w:val="191"/>
        </w:numPr>
        <w:shd w:val="clear" w:color="auto" w:fill="auto"/>
        <w:bidi w:val="0"/>
        <w:spacing w:before="0" w:after="280" w:line="240" w:lineRule="auto"/>
        <w:ind w:left="0" w:right="0" w:firstLine="840"/>
        <w:jc w:val="left"/>
      </w:pPr>
      <w:bookmarkStart w:id="1577" w:name="bookmark1577"/>
      <w:bookmarkEnd w:id="1577"/>
      <w:r>
        <w:rPr>
          <w:color w:val="000000"/>
          <w:spacing w:val="0"/>
          <w:w w:val="100"/>
          <w:position w:val="0"/>
        </w:rPr>
        <w:t>坏账准备变动情况</w:t>
      </w:r>
    </w:p>
    <w:p>
      <w:pPr>
        <w:pStyle w:val="Style12"/>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1306"/>
        <w:gridCol w:w="1560"/>
        <w:gridCol w:w="1358"/>
        <w:gridCol w:w="1118"/>
        <w:gridCol w:w="461"/>
        <w:gridCol w:w="1498"/>
        <w:gridCol w:w="1205"/>
        <w:gridCol w:w="442"/>
        <w:gridCol w:w="1546"/>
      </w:tblGrid>
      <w:tr>
        <w:trPr>
          <w:trHeight w:val="34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本期减少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540" w:firstLine="0"/>
              <w:jc w:val="right"/>
              <w:rPr>
                <w:sz w:val="15"/>
                <w:szCs w:val="15"/>
              </w:rPr>
            </w:pPr>
            <w:r>
              <w:rPr>
                <w:color w:val="000000"/>
                <w:spacing w:val="0"/>
                <w:w w:val="100"/>
                <w:position w:val="0"/>
                <w:sz w:val="15"/>
                <w:szCs w:val="15"/>
              </w:rPr>
              <w:t>期末数</w:t>
            </w:r>
          </w:p>
        </w:tc>
      </w:tr>
      <w:tr>
        <w:trPr>
          <w:trHeight w:val="34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r>
      <w:tr>
        <w:trPr>
          <w:trHeight w:val="63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单项计提坏账</w:t>
            </w:r>
          </w:p>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 xml:space="preserve">1, 633, </w:t>
            </w:r>
            <w:r>
              <w:rPr>
                <w:rFonts w:ascii="Book Antiqua" w:eastAsia="Book Antiqua" w:hAnsi="Book Antiqua" w:cs="Book Antiqua"/>
                <w:color w:val="000000"/>
                <w:spacing w:val="0"/>
                <w:w w:val="100"/>
                <w:position w:val="0"/>
                <w:sz w:val="15"/>
                <w:szCs w:val="15"/>
              </w:rPr>
              <w:t>434.87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Book Antiqua" w:eastAsia="Book Antiqua" w:hAnsi="Book Antiqua" w:cs="Book Antiqua"/>
                <w:color w:val="000000"/>
                <w:spacing w:val="0"/>
                <w:w w:val="100"/>
                <w:position w:val="0"/>
                <w:sz w:val="15"/>
                <w:szCs w:val="15"/>
              </w:rPr>
              <w:t>737,327.80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Book Antiqua" w:eastAsia="Book Antiqua" w:hAnsi="Book Antiqua" w:cs="Book Antiqua"/>
                <w:color w:val="000000"/>
                <w:spacing w:val="0"/>
                <w:w w:val="100"/>
                <w:position w:val="0"/>
                <w:sz w:val="15"/>
                <w:szCs w:val="15"/>
              </w:rPr>
              <w:t>1,633,434.87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737,327.80</w:t>
            </w:r>
          </w:p>
        </w:tc>
      </w:tr>
      <w:tr>
        <w:trPr>
          <w:trHeight w:val="63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按组合计提坏</w:t>
            </w:r>
          </w:p>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 xml:space="preserve">9, 329, </w:t>
            </w:r>
            <w:r>
              <w:rPr>
                <w:rFonts w:ascii="Book Antiqua" w:eastAsia="Book Antiqua" w:hAnsi="Book Antiqua" w:cs="Book Antiqua"/>
                <w:color w:val="000000"/>
                <w:spacing w:val="0"/>
                <w:w w:val="100"/>
                <w:position w:val="0"/>
                <w:sz w:val="15"/>
                <w:szCs w:val="15"/>
              </w:rPr>
              <w:t>068.</w:t>
            </w:r>
            <w:r>
              <w:rPr>
                <w:rFonts w:ascii="Book Antiqua" w:eastAsia="Book Antiqua" w:hAnsi="Book Antiqua" w:cs="Book Antiqua"/>
                <w:color w:val="000000"/>
                <w:spacing w:val="0"/>
                <w:w w:val="100"/>
                <w:position w:val="0"/>
                <w:sz w:val="15"/>
                <w:szCs w:val="15"/>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Book Antiqua" w:eastAsia="Book Antiqua" w:hAnsi="Book Antiqua" w:cs="Book Antiqua"/>
                <w:color w:val="000000"/>
                <w:spacing w:val="0"/>
                <w:w w:val="100"/>
                <w:position w:val="0"/>
                <w:sz w:val="15"/>
                <w:szCs w:val="15"/>
              </w:rPr>
              <w:t>6,323,075.28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Book Antiqua" w:eastAsia="Book Antiqua" w:hAnsi="Book Antiqua" w:cs="Book Antiqua"/>
                <w:color w:val="000000"/>
                <w:spacing w:val="0"/>
                <w:w w:val="100"/>
                <w:position w:val="0"/>
                <w:sz w:val="15"/>
                <w:szCs w:val="15"/>
              </w:rPr>
              <w:t>19,429.00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19,429.00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233,776.04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Book Antiqua" w:eastAsia="Book Antiqua" w:hAnsi="Book Antiqua" w:cs="Book Antiqua"/>
                <w:color w:val="000000"/>
                <w:spacing w:val="0"/>
                <w:w w:val="100"/>
                <w:position w:val="0"/>
                <w:sz w:val="15"/>
                <w:szCs w:val="15"/>
              </w:rPr>
              <w:t>15,418,367.87</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Book Antiqua" w:eastAsia="Book Antiqua" w:hAnsi="Book Antiqua" w:cs="Book Antiqua"/>
                <w:color w:val="000000"/>
                <w:spacing w:val="0"/>
                <w:w w:val="100"/>
                <w:position w:val="0"/>
                <w:sz w:val="15"/>
                <w:szCs w:val="15"/>
              </w:rPr>
              <w:t xml:space="preserve">10, 962, </w:t>
            </w:r>
            <w:r>
              <w:rPr>
                <w:rFonts w:ascii="Book Antiqua" w:eastAsia="Book Antiqua" w:hAnsi="Book Antiqua" w:cs="Book Antiqua"/>
                <w:color w:val="000000"/>
                <w:spacing w:val="0"/>
                <w:w w:val="100"/>
                <w:position w:val="0"/>
                <w:sz w:val="15"/>
                <w:szCs w:val="15"/>
              </w:rPr>
              <w:t xml:space="preserve">503. </w:t>
            </w:r>
            <w:r>
              <w:rPr>
                <w:rFonts w:ascii="Book Antiqua" w:eastAsia="Book Antiqua" w:hAnsi="Book Antiqua" w:cs="Book Antiqua"/>
                <w:color w:val="000000"/>
                <w:spacing w:val="0"/>
                <w:w w:val="100"/>
                <w:position w:val="0"/>
                <w:sz w:val="15"/>
                <w:szCs w:val="15"/>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Book Antiqua" w:eastAsia="Book Antiqua" w:hAnsi="Book Antiqua" w:cs="Book Antiqua"/>
                <w:color w:val="000000"/>
                <w:spacing w:val="0"/>
                <w:w w:val="100"/>
                <w:position w:val="0"/>
                <w:sz w:val="15"/>
                <w:szCs w:val="15"/>
              </w:rPr>
              <w:t xml:space="preserve">7, 060, </w:t>
            </w:r>
            <w:r>
              <w:rPr>
                <w:rFonts w:ascii="Book Antiqua" w:eastAsia="Book Antiqua" w:hAnsi="Book Antiqua" w:cs="Book Antiqua"/>
                <w:color w:val="000000"/>
                <w:spacing w:val="0"/>
                <w:w w:val="100"/>
                <w:position w:val="0"/>
                <w:sz w:val="15"/>
                <w:szCs w:val="15"/>
              </w:rPr>
              <w:t xml:space="preserve">403. </w:t>
            </w:r>
            <w:r>
              <w:rPr>
                <w:rFonts w:ascii="Book Antiqua" w:eastAsia="Book Antiqua" w:hAnsi="Book Antiqua" w:cs="Book Antiqua"/>
                <w:color w:val="000000"/>
                <w:spacing w:val="0"/>
                <w:w w:val="100"/>
                <w:position w:val="0"/>
                <w:sz w:val="15"/>
                <w:szCs w:val="15"/>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Book Antiqua" w:eastAsia="Book Antiqua" w:hAnsi="Book Antiqua" w:cs="Book Antiqua"/>
                <w:color w:val="000000"/>
                <w:spacing w:val="0"/>
                <w:w w:val="100"/>
                <w:position w:val="0"/>
                <w:sz w:val="15"/>
                <w:szCs w:val="15"/>
              </w:rPr>
              <w:t>19,</w:t>
            </w:r>
            <w:r>
              <w:rPr>
                <w:rFonts w:ascii="Book Antiqua" w:eastAsia="Book Antiqua" w:hAnsi="Book Antiqua" w:cs="Book Antiqua"/>
                <w:color w:val="000000"/>
                <w:spacing w:val="0"/>
                <w:w w:val="100"/>
                <w:position w:val="0"/>
                <w:sz w:val="15"/>
                <w:szCs w:val="15"/>
              </w:rPr>
              <w:t xml:space="preserve">429.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Book Antiqua" w:eastAsia="Book Antiqua" w:hAnsi="Book Antiqua" w:cs="Book Antiqua"/>
                <w:color w:val="000000"/>
                <w:spacing w:val="0"/>
                <w:w w:val="100"/>
                <w:position w:val="0"/>
                <w:sz w:val="15"/>
                <w:szCs w:val="15"/>
              </w:rPr>
              <w:t xml:space="preserve">1, 652, </w:t>
            </w:r>
            <w:r>
              <w:rPr>
                <w:rFonts w:ascii="Book Antiqua" w:eastAsia="Book Antiqua" w:hAnsi="Book Antiqua" w:cs="Book Antiqua"/>
                <w:color w:val="000000"/>
                <w:spacing w:val="0"/>
                <w:w w:val="100"/>
                <w:position w:val="0"/>
                <w:sz w:val="15"/>
                <w:szCs w:val="15"/>
              </w:rPr>
              <w:t>863.87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 xml:space="preserve">233, </w:t>
            </w:r>
            <w:r>
              <w:rPr>
                <w:rFonts w:ascii="Book Antiqua" w:eastAsia="Book Antiqua" w:hAnsi="Book Antiqua" w:cs="Book Antiqua"/>
                <w:color w:val="000000"/>
                <w:spacing w:val="0"/>
                <w:w w:val="100"/>
                <w:position w:val="0"/>
                <w:sz w:val="15"/>
                <w:szCs w:val="15"/>
              </w:rPr>
              <w:t xml:space="preserve">776. </w:t>
            </w:r>
            <w:r>
              <w:rPr>
                <w:rFonts w:ascii="Book Antiqua" w:eastAsia="Book Antiqua" w:hAnsi="Book Antiqua" w:cs="Book Antiqua"/>
                <w:color w:val="000000"/>
                <w:spacing w:val="0"/>
                <w:w w:val="100"/>
                <w:position w:val="0"/>
                <w:sz w:val="15"/>
                <w:szCs w:val="15"/>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Book Antiqua" w:eastAsia="Book Antiqua" w:hAnsi="Book Antiqua" w:cs="Book Antiqua"/>
                <w:color w:val="000000"/>
                <w:spacing w:val="0"/>
                <w:w w:val="100"/>
                <w:position w:val="0"/>
                <w:sz w:val="15"/>
                <w:szCs w:val="15"/>
              </w:rPr>
              <w:t xml:space="preserve">16, 155, </w:t>
            </w:r>
            <w:r>
              <w:rPr>
                <w:rFonts w:ascii="Book Antiqua" w:eastAsia="Book Antiqua" w:hAnsi="Book Antiqua" w:cs="Book Antiqua"/>
                <w:color w:val="000000"/>
                <w:spacing w:val="0"/>
                <w:w w:val="100"/>
                <w:position w:val="0"/>
                <w:sz w:val="15"/>
                <w:szCs w:val="15"/>
              </w:rPr>
              <w:t xml:space="preserve">695. </w:t>
            </w:r>
            <w:r>
              <w:rPr>
                <w:rFonts w:ascii="Book Antiqua" w:eastAsia="Book Antiqua" w:hAnsi="Book Antiqua" w:cs="Book Antiqua"/>
                <w:color w:val="000000"/>
                <w:spacing w:val="0"/>
                <w:w w:val="100"/>
                <w:position w:val="0"/>
                <w:sz w:val="15"/>
                <w:szCs w:val="15"/>
              </w:rPr>
              <w:t>67</w:t>
            </w:r>
          </w:p>
        </w:tc>
      </w:tr>
    </w:tbl>
    <w:p>
      <w:pPr>
        <w:widowControl w:val="0"/>
        <w:spacing w:after="139" w:line="1" w:lineRule="exact"/>
      </w:pPr>
    </w:p>
    <w:p>
      <w:pPr>
        <w:pStyle w:val="Style12"/>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2)</w:t>
      </w:r>
      <w:r>
        <w:rPr>
          <w:color w:val="000000"/>
          <w:spacing w:val="0"/>
          <w:w w:val="100"/>
          <w:position w:val="0"/>
        </w:rPr>
        <w:t>本期重要的坏账准备收回或转回情况</w:t>
      </w:r>
    </w:p>
    <w:tbl>
      <w:tblPr>
        <w:tblOverlap w:val="never"/>
        <w:jc w:val="center"/>
        <w:tblLayout w:type="fixed"/>
      </w:tblPr>
      <w:tblGrid>
        <w:gridCol w:w="4042"/>
        <w:gridCol w:w="2280"/>
        <w:gridCol w:w="3610"/>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珠海格力电器股份有限公司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1,633,434.87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本期退货，应收账款坏账准备转回</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1,633,434,87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12"/>
        <w:keepNext w:val="0"/>
        <w:keepLines w:val="0"/>
        <w:widowControl w:val="0"/>
        <w:numPr>
          <w:ilvl w:val="0"/>
          <w:numId w:val="191"/>
        </w:numPr>
        <w:shd w:val="clear" w:color="auto" w:fill="auto"/>
        <w:tabs>
          <w:tab w:pos="1270" w:val="left"/>
        </w:tabs>
        <w:bidi w:val="0"/>
        <w:spacing w:before="0" w:after="280" w:line="240" w:lineRule="auto"/>
        <w:ind w:left="0" w:right="0" w:firstLine="840"/>
        <w:jc w:val="left"/>
      </w:pPr>
      <w:bookmarkStart w:id="1578" w:name="bookmark1578"/>
      <w:bookmarkEnd w:id="1578"/>
      <w:r>
        <w:rPr>
          <w:color w:val="000000"/>
          <w:spacing w:val="0"/>
          <w:w w:val="100"/>
          <w:position w:val="0"/>
        </w:rPr>
        <w:t>本期实际核销的应收账款情况</w:t>
      </w:r>
    </w:p>
    <w:p>
      <w:pPr>
        <w:pStyle w:val="Style12"/>
        <w:keepNext w:val="0"/>
        <w:keepLines w:val="0"/>
        <w:widowControl w:val="0"/>
        <w:shd w:val="clear" w:color="auto" w:fill="auto"/>
        <w:bidi w:val="0"/>
        <w:spacing w:before="0" w:after="280" w:line="240" w:lineRule="auto"/>
        <w:ind w:left="0" w:right="0" w:firstLine="840"/>
        <w:jc w:val="left"/>
      </w:pPr>
      <w:r>
        <w:rPr>
          <w:color w:val="000000"/>
          <w:spacing w:val="0"/>
          <w:w w:val="100"/>
          <w:position w:val="0"/>
        </w:rPr>
        <w:t>本期实际核销应收账款</w:t>
      </w:r>
      <w:r>
        <w:rPr>
          <w:color w:val="000000"/>
          <w:spacing w:val="0"/>
          <w:w w:val="100"/>
          <w:position w:val="0"/>
        </w:rPr>
        <w:t>233,776.04</w:t>
      </w:r>
      <w:r>
        <w:rPr>
          <w:color w:val="000000"/>
          <w:spacing w:val="0"/>
          <w:w w:val="100"/>
          <w:position w:val="0"/>
        </w:rPr>
        <w:t>元。</w:t>
      </w:r>
    </w:p>
    <w:p>
      <w:pPr>
        <w:pStyle w:val="Style12"/>
        <w:keepNext w:val="0"/>
        <w:keepLines w:val="0"/>
        <w:widowControl w:val="0"/>
        <w:numPr>
          <w:ilvl w:val="0"/>
          <w:numId w:val="191"/>
        </w:numPr>
        <w:shd w:val="clear" w:color="auto" w:fill="auto"/>
        <w:tabs>
          <w:tab w:pos="1270" w:val="left"/>
        </w:tabs>
        <w:bidi w:val="0"/>
        <w:spacing w:before="0" w:after="140" w:line="240" w:lineRule="auto"/>
        <w:ind w:left="0" w:right="0" w:firstLine="840"/>
        <w:jc w:val="left"/>
      </w:pPr>
      <w:bookmarkStart w:id="1579" w:name="bookmark1579"/>
      <w:bookmarkEnd w:id="1579"/>
      <w:r>
        <w:rPr>
          <w:color w:val="000000"/>
          <w:spacing w:val="0"/>
          <w:w w:val="100"/>
          <w:position w:val="0"/>
        </w:rPr>
        <w:t>应收账款金额前</w:t>
      </w:r>
      <w:r>
        <w:rPr>
          <w:color w:val="000000"/>
          <w:spacing w:val="0"/>
          <w:w w:val="100"/>
          <w:position w:val="0"/>
        </w:rPr>
        <w:t>5</w:t>
      </w:r>
      <w:r>
        <w:rPr>
          <w:color w:val="000000"/>
          <w:spacing w:val="0"/>
          <w:w w:val="100"/>
          <w:position w:val="0"/>
        </w:rPr>
        <w:t>名情况</w:t>
      </w:r>
    </w:p>
    <w:tbl>
      <w:tblPr>
        <w:tblOverlap w:val="never"/>
        <w:jc w:val="center"/>
        <w:tblLayout w:type="fixed"/>
      </w:tblPr>
      <w:tblGrid>
        <w:gridCol w:w="4200"/>
        <w:gridCol w:w="1992"/>
        <w:gridCol w:w="1992"/>
        <w:gridCol w:w="2030"/>
      </w:tblGrid>
      <w:tr>
        <w:trPr>
          <w:trHeight w:val="72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占应收账款余额的比例 (%)</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福建石狮水务投资发展有限公司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Book Antiqua" w:eastAsia="Book Antiqua" w:hAnsi="Book Antiqua" w:cs="Book Antiqua"/>
                <w:color w:val="000000"/>
                <w:spacing w:val="0"/>
                <w:w w:val="100"/>
                <w:position w:val="0"/>
                <w:sz w:val="15"/>
                <w:szCs w:val="15"/>
              </w:rPr>
              <w:t xml:space="preserve">26, 679, </w:t>
            </w:r>
            <w:r>
              <w:rPr>
                <w:rFonts w:ascii="Book Antiqua" w:eastAsia="Book Antiqua" w:hAnsi="Book Antiqua" w:cs="Book Antiqua"/>
                <w:color w:val="000000"/>
                <w:spacing w:val="0"/>
                <w:w w:val="100"/>
                <w:position w:val="0"/>
                <w:sz w:val="15"/>
                <w:szCs w:val="15"/>
              </w:rPr>
              <w:t xml:space="preserve">569.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5"/>
                <w:szCs w:val="15"/>
              </w:rPr>
            </w:pPr>
            <w:r>
              <w:rPr>
                <w:rFonts w:ascii="Book Antiqua" w:eastAsia="Book Antiqua" w:hAnsi="Book Antiqua" w:cs="Book Antiqua"/>
                <w:color w:val="000000"/>
                <w:spacing w:val="0"/>
                <w:w w:val="100"/>
                <w:position w:val="0"/>
                <w:sz w:val="15"/>
                <w:szCs w:val="15"/>
              </w:rPr>
              <w:t xml:space="preserve">24. </w:t>
            </w:r>
            <w:r>
              <w:rPr>
                <w:rFonts w:ascii="Book Antiqua" w:eastAsia="Book Antiqua" w:hAnsi="Book Antiqua" w:cs="Book Antiqua"/>
                <w:color w:val="000000"/>
                <w:spacing w:val="0"/>
                <w:w w:val="100"/>
                <w:position w:val="0"/>
                <w:sz w:val="15"/>
                <w:szCs w:val="15"/>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5"/>
                <w:szCs w:val="15"/>
              </w:rPr>
            </w:pPr>
            <w:r>
              <w:rPr>
                <w:rFonts w:ascii="Book Antiqua" w:eastAsia="Book Antiqua" w:hAnsi="Book Antiqua" w:cs="Book Antiqua"/>
                <w:color w:val="000000"/>
                <w:spacing w:val="0"/>
                <w:w w:val="100"/>
                <w:position w:val="0"/>
                <w:sz w:val="15"/>
                <w:szCs w:val="15"/>
              </w:rPr>
              <w:t xml:space="preserve">1, 333, </w:t>
            </w:r>
            <w:r>
              <w:rPr>
                <w:rFonts w:ascii="Book Antiqua" w:eastAsia="Book Antiqua" w:hAnsi="Book Antiqua" w:cs="Book Antiqua"/>
                <w:color w:val="000000"/>
                <w:spacing w:val="0"/>
                <w:w w:val="100"/>
                <w:position w:val="0"/>
                <w:sz w:val="15"/>
                <w:szCs w:val="15"/>
              </w:rPr>
              <w:t>978.45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浙江省水利水电勘测设计院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Book Antiqua" w:eastAsia="Book Antiqua" w:hAnsi="Book Antiqua" w:cs="Book Antiqua"/>
                <w:color w:val="000000"/>
                <w:spacing w:val="0"/>
                <w:w w:val="100"/>
                <w:position w:val="0"/>
                <w:sz w:val="15"/>
                <w:szCs w:val="15"/>
              </w:rPr>
              <w:t xml:space="preserve">24, 862, </w:t>
            </w:r>
            <w:r>
              <w:rPr>
                <w:rFonts w:ascii="Book Antiqua" w:eastAsia="Book Antiqua" w:hAnsi="Book Antiqua" w:cs="Book Antiqua"/>
                <w:color w:val="000000"/>
                <w:spacing w:val="0"/>
                <w:w w:val="100"/>
                <w:position w:val="0"/>
                <w:sz w:val="15"/>
                <w:szCs w:val="15"/>
              </w:rPr>
              <w:t xml:space="preserve">599.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5"/>
                <w:szCs w:val="15"/>
              </w:rPr>
            </w:pPr>
            <w:r>
              <w:rPr>
                <w:rFonts w:ascii="Book Antiqua" w:eastAsia="Book Antiqua" w:hAnsi="Book Antiqua" w:cs="Book Antiqua"/>
                <w:color w:val="000000"/>
                <w:spacing w:val="0"/>
                <w:w w:val="100"/>
                <w:position w:val="0"/>
                <w:sz w:val="15"/>
                <w:szCs w:val="15"/>
              </w:rPr>
              <w:t xml:space="preserve">22. </w:t>
            </w:r>
            <w:r>
              <w:rPr>
                <w:rFonts w:ascii="Book Antiqua" w:eastAsia="Book Antiqua" w:hAnsi="Book Antiqua" w:cs="Book Antiqua"/>
                <w:color w:val="000000"/>
                <w:spacing w:val="0"/>
                <w:w w:val="100"/>
                <w:position w:val="0"/>
                <w:sz w:val="15"/>
                <w:szCs w:val="15"/>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5"/>
                <w:szCs w:val="15"/>
              </w:rPr>
            </w:pPr>
            <w:r>
              <w:rPr>
                <w:rFonts w:ascii="Book Antiqua" w:eastAsia="Book Antiqua" w:hAnsi="Book Antiqua" w:cs="Book Antiqua"/>
                <w:color w:val="000000"/>
                <w:spacing w:val="0"/>
                <w:w w:val="100"/>
                <w:position w:val="0"/>
                <w:sz w:val="15"/>
                <w:szCs w:val="15"/>
              </w:rPr>
              <w:t xml:space="preserve">1, 243, </w:t>
            </w:r>
            <w:r>
              <w:rPr>
                <w:rFonts w:ascii="Book Antiqua" w:eastAsia="Book Antiqua" w:hAnsi="Book Antiqua" w:cs="Book Antiqua"/>
                <w:color w:val="000000"/>
                <w:spacing w:val="0"/>
                <w:w w:val="100"/>
                <w:position w:val="0"/>
                <w:sz w:val="15"/>
                <w:szCs w:val="15"/>
              </w:rPr>
              <w:t>129.95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浙江省水利水电勘测设计院余姚分院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Book Antiqua" w:eastAsia="Book Antiqua" w:hAnsi="Book Antiqua" w:cs="Book Antiqua"/>
                <w:color w:val="000000"/>
                <w:spacing w:val="0"/>
                <w:w w:val="100"/>
                <w:position w:val="0"/>
                <w:sz w:val="15"/>
                <w:szCs w:val="15"/>
              </w:rPr>
              <w:t>18, 688,</w:t>
            </w:r>
            <w:r>
              <w:rPr>
                <w:rFonts w:ascii="Book Antiqua" w:eastAsia="Book Antiqua" w:hAnsi="Book Antiqua" w:cs="Book Antiqua"/>
                <w:color w:val="000000"/>
                <w:spacing w:val="0"/>
                <w:w w:val="100"/>
                <w:position w:val="0"/>
                <w:sz w:val="15"/>
                <w:szCs w:val="15"/>
              </w:rPr>
              <w:t>149.</w:t>
            </w:r>
            <w:r>
              <w:rPr>
                <w:rFonts w:ascii="Book Antiqua" w:eastAsia="Book Antiqua" w:hAnsi="Book Antiqua" w:cs="Book Antiqua"/>
                <w:color w:val="000000"/>
                <w:spacing w:val="0"/>
                <w:w w:val="100"/>
                <w:position w:val="0"/>
                <w:sz w:val="15"/>
                <w:szCs w:val="15"/>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5"/>
                <w:szCs w:val="15"/>
              </w:rPr>
            </w:pPr>
            <w:r>
              <w:rPr>
                <w:rFonts w:ascii="Book Antiqua" w:eastAsia="Book Antiqua" w:hAnsi="Book Antiqua" w:cs="Book Antiqua"/>
                <w:color w:val="000000"/>
                <w:spacing w:val="0"/>
                <w:w w:val="100"/>
                <w:position w:val="0"/>
                <w:sz w:val="15"/>
                <w:szCs w:val="15"/>
              </w:rPr>
              <w:t>16.94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934,407. </w:t>
            </w:r>
            <w:r>
              <w:rPr>
                <w:rFonts w:ascii="Book Antiqua" w:eastAsia="Book Antiqua" w:hAnsi="Book Antiqua" w:cs="Book Antiqua"/>
                <w:color w:val="000000"/>
                <w:spacing w:val="0"/>
                <w:w w:val="100"/>
                <w:position w:val="0"/>
                <w:sz w:val="15"/>
                <w:szCs w:val="15"/>
              </w:rPr>
              <w:t>46</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浙江省水利水电建设控股发展公司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Book Antiqua" w:eastAsia="Book Antiqua" w:hAnsi="Book Antiqua" w:cs="Book Antiqua"/>
                <w:color w:val="000000"/>
                <w:spacing w:val="0"/>
                <w:w w:val="100"/>
                <w:position w:val="0"/>
                <w:sz w:val="15"/>
                <w:szCs w:val="15"/>
              </w:rPr>
              <w:t xml:space="preserve">12, 228,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5"/>
                <w:szCs w:val="15"/>
              </w:rPr>
            </w:pPr>
            <w:r>
              <w:rPr>
                <w:rFonts w:ascii="Book Antiqua" w:eastAsia="Book Antiqua" w:hAnsi="Book Antiqua" w:cs="Book Antiqua"/>
                <w:color w:val="000000"/>
                <w:spacing w:val="0"/>
                <w:w w:val="100"/>
                <w:position w:val="0"/>
                <w:sz w:val="15"/>
                <w:szCs w:val="15"/>
              </w:rPr>
              <w:t>11.09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5"/>
                <w:szCs w:val="15"/>
              </w:rPr>
            </w:pPr>
            <w:r>
              <w:rPr>
                <w:rFonts w:ascii="Book Antiqua" w:eastAsia="Book Antiqua" w:hAnsi="Book Antiqua" w:cs="Book Antiqua"/>
                <w:color w:val="000000"/>
                <w:spacing w:val="0"/>
                <w:w w:val="100"/>
                <w:position w:val="0"/>
                <w:sz w:val="15"/>
                <w:szCs w:val="15"/>
              </w:rPr>
              <w:t xml:space="preserve">3, 668, </w:t>
            </w:r>
            <w:r>
              <w:rPr>
                <w:rFonts w:ascii="Book Antiqua" w:eastAsia="Book Antiqua" w:hAnsi="Book Antiqua" w:cs="Book Antiqua"/>
                <w:color w:val="000000"/>
                <w:spacing w:val="0"/>
                <w:w w:val="100"/>
                <w:position w:val="0"/>
                <w:sz w:val="15"/>
                <w:szCs w:val="15"/>
              </w:rPr>
              <w:t xml:space="preserve">400. </w:t>
            </w:r>
            <w:r>
              <w:rPr>
                <w:rFonts w:ascii="Book Antiqua" w:eastAsia="Book Antiqua" w:hAnsi="Book Antiqua" w:cs="Book Antiqua"/>
                <w:color w:val="000000"/>
                <w:spacing w:val="0"/>
                <w:w w:val="100"/>
                <w:position w:val="0"/>
                <w:sz w:val="15"/>
                <w:szCs w:val="15"/>
              </w:rPr>
              <w:t>00</w:t>
            </w:r>
          </w:p>
        </w:tc>
      </w:tr>
    </w:tbl>
    <w:p>
      <w:pPr>
        <w:widowControl w:val="0"/>
        <w:spacing w:line="1" w:lineRule="exact"/>
      </w:pPr>
      <w:r>
        <w:br w:type="page"/>
      </w:r>
    </w:p>
    <w:tbl>
      <w:tblPr>
        <w:tblOverlap w:val="never"/>
        <w:jc w:val="center"/>
        <w:tblLayout w:type="fixed"/>
      </w:tblPr>
      <w:tblGrid>
        <w:gridCol w:w="4200"/>
        <w:gridCol w:w="1992"/>
        <w:gridCol w:w="1992"/>
        <w:gridCol w:w="2030"/>
      </w:tblGrid>
      <w:tr>
        <w:trPr>
          <w:trHeight w:val="72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140" w:right="0" w:firstLine="0"/>
              <w:jc w:val="left"/>
            </w:pPr>
            <w:r>
              <w:rPr>
                <w:color w:val="000000"/>
                <w:spacing w:val="0"/>
                <w:w w:val="100"/>
                <w:position w:val="0"/>
              </w:rPr>
              <w:t>嘉兴市杭嘉湖南排工程管理局扩大杭嘉湖南排工 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10, </w:t>
            </w:r>
            <w:r>
              <w:rPr>
                <w:rFonts w:ascii="Book Antiqua" w:eastAsia="Book Antiqua" w:hAnsi="Book Antiqua" w:cs="Book Antiqua"/>
                <w:color w:val="000000"/>
                <w:spacing w:val="0"/>
                <w:w w:val="100"/>
                <w:position w:val="0"/>
                <w:sz w:val="15"/>
                <w:szCs w:val="15"/>
              </w:rPr>
              <w:t xml:space="preserve">061,750.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3,018,525.00</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Book Antiqua" w:eastAsia="Book Antiqua" w:hAnsi="Book Antiqua" w:cs="Book Antiqua"/>
                <w:color w:val="000000"/>
                <w:spacing w:val="0"/>
                <w:w w:val="100"/>
                <w:position w:val="0"/>
                <w:sz w:val="15"/>
                <w:szCs w:val="15"/>
              </w:rPr>
              <w:t xml:space="preserve">92, 520, </w:t>
            </w:r>
            <w:r>
              <w:rPr>
                <w:rFonts w:ascii="Book Antiqua" w:eastAsia="Book Antiqua" w:hAnsi="Book Antiqua" w:cs="Book Antiqua"/>
                <w:color w:val="000000"/>
                <w:spacing w:val="0"/>
                <w:w w:val="100"/>
                <w:position w:val="0"/>
                <w:sz w:val="15"/>
                <w:szCs w:val="15"/>
              </w:rPr>
              <w:t xml:space="preserve">067. </w:t>
            </w:r>
            <w:r>
              <w:rPr>
                <w:rFonts w:ascii="Book Antiqua" w:eastAsia="Book Antiqua" w:hAnsi="Book Antiqua" w:cs="Book Antiqua"/>
                <w:color w:val="000000"/>
                <w:spacing w:val="0"/>
                <w:w w:val="100"/>
                <w:position w:val="0"/>
                <w:sz w:val="15"/>
                <w:szCs w:val="15"/>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10, </w:t>
            </w:r>
            <w:r>
              <w:rPr>
                <w:rFonts w:ascii="Book Antiqua" w:eastAsia="Book Antiqua" w:hAnsi="Book Antiqua" w:cs="Book Antiqua"/>
                <w:color w:val="000000"/>
                <w:spacing w:val="0"/>
                <w:w w:val="100"/>
                <w:position w:val="0"/>
                <w:sz w:val="15"/>
                <w:szCs w:val="15"/>
              </w:rPr>
              <w:t xml:space="preserve">198,440. </w:t>
            </w:r>
            <w:r>
              <w:rPr>
                <w:rFonts w:ascii="Book Antiqua" w:eastAsia="Book Antiqua" w:hAnsi="Book Antiqua" w:cs="Book Antiqua"/>
                <w:color w:val="000000"/>
                <w:spacing w:val="0"/>
                <w:w w:val="100"/>
                <w:position w:val="0"/>
                <w:sz w:val="15"/>
                <w:szCs w:val="15"/>
              </w:rPr>
              <w:t>86</w:t>
            </w:r>
          </w:p>
        </w:tc>
      </w:tr>
    </w:tbl>
    <w:p>
      <w:pPr>
        <w:widowControl w:val="0"/>
        <w:spacing w:after="639" w:line="1" w:lineRule="exact"/>
      </w:pPr>
    </w:p>
    <w:p>
      <w:pPr>
        <w:pStyle w:val="Style29"/>
        <w:keepNext/>
        <w:keepLines/>
        <w:widowControl w:val="0"/>
        <w:numPr>
          <w:ilvl w:val="0"/>
          <w:numId w:val="197"/>
        </w:numPr>
        <w:shd w:val="clear" w:color="auto" w:fill="auto"/>
        <w:bidi w:val="0"/>
        <w:spacing w:before="0" w:after="280" w:line="240" w:lineRule="auto"/>
        <w:ind w:left="0" w:right="0" w:firstLine="560"/>
        <w:jc w:val="left"/>
      </w:pPr>
      <w:bookmarkStart w:id="1580" w:name="bookmark1580"/>
      <w:bookmarkStart w:id="1581" w:name="bookmark1581"/>
      <w:bookmarkStart w:id="1582" w:name="bookmark1582"/>
      <w:bookmarkStart w:id="1583" w:name="bookmark1583"/>
      <w:bookmarkEnd w:id="1582"/>
      <w:r>
        <w:rPr>
          <w:b w:val="0"/>
          <w:bCs w:val="0"/>
          <w:color w:val="000000"/>
          <w:spacing w:val="0"/>
          <w:w w:val="100"/>
          <w:position w:val="0"/>
        </w:rPr>
        <w:t>其他应收款</w:t>
      </w:r>
      <w:bookmarkEnd w:id="1580"/>
      <w:bookmarkEnd w:id="1581"/>
      <w:bookmarkEnd w:id="1583"/>
    </w:p>
    <w:p>
      <w:pPr>
        <w:pStyle w:val="Style12"/>
        <w:keepNext w:val="0"/>
        <w:keepLines w:val="0"/>
        <w:widowControl w:val="0"/>
        <w:shd w:val="clear" w:color="auto" w:fill="auto"/>
        <w:bidi w:val="0"/>
        <w:spacing w:before="0" w:after="280" w:line="240" w:lineRule="auto"/>
        <w:ind w:left="0" w:right="0" w:firstLine="560"/>
        <w:jc w:val="left"/>
      </w:pPr>
      <w:r>
        <w:rPr>
          <w:color w:val="000000"/>
          <w:spacing w:val="0"/>
          <w:w w:val="100"/>
          <w:position w:val="0"/>
        </w:rPr>
        <w:t>⑴明细情况</w:t>
      </w:r>
    </w:p>
    <w:p>
      <w:pPr>
        <w:pStyle w:val="Style1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1)</w:t>
      </w:r>
      <w:r>
        <w:rPr>
          <w:color w:val="000000"/>
          <w:spacing w:val="0"/>
          <w:w w:val="100"/>
          <w:position w:val="0"/>
        </w:rPr>
        <w:t>类别明细情况</w:t>
      </w:r>
    </w:p>
    <w:tbl>
      <w:tblPr>
        <w:tblOverlap w:val="never"/>
        <w:jc w:val="left"/>
        <w:tblLayout w:type="fixed"/>
      </w:tblPr>
      <w:tblGrid>
        <w:gridCol w:w="2266"/>
        <w:gridCol w:w="1589"/>
        <w:gridCol w:w="883"/>
        <w:gridCol w:w="1320"/>
        <w:gridCol w:w="888"/>
        <w:gridCol w:w="1613"/>
      </w:tblGrid>
      <w:tr>
        <w:trPr>
          <w:trHeight w:val="403"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种类</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计提比例</w:t>
            </w:r>
          </w:p>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847,876,140.84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38,293,704.0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809,582,436.75</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847,876,140.84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38,293,704.0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809,582,436.75</w:t>
            </w:r>
          </w:p>
        </w:tc>
      </w:tr>
      <w:tr>
        <w:trPr>
          <w:trHeight w:val="72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847,876,140.84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38,293,704.0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809,582,436.75</w:t>
            </w:r>
          </w:p>
        </w:tc>
      </w:tr>
    </w:tbl>
    <w:p>
      <w:pPr>
        <w:widowControl w:val="0"/>
        <w:spacing w:after="13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576" w:right="0" w:firstLine="0"/>
        <w:jc w:val="left"/>
      </w:pPr>
      <w:r>
        <w:rPr>
          <w:color w:val="000000"/>
          <w:spacing w:val="0"/>
          <w:w w:val="100"/>
          <w:position w:val="0"/>
        </w:rPr>
        <w:t>(续上表)</w:t>
      </w:r>
    </w:p>
    <w:tbl>
      <w:tblPr>
        <w:tblOverlap w:val="never"/>
        <w:jc w:val="center"/>
        <w:tblLayout w:type="fixed"/>
      </w:tblPr>
      <w:tblGrid>
        <w:gridCol w:w="2794"/>
        <w:gridCol w:w="1627"/>
        <w:gridCol w:w="1166"/>
        <w:gridCol w:w="1522"/>
        <w:gridCol w:w="1166"/>
        <w:gridCol w:w="1656"/>
      </w:tblGrid>
      <w:tr>
        <w:trPr>
          <w:trHeight w:val="40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种类</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单项计提坏账准备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562,255.63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562,255.63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562,255.63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562,255.63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854,152,844.93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16,478,304.54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837,674,540.39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854,152,844.93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16,478,304.54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837,674,540.39</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854,715,100.56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17,040,560.17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837,674,540.39</w:t>
            </w:r>
          </w:p>
        </w:tc>
      </w:tr>
    </w:tbl>
    <w:p>
      <w:pPr>
        <w:widowControl w:val="0"/>
        <w:spacing w:after="139" w:line="1" w:lineRule="exact"/>
      </w:pPr>
    </w:p>
    <w:p>
      <w:pPr>
        <w:pStyle w:val="Style1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2)</w:t>
      </w:r>
      <w:r>
        <w:rPr>
          <w:color w:val="000000"/>
          <w:spacing w:val="0"/>
          <w:w w:val="100"/>
          <w:position w:val="0"/>
        </w:rPr>
        <w:t>采用组合计提坏账准备的其他应收款</w:t>
      </w:r>
    </w:p>
    <w:tbl>
      <w:tblPr>
        <w:tblOverlap w:val="never"/>
        <w:jc w:val="left"/>
        <w:tblLayout w:type="fixed"/>
      </w:tblPr>
      <w:tblGrid>
        <w:gridCol w:w="2501"/>
        <w:gridCol w:w="2208"/>
        <w:gridCol w:w="1795"/>
        <w:gridCol w:w="1882"/>
      </w:tblGrid>
      <w:tr>
        <w:trPr>
          <w:trHeight w:val="403"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组合名称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合并内关联方组合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792,041,488.93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501"/>
        <w:gridCol w:w="2208"/>
        <w:gridCol w:w="1795"/>
        <w:gridCol w:w="1882"/>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55,834,651.91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38,293,704.09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68.58</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12,132,115.39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606,605.77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5.00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30,293.99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3,029.40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10.00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8,554,533.73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2,566,360.12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30.00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30,537,738.12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30,537,738.12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100.00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3,561,163.50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3,561,163.50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100.00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1,018,807.18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1,018,807.18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100.00</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847,876,140.84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38,293,704.09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4.52</w:t>
            </w:r>
          </w:p>
        </w:tc>
      </w:tr>
    </w:tbl>
    <w:p>
      <w:pPr>
        <w:widowControl w:val="0"/>
        <w:spacing w:after="139" w:line="1" w:lineRule="exact"/>
      </w:pPr>
    </w:p>
    <w:p>
      <w:pPr>
        <w:pStyle w:val="Style12"/>
        <w:keepNext w:val="0"/>
        <w:keepLines w:val="0"/>
        <w:widowControl w:val="0"/>
        <w:shd w:val="clear" w:color="auto" w:fill="auto"/>
        <w:bidi w:val="0"/>
        <w:spacing w:before="0" w:after="140" w:line="240" w:lineRule="auto"/>
        <w:ind w:left="0" w:right="0" w:firstLine="560"/>
        <w:jc w:val="left"/>
      </w:pPr>
      <w:bookmarkStart w:id="1584" w:name="bookmark1584"/>
      <w:r>
        <w:rPr>
          <w:color w:val="000000"/>
          <w:spacing w:val="0"/>
          <w:w w:val="100"/>
          <w:position w:val="0"/>
        </w:rPr>
        <w:t>3</w:t>
      </w:r>
      <w:bookmarkEnd w:id="1584"/>
      <w:r>
        <w:rPr>
          <w:color w:val="000000"/>
          <w:spacing w:val="0"/>
          <w:w w:val="100"/>
          <w:position w:val="0"/>
        </w:rPr>
        <w:t>）</w:t>
      </w:r>
      <w:r>
        <w:rPr>
          <w:color w:val="000000"/>
          <w:spacing w:val="0"/>
          <w:w w:val="100"/>
          <w:position w:val="0"/>
        </w:rPr>
        <w:t>账龄情况</w:t>
      </w:r>
    </w:p>
    <w:tbl>
      <w:tblPr>
        <w:tblOverlap w:val="never"/>
        <w:jc w:val="left"/>
        <w:tblLayout w:type="fixed"/>
      </w:tblPr>
      <w:tblGrid>
        <w:gridCol w:w="4618"/>
        <w:gridCol w:w="1901"/>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13,174,511.80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791,029,386.51</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8,554,533.73</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30,537,738.12</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3,561,163.50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1,018,807.18</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847,876,140.84</w:t>
            </w:r>
          </w:p>
        </w:tc>
      </w:tr>
    </w:tbl>
    <w:p>
      <w:pPr>
        <w:widowControl w:val="0"/>
        <w:spacing w:after="139" w:line="1" w:lineRule="exact"/>
      </w:pPr>
    </w:p>
    <w:p>
      <w:pPr>
        <w:pStyle w:val="Style12"/>
        <w:keepNext w:val="0"/>
        <w:keepLines w:val="0"/>
        <w:widowControl w:val="0"/>
        <w:shd w:val="clear" w:color="auto" w:fill="auto"/>
        <w:bidi w:val="0"/>
        <w:spacing w:before="0" w:after="140" w:line="240" w:lineRule="auto"/>
        <w:ind w:left="0" w:right="0" w:firstLine="560"/>
        <w:jc w:val="left"/>
      </w:pPr>
      <w:bookmarkStart w:id="1585" w:name="bookmark1585"/>
      <w:r>
        <w:rPr>
          <w:color w:val="000000"/>
          <w:spacing w:val="0"/>
          <w:w w:val="100"/>
          <w:position w:val="0"/>
        </w:rPr>
        <w:t>4</w:t>
      </w:r>
      <w:bookmarkEnd w:id="1585"/>
      <w:r>
        <w:rPr>
          <w:color w:val="000000"/>
          <w:spacing w:val="0"/>
          <w:w w:val="100"/>
          <w:position w:val="0"/>
        </w:rPr>
        <w:t>）</w:t>
      </w:r>
      <w:r>
        <w:rPr>
          <w:color w:val="000000"/>
          <w:spacing w:val="0"/>
          <w:w w:val="100"/>
          <w:position w:val="0"/>
        </w:rPr>
        <w:t>坏账准备变动情况</w:t>
      </w:r>
    </w:p>
    <w:tbl>
      <w:tblPr>
        <w:tblOverlap w:val="never"/>
        <w:jc w:val="left"/>
        <w:tblLayout w:type="fixed"/>
      </w:tblPr>
      <w:tblGrid>
        <w:gridCol w:w="1805"/>
        <w:gridCol w:w="1555"/>
        <w:gridCol w:w="1752"/>
        <w:gridCol w:w="1584"/>
        <w:gridCol w:w="1690"/>
      </w:tblGrid>
      <w:tr>
        <w:trPr>
          <w:trHeight w:val="56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小计</w:t>
            </w:r>
          </w:p>
        </w:tc>
      </w:tr>
      <w:tr>
        <w:trPr>
          <w:trHeight w:val="10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 预期信用损失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 用损失（未发生信用 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 信用损失（已发生 信用减值）</w:t>
            </w:r>
          </w:p>
        </w:tc>
        <w:tc>
          <w:tcPr>
            <w:vMerge/>
            <w:tcBorders>
              <w:left w:val="single" w:sz="4"/>
            </w:tcBorders>
            <w:shd w:val="clear" w:color="auto" w:fill="FFFFFF"/>
            <w:vAlign w:val="center"/>
          </w:tcPr>
          <w:p>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55,375.52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2,464,201.70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14,520,982.95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17,040,560.17</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期初数在本期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-1,514.70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—转入第三阶段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-855,453.37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855,453.37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1805"/>
        <w:gridCol w:w="1555"/>
        <w:gridCol w:w="1752"/>
        <w:gridCol w:w="1584"/>
        <w:gridCol w:w="1690"/>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552,744.95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-1,607,233.63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22,869,888.23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21,815,399.55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562,255.63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562,255.63</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606,605.77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3,029.40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37,684,068.92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38,293,704.09</w:t>
            </w:r>
          </w:p>
        </w:tc>
      </w:tr>
    </w:tbl>
    <w:p>
      <w:pPr>
        <w:widowControl w:val="0"/>
        <w:spacing w:after="139" w:line="1" w:lineRule="exact"/>
      </w:pPr>
    </w:p>
    <w:p>
      <w:pPr>
        <w:pStyle w:val="Style12"/>
        <w:keepNext w:val="0"/>
        <w:keepLines w:val="0"/>
        <w:widowControl w:val="0"/>
        <w:shd w:val="clear" w:color="auto" w:fill="auto"/>
        <w:bidi w:val="0"/>
        <w:spacing w:before="0" w:after="140" w:line="240" w:lineRule="auto"/>
        <w:ind w:left="0" w:right="0" w:firstLine="980"/>
        <w:jc w:val="left"/>
      </w:pPr>
      <w:r>
        <w:rPr>
          <w:color w:val="000000"/>
          <w:spacing w:val="0"/>
          <w:w w:val="100"/>
          <w:position w:val="0"/>
        </w:rPr>
        <w:t>(2)</w:t>
      </w:r>
      <w:r>
        <w:rPr>
          <w:color w:val="000000"/>
          <w:spacing w:val="0"/>
          <w:w w:val="100"/>
          <w:position w:val="0"/>
        </w:rPr>
        <w:t>其他应收款款项性质分类情况</w:t>
      </w:r>
    </w:p>
    <w:tbl>
      <w:tblPr>
        <w:tblOverlap w:val="never"/>
        <w:jc w:val="left"/>
        <w:tblLayout w:type="fixed"/>
      </w:tblPr>
      <w:tblGrid>
        <w:gridCol w:w="4738"/>
        <w:gridCol w:w="1915"/>
        <w:gridCol w:w="1954"/>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797,679,092.52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813,679,092.52</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投资意向金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股权收购排他费用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25,000,000.00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9,866,279.67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10,221,304.10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1,479,232.57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2,353,868.08</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1,165,846.39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1,281,410.66</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应付暂收款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2,343,236.61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1,960,225.20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342,453.08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219,200.00</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847,876,140.84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854,715,100.56</w:t>
            </w:r>
          </w:p>
        </w:tc>
      </w:tr>
    </w:tbl>
    <w:p>
      <w:pPr>
        <w:widowControl w:val="0"/>
        <w:spacing w:after="139" w:line="1" w:lineRule="exact"/>
      </w:pPr>
    </w:p>
    <w:p>
      <w:pPr>
        <w:pStyle w:val="Style12"/>
        <w:keepNext w:val="0"/>
        <w:keepLines w:val="0"/>
        <w:widowControl w:val="0"/>
        <w:numPr>
          <w:ilvl w:val="0"/>
          <w:numId w:val="175"/>
        </w:numPr>
        <w:shd w:val="clear" w:color="auto" w:fill="auto"/>
        <w:bidi w:val="0"/>
        <w:spacing w:before="0" w:after="140" w:line="240" w:lineRule="auto"/>
        <w:ind w:left="0" w:right="0" w:firstLine="980"/>
        <w:jc w:val="left"/>
      </w:pPr>
      <w:bookmarkStart w:id="1586" w:name="bookmark1586"/>
      <w:bookmarkEnd w:id="1586"/>
      <w:r>
        <w:rPr>
          <w:color w:val="000000"/>
          <w:spacing w:val="0"/>
          <w:w w:val="100"/>
          <w:position w:val="0"/>
        </w:rPr>
        <w:t>其他应收款金额前</w:t>
      </w:r>
      <w:r>
        <w:rPr>
          <w:color w:val="000000"/>
          <w:spacing w:val="0"/>
          <w:w w:val="100"/>
          <w:position w:val="0"/>
        </w:rPr>
        <w:t>5</w:t>
      </w:r>
      <w:r>
        <w:rPr>
          <w:color w:val="000000"/>
          <w:spacing w:val="0"/>
          <w:w w:val="100"/>
          <w:position w:val="0"/>
        </w:rPr>
        <w:t>名情况</w:t>
      </w:r>
    </w:p>
    <w:tbl>
      <w:tblPr>
        <w:tblOverlap w:val="never"/>
        <w:jc w:val="left"/>
        <w:tblLayout w:type="fixed"/>
      </w:tblPr>
      <w:tblGrid>
        <w:gridCol w:w="1742"/>
        <w:gridCol w:w="1142"/>
        <w:gridCol w:w="1594"/>
        <w:gridCol w:w="1080"/>
        <w:gridCol w:w="1445"/>
        <w:gridCol w:w="1603"/>
      </w:tblGrid>
      <w:tr>
        <w:trPr>
          <w:trHeight w:val="72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占其他应收款余 额的比例(%)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2" w:lineRule="exact"/>
              <w:ind w:left="140" w:right="0" w:firstLine="0"/>
              <w:jc w:val="left"/>
            </w:pPr>
            <w:r>
              <w:rPr>
                <w:color w:val="000000"/>
                <w:spacing w:val="0"/>
                <w:w w:val="100"/>
                <w:position w:val="0"/>
              </w:rPr>
              <w:t>浙江利欧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790,999,092.52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93.29</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张地雨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股权收购排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25,000,000.00</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可秒达(上海)信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投资意向金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500,000.00</w:t>
            </w:r>
          </w:p>
        </w:tc>
      </w:tr>
    </w:tbl>
    <w:p>
      <w:pPr>
        <w:widowControl w:val="0"/>
        <w:spacing w:line="1" w:lineRule="exact"/>
      </w:pPr>
      <w:r>
        <w:br w:type="page"/>
      </w:r>
    </w:p>
    <w:tbl>
      <w:tblPr>
        <w:tblOverlap w:val="never"/>
        <w:jc w:val="left"/>
        <w:tblLayout w:type="fixed"/>
      </w:tblPr>
      <w:tblGrid>
        <w:gridCol w:w="1742"/>
        <w:gridCol w:w="1142"/>
        <w:gridCol w:w="1594"/>
        <w:gridCol w:w="1080"/>
        <w:gridCol w:w="1445"/>
        <w:gridCol w:w="1603"/>
      </w:tblGrid>
      <w:tr>
        <w:trPr>
          <w:trHeight w:val="36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140" w:right="0" w:firstLine="0"/>
              <w:jc w:val="left"/>
            </w:pPr>
            <w:r>
              <w:rPr>
                <w:color w:val="000000"/>
                <w:spacing w:val="0"/>
                <w:w w:val="100"/>
                <w:position w:val="0"/>
              </w:rPr>
              <w:t>上海元中实业有限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6,862,752.00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6,862,752.00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刘新成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6,680,000.00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2,004,000.00</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839,541,844.52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99. </w:t>
            </w:r>
            <w:r>
              <w:rPr>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34,366,752.00</w:t>
            </w:r>
          </w:p>
        </w:tc>
      </w:tr>
    </w:tbl>
    <w:p>
      <w:pPr>
        <w:widowControl w:val="0"/>
        <w:spacing w:after="139" w:line="1" w:lineRule="exact"/>
      </w:pPr>
    </w:p>
    <w:p>
      <w:pPr>
        <w:pStyle w:val="Style25"/>
        <w:keepNext w:val="0"/>
        <w:keepLines w:val="0"/>
        <w:widowControl w:val="0"/>
        <w:shd w:val="clear" w:color="auto" w:fill="auto"/>
        <w:bidi w:val="0"/>
        <w:spacing w:before="0" w:after="800" w:line="240" w:lineRule="auto"/>
        <w:ind w:left="0" w:right="0" w:firstLine="560"/>
        <w:jc w:val="left"/>
      </w:pPr>
      <w:r>
        <w:rPr>
          <w:color w:val="000000"/>
          <w:spacing w:val="0"/>
          <w:w w:val="100"/>
          <w:position w:val="0"/>
        </w:rPr>
        <w:t xml:space="preserve">［注］其中 </w:t>
      </w:r>
      <w:r>
        <w:rPr>
          <w:color w:val="000000"/>
          <w:spacing w:val="0"/>
          <w:w w:val="100"/>
          <w:position w:val="0"/>
          <w:sz w:val="18"/>
          <w:szCs w:val="18"/>
        </w:rPr>
        <w:t xml:space="preserve">3-4 </w:t>
      </w:r>
      <w:r>
        <w:rPr>
          <w:color w:val="000000"/>
          <w:spacing w:val="0"/>
          <w:w w:val="100"/>
          <w:position w:val="0"/>
        </w:rPr>
        <w:t xml:space="preserve">年 </w:t>
      </w:r>
      <w:r>
        <w:rPr>
          <w:color w:val="000000"/>
          <w:spacing w:val="0"/>
          <w:w w:val="100"/>
          <w:position w:val="0"/>
          <w:sz w:val="18"/>
          <w:szCs w:val="18"/>
        </w:rPr>
        <w:t xml:space="preserve">4,862,752.00 </w:t>
      </w:r>
      <w:r>
        <w:rPr>
          <w:color w:val="000000"/>
          <w:spacing w:val="0"/>
          <w:w w:val="100"/>
          <w:position w:val="0"/>
        </w:rPr>
        <w:t>元，</w:t>
      </w:r>
      <w:r>
        <w:rPr>
          <w:color w:val="000000"/>
          <w:spacing w:val="0"/>
          <w:w w:val="100"/>
          <w:position w:val="0"/>
          <w:sz w:val="18"/>
          <w:szCs w:val="18"/>
        </w:rPr>
        <w:t xml:space="preserve">4-5 </w:t>
      </w:r>
      <w:r>
        <w:rPr>
          <w:color w:val="000000"/>
          <w:spacing w:val="0"/>
          <w:w w:val="100"/>
          <w:position w:val="0"/>
        </w:rPr>
        <w:t xml:space="preserve">年 </w:t>
      </w:r>
      <w:r>
        <w:rPr>
          <w:color w:val="000000"/>
          <w:spacing w:val="0"/>
          <w:w w:val="100"/>
          <w:position w:val="0"/>
          <w:sz w:val="18"/>
          <w:szCs w:val="18"/>
        </w:rPr>
        <w:t xml:space="preserve">2,000,000.00 </w:t>
      </w:r>
      <w:r>
        <w:rPr>
          <w:color w:val="000000"/>
          <w:spacing w:val="0"/>
          <w:w w:val="100"/>
          <w:position w:val="0"/>
        </w:rPr>
        <w:t>元。</w:t>
      </w:r>
    </w:p>
    <w:p>
      <w:pPr>
        <w:pStyle w:val="Style29"/>
        <w:keepNext/>
        <w:keepLines/>
        <w:widowControl w:val="0"/>
        <w:numPr>
          <w:ilvl w:val="0"/>
          <w:numId w:val="197"/>
        </w:numPr>
        <w:shd w:val="clear" w:color="auto" w:fill="auto"/>
        <w:bidi w:val="0"/>
        <w:spacing w:before="0" w:after="280" w:line="240" w:lineRule="auto"/>
        <w:ind w:left="0" w:right="0" w:firstLine="980"/>
        <w:jc w:val="left"/>
      </w:pPr>
      <w:bookmarkStart w:id="1587" w:name="bookmark1587"/>
      <w:bookmarkStart w:id="1588" w:name="bookmark1588"/>
      <w:bookmarkStart w:id="1589" w:name="bookmark1589"/>
      <w:bookmarkStart w:id="1590" w:name="bookmark1590"/>
      <w:bookmarkEnd w:id="1589"/>
      <w:r>
        <w:rPr>
          <w:b w:val="0"/>
          <w:bCs w:val="0"/>
          <w:color w:val="000000"/>
          <w:spacing w:val="0"/>
          <w:w w:val="100"/>
          <w:position w:val="0"/>
        </w:rPr>
        <w:t>长期股权投资</w:t>
      </w:r>
      <w:bookmarkEnd w:id="1587"/>
      <w:bookmarkEnd w:id="1588"/>
      <w:bookmarkEnd w:id="1590"/>
    </w:p>
    <w:p>
      <w:pPr>
        <w:pStyle w:val="Style29"/>
        <w:keepNext/>
        <w:keepLines/>
        <w:widowControl w:val="0"/>
        <w:shd w:val="clear" w:color="auto" w:fill="auto"/>
        <w:bidi w:val="0"/>
        <w:spacing w:before="0" w:after="140" w:line="240" w:lineRule="auto"/>
        <w:ind w:left="1080" w:right="0" w:firstLine="0"/>
        <w:jc w:val="left"/>
      </w:pPr>
      <w:bookmarkStart w:id="1587" w:name="bookmark1587"/>
      <w:bookmarkStart w:id="1588" w:name="bookmark1588"/>
      <w:r>
        <w:rPr>
          <w:b w:val="0"/>
          <w:bCs w:val="0"/>
          <w:color w:val="000000"/>
          <w:spacing w:val="0"/>
          <w:w w:val="100"/>
          <w:position w:val="0"/>
        </w:rPr>
        <w:t>(1)</w:t>
      </w:r>
      <w:r>
        <w:rPr>
          <w:b w:val="0"/>
          <w:bCs w:val="0"/>
          <w:color w:val="000000"/>
          <w:spacing w:val="0"/>
          <w:w w:val="100"/>
          <w:position w:val="0"/>
        </w:rPr>
        <w:t>明细情况</w:t>
      </w:r>
      <w:bookmarkEnd w:id="1587"/>
      <w:bookmarkEnd w:id="1588"/>
    </w:p>
    <w:tbl>
      <w:tblPr>
        <w:tblOverlap w:val="never"/>
        <w:jc w:val="center"/>
        <w:tblLayout w:type="fixed"/>
      </w:tblPr>
      <w:tblGrid>
        <w:gridCol w:w="1896"/>
        <w:gridCol w:w="1694"/>
        <w:gridCol w:w="1498"/>
        <w:gridCol w:w="1680"/>
        <w:gridCol w:w="1680"/>
        <w:gridCol w:w="514"/>
        <w:gridCol w:w="1690"/>
      </w:tblGrid>
      <w:tr>
        <w:trPr>
          <w:trHeight w:val="56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期初数</w:t>
            </w:r>
          </w:p>
        </w:tc>
      </w:tr>
      <w:tr>
        <w:trPr>
          <w:trHeight w:val="75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580"/>
              <w:jc w:val="left"/>
              <w:rPr>
                <w:sz w:val="14"/>
                <w:szCs w:val="14"/>
              </w:rPr>
            </w:pPr>
            <w:r>
              <w:rPr>
                <w:color w:val="000000"/>
                <w:spacing w:val="0"/>
                <w:w w:val="100"/>
                <w:position w:val="0"/>
                <w:sz w:val="14"/>
                <w:szCs w:val="14"/>
              </w:rPr>
              <w:t>减值</w:t>
            </w:r>
          </w:p>
          <w:p>
            <w:pPr>
              <w:pStyle w:val="Style2"/>
              <w:keepNext w:val="0"/>
              <w:keepLines w:val="0"/>
              <w:widowControl w:val="0"/>
              <w:shd w:val="clear" w:color="auto" w:fill="auto"/>
              <w:bidi w:val="0"/>
              <w:spacing w:before="0" w:after="0" w:line="240" w:lineRule="auto"/>
              <w:ind w:left="0" w:right="0" w:firstLine="580"/>
              <w:jc w:val="left"/>
              <w:rPr>
                <w:sz w:val="14"/>
                <w:szCs w:val="14"/>
              </w:rPr>
            </w:pPr>
            <w:r>
              <w:rPr>
                <w:color w:val="000000"/>
                <w:spacing w:val="0"/>
                <w:w w:val="100"/>
                <w:position w:val="0"/>
                <w:sz w:val="14"/>
                <w:szCs w:val="14"/>
              </w:rPr>
              <w:t>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4"/>
                <w:szCs w:val="14"/>
              </w:rPr>
            </w:pPr>
            <w:r>
              <w:rPr>
                <w:color w:val="000000"/>
                <w:spacing w:val="0"/>
                <w:w w:val="100"/>
                <w:position w:val="0"/>
                <w:sz w:val="14"/>
                <w:szCs w:val="14"/>
              </w:rPr>
              <w:t>减值</w:t>
            </w:r>
          </w:p>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账面价值</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 xml:space="preserve">7, 503,322, </w:t>
            </w:r>
            <w:r>
              <w:rPr>
                <w:color w:val="000000"/>
                <w:spacing w:val="0"/>
                <w:w w:val="100"/>
                <w:position w:val="0"/>
                <w:sz w:val="13"/>
                <w:szCs w:val="13"/>
              </w:rPr>
              <w:t>086.96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7,502,322,086.96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7,473,492,086.97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7,473,492,086.97</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对联营企业投资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3"/>
                <w:szCs w:val="13"/>
              </w:rPr>
              <w:t xml:space="preserve">510, 362, </w:t>
            </w:r>
            <w:r>
              <w:rPr>
                <w:color w:val="000000"/>
                <w:spacing w:val="0"/>
                <w:w w:val="100"/>
                <w:position w:val="0"/>
                <w:sz w:val="13"/>
                <w:szCs w:val="13"/>
              </w:rPr>
              <w:t xml:space="preserve">195. </w:t>
            </w:r>
            <w:r>
              <w:rPr>
                <w:color w:val="000000"/>
                <w:spacing w:val="0"/>
                <w:w w:val="100"/>
                <w:position w:val="0"/>
                <w:sz w:val="13"/>
                <w:szCs w:val="13"/>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110,496,501.35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399,865,693.92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3"/>
                <w:szCs w:val="13"/>
              </w:rPr>
              <w:t>454,024,900.22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454,024,900.22</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8,013,684,282.23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111,496,501.35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7,902,187,780.88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7,927,516,987.19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7,927,516,987.19</w:t>
            </w:r>
          </w:p>
        </w:tc>
      </w:tr>
    </w:tbl>
    <w:p>
      <w:pPr>
        <w:widowControl w:val="0"/>
        <w:spacing w:after="139" w:line="1" w:lineRule="exact"/>
      </w:pPr>
    </w:p>
    <w:p>
      <w:pPr>
        <w:pStyle w:val="Style25"/>
        <w:keepNext w:val="0"/>
        <w:keepLines w:val="0"/>
        <w:widowControl w:val="0"/>
        <w:shd w:val="clear" w:color="auto" w:fill="auto"/>
        <w:bidi w:val="0"/>
        <w:spacing w:before="0" w:line="240" w:lineRule="auto"/>
        <w:ind w:left="0" w:right="0" w:firstLine="920"/>
        <w:jc w:val="left"/>
      </w:pPr>
      <w:r>
        <w:rPr>
          <w:color w:val="000000"/>
          <w:spacing w:val="0"/>
          <w:w w:val="100"/>
          <w:position w:val="0"/>
          <w:sz w:val="18"/>
          <w:szCs w:val="18"/>
        </w:rPr>
        <w:t>(2)</w:t>
      </w:r>
      <w:r>
        <w:rPr>
          <w:color w:val="000000"/>
          <w:spacing w:val="0"/>
          <w:w w:val="100"/>
          <w:position w:val="0"/>
        </w:rPr>
        <w:t>对子公司投资</w:t>
      </w:r>
    </w:p>
    <w:tbl>
      <w:tblPr>
        <w:tblOverlap w:val="never"/>
        <w:jc w:val="center"/>
        <w:tblLayout w:type="fixed"/>
      </w:tblPr>
      <w:tblGrid>
        <w:gridCol w:w="1219"/>
        <w:gridCol w:w="1579"/>
        <w:gridCol w:w="1382"/>
        <w:gridCol w:w="682"/>
        <w:gridCol w:w="1680"/>
        <w:gridCol w:w="1680"/>
        <w:gridCol w:w="1176"/>
        <w:gridCol w:w="1373"/>
      </w:tblGrid>
      <w:tr>
        <w:trPr>
          <w:trHeight w:val="75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被投资单位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期初数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center"/>
              <w:rPr>
                <w:sz w:val="12"/>
                <w:szCs w:val="12"/>
              </w:rPr>
            </w:pPr>
            <w:r>
              <w:rPr>
                <w:color w:val="000000"/>
                <w:spacing w:val="0"/>
                <w:w w:val="100"/>
                <w:position w:val="0"/>
                <w:sz w:val="12"/>
                <w:szCs w:val="12"/>
              </w:rPr>
              <w:t>本期计提</w:t>
            </w:r>
          </w:p>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480" w:firstLine="0"/>
              <w:jc w:val="right"/>
              <w:rPr>
                <w:sz w:val="12"/>
                <w:szCs w:val="12"/>
              </w:rPr>
            </w:pPr>
            <w:r>
              <w:rPr>
                <w:color w:val="000000"/>
                <w:spacing w:val="0"/>
                <w:w w:val="100"/>
                <w:position w:val="0"/>
                <w:sz w:val="12"/>
                <w:szCs w:val="12"/>
              </w:rPr>
              <w:t>减值准备</w:t>
            </w:r>
          </w:p>
          <w:p>
            <w:pPr>
              <w:pStyle w:val="Style2"/>
              <w:keepNext w:val="0"/>
              <w:keepLines w:val="0"/>
              <w:widowControl w:val="0"/>
              <w:shd w:val="clear" w:color="auto" w:fill="auto"/>
              <w:bidi w:val="0"/>
              <w:spacing w:before="0" w:after="0" w:line="240" w:lineRule="auto"/>
              <w:ind w:left="0" w:right="480" w:firstLine="0"/>
              <w:jc w:val="right"/>
              <w:rPr>
                <w:sz w:val="12"/>
                <w:szCs w:val="12"/>
              </w:rPr>
            </w:pPr>
            <w:r>
              <w:rPr>
                <w:color w:val="000000"/>
                <w:spacing w:val="0"/>
                <w:w w:val="100"/>
                <w:position w:val="0"/>
                <w:sz w:val="12"/>
                <w:szCs w:val="12"/>
              </w:rPr>
              <w:t>期末数</w:t>
            </w:r>
          </w:p>
        </w:tc>
      </w:tr>
      <w:tr>
        <w:trPr>
          <w:trHeight w:val="71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投资增加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2"/>
                <w:szCs w:val="12"/>
              </w:rPr>
            </w:pPr>
            <w:r>
              <w:rPr>
                <w:color w:val="000000"/>
                <w:spacing w:val="0"/>
                <w:w w:val="100"/>
                <w:position w:val="0"/>
                <w:sz w:val="12"/>
                <w:szCs w:val="12"/>
              </w:rPr>
              <w:t>其他权</w:t>
            </w:r>
          </w:p>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益变动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利欧湖南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2"/>
                <w:szCs w:val="12"/>
              </w:rPr>
            </w:pPr>
            <w:r>
              <w:rPr>
                <w:rFonts w:ascii="Times New Roman" w:eastAsia="Times New Roman" w:hAnsi="Times New Roman" w:cs="Times New Roman"/>
                <w:color w:val="000000"/>
                <w:spacing w:val="0"/>
                <w:w w:val="100"/>
                <w:position w:val="0"/>
                <w:sz w:val="12"/>
                <w:szCs w:val="12"/>
              </w:rPr>
              <w:t xml:space="preserve">722,198, </w:t>
            </w:r>
            <w:r>
              <w:rPr>
                <w:rFonts w:ascii="Times New Roman" w:eastAsia="Times New Roman" w:hAnsi="Times New Roman" w:cs="Times New Roman"/>
                <w:color w:val="000000"/>
                <w:spacing w:val="0"/>
                <w:w w:val="100"/>
                <w:position w:val="0"/>
                <w:sz w:val="12"/>
                <w:szCs w:val="12"/>
              </w:rPr>
              <w:t xml:space="preserve">901. </w:t>
            </w:r>
            <w:r>
              <w:rPr>
                <w:rFonts w:ascii="Times New Roman" w:eastAsia="Times New Roman" w:hAnsi="Times New Roman" w:cs="Times New Roman"/>
                <w:color w:val="000000"/>
                <w:spacing w:val="0"/>
                <w:w w:val="100"/>
                <w:position w:val="0"/>
                <w:sz w:val="12"/>
                <w:szCs w:val="12"/>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2"/>
                <w:szCs w:val="12"/>
              </w:rPr>
            </w:pPr>
            <w:r>
              <w:rPr>
                <w:rFonts w:ascii="Times New Roman" w:eastAsia="Times New Roman" w:hAnsi="Times New Roman" w:cs="Times New Roman"/>
                <w:color w:val="000000"/>
                <w:spacing w:val="0"/>
                <w:w w:val="100"/>
                <w:position w:val="0"/>
                <w:sz w:val="12"/>
                <w:szCs w:val="12"/>
              </w:rPr>
              <w:t>722,198,901.22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大连华能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2"/>
                <w:szCs w:val="12"/>
              </w:rPr>
            </w:pPr>
            <w:r>
              <w:rPr>
                <w:rFonts w:ascii="Times New Roman" w:eastAsia="Times New Roman" w:hAnsi="Times New Roman" w:cs="Times New Roman"/>
                <w:color w:val="000000"/>
                <w:spacing w:val="0"/>
                <w:w w:val="100"/>
                <w:position w:val="0"/>
                <w:sz w:val="12"/>
                <w:szCs w:val="12"/>
              </w:rPr>
              <w:t xml:space="preserve">122, 440, </w:t>
            </w:r>
            <w:r>
              <w:rPr>
                <w:rFonts w:ascii="Times New Roman" w:eastAsia="Times New Roman" w:hAnsi="Times New Roman" w:cs="Times New Roman"/>
                <w:color w:val="000000"/>
                <w:spacing w:val="0"/>
                <w:w w:val="100"/>
                <w:position w:val="0"/>
                <w:sz w:val="12"/>
                <w:szCs w:val="12"/>
              </w:rPr>
              <w:t xml:space="preserve">450. </w:t>
            </w:r>
            <w:r>
              <w:rPr>
                <w:rFonts w:ascii="Times New Roman" w:eastAsia="Times New Roman" w:hAnsi="Times New Roman" w:cs="Times New Roman"/>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2"/>
                <w:szCs w:val="12"/>
              </w:rPr>
            </w:pPr>
            <w:r>
              <w:rPr>
                <w:rFonts w:ascii="Times New Roman" w:eastAsia="Times New Roman" w:hAnsi="Times New Roman" w:cs="Times New Roman"/>
                <w:color w:val="000000"/>
                <w:spacing w:val="0"/>
                <w:w w:val="100"/>
                <w:position w:val="0"/>
                <w:sz w:val="12"/>
                <w:szCs w:val="12"/>
              </w:rPr>
              <w:t xml:space="preserve">122, 440, </w:t>
            </w:r>
            <w:r>
              <w:rPr>
                <w:rFonts w:ascii="Times New Roman" w:eastAsia="Times New Roman" w:hAnsi="Times New Roman" w:cs="Times New Roman"/>
                <w:color w:val="000000"/>
                <w:spacing w:val="0"/>
                <w:w w:val="100"/>
                <w:position w:val="0"/>
                <w:sz w:val="12"/>
                <w:szCs w:val="12"/>
              </w:rPr>
              <w:t xml:space="preserve">450. </w:t>
            </w:r>
            <w:r>
              <w:rPr>
                <w:rFonts w:ascii="Times New Roman" w:eastAsia="Times New Roman" w:hAnsi="Times New Roman" w:cs="Times New Roman"/>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云南利欧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2"/>
                <w:szCs w:val="12"/>
              </w:rPr>
            </w:pPr>
            <w:r>
              <w:rPr>
                <w:rFonts w:ascii="Times New Roman" w:eastAsia="Times New Roman" w:hAnsi="Times New Roman" w:cs="Times New Roman"/>
                <w:color w:val="000000"/>
                <w:spacing w:val="0"/>
                <w:w w:val="100"/>
                <w:position w:val="0"/>
                <w:sz w:val="12"/>
                <w:szCs w:val="12"/>
              </w:rPr>
              <w:t xml:space="preserve">1, 000, </w:t>
            </w:r>
            <w:r>
              <w:rPr>
                <w:rFonts w:ascii="Times New Roman" w:eastAsia="Times New Roman" w:hAnsi="Times New Roman" w:cs="Times New Roman"/>
                <w:color w:val="000000"/>
                <w:spacing w:val="0"/>
                <w:w w:val="100"/>
                <w:position w:val="0"/>
                <w:sz w:val="12"/>
                <w:szCs w:val="12"/>
              </w:rPr>
              <w:t xml:space="preserve">000. </w:t>
            </w:r>
            <w:r>
              <w:rPr>
                <w:rFonts w:ascii="Times New Roman" w:eastAsia="Times New Roman" w:hAnsi="Times New Roman" w:cs="Times New Roman"/>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1, 000, </w:t>
            </w:r>
            <w:r>
              <w:rPr>
                <w:rFonts w:ascii="Times New Roman" w:eastAsia="Times New Roman" w:hAnsi="Times New Roman" w:cs="Times New Roman"/>
                <w:color w:val="000000"/>
                <w:spacing w:val="0"/>
                <w:w w:val="100"/>
                <w:position w:val="0"/>
                <w:sz w:val="12"/>
                <w:szCs w:val="12"/>
              </w:rPr>
              <w:t xml:space="preserve">000. </w:t>
            </w:r>
            <w:r>
              <w:rPr>
                <w:rFonts w:ascii="Times New Roman" w:eastAsia="Times New Roman" w:hAnsi="Times New Roman" w:cs="Times New Roman"/>
                <w:color w:val="000000"/>
                <w:spacing w:val="0"/>
                <w:w w:val="100"/>
                <w:position w:val="0"/>
                <w:sz w:val="12"/>
                <w:szCs w:val="12"/>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2"/>
                <w:szCs w:val="12"/>
              </w:rPr>
            </w:pPr>
            <w:r>
              <w:rPr>
                <w:rFonts w:ascii="Times New Roman" w:eastAsia="Times New Roman" w:hAnsi="Times New Roman" w:cs="Times New Roman"/>
                <w:color w:val="000000"/>
                <w:spacing w:val="0"/>
                <w:w w:val="100"/>
                <w:position w:val="0"/>
                <w:sz w:val="12"/>
                <w:szCs w:val="12"/>
              </w:rPr>
              <w:t>1,000,000.00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利欧数字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2"/>
                <w:szCs w:val="12"/>
              </w:rPr>
            </w:pPr>
            <w:r>
              <w:rPr>
                <w:rFonts w:ascii="Times New Roman" w:eastAsia="Times New Roman" w:hAnsi="Times New Roman" w:cs="Times New Roman"/>
                <w:color w:val="000000"/>
                <w:spacing w:val="0"/>
                <w:w w:val="100"/>
                <w:position w:val="0"/>
                <w:sz w:val="12"/>
                <w:szCs w:val="12"/>
              </w:rPr>
              <w:t>5,304,279,840.55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5,304,279,840.55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利欧泵业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2"/>
                <w:szCs w:val="12"/>
              </w:rPr>
            </w:pPr>
            <w:r>
              <w:rPr>
                <w:rFonts w:ascii="Times New Roman" w:eastAsia="Times New Roman" w:hAnsi="Times New Roman" w:cs="Times New Roman"/>
                <w:color w:val="000000"/>
                <w:spacing w:val="0"/>
                <w:w w:val="100"/>
                <w:position w:val="0"/>
                <w:sz w:val="12"/>
                <w:szCs w:val="12"/>
              </w:rPr>
              <w:t>1,015,144,092.26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2"/>
                <w:szCs w:val="12"/>
              </w:rPr>
            </w:pPr>
            <w:r>
              <w:rPr>
                <w:rFonts w:ascii="Times New Roman" w:eastAsia="Times New Roman" w:hAnsi="Times New Roman" w:cs="Times New Roman"/>
                <w:color w:val="000000"/>
                <w:spacing w:val="0"/>
                <w:w w:val="100"/>
                <w:position w:val="0"/>
                <w:sz w:val="12"/>
                <w:szCs w:val="12"/>
              </w:rPr>
              <w:t>1,015,144,092.26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利欧国际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270, </w:t>
            </w:r>
            <w:r>
              <w:rPr>
                <w:rFonts w:ascii="Times New Roman" w:eastAsia="Times New Roman" w:hAnsi="Times New Roman" w:cs="Times New Roman"/>
                <w:color w:val="000000"/>
                <w:spacing w:val="0"/>
                <w:w w:val="100"/>
                <w:position w:val="0"/>
                <w:sz w:val="12"/>
                <w:szCs w:val="12"/>
              </w:rPr>
              <w:t xml:space="preserve">500. </w:t>
            </w:r>
            <w:r>
              <w:rPr>
                <w:rFonts w:ascii="Times New Roman" w:eastAsia="Times New Roman" w:hAnsi="Times New Roman" w:cs="Times New Roman"/>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270,500.00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聚嘉网络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2"/>
                <w:szCs w:val="12"/>
              </w:rPr>
            </w:pPr>
            <w:r>
              <w:rPr>
                <w:rFonts w:ascii="Times New Roman" w:eastAsia="Times New Roman" w:hAnsi="Times New Roman" w:cs="Times New Roman"/>
                <w:color w:val="000000"/>
                <w:spacing w:val="0"/>
                <w:w w:val="100"/>
                <w:position w:val="0"/>
                <w:sz w:val="12"/>
                <w:szCs w:val="12"/>
              </w:rPr>
              <w:t>1,945,241.45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1,945,241.45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杭州灿想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2"/>
                <w:szCs w:val="12"/>
              </w:rPr>
            </w:pPr>
            <w:r>
              <w:rPr>
                <w:rFonts w:ascii="Times New Roman" w:eastAsia="Times New Roman" w:hAnsi="Times New Roman" w:cs="Times New Roman"/>
                <w:color w:val="000000"/>
                <w:spacing w:val="0"/>
                <w:w w:val="100"/>
                <w:position w:val="0"/>
                <w:sz w:val="12"/>
                <w:szCs w:val="12"/>
              </w:rPr>
              <w:t xml:space="preserve">115, 657, </w:t>
            </w:r>
            <w:r>
              <w:rPr>
                <w:rFonts w:ascii="Times New Roman" w:eastAsia="Times New Roman" w:hAnsi="Times New Roman" w:cs="Times New Roman"/>
                <w:color w:val="000000"/>
                <w:spacing w:val="0"/>
                <w:w w:val="100"/>
                <w:position w:val="0"/>
                <w:sz w:val="12"/>
                <w:szCs w:val="12"/>
              </w:rPr>
              <w:t xml:space="preserve">960. </w:t>
            </w:r>
            <w:r>
              <w:rPr>
                <w:rFonts w:ascii="Times New Roman" w:eastAsia="Times New Roman" w:hAnsi="Times New Roman" w:cs="Times New Roman"/>
                <w:color w:val="000000"/>
                <w:spacing w:val="0"/>
                <w:w w:val="100"/>
                <w:position w:val="0"/>
                <w:sz w:val="12"/>
                <w:szCs w:val="12"/>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115,657,960.00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1579"/>
        <w:gridCol w:w="1382"/>
        <w:gridCol w:w="677"/>
        <w:gridCol w:w="1680"/>
        <w:gridCol w:w="1680"/>
        <w:gridCol w:w="1181"/>
        <w:gridCol w:w="1373"/>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利欧联创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2"/>
                <w:szCs w:val="12"/>
              </w:rPr>
            </w:pPr>
            <w:r>
              <w:rPr>
                <w:rFonts w:ascii="Times New Roman" w:eastAsia="Times New Roman" w:hAnsi="Times New Roman" w:cs="Times New Roman"/>
                <w:color w:val="000000"/>
                <w:spacing w:val="0"/>
                <w:w w:val="100"/>
                <w:position w:val="0"/>
                <w:sz w:val="12"/>
                <w:szCs w:val="12"/>
              </w:rPr>
              <w:t xml:space="preserve">71,685, </w:t>
            </w:r>
            <w:r>
              <w:rPr>
                <w:rFonts w:ascii="Times New Roman" w:eastAsia="Times New Roman" w:hAnsi="Times New Roman" w:cs="Times New Roman"/>
                <w:color w:val="000000"/>
                <w:spacing w:val="0"/>
                <w:w w:val="100"/>
                <w:position w:val="0"/>
                <w:sz w:val="12"/>
                <w:szCs w:val="12"/>
              </w:rPr>
              <w:t>101.49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2"/>
                <w:szCs w:val="12"/>
              </w:rPr>
            </w:pPr>
            <w:r>
              <w:rPr>
                <w:rFonts w:ascii="Times New Roman" w:eastAsia="Times New Roman" w:hAnsi="Times New Roman" w:cs="Times New Roman"/>
                <w:color w:val="000000"/>
                <w:spacing w:val="0"/>
                <w:w w:val="100"/>
                <w:position w:val="0"/>
                <w:sz w:val="12"/>
                <w:szCs w:val="12"/>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111,685,101.49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汇英实业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2"/>
                <w:szCs w:val="12"/>
              </w:rPr>
            </w:pPr>
            <w:r>
              <w:rPr>
                <w:rFonts w:ascii="Times New Roman" w:eastAsia="Times New Roman" w:hAnsi="Times New Roman" w:cs="Times New Roman"/>
                <w:color w:val="000000"/>
                <w:spacing w:val="0"/>
                <w:w w:val="100"/>
                <w:position w:val="0"/>
                <w:sz w:val="12"/>
                <w:szCs w:val="12"/>
              </w:rPr>
              <w:t xml:space="preserve">28, 000, </w:t>
            </w:r>
            <w:r>
              <w:rPr>
                <w:rFonts w:ascii="Times New Roman" w:eastAsia="Times New Roman" w:hAnsi="Times New Roman" w:cs="Times New Roman"/>
                <w:color w:val="000000"/>
                <w:spacing w:val="0"/>
                <w:w w:val="100"/>
                <w:position w:val="0"/>
                <w:sz w:val="12"/>
                <w:szCs w:val="12"/>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2"/>
                <w:szCs w:val="12"/>
              </w:rPr>
            </w:pPr>
            <w:r>
              <w:rPr>
                <w:rFonts w:ascii="Times New Roman" w:eastAsia="Times New Roman" w:hAnsi="Times New Roman" w:cs="Times New Roman"/>
                <w:color w:val="000000"/>
                <w:spacing w:val="0"/>
                <w:w w:val="100"/>
                <w:position w:val="0"/>
                <w:sz w:val="12"/>
                <w:szCs w:val="12"/>
              </w:rPr>
              <w:t>28,000,000.00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平潭利恒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2"/>
                <w:szCs w:val="12"/>
              </w:rPr>
            </w:pPr>
            <w:r>
              <w:rPr>
                <w:rFonts w:ascii="Times New Roman" w:eastAsia="Times New Roman" w:hAnsi="Times New Roman" w:cs="Times New Roman"/>
                <w:color w:val="000000"/>
                <w:spacing w:val="0"/>
                <w:w w:val="100"/>
                <w:position w:val="0"/>
                <w:sz w:val="12"/>
                <w:szCs w:val="12"/>
              </w:rPr>
              <w:t xml:space="preserve">20, 000, </w:t>
            </w:r>
            <w:r>
              <w:rPr>
                <w:rFonts w:ascii="Times New Roman" w:eastAsia="Times New Roman" w:hAnsi="Times New Roman" w:cs="Times New Roman"/>
                <w:color w:val="000000"/>
                <w:spacing w:val="0"/>
                <w:w w:val="100"/>
                <w:position w:val="0"/>
                <w:sz w:val="12"/>
                <w:szCs w:val="12"/>
              </w:rPr>
              <w:t xml:space="preserve">000. </w:t>
            </w:r>
            <w:r>
              <w:rPr>
                <w:rFonts w:ascii="Times New Roman" w:eastAsia="Times New Roman" w:hAnsi="Times New Roman" w:cs="Times New Roman"/>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2"/>
                <w:szCs w:val="12"/>
              </w:rPr>
            </w:pPr>
            <w:r>
              <w:rPr>
                <w:rFonts w:ascii="Times New Roman" w:eastAsia="Times New Roman" w:hAnsi="Times New Roman" w:cs="Times New Roman"/>
                <w:color w:val="000000"/>
                <w:spacing w:val="0"/>
                <w:w w:val="100"/>
                <w:position w:val="0"/>
                <w:sz w:val="12"/>
                <w:szCs w:val="12"/>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平潭利欧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2"/>
                <w:szCs w:val="12"/>
              </w:rPr>
            </w:pPr>
            <w:r>
              <w:rPr>
                <w:rFonts w:ascii="Times New Roman" w:eastAsia="Times New Roman" w:hAnsi="Times New Roman" w:cs="Times New Roman"/>
                <w:color w:val="000000"/>
                <w:spacing w:val="0"/>
                <w:w w:val="100"/>
                <w:position w:val="0"/>
                <w:sz w:val="12"/>
                <w:szCs w:val="12"/>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2"/>
                <w:szCs w:val="12"/>
              </w:rPr>
            </w:pPr>
            <w:r>
              <w:rPr>
                <w:rFonts w:ascii="Times New Roman" w:eastAsia="Times New Roman" w:hAnsi="Times New Roman" w:cs="Times New Roman"/>
                <w:color w:val="000000"/>
                <w:spacing w:val="0"/>
                <w:w w:val="100"/>
                <w:position w:val="0"/>
                <w:sz w:val="12"/>
                <w:szCs w:val="12"/>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2"/>
                <w:szCs w:val="12"/>
              </w:rPr>
            </w:pPr>
            <w:r>
              <w:rPr>
                <w:rFonts w:ascii="Times New Roman" w:eastAsia="Times New Roman" w:hAnsi="Times New Roman" w:cs="Times New Roman"/>
                <w:color w:val="000000"/>
                <w:spacing w:val="0"/>
                <w:w w:val="100"/>
                <w:position w:val="0"/>
                <w:sz w:val="12"/>
                <w:szCs w:val="12"/>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利昂机械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2"/>
                <w:szCs w:val="12"/>
              </w:rPr>
            </w:pPr>
            <w:r>
              <w:rPr>
                <w:rFonts w:ascii="Times New Roman" w:eastAsia="Times New Roman" w:hAnsi="Times New Roman" w:cs="Times New Roman"/>
                <w:color w:val="000000"/>
                <w:spacing w:val="0"/>
                <w:w w:val="100"/>
                <w:position w:val="0"/>
                <w:sz w:val="12"/>
                <w:szCs w:val="12"/>
              </w:rPr>
              <w:t>1,180,000.00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利欧医疗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2"/>
                <w:szCs w:val="12"/>
              </w:rPr>
            </w:pPr>
            <w:r>
              <w:rPr>
                <w:rFonts w:ascii="Times New Roman" w:eastAsia="Times New Roman" w:hAnsi="Times New Roman" w:cs="Times New Roman"/>
                <w:color w:val="000000"/>
                <w:spacing w:val="0"/>
                <w:w w:val="100"/>
                <w:position w:val="0"/>
                <w:sz w:val="12"/>
                <w:szCs w:val="12"/>
              </w:rPr>
              <w:t>13,690,000.00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2"/>
                <w:szCs w:val="12"/>
              </w:rPr>
            </w:pPr>
            <w:r>
              <w:rPr>
                <w:rFonts w:ascii="Times New Roman" w:eastAsia="Times New Roman" w:hAnsi="Times New Roman" w:cs="Times New Roman"/>
                <w:color w:val="000000"/>
                <w:spacing w:val="0"/>
                <w:w w:val="100"/>
                <w:position w:val="0"/>
                <w:sz w:val="12"/>
                <w:szCs w:val="12"/>
              </w:rPr>
              <w:t>13,690,000.00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碌曲山泉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2"/>
                <w:szCs w:val="12"/>
              </w:rPr>
            </w:pPr>
            <w:r>
              <w:rPr>
                <w:rFonts w:ascii="Times New Roman" w:eastAsia="Times New Roman" w:hAnsi="Times New Roman" w:cs="Times New Roman"/>
                <w:color w:val="000000"/>
                <w:spacing w:val="0"/>
                <w:w w:val="100"/>
                <w:position w:val="0"/>
                <w:sz w:val="12"/>
                <w:szCs w:val="12"/>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狮门半导体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2"/>
                <w:szCs w:val="12"/>
              </w:rPr>
            </w:pPr>
            <w:r>
              <w:rPr>
                <w:rFonts w:ascii="Times New Roman" w:eastAsia="Times New Roman" w:hAnsi="Times New Roman" w:cs="Times New Roman"/>
                <w:color w:val="000000"/>
                <w:spacing w:val="0"/>
                <w:w w:val="100"/>
                <w:position w:val="0"/>
                <w:sz w:val="12"/>
                <w:szCs w:val="12"/>
              </w:rPr>
              <w:t>51,000,000.00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2"/>
                <w:szCs w:val="12"/>
              </w:rPr>
            </w:pPr>
            <w:r>
              <w:rPr>
                <w:rFonts w:ascii="Times New Roman" w:eastAsia="Times New Roman" w:hAnsi="Times New Roman" w:cs="Times New Roman"/>
                <w:color w:val="000000"/>
                <w:spacing w:val="0"/>
                <w:w w:val="100"/>
                <w:position w:val="0"/>
                <w:sz w:val="12"/>
                <w:szCs w:val="12"/>
              </w:rPr>
              <w:t>51,000,000.00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集团泵业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2"/>
                <w:szCs w:val="12"/>
              </w:rPr>
            </w:pPr>
            <w:r>
              <w:rPr>
                <w:rFonts w:ascii="Times New Roman" w:eastAsia="Times New Roman" w:hAnsi="Times New Roman" w:cs="Times New Roman"/>
                <w:color w:val="000000"/>
                <w:spacing w:val="0"/>
                <w:w w:val="100"/>
                <w:position w:val="0"/>
                <w:sz w:val="12"/>
                <w:szCs w:val="12"/>
              </w:rPr>
              <w:t>1,737,613,443.47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1,737,613,443.47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利欧天融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2"/>
                <w:szCs w:val="12"/>
              </w:rPr>
            </w:pPr>
            <w:r>
              <w:rPr>
                <w:rFonts w:ascii="Times New Roman" w:eastAsia="Times New Roman" w:hAnsi="Times New Roman" w:cs="Times New Roman"/>
                <w:color w:val="000000"/>
                <w:spacing w:val="0"/>
                <w:w w:val="100"/>
                <w:position w:val="0"/>
                <w:sz w:val="12"/>
                <w:szCs w:val="12"/>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景辰投资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2"/>
                <w:szCs w:val="12"/>
              </w:rPr>
            </w:pPr>
            <w:r>
              <w:rPr>
                <w:rFonts w:ascii="Times New Roman" w:eastAsia="Times New Roman" w:hAnsi="Times New Roman" w:cs="Times New Roman"/>
                <w:color w:val="000000"/>
                <w:spacing w:val="0"/>
                <w:w w:val="100"/>
                <w:position w:val="0"/>
                <w:sz w:val="12"/>
                <w:szCs w:val="12"/>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2"/>
                <w:szCs w:val="12"/>
              </w:rPr>
            </w:pPr>
            <w:r>
              <w:rPr>
                <w:rFonts w:ascii="Times New Roman" w:eastAsia="Times New Roman" w:hAnsi="Times New Roman" w:cs="Times New Roman"/>
                <w:color w:val="000000"/>
                <w:spacing w:val="0"/>
                <w:w w:val="100"/>
                <w:position w:val="0"/>
                <w:sz w:val="12"/>
                <w:szCs w:val="12"/>
              </w:rPr>
              <w:t>7,473,492,086.97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2"/>
                <w:szCs w:val="12"/>
              </w:rPr>
            </w:pPr>
            <w:r>
              <w:rPr>
                <w:rFonts w:ascii="Times New Roman" w:eastAsia="Times New Roman" w:hAnsi="Times New Roman" w:cs="Times New Roman"/>
                <w:color w:val="000000"/>
                <w:spacing w:val="0"/>
                <w:w w:val="100"/>
                <w:position w:val="0"/>
                <w:sz w:val="12"/>
                <w:szCs w:val="12"/>
              </w:rPr>
              <w:t>1,889,613,443.47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1,859,783,443.48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7,503,322,086.96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2"/>
                <w:szCs w:val="12"/>
              </w:rPr>
            </w:pPr>
            <w:r>
              <w:rPr>
                <w:rFonts w:ascii="Times New Roman" w:eastAsia="Times New Roman" w:hAnsi="Times New Roman" w:cs="Times New Roman"/>
                <w:color w:val="000000"/>
                <w:spacing w:val="0"/>
                <w:w w:val="100"/>
                <w:position w:val="0"/>
                <w:sz w:val="12"/>
                <w:szCs w:val="12"/>
              </w:rPr>
              <w:t>1,000,000.00</w:t>
            </w:r>
          </w:p>
        </w:tc>
      </w:tr>
    </w:tbl>
    <w:p>
      <w:pPr>
        <w:widowControl w:val="0"/>
        <w:spacing w:after="139" w:line="1" w:lineRule="exact"/>
      </w:pPr>
    </w:p>
    <w:p>
      <w:pPr>
        <w:pStyle w:val="Style12"/>
        <w:keepNext w:val="0"/>
        <w:keepLines w:val="0"/>
        <w:widowControl w:val="0"/>
        <w:numPr>
          <w:ilvl w:val="0"/>
          <w:numId w:val="199"/>
        </w:numPr>
        <w:shd w:val="clear" w:color="auto" w:fill="auto"/>
        <w:bidi w:val="0"/>
        <w:spacing w:before="0" w:after="140" w:line="240" w:lineRule="auto"/>
        <w:ind w:left="0" w:right="0" w:firstLine="980"/>
        <w:jc w:val="left"/>
      </w:pPr>
      <w:bookmarkStart w:id="1591" w:name="bookmark1591"/>
      <w:bookmarkEnd w:id="1591"/>
      <w:r>
        <w:rPr>
          <w:color w:val="000000"/>
          <w:spacing w:val="0"/>
          <w:w w:val="100"/>
          <w:position w:val="0"/>
        </w:rPr>
        <w:t>对联营企业投资</w:t>
      </w:r>
    </w:p>
    <w:tbl>
      <w:tblPr>
        <w:tblOverlap w:val="never"/>
        <w:jc w:val="center"/>
        <w:tblLayout w:type="fixed"/>
      </w:tblPr>
      <w:tblGrid>
        <w:gridCol w:w="2174"/>
        <w:gridCol w:w="1752"/>
        <w:gridCol w:w="1704"/>
        <w:gridCol w:w="1416"/>
        <w:gridCol w:w="1637"/>
        <w:gridCol w:w="1387"/>
      </w:tblGrid>
      <w:tr>
        <w:trPr>
          <w:trHeight w:val="40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被投资单位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期初数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r>
      <w:tr>
        <w:trPr>
          <w:trHeight w:val="75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5"/>
                <w:szCs w:val="15"/>
              </w:rPr>
            </w:pPr>
            <w:r>
              <w:rPr>
                <w:color w:val="000000"/>
                <w:spacing w:val="0"/>
                <w:w w:val="100"/>
                <w:position w:val="0"/>
                <w:sz w:val="15"/>
                <w:szCs w:val="15"/>
              </w:rPr>
              <w:t>追加</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5"/>
                <w:szCs w:val="15"/>
              </w:rPr>
            </w:pPr>
            <w:r>
              <w:rPr>
                <w:color w:val="000000"/>
                <w:spacing w:val="0"/>
                <w:w w:val="100"/>
                <w:position w:val="0"/>
                <w:sz w:val="15"/>
                <w:szCs w:val="15"/>
              </w:rPr>
              <w:t>减少</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320"/>
              <w:jc w:val="left"/>
              <w:rPr>
                <w:sz w:val="15"/>
                <w:szCs w:val="15"/>
              </w:rPr>
            </w:pPr>
            <w:r>
              <w:rPr>
                <w:color w:val="000000"/>
                <w:spacing w:val="0"/>
                <w:w w:val="100"/>
                <w:position w:val="0"/>
                <w:sz w:val="15"/>
                <w:szCs w:val="15"/>
              </w:rPr>
              <w:t>权益法下确认</w:t>
            </w:r>
          </w:p>
          <w:p>
            <w:pPr>
              <w:pStyle w:val="Style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的投资损益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340"/>
              <w:jc w:val="left"/>
              <w:rPr>
                <w:sz w:val="15"/>
                <w:szCs w:val="15"/>
              </w:rPr>
            </w:pPr>
            <w:r>
              <w:rPr>
                <w:color w:val="000000"/>
                <w:spacing w:val="0"/>
                <w:w w:val="100"/>
                <w:position w:val="0"/>
                <w:sz w:val="15"/>
                <w:szCs w:val="15"/>
              </w:rPr>
              <w:t>其他综合</w:t>
            </w:r>
          </w:p>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收益调整</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温岭市利欧小额贷款有限</w:t>
            </w:r>
          </w:p>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Book Antiqua" w:eastAsia="Book Antiqua" w:hAnsi="Book Antiqua" w:cs="Book Antiqua"/>
                <w:color w:val="000000"/>
                <w:spacing w:val="0"/>
                <w:w w:val="100"/>
                <w:position w:val="0"/>
                <w:sz w:val="15"/>
                <w:szCs w:val="15"/>
              </w:rPr>
              <w:t xml:space="preserve">42, 433, </w:t>
            </w:r>
            <w:r>
              <w:rPr>
                <w:rFonts w:ascii="Book Antiqua" w:eastAsia="Book Antiqua" w:hAnsi="Book Antiqua" w:cs="Book Antiqua"/>
                <w:color w:val="000000"/>
                <w:spacing w:val="0"/>
                <w:w w:val="100"/>
                <w:position w:val="0"/>
                <w:sz w:val="15"/>
                <w:szCs w:val="15"/>
              </w:rPr>
              <w:t xml:space="preserve">350. </w:t>
            </w:r>
            <w:r>
              <w:rPr>
                <w:rFonts w:ascii="Book Antiqua" w:eastAsia="Book Antiqua" w:hAnsi="Book Antiqua" w:cs="Book Antiqua"/>
                <w:color w:val="000000"/>
                <w:spacing w:val="0"/>
                <w:w w:val="100"/>
                <w:position w:val="0"/>
                <w:sz w:val="15"/>
                <w:szCs w:val="15"/>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5"/>
                <w:szCs w:val="15"/>
              </w:rPr>
            </w:pPr>
            <w:r>
              <w:rPr>
                <w:rFonts w:ascii="Book Antiqua" w:eastAsia="Book Antiqua" w:hAnsi="Book Antiqua" w:cs="Book Antiqua"/>
                <w:color w:val="000000"/>
                <w:spacing w:val="0"/>
                <w:w w:val="100"/>
                <w:position w:val="0"/>
                <w:sz w:val="15"/>
                <w:szCs w:val="15"/>
              </w:rPr>
              <w:t>-101,858.53</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温岭市信合非融资性担保</w:t>
            </w:r>
          </w:p>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Book Antiqua" w:eastAsia="Book Antiqua" w:hAnsi="Book Antiqua" w:cs="Book Antiqua"/>
                <w:color w:val="000000"/>
                <w:spacing w:val="0"/>
                <w:w w:val="100"/>
                <w:position w:val="0"/>
                <w:sz w:val="15"/>
                <w:szCs w:val="15"/>
              </w:rPr>
              <w:t xml:space="preserve">22, 360, </w:t>
            </w:r>
            <w:r>
              <w:rPr>
                <w:rFonts w:ascii="Book Antiqua" w:eastAsia="Book Antiqua" w:hAnsi="Book Antiqua" w:cs="Book Antiqua"/>
                <w:color w:val="000000"/>
                <w:spacing w:val="0"/>
                <w:w w:val="100"/>
                <w:position w:val="0"/>
                <w:sz w:val="15"/>
                <w:szCs w:val="15"/>
              </w:rPr>
              <w:t xml:space="preserve">005. </w:t>
            </w:r>
            <w:r>
              <w:rPr>
                <w:rFonts w:ascii="Book Antiqua" w:eastAsia="Book Antiqua" w:hAnsi="Book Antiqua" w:cs="Book Antiqua"/>
                <w:color w:val="000000"/>
                <w:spacing w:val="0"/>
                <w:w w:val="100"/>
                <w:position w:val="0"/>
                <w:sz w:val="15"/>
                <w:szCs w:val="15"/>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Book Antiqua" w:eastAsia="Book Antiqua" w:hAnsi="Book Antiqua" w:cs="Book Antiqua"/>
                <w:color w:val="000000"/>
                <w:spacing w:val="0"/>
                <w:w w:val="100"/>
                <w:position w:val="0"/>
                <w:sz w:val="15"/>
                <w:szCs w:val="15"/>
              </w:rPr>
              <w:t xml:space="preserve">-33,517. </w:t>
            </w:r>
            <w:r>
              <w:rPr>
                <w:rFonts w:ascii="Book Antiqua" w:eastAsia="Book Antiqua" w:hAnsi="Book Antiqua" w:cs="Book Antiqua"/>
                <w:color w:val="000000"/>
                <w:spacing w:val="0"/>
                <w:w w:val="100"/>
                <w:position w:val="0"/>
                <w:sz w:val="15"/>
                <w:szCs w:val="15"/>
              </w:rPr>
              <w:t>60</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浙江利斯特智慧管网股份</w:t>
            </w:r>
          </w:p>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5"/>
                <w:szCs w:val="15"/>
              </w:rPr>
            </w:pPr>
            <w:r>
              <w:rPr>
                <w:rFonts w:ascii="Book Antiqua" w:eastAsia="Book Antiqua" w:hAnsi="Book Antiqua" w:cs="Book Antiqua"/>
                <w:color w:val="000000"/>
                <w:spacing w:val="0"/>
                <w:w w:val="100"/>
                <w:position w:val="0"/>
                <w:sz w:val="15"/>
                <w:szCs w:val="15"/>
              </w:rPr>
              <w:t xml:space="preserve">1, 697, </w:t>
            </w:r>
            <w:r>
              <w:rPr>
                <w:rFonts w:ascii="Book Antiqua" w:eastAsia="Book Antiqua" w:hAnsi="Book Antiqua" w:cs="Book Antiqua"/>
                <w:color w:val="000000"/>
                <w:spacing w:val="0"/>
                <w:w w:val="100"/>
                <w:position w:val="0"/>
                <w:sz w:val="15"/>
                <w:szCs w:val="15"/>
              </w:rPr>
              <w:t>060.40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Book Antiqua" w:eastAsia="Book Antiqua" w:hAnsi="Book Antiqua" w:cs="Book Antiqua"/>
                <w:color w:val="000000"/>
                <w:spacing w:val="0"/>
                <w:w w:val="100"/>
                <w:position w:val="0"/>
                <w:sz w:val="15"/>
                <w:szCs w:val="15"/>
              </w:rPr>
              <w:t>-16,629.95</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碧橙股份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Book Antiqua" w:eastAsia="Book Antiqua" w:hAnsi="Book Antiqua" w:cs="Book Antiqua"/>
                <w:color w:val="000000"/>
                <w:spacing w:val="0"/>
                <w:w w:val="100"/>
                <w:position w:val="0"/>
                <w:sz w:val="15"/>
                <w:szCs w:val="15"/>
              </w:rPr>
              <w:t xml:space="preserve">38, 242, </w:t>
            </w:r>
            <w:r>
              <w:rPr>
                <w:rFonts w:ascii="Book Antiqua" w:eastAsia="Book Antiqua" w:hAnsi="Book Antiqua" w:cs="Book Antiqua"/>
                <w:color w:val="000000"/>
                <w:spacing w:val="0"/>
                <w:w w:val="100"/>
                <w:position w:val="0"/>
                <w:sz w:val="15"/>
                <w:szCs w:val="15"/>
              </w:rPr>
              <w:t xml:space="preserve">252. </w:t>
            </w:r>
            <w:r>
              <w:rPr>
                <w:rFonts w:ascii="Book Antiqua" w:eastAsia="Book Antiqua" w:hAnsi="Book Antiqua" w:cs="Book Antiqua"/>
                <w:color w:val="000000"/>
                <w:spacing w:val="0"/>
                <w:w w:val="100"/>
                <w:position w:val="0"/>
                <w:sz w:val="15"/>
                <w:szCs w:val="15"/>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5"/>
                <w:szCs w:val="15"/>
              </w:rPr>
            </w:pPr>
            <w:r>
              <w:rPr>
                <w:rFonts w:ascii="Book Antiqua" w:eastAsia="Book Antiqua" w:hAnsi="Book Antiqua" w:cs="Book Antiqua"/>
                <w:color w:val="000000"/>
                <w:spacing w:val="0"/>
                <w:w w:val="100"/>
                <w:position w:val="0"/>
                <w:sz w:val="15"/>
                <w:szCs w:val="15"/>
              </w:rPr>
              <w:t xml:space="preserve">7, 238, </w:t>
            </w:r>
            <w:r>
              <w:rPr>
                <w:rFonts w:ascii="Book Antiqua" w:eastAsia="Book Antiqua" w:hAnsi="Book Antiqua" w:cs="Book Antiqua"/>
                <w:color w:val="000000"/>
                <w:spacing w:val="0"/>
                <w:w w:val="100"/>
                <w:position w:val="0"/>
                <w:sz w:val="15"/>
                <w:szCs w:val="15"/>
              </w:rPr>
              <w:t xml:space="preserve">795. </w:t>
            </w:r>
            <w:r>
              <w:rPr>
                <w:rFonts w:ascii="Book Antiqua" w:eastAsia="Book Antiqua" w:hAnsi="Book Antiqua" w:cs="Book Antiqua"/>
                <w:color w:val="000000"/>
                <w:spacing w:val="0"/>
                <w:w w:val="100"/>
                <w:position w:val="0"/>
                <w:sz w:val="15"/>
                <w:szCs w:val="15"/>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Book Antiqua" w:eastAsia="Book Antiqua" w:hAnsi="Book Antiqua" w:cs="Book Antiqua"/>
                <w:color w:val="000000"/>
                <w:spacing w:val="0"/>
                <w:w w:val="100"/>
                <w:position w:val="0"/>
                <w:sz w:val="15"/>
                <w:szCs w:val="15"/>
              </w:rPr>
              <w:t>-196,859.74</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盛夏星空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Book Antiqua" w:eastAsia="Book Antiqua" w:hAnsi="Book Antiqua" w:cs="Book Antiqua"/>
                <w:color w:val="000000"/>
                <w:spacing w:val="0"/>
                <w:w w:val="100"/>
                <w:position w:val="0"/>
                <w:sz w:val="15"/>
                <w:szCs w:val="15"/>
              </w:rPr>
              <w:t xml:space="preserve">189,940, </w:t>
            </w:r>
            <w:r>
              <w:rPr>
                <w:rFonts w:ascii="Book Antiqua" w:eastAsia="Book Antiqua" w:hAnsi="Book Antiqua" w:cs="Book Antiqua"/>
                <w:color w:val="000000"/>
                <w:spacing w:val="0"/>
                <w:w w:val="100"/>
                <w:position w:val="0"/>
                <w:sz w:val="15"/>
                <w:szCs w:val="15"/>
              </w:rPr>
              <w:t xml:space="preserve">689. </w:t>
            </w:r>
            <w:r>
              <w:rPr>
                <w:rFonts w:ascii="Book Antiqua" w:eastAsia="Book Antiqua" w:hAnsi="Book Antiqua" w:cs="Book Antiqua"/>
                <w:color w:val="000000"/>
                <w:spacing w:val="0"/>
                <w:w w:val="100"/>
                <w:position w:val="0"/>
                <w:sz w:val="15"/>
                <w:szCs w:val="15"/>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 xml:space="preserve">-6, 445,887. </w:t>
            </w:r>
            <w:r>
              <w:rPr>
                <w:rFonts w:ascii="Book Antiqua" w:eastAsia="Book Antiqua" w:hAnsi="Book Antiqua" w:cs="Book Antiqua"/>
                <w:color w:val="000000"/>
                <w:spacing w:val="0"/>
                <w:w w:val="100"/>
                <w:position w:val="0"/>
                <w:sz w:val="15"/>
                <w:szCs w:val="15"/>
              </w:rPr>
              <w:t>01</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看财经文化传媒(深圳)有</w:t>
            </w:r>
          </w:p>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5"/>
                <w:szCs w:val="15"/>
              </w:rPr>
            </w:pPr>
            <w:r>
              <w:rPr>
                <w:rFonts w:ascii="Book Antiqua" w:eastAsia="Book Antiqua" w:hAnsi="Book Antiqua" w:cs="Book Antiqua"/>
                <w:color w:val="000000"/>
                <w:spacing w:val="0"/>
                <w:w w:val="100"/>
                <w:position w:val="0"/>
                <w:sz w:val="15"/>
                <w:szCs w:val="15"/>
              </w:rPr>
              <w:t>3,627,508.24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-199,348.04</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大农实业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Book Antiqua" w:eastAsia="Book Antiqua" w:hAnsi="Book Antiqua" w:cs="Book Antiqua"/>
                <w:color w:val="000000"/>
                <w:spacing w:val="0"/>
                <w:w w:val="100"/>
                <w:position w:val="0"/>
                <w:sz w:val="15"/>
                <w:szCs w:val="15"/>
              </w:rPr>
              <w:t xml:space="preserve">155, 724, </w:t>
            </w:r>
            <w:r>
              <w:rPr>
                <w:rFonts w:ascii="Book Antiqua" w:eastAsia="Book Antiqua" w:hAnsi="Book Antiqua" w:cs="Book Antiqua"/>
                <w:color w:val="000000"/>
                <w:spacing w:val="0"/>
                <w:w w:val="100"/>
                <w:position w:val="0"/>
                <w:sz w:val="15"/>
                <w:szCs w:val="15"/>
              </w:rPr>
              <w:t xml:space="preserve">033. </w:t>
            </w:r>
            <w:r>
              <w:rPr>
                <w:rFonts w:ascii="Book Antiqua" w:eastAsia="Book Antiqua" w:hAnsi="Book Antiqua" w:cs="Book Antiqua"/>
                <w:color w:val="000000"/>
                <w:spacing w:val="0"/>
                <w:w w:val="100"/>
                <w:position w:val="0"/>
                <w:sz w:val="15"/>
                <w:szCs w:val="15"/>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Book Antiqua" w:eastAsia="Book Antiqua" w:hAnsi="Book Antiqua" w:cs="Book Antiqua"/>
                <w:color w:val="000000"/>
                <w:spacing w:val="0"/>
                <w:w w:val="100"/>
                <w:position w:val="0"/>
                <w:sz w:val="15"/>
                <w:szCs w:val="15"/>
              </w:rPr>
              <w:t xml:space="preserve">19, 292, </w:t>
            </w:r>
            <w:r>
              <w:rPr>
                <w:rFonts w:ascii="Book Antiqua" w:eastAsia="Book Antiqua" w:hAnsi="Book Antiqua" w:cs="Book Antiqua"/>
                <w:color w:val="000000"/>
                <w:spacing w:val="0"/>
                <w:w w:val="100"/>
                <w:position w:val="0"/>
                <w:sz w:val="15"/>
                <w:szCs w:val="15"/>
              </w:rPr>
              <w:t xml:space="preserve">251. </w:t>
            </w:r>
            <w:r>
              <w:rPr>
                <w:rFonts w:ascii="Book Antiqua" w:eastAsia="Book Antiqua" w:hAnsi="Book Antiqua" w:cs="Book Antiqua"/>
                <w:color w:val="000000"/>
                <w:spacing w:val="0"/>
                <w:w w:val="100"/>
                <w:position w:val="0"/>
                <w:sz w:val="15"/>
                <w:szCs w:val="15"/>
              </w:rPr>
              <w:t>71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74"/>
        <w:gridCol w:w="1752"/>
        <w:gridCol w:w="1704"/>
        <w:gridCol w:w="1416"/>
        <w:gridCol w:w="1637"/>
        <w:gridCol w:w="1387"/>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钱江弹簧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5"/>
                <w:szCs w:val="15"/>
              </w:rPr>
            </w:pPr>
            <w:r>
              <w:rPr>
                <w:rFonts w:ascii="Book Antiqua" w:eastAsia="Book Antiqua" w:hAnsi="Book Antiqua" w:cs="Book Antiqua"/>
                <w:color w:val="000000"/>
                <w:spacing w:val="0"/>
                <w:w w:val="100"/>
                <w:position w:val="0"/>
                <w:sz w:val="15"/>
                <w:szCs w:val="15"/>
              </w:rPr>
              <w:t xml:space="preserve">53, </w:t>
            </w:r>
            <w:r>
              <w:rPr>
                <w:rFonts w:ascii="Book Antiqua" w:eastAsia="Book Antiqua" w:hAnsi="Book Antiqua" w:cs="Book Antiqua"/>
                <w:color w:val="000000"/>
                <w:spacing w:val="0"/>
                <w:w w:val="100"/>
                <w:position w:val="0"/>
                <w:sz w:val="15"/>
                <w:szCs w:val="15"/>
              </w:rPr>
              <w:t>761,391.95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1,941, </w:t>
            </w:r>
            <w:r>
              <w:rPr>
                <w:rFonts w:ascii="Book Antiqua" w:eastAsia="Book Antiqua" w:hAnsi="Book Antiqua" w:cs="Book Antiqua"/>
                <w:color w:val="000000"/>
                <w:spacing w:val="0"/>
                <w:w w:val="100"/>
                <w:position w:val="0"/>
                <w:sz w:val="15"/>
                <w:szCs w:val="15"/>
              </w:rPr>
              <w:t>136.46</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Book Antiqua" w:eastAsia="Book Antiqua" w:hAnsi="Book Antiqua" w:cs="Book Antiqua"/>
                <w:color w:val="000000"/>
                <w:spacing w:val="0"/>
                <w:w w:val="100"/>
                <w:position w:val="0"/>
                <w:sz w:val="15"/>
                <w:szCs w:val="15"/>
              </w:rPr>
              <w:t xml:space="preserve">454, 024, </w:t>
            </w:r>
            <w:r>
              <w:rPr>
                <w:rFonts w:ascii="Book Antiqua" w:eastAsia="Book Antiqua" w:hAnsi="Book Antiqua" w:cs="Book Antiqua"/>
                <w:color w:val="000000"/>
                <w:spacing w:val="0"/>
                <w:w w:val="100"/>
                <w:position w:val="0"/>
                <w:sz w:val="15"/>
                <w:szCs w:val="15"/>
              </w:rPr>
              <w:t xml:space="preserve">900. </w:t>
            </w:r>
            <w:r>
              <w:rPr>
                <w:rFonts w:ascii="Book Antiqua" w:eastAsia="Book Antiqua" w:hAnsi="Book Antiqua" w:cs="Book Antiqua"/>
                <w:color w:val="000000"/>
                <w:spacing w:val="0"/>
                <w:w w:val="100"/>
                <w:position w:val="0"/>
                <w:sz w:val="15"/>
                <w:szCs w:val="15"/>
              </w:rPr>
              <w:t>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5"/>
                <w:szCs w:val="15"/>
              </w:rPr>
            </w:pPr>
            <w:r>
              <w:rPr>
                <w:rFonts w:ascii="Book Antiqua" w:eastAsia="Book Antiqua" w:hAnsi="Book Antiqua" w:cs="Book Antiqua"/>
                <w:color w:val="000000"/>
                <w:spacing w:val="0"/>
                <w:w w:val="100"/>
                <w:position w:val="0"/>
                <w:sz w:val="15"/>
                <w:szCs w:val="15"/>
              </w:rPr>
              <w:t xml:space="preserve">53, </w:t>
            </w:r>
            <w:r>
              <w:rPr>
                <w:rFonts w:ascii="Book Antiqua" w:eastAsia="Book Antiqua" w:hAnsi="Book Antiqua" w:cs="Book Antiqua"/>
                <w:color w:val="000000"/>
                <w:spacing w:val="0"/>
                <w:w w:val="100"/>
                <w:position w:val="0"/>
                <w:sz w:val="15"/>
                <w:szCs w:val="15"/>
              </w:rPr>
              <w:t>761,391.95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21, 674, </w:t>
            </w:r>
            <w:r>
              <w:rPr>
                <w:rFonts w:ascii="Book Antiqua" w:eastAsia="Book Antiqua" w:hAnsi="Book Antiqua" w:cs="Book Antiqua"/>
                <w:color w:val="000000"/>
                <w:spacing w:val="0"/>
                <w:w w:val="100"/>
                <w:position w:val="0"/>
                <w:sz w:val="15"/>
                <w:szCs w:val="15"/>
              </w:rPr>
              <w:t xml:space="preserve">942. </w:t>
            </w:r>
            <w:r>
              <w:rPr>
                <w:rFonts w:ascii="Book Antiqua" w:eastAsia="Book Antiqua" w:hAnsi="Book Antiqua" w:cs="Book Antiqua"/>
                <w:color w:val="000000"/>
                <w:spacing w:val="0"/>
                <w:w w:val="100"/>
                <w:position w:val="0"/>
                <w:sz w:val="15"/>
                <w:szCs w:val="15"/>
              </w:rPr>
              <w:t>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-196,859.74</w:t>
            </w:r>
          </w:p>
        </w:tc>
      </w:tr>
    </w:tbl>
    <w:p>
      <w:pPr>
        <w:widowControl w:val="0"/>
        <w:spacing w:after="139" w:line="1" w:lineRule="exact"/>
      </w:pPr>
    </w:p>
    <w:p>
      <w:pPr>
        <w:pStyle w:val="Style12"/>
        <w:keepNext w:val="0"/>
        <w:keepLines w:val="0"/>
        <w:widowControl w:val="0"/>
        <w:shd w:val="clear" w:color="auto" w:fill="auto"/>
        <w:bidi w:val="0"/>
        <w:spacing w:before="0" w:after="140" w:line="240" w:lineRule="auto"/>
        <w:ind w:left="0" w:right="0" w:firstLine="980"/>
        <w:jc w:val="left"/>
      </w:pPr>
      <w:r>
        <w:rPr>
          <w:color w:val="000000"/>
          <w:spacing w:val="0"/>
          <w:w w:val="100"/>
          <w:position w:val="0"/>
        </w:rPr>
        <w:t>（续上表）</w:t>
      </w:r>
    </w:p>
    <w:tbl>
      <w:tblPr>
        <w:tblOverlap w:val="never"/>
        <w:jc w:val="center"/>
        <w:tblLayout w:type="fixed"/>
      </w:tblPr>
      <w:tblGrid>
        <w:gridCol w:w="2808"/>
        <w:gridCol w:w="907"/>
        <w:gridCol w:w="1238"/>
        <w:gridCol w:w="1512"/>
        <w:gridCol w:w="350"/>
        <w:gridCol w:w="1675"/>
        <w:gridCol w:w="1546"/>
      </w:tblGrid>
      <w:tr>
        <w:trPr>
          <w:trHeight w:val="75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被投资</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本期增减变动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2"/>
                <w:szCs w:val="12"/>
              </w:rPr>
            </w:pPr>
            <w:r>
              <w:rPr>
                <w:color w:val="000000"/>
                <w:spacing w:val="0"/>
                <w:w w:val="100"/>
                <w:position w:val="0"/>
                <w:sz w:val="12"/>
                <w:szCs w:val="12"/>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480"/>
              <w:jc w:val="left"/>
              <w:rPr>
                <w:sz w:val="12"/>
                <w:szCs w:val="12"/>
              </w:rPr>
            </w:pPr>
            <w:r>
              <w:rPr>
                <w:color w:val="000000"/>
                <w:spacing w:val="0"/>
                <w:w w:val="100"/>
                <w:position w:val="0"/>
                <w:sz w:val="12"/>
                <w:szCs w:val="12"/>
              </w:rPr>
              <w:t>减值准备</w:t>
            </w:r>
          </w:p>
          <w:p>
            <w:pPr>
              <w:pStyle w:val="Style2"/>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期末余额</w:t>
            </w:r>
          </w:p>
        </w:tc>
      </w:tr>
      <w:tr>
        <w:trPr>
          <w:trHeight w:val="754"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2"/>
                <w:szCs w:val="12"/>
              </w:rPr>
            </w:pPr>
            <w:r>
              <w:rPr>
                <w:color w:val="000000"/>
                <w:spacing w:val="0"/>
                <w:w w:val="100"/>
                <w:position w:val="0"/>
                <w:sz w:val="12"/>
                <w:szCs w:val="12"/>
              </w:rPr>
              <w:t>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240"/>
              <w:jc w:val="left"/>
              <w:rPr>
                <w:sz w:val="12"/>
                <w:szCs w:val="12"/>
              </w:rPr>
            </w:pPr>
            <w:r>
              <w:rPr>
                <w:color w:val="000000"/>
                <w:spacing w:val="0"/>
                <w:w w:val="100"/>
                <w:position w:val="0"/>
                <w:sz w:val="12"/>
                <w:szCs w:val="12"/>
              </w:rPr>
              <w:t>其他权</w:t>
            </w:r>
          </w:p>
          <w:p>
            <w:pPr>
              <w:pStyle w:val="Style2"/>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益变动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center"/>
              <w:rPr>
                <w:sz w:val="12"/>
                <w:szCs w:val="12"/>
              </w:rPr>
            </w:pPr>
            <w:r>
              <w:rPr>
                <w:color w:val="000000"/>
                <w:spacing w:val="0"/>
                <w:w w:val="100"/>
                <w:position w:val="0"/>
                <w:sz w:val="12"/>
                <w:szCs w:val="12"/>
              </w:rPr>
              <w:t>宣告发放现金</w:t>
            </w:r>
          </w:p>
          <w:p>
            <w:pPr>
              <w:pStyle w:val="Style2"/>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股利或利润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540"/>
              <w:jc w:val="left"/>
              <w:rPr>
                <w:sz w:val="12"/>
                <w:szCs w:val="12"/>
              </w:rPr>
            </w:pPr>
            <w:r>
              <w:rPr>
                <w:color w:val="000000"/>
                <w:spacing w:val="0"/>
                <w:w w:val="100"/>
                <w:position w:val="0"/>
                <w:sz w:val="12"/>
                <w:szCs w:val="12"/>
              </w:rPr>
              <w:t>计提减</w:t>
            </w:r>
          </w:p>
          <w:p>
            <w:pPr>
              <w:pStyle w:val="Style2"/>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温岭市利欧小额贷款有限公司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2"/>
                <w:szCs w:val="12"/>
              </w:rPr>
            </w:pPr>
            <w:r>
              <w:rPr>
                <w:rFonts w:ascii="Times New Roman" w:eastAsia="Times New Roman" w:hAnsi="Times New Roman" w:cs="Times New Roman"/>
                <w:color w:val="000000"/>
                <w:spacing w:val="0"/>
                <w:w w:val="100"/>
                <w:position w:val="0"/>
                <w:sz w:val="12"/>
                <w:szCs w:val="12"/>
              </w:rPr>
              <w:t>42,331,491.79</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温岭市信合担保有限公司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2"/>
                <w:szCs w:val="12"/>
              </w:rPr>
            </w:pPr>
            <w:r>
              <w:rPr>
                <w:rFonts w:ascii="Times New Roman" w:eastAsia="Times New Roman" w:hAnsi="Times New Roman" w:cs="Times New Roman"/>
                <w:color w:val="000000"/>
                <w:spacing w:val="0"/>
                <w:w w:val="100"/>
                <w:position w:val="0"/>
                <w:sz w:val="12"/>
                <w:szCs w:val="12"/>
              </w:rPr>
              <w:t>22,326,488.00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浙江利斯特智慧管网股份有限公司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1,680,430.45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1,680,430.45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2"/>
                <w:szCs w:val="12"/>
              </w:rPr>
            </w:pPr>
            <w:r>
              <w:rPr>
                <w:rFonts w:ascii="Times New Roman" w:eastAsia="Times New Roman" w:hAnsi="Times New Roman" w:cs="Times New Roman"/>
                <w:color w:val="000000"/>
                <w:spacing w:val="0"/>
                <w:w w:val="100"/>
                <w:position w:val="0"/>
                <w:sz w:val="12"/>
                <w:szCs w:val="12"/>
              </w:rPr>
              <w:t>1,680,430.45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碧橙股份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2"/>
                <w:szCs w:val="12"/>
              </w:rPr>
            </w:pPr>
            <w:r>
              <w:rPr>
                <w:rFonts w:ascii="Times New Roman" w:eastAsia="Times New Roman" w:hAnsi="Times New Roman" w:cs="Times New Roman"/>
                <w:color w:val="000000"/>
                <w:spacing w:val="0"/>
                <w:w w:val="100"/>
                <w:position w:val="0"/>
                <w:sz w:val="12"/>
                <w:szCs w:val="12"/>
              </w:rPr>
              <w:t xml:space="preserve">301, </w:t>
            </w:r>
            <w:r>
              <w:rPr>
                <w:rFonts w:ascii="Times New Roman" w:eastAsia="Times New Roman" w:hAnsi="Times New Roman" w:cs="Times New Roman"/>
                <w:color w:val="000000"/>
                <w:spacing w:val="0"/>
                <w:w w:val="100"/>
                <w:position w:val="0"/>
                <w:sz w:val="12"/>
                <w:szCs w:val="12"/>
              </w:rPr>
              <w:t>654.28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1,371,326.72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2"/>
                <w:szCs w:val="12"/>
              </w:rPr>
            </w:pPr>
            <w:r>
              <w:rPr>
                <w:rFonts w:ascii="Times New Roman" w:eastAsia="Times New Roman" w:hAnsi="Times New Roman" w:cs="Times New Roman"/>
                <w:color w:val="000000"/>
                <w:spacing w:val="0"/>
                <w:w w:val="100"/>
                <w:position w:val="0"/>
                <w:sz w:val="12"/>
                <w:szCs w:val="12"/>
              </w:rPr>
              <w:t>44,214,516.13</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盛夏星空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2"/>
                <w:szCs w:val="12"/>
              </w:rPr>
            </w:pPr>
            <w:r>
              <w:rPr>
                <w:rFonts w:ascii="Times New Roman" w:eastAsia="Times New Roman" w:hAnsi="Times New Roman" w:cs="Times New Roman"/>
                <w:color w:val="000000"/>
                <w:spacing w:val="0"/>
                <w:w w:val="100"/>
                <w:position w:val="0"/>
                <w:sz w:val="12"/>
                <w:szCs w:val="12"/>
              </w:rPr>
              <w:t xml:space="preserve">570, </w:t>
            </w:r>
            <w:r>
              <w:rPr>
                <w:rFonts w:ascii="Times New Roman" w:eastAsia="Times New Roman" w:hAnsi="Times New Roman" w:cs="Times New Roman"/>
                <w:color w:val="000000"/>
                <w:spacing w:val="0"/>
                <w:w w:val="100"/>
                <w:position w:val="0"/>
                <w:sz w:val="12"/>
                <w:szCs w:val="12"/>
              </w:rPr>
              <w:t xml:space="preserve">268. </w:t>
            </w:r>
            <w:r>
              <w:rPr>
                <w:rFonts w:ascii="Times New Roman" w:eastAsia="Times New Roman" w:hAnsi="Times New Roman" w:cs="Times New Roman"/>
                <w:color w:val="000000"/>
                <w:spacing w:val="0"/>
                <w:w w:val="100"/>
                <w:position w:val="0"/>
                <w:sz w:val="12"/>
                <w:szCs w:val="12"/>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2"/>
                <w:szCs w:val="12"/>
              </w:rPr>
            </w:pPr>
            <w:r>
              <w:rPr>
                <w:rFonts w:ascii="Times New Roman" w:eastAsia="Times New Roman" w:hAnsi="Times New Roman" w:cs="Times New Roman"/>
                <w:color w:val="000000"/>
                <w:spacing w:val="0"/>
                <w:w w:val="100"/>
                <w:position w:val="0"/>
                <w:sz w:val="12"/>
                <w:szCs w:val="12"/>
              </w:rPr>
              <w:t>108,816,070.90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2"/>
                <w:szCs w:val="12"/>
              </w:rPr>
            </w:pPr>
            <w:r>
              <w:rPr>
                <w:rFonts w:ascii="Times New Roman" w:eastAsia="Times New Roman" w:hAnsi="Times New Roman" w:cs="Times New Roman"/>
                <w:color w:val="000000"/>
                <w:spacing w:val="0"/>
                <w:w w:val="100"/>
                <w:position w:val="0"/>
                <w:sz w:val="12"/>
                <w:szCs w:val="12"/>
              </w:rPr>
              <w:t>184,065,070.90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2"/>
                <w:szCs w:val="12"/>
              </w:rPr>
            </w:pPr>
            <w:r>
              <w:rPr>
                <w:rFonts w:ascii="Times New Roman" w:eastAsia="Times New Roman" w:hAnsi="Times New Roman" w:cs="Times New Roman"/>
                <w:color w:val="000000"/>
                <w:spacing w:val="0"/>
                <w:w w:val="100"/>
                <w:position w:val="0"/>
                <w:sz w:val="12"/>
                <w:szCs w:val="12"/>
              </w:rPr>
              <w:t>108,816,070.90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看财经文化传媒（深圳）有限公司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3,428,160.20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大农实业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2"/>
                <w:szCs w:val="12"/>
              </w:rPr>
            </w:pPr>
            <w:r>
              <w:rPr>
                <w:rFonts w:ascii="Times New Roman" w:eastAsia="Times New Roman" w:hAnsi="Times New Roman" w:cs="Times New Roman"/>
                <w:color w:val="000000"/>
                <w:spacing w:val="0"/>
                <w:w w:val="100"/>
                <w:position w:val="0"/>
                <w:sz w:val="12"/>
                <w:szCs w:val="12"/>
              </w:rPr>
              <w:t xml:space="preserve">-25, 487. </w:t>
            </w:r>
            <w:r>
              <w:rPr>
                <w:rFonts w:ascii="Times New Roman" w:eastAsia="Times New Roman" w:hAnsi="Times New Roman" w:cs="Times New Roman"/>
                <w:color w:val="000000"/>
                <w:spacing w:val="0"/>
                <w:w w:val="100"/>
                <w:position w:val="0"/>
                <w:sz w:val="12"/>
                <w:szCs w:val="12"/>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18,377,288.25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2"/>
                <w:szCs w:val="12"/>
              </w:rPr>
            </w:pPr>
            <w:r>
              <w:rPr>
                <w:rFonts w:ascii="Times New Roman" w:eastAsia="Times New Roman" w:hAnsi="Times New Roman" w:cs="Times New Roman"/>
                <w:color w:val="000000"/>
                <w:spacing w:val="0"/>
                <w:w w:val="100"/>
                <w:position w:val="0"/>
                <w:sz w:val="12"/>
                <w:szCs w:val="12"/>
              </w:rPr>
              <w:t>156,613,509.39</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钱江弹簧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2"/>
                <w:szCs w:val="12"/>
              </w:rPr>
            </w:pPr>
            <w:r>
              <w:rPr>
                <w:rFonts w:ascii="Times New Roman" w:eastAsia="Times New Roman" w:hAnsi="Times New Roman" w:cs="Times New Roman"/>
                <w:color w:val="000000"/>
                <w:spacing w:val="0"/>
                <w:w w:val="100"/>
                <w:position w:val="0"/>
                <w:sz w:val="12"/>
                <w:szCs w:val="12"/>
              </w:rPr>
              <w:t>55,702,528.41</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2"/>
                <w:szCs w:val="12"/>
              </w:rPr>
            </w:pPr>
            <w:r>
              <w:rPr>
                <w:rFonts w:ascii="Times New Roman" w:eastAsia="Times New Roman" w:hAnsi="Times New Roman" w:cs="Times New Roman"/>
                <w:color w:val="000000"/>
                <w:spacing w:val="0"/>
                <w:w w:val="100"/>
                <w:position w:val="0"/>
                <w:sz w:val="12"/>
                <w:szCs w:val="12"/>
              </w:rPr>
              <w:t>846,435.12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2"/>
                <w:szCs w:val="12"/>
              </w:rPr>
            </w:pPr>
            <w:r>
              <w:rPr>
                <w:rFonts w:ascii="Times New Roman" w:eastAsia="Times New Roman" w:hAnsi="Times New Roman" w:cs="Times New Roman"/>
                <w:color w:val="000000"/>
                <w:spacing w:val="0"/>
                <w:w w:val="100"/>
                <w:position w:val="0"/>
                <w:sz w:val="12"/>
                <w:szCs w:val="12"/>
              </w:rPr>
              <w:t>19,748,614.97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2"/>
                <w:szCs w:val="12"/>
              </w:rPr>
            </w:pPr>
            <w:r>
              <w:rPr>
                <w:rFonts w:ascii="Times New Roman" w:eastAsia="Times New Roman" w:hAnsi="Times New Roman" w:cs="Times New Roman"/>
                <w:color w:val="000000"/>
                <w:spacing w:val="0"/>
                <w:w w:val="100"/>
                <w:position w:val="0"/>
                <w:sz w:val="12"/>
                <w:szCs w:val="12"/>
              </w:rPr>
              <w:t>110,496,501.35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2"/>
                <w:szCs w:val="12"/>
              </w:rPr>
            </w:pPr>
            <w:r>
              <w:rPr>
                <w:rFonts w:ascii="Times New Roman" w:eastAsia="Times New Roman" w:hAnsi="Times New Roman" w:cs="Times New Roman"/>
                <w:color w:val="000000"/>
                <w:spacing w:val="0"/>
                <w:w w:val="100"/>
                <w:position w:val="0"/>
                <w:sz w:val="12"/>
                <w:szCs w:val="12"/>
              </w:rPr>
              <w:t>510,362,195.27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2"/>
                <w:szCs w:val="12"/>
              </w:rPr>
            </w:pPr>
            <w:r>
              <w:rPr>
                <w:rFonts w:ascii="Times New Roman" w:eastAsia="Times New Roman" w:hAnsi="Times New Roman" w:cs="Times New Roman"/>
                <w:color w:val="000000"/>
                <w:spacing w:val="0"/>
                <w:w w:val="100"/>
                <w:position w:val="0"/>
                <w:sz w:val="12"/>
                <w:szCs w:val="12"/>
              </w:rPr>
              <w:t>110,496,501.35</w:t>
            </w:r>
          </w:p>
        </w:tc>
      </w:tr>
    </w:tbl>
    <w:p>
      <w:pPr>
        <w:widowControl w:val="0"/>
        <w:spacing w:after="639" w:line="1" w:lineRule="exact"/>
      </w:pPr>
    </w:p>
    <w:p>
      <w:pPr>
        <w:pStyle w:val="Style21"/>
        <w:keepNext/>
        <w:keepLines/>
        <w:widowControl w:val="0"/>
        <w:shd w:val="clear" w:color="auto" w:fill="auto"/>
        <w:bidi w:val="0"/>
        <w:spacing w:before="0" w:after="280" w:line="240" w:lineRule="auto"/>
        <w:ind w:left="0" w:right="0" w:firstLine="980"/>
        <w:jc w:val="left"/>
        <w:rPr>
          <w:sz w:val="20"/>
          <w:szCs w:val="20"/>
        </w:rPr>
      </w:pPr>
      <w:bookmarkStart w:id="1592" w:name="bookmark1592"/>
      <w:bookmarkStart w:id="1593" w:name="bookmark1593"/>
      <w:bookmarkStart w:id="1594" w:name="bookmark1594"/>
      <w:r>
        <w:rPr>
          <w:b w:val="0"/>
          <w:bCs w:val="0"/>
          <w:color w:val="000000"/>
          <w:spacing w:val="0"/>
          <w:w w:val="100"/>
          <w:position w:val="0"/>
          <w:sz w:val="20"/>
          <w:szCs w:val="20"/>
        </w:rPr>
        <w:t>（二）母公司利润表项目注释</w:t>
      </w:r>
      <w:bookmarkEnd w:id="1592"/>
      <w:bookmarkEnd w:id="1593"/>
      <w:bookmarkEnd w:id="1594"/>
    </w:p>
    <w:p>
      <w:pPr>
        <w:pStyle w:val="Style29"/>
        <w:keepNext/>
        <w:keepLines/>
        <w:widowControl w:val="0"/>
        <w:shd w:val="clear" w:color="auto" w:fill="auto"/>
        <w:bidi w:val="0"/>
        <w:spacing w:before="0" w:after="280" w:line="240" w:lineRule="auto"/>
        <w:ind w:left="0" w:right="0" w:firstLine="980"/>
        <w:jc w:val="left"/>
      </w:pPr>
      <w:bookmarkStart w:id="1595" w:name="bookmark1595"/>
      <w:bookmarkStart w:id="1596" w:name="bookmark1596"/>
      <w:bookmarkStart w:id="1597" w:name="bookmark1597"/>
      <w:r>
        <w:rPr>
          <w:b w:val="0"/>
          <w:bCs w:val="0"/>
          <w:color w:val="000000"/>
          <w:spacing w:val="0"/>
          <w:w w:val="100"/>
          <w:position w:val="0"/>
        </w:rPr>
        <w:t>1.</w:t>
      </w:r>
      <w:r>
        <w:rPr>
          <w:b w:val="0"/>
          <w:bCs w:val="0"/>
          <w:color w:val="000000"/>
          <w:spacing w:val="0"/>
          <w:w w:val="100"/>
          <w:position w:val="0"/>
        </w:rPr>
        <w:t>营业收入/营业成本</w:t>
      </w:r>
      <w:bookmarkEnd w:id="1595"/>
      <w:bookmarkEnd w:id="1596"/>
      <w:bookmarkEnd w:id="1597"/>
    </w:p>
    <w:p>
      <w:pPr>
        <w:pStyle w:val="Style29"/>
        <w:keepNext/>
        <w:keepLines/>
        <w:widowControl w:val="0"/>
        <w:shd w:val="clear" w:color="auto" w:fill="auto"/>
        <w:bidi w:val="0"/>
        <w:spacing w:before="0" w:after="140" w:line="240" w:lineRule="auto"/>
        <w:ind w:left="0" w:right="0" w:firstLine="980"/>
        <w:jc w:val="left"/>
      </w:pPr>
      <w:bookmarkStart w:id="1595" w:name="bookmark1595"/>
      <w:bookmarkStart w:id="1596" w:name="bookmark1596"/>
      <w:r>
        <w:rPr>
          <w:b w:val="0"/>
          <w:bCs w:val="0"/>
          <w:color w:val="000000"/>
          <w:spacing w:val="0"/>
          <w:w w:val="100"/>
          <w:position w:val="0"/>
        </w:rPr>
        <w:t>⑴明细情况</w:t>
      </w:r>
      <w:bookmarkEnd w:id="1595"/>
      <w:bookmarkEnd w:id="1596"/>
    </w:p>
    <w:tbl>
      <w:tblPr>
        <w:tblOverlap w:val="never"/>
        <w:jc w:val="center"/>
        <w:tblLayout w:type="fixed"/>
      </w:tblPr>
      <w:tblGrid>
        <w:gridCol w:w="2117"/>
        <w:gridCol w:w="1560"/>
        <w:gridCol w:w="1560"/>
        <w:gridCol w:w="1555"/>
        <w:gridCol w:w="1589"/>
      </w:tblGrid>
      <w:tr>
        <w:trPr>
          <w:trHeight w:val="40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工业用泵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77,440,260.41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74,774,047.88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13,255,468.13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12,373,914.41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1,658,405.97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1,818,637.83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2,022,362.93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1,607,401.67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8,507,457.11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6,390,741.97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13,543,674.13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8,989,941.68</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5,047,332.81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1,663,581.44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83"/>
        <w:gridCol w:w="3494"/>
        <w:gridCol w:w="2366"/>
      </w:tblGrid>
      <w:tr>
        <w:trPr>
          <w:trHeight w:val="470"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539" w:val="left"/>
                <w:tab w:pos="4099" w:val="left"/>
                <w:tab w:pos="5659" w:val="left"/>
                <w:tab w:pos="7214" w:val="left"/>
              </w:tabs>
              <w:bidi w:val="0"/>
              <w:spacing w:before="0" w:after="0" w:line="240" w:lineRule="auto"/>
              <w:ind w:left="0" w:right="0" w:firstLine="480"/>
              <w:jc w:val="left"/>
              <w:rPr>
                <w:sz w:val="18"/>
                <w:szCs w:val="18"/>
              </w:rPr>
            </w:pPr>
            <w:r>
              <w:rPr>
                <w:color w:val="000000"/>
                <w:spacing w:val="0"/>
                <w:w w:val="100"/>
                <w:position w:val="0"/>
                <w:sz w:val="17"/>
                <w:szCs w:val="17"/>
              </w:rPr>
              <w:t>小 计</w:t>
              <w:tab/>
            </w:r>
            <w:r>
              <w:rPr>
                <w:color w:val="000000"/>
                <w:spacing w:val="0"/>
                <w:w w:val="100"/>
                <w:position w:val="0"/>
                <w:sz w:val="18"/>
                <w:szCs w:val="18"/>
              </w:rPr>
              <w:t>92,653,456.30</w:t>
              <w:tab/>
              <w:t>84,647,009.12</w:t>
              <w:tab/>
              <w:t>28,821,505.19</w:t>
              <w:tab/>
              <w:t>22,971,257.76</w:t>
            </w:r>
          </w:p>
        </w:tc>
      </w:tr>
      <w:tr>
        <w:trPr>
          <w:trHeight w:val="557"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与客户之间的合同产生的收入按商品或服务转让时间分解</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上年同期数</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在某一时点确认收入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87,606,123.49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28,821,505.19</w:t>
            </w:r>
          </w:p>
        </w:tc>
      </w:tr>
      <w:tr>
        <w:trPr>
          <w:trHeight w:val="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小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87,606,123.49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28,821,505.19</w:t>
            </w:r>
          </w:p>
        </w:tc>
      </w:tr>
    </w:tbl>
    <w:p>
      <w:pPr>
        <w:widowControl w:val="0"/>
        <w:spacing w:after="639" w:line="1" w:lineRule="exact"/>
      </w:pPr>
    </w:p>
    <w:p>
      <w:pPr>
        <w:pStyle w:val="Style12"/>
        <w:keepNext w:val="0"/>
        <w:keepLines w:val="0"/>
        <w:widowControl w:val="0"/>
        <w:numPr>
          <w:ilvl w:val="0"/>
          <w:numId w:val="201"/>
        </w:numPr>
        <w:shd w:val="clear" w:color="auto" w:fill="auto"/>
        <w:bidi w:val="0"/>
        <w:spacing w:before="0" w:after="280" w:line="240" w:lineRule="auto"/>
        <w:ind w:left="0" w:right="0" w:firstLine="980"/>
        <w:jc w:val="left"/>
      </w:pPr>
      <w:bookmarkStart w:id="1598" w:name="bookmark1598"/>
      <w:bookmarkEnd w:id="1598"/>
      <w:r>
        <w:rPr>
          <w:color w:val="000000"/>
          <w:spacing w:val="0"/>
          <w:w w:val="100"/>
          <w:position w:val="0"/>
        </w:rPr>
        <w:t>营业收入按主要类别的分解信息</w:t>
      </w:r>
    </w:p>
    <w:p>
      <w:pPr>
        <w:pStyle w:val="Style12"/>
        <w:keepNext w:val="0"/>
        <w:keepLines w:val="0"/>
        <w:widowControl w:val="0"/>
        <w:shd w:val="clear" w:color="auto" w:fill="auto"/>
        <w:bidi w:val="0"/>
        <w:spacing w:before="0" w:after="140" w:line="240" w:lineRule="auto"/>
        <w:ind w:left="0" w:right="0" w:firstLine="980"/>
        <w:jc w:val="left"/>
      </w:pPr>
      <w:r>
        <w:rPr>
          <w:color w:val="000000"/>
          <w:spacing w:val="0"/>
          <w:w w:val="100"/>
          <w:position w:val="0"/>
        </w:rPr>
        <w:t>1)</w:t>
      </w:r>
      <w:r>
        <w:rPr>
          <w:color w:val="000000"/>
          <w:spacing w:val="0"/>
          <w:w w:val="100"/>
          <w:position w:val="0"/>
        </w:rPr>
        <w:t>收入按商品或服务类型分解</w:t>
      </w:r>
    </w:p>
    <w:tbl>
      <w:tblPr>
        <w:tblOverlap w:val="never"/>
        <w:jc w:val="center"/>
        <w:tblLayout w:type="fixed"/>
      </w:tblPr>
      <w:tblGrid>
        <w:gridCol w:w="2117"/>
        <w:gridCol w:w="1560"/>
        <w:gridCol w:w="1560"/>
        <w:gridCol w:w="1555"/>
        <w:gridCol w:w="1589"/>
      </w:tblGrid>
      <w:tr>
        <w:trPr>
          <w:trHeight w:val="40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成本</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工业用泵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77,440,260.41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74,774,047.88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13,255,468.13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12,373,914.41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1,658,405.97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1,818,637.83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2,022,362.93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1,607,401.67</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废料销售收入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2,117,627.25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13,543,674.13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8,989,941.68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租赁收入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5,047,332.81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1,663,581.44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6,389,829.86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6,390,741.97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92,653,456.30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84,647,009.12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28,821,505.19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22,971,257.76</w:t>
            </w:r>
          </w:p>
        </w:tc>
      </w:tr>
    </w:tbl>
    <w:p>
      <w:pPr>
        <w:widowControl w:val="0"/>
        <w:spacing w:after="139" w:line="1" w:lineRule="exact"/>
      </w:pPr>
    </w:p>
    <w:p>
      <w:pPr>
        <w:pStyle w:val="Style12"/>
        <w:keepNext w:val="0"/>
        <w:keepLines w:val="0"/>
        <w:widowControl w:val="0"/>
        <w:shd w:val="clear" w:color="auto" w:fill="auto"/>
        <w:bidi w:val="0"/>
        <w:spacing w:before="0" w:after="140" w:line="240" w:lineRule="auto"/>
        <w:ind w:left="0" w:right="0" w:firstLine="980"/>
        <w:jc w:val="left"/>
      </w:pPr>
      <w:r>
        <w:rPr>
          <w:color w:val="000000"/>
          <w:spacing w:val="0"/>
          <w:w w:val="100"/>
          <w:position w:val="0"/>
        </w:rPr>
        <w:t>2)</w:t>
      </w:r>
      <w:r>
        <w:rPr>
          <w:color w:val="000000"/>
          <w:spacing w:val="0"/>
          <w:w w:val="100"/>
          <w:position w:val="0"/>
        </w:rPr>
        <w:t>收入按经营地区分解</w:t>
      </w:r>
    </w:p>
    <w:tbl>
      <w:tblPr>
        <w:tblOverlap w:val="never"/>
        <w:jc w:val="center"/>
        <w:tblLayout w:type="fixed"/>
      </w:tblPr>
      <w:tblGrid>
        <w:gridCol w:w="2117"/>
        <w:gridCol w:w="1560"/>
        <w:gridCol w:w="1560"/>
        <w:gridCol w:w="1555"/>
        <w:gridCol w:w="1589"/>
      </w:tblGrid>
      <w:tr>
        <w:trPr>
          <w:trHeight w:val="403"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86,460,629.72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78,704,008.29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18,951,808.34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15,874,026.05</w:t>
            </w:r>
          </w:p>
        </w:tc>
      </w:tr>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境夕卜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6,192,826.58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5,943,000.83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9,869,696.85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7,097,231.71</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92,653,456.30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84,647,009.12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28,821,505.19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22,971,257.76</w:t>
            </w:r>
          </w:p>
        </w:tc>
      </w:tr>
    </w:tbl>
    <w:p>
      <w:pPr>
        <w:pStyle w:val="Style12"/>
        <w:keepNext w:val="0"/>
        <w:keepLines w:val="0"/>
        <w:widowControl w:val="0"/>
        <w:numPr>
          <w:ilvl w:val="0"/>
          <w:numId w:val="201"/>
        </w:numPr>
        <w:shd w:val="clear" w:color="auto" w:fill="auto"/>
        <w:tabs>
          <w:tab w:pos="1410" w:val="left"/>
        </w:tabs>
        <w:bidi w:val="0"/>
        <w:spacing w:before="0" w:after="0" w:line="470" w:lineRule="exact"/>
        <w:ind w:left="0" w:right="0" w:firstLine="980"/>
        <w:jc w:val="left"/>
      </w:pPr>
      <w:bookmarkStart w:id="1599" w:name="bookmark1599"/>
      <w:bookmarkEnd w:id="1599"/>
      <w:r>
        <w:rPr>
          <w:color w:val="000000"/>
          <w:spacing w:val="0"/>
          <w:w w:val="100"/>
          <w:position w:val="0"/>
        </w:rPr>
        <w:t>履约义务</w:t>
      </w:r>
    </w:p>
    <w:p>
      <w:pPr>
        <w:pStyle w:val="Style12"/>
        <w:keepNext w:val="0"/>
        <w:keepLines w:val="0"/>
        <w:widowControl w:val="0"/>
        <w:shd w:val="clear" w:color="auto" w:fill="auto"/>
        <w:bidi w:val="0"/>
        <w:spacing w:before="0" w:after="0" w:line="470" w:lineRule="exact"/>
        <w:ind w:left="560" w:right="0" w:firstLine="420"/>
        <w:jc w:val="left"/>
      </w:pPr>
      <w:r>
        <w:rPr>
          <w:color w:val="000000"/>
          <w:spacing w:val="0"/>
          <w:w w:val="100"/>
          <w:position w:val="0"/>
        </w:rPr>
        <w:t>公司的收入主要来自于向客户销售民用泵、工业泵及配件等产品。销售民用泵、工业泵及配件等产品 属于某一时点的履约义务。公司根据合同以及产品的交付情况向客户发起收款，获得收款权。</w:t>
      </w:r>
    </w:p>
    <w:p>
      <w:pPr>
        <w:pStyle w:val="Style12"/>
        <w:keepNext w:val="0"/>
        <w:keepLines w:val="0"/>
        <w:widowControl w:val="0"/>
        <w:numPr>
          <w:ilvl w:val="0"/>
          <w:numId w:val="201"/>
        </w:numPr>
        <w:shd w:val="clear" w:color="auto" w:fill="auto"/>
        <w:tabs>
          <w:tab w:pos="1410" w:val="left"/>
        </w:tabs>
        <w:bidi w:val="0"/>
        <w:spacing w:before="0" w:after="780" w:line="470" w:lineRule="exact"/>
        <w:ind w:left="0" w:right="0" w:firstLine="980"/>
        <w:jc w:val="left"/>
      </w:pPr>
      <w:bookmarkStart w:id="1600" w:name="bookmark1600"/>
      <w:bookmarkEnd w:id="1600"/>
      <w:r>
        <w:rPr>
          <w:color w:val="000000"/>
          <w:spacing w:val="0"/>
          <w:w w:val="100"/>
          <w:position w:val="0"/>
        </w:rPr>
        <w:t>在本期确认的包括在合同负债期初账面价值中的收入为</w:t>
      </w:r>
      <w:r>
        <w:rPr>
          <w:color w:val="000000"/>
          <w:spacing w:val="0"/>
          <w:w w:val="100"/>
          <w:position w:val="0"/>
        </w:rPr>
        <w:t>3,105,913.27</w:t>
      </w:r>
      <w:r>
        <w:rPr>
          <w:color w:val="000000"/>
          <w:spacing w:val="0"/>
          <w:w w:val="100"/>
          <w:position w:val="0"/>
        </w:rPr>
        <w:t>元。</w:t>
      </w:r>
    </w:p>
    <w:p>
      <w:pPr>
        <w:pStyle w:val="Style29"/>
        <w:keepNext/>
        <w:keepLines/>
        <w:widowControl w:val="0"/>
        <w:numPr>
          <w:ilvl w:val="0"/>
          <w:numId w:val="203"/>
        </w:numPr>
        <w:shd w:val="clear" w:color="auto" w:fill="auto"/>
        <w:bidi w:val="0"/>
        <w:spacing w:before="0" w:after="140" w:line="240" w:lineRule="auto"/>
        <w:ind w:left="0" w:right="0" w:firstLine="980"/>
        <w:jc w:val="both"/>
      </w:pPr>
      <w:bookmarkStart w:id="1601" w:name="bookmark1601"/>
      <w:bookmarkStart w:id="1602" w:name="bookmark1602"/>
      <w:bookmarkStart w:id="1603" w:name="bookmark1603"/>
      <w:bookmarkStart w:id="1604" w:name="bookmark1604"/>
      <w:bookmarkEnd w:id="1603"/>
      <w:r>
        <w:rPr>
          <w:b w:val="0"/>
          <w:bCs w:val="0"/>
          <w:color w:val="000000"/>
          <w:spacing w:val="0"/>
          <w:w w:val="100"/>
          <w:position w:val="0"/>
        </w:rPr>
        <w:t>投资收益</w:t>
      </w:r>
      <w:bookmarkEnd w:id="1601"/>
      <w:bookmarkEnd w:id="1602"/>
      <w:bookmarkEnd w:id="1604"/>
      <w:r>
        <w:br w:type="page"/>
      </w:r>
    </w:p>
    <w:tbl>
      <w:tblPr>
        <w:tblOverlap w:val="never"/>
        <w:jc w:val="left"/>
        <w:tblLayout w:type="fixed"/>
      </w:tblPr>
      <w:tblGrid>
        <w:gridCol w:w="4738"/>
        <w:gridCol w:w="1915"/>
        <w:gridCol w:w="1954"/>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上年同期数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21,674,942.69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30,446,790.87</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-83,670,000.00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76,599.30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金融工具持有期间的投资收益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4,201,200.00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4,201,200.00</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98" w:lineRule="exact"/>
              <w:ind w:left="140" w:right="0" w:firstLine="0"/>
              <w:jc w:val="left"/>
            </w:pPr>
            <w:r>
              <w:rPr>
                <w:color w:val="000000"/>
                <w:spacing w:val="0"/>
                <w:w w:val="100"/>
                <w:position w:val="0"/>
              </w:rPr>
              <w:t>其中：分类为以公允价值计量且其变动计入当期损益的金 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4,201,200.00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4,201,200.00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处置金融工具取得的投资收益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341,211,434.77</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其中：分类为以公允价值计量且其变动计入当期损益的金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341,211,434.77</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-57,793,857.31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375,936,024.94</w:t>
            </w:r>
          </w:p>
        </w:tc>
      </w:tr>
    </w:tbl>
    <w:p>
      <w:pPr>
        <w:widowControl w:val="0"/>
        <w:spacing w:after="1179" w:line="1" w:lineRule="exact"/>
      </w:pPr>
    </w:p>
    <w:p>
      <w:pPr>
        <w:pStyle w:val="Style10"/>
        <w:keepNext/>
        <w:keepLines/>
        <w:widowControl w:val="0"/>
        <w:shd w:val="clear" w:color="auto" w:fill="auto"/>
        <w:bidi w:val="0"/>
        <w:spacing w:before="0" w:after="260" w:line="240" w:lineRule="auto"/>
        <w:ind w:left="0" w:right="0" w:firstLine="980"/>
        <w:jc w:val="left"/>
        <w:rPr>
          <w:sz w:val="20"/>
          <w:szCs w:val="20"/>
        </w:rPr>
      </w:pPr>
      <w:bookmarkStart w:id="1605" w:name="bookmark1605"/>
      <w:bookmarkStart w:id="1606" w:name="bookmark1606"/>
      <w:bookmarkStart w:id="1607" w:name="bookmark1607"/>
      <w:r>
        <w:rPr>
          <w:color w:val="000000"/>
          <w:spacing w:val="0"/>
          <w:w w:val="100"/>
          <w:position w:val="0"/>
          <w:sz w:val="20"/>
          <w:szCs w:val="20"/>
        </w:rPr>
        <w:t>十七、其他补充资料</w:t>
      </w:r>
      <w:bookmarkEnd w:id="1605"/>
      <w:bookmarkEnd w:id="1606"/>
      <w:bookmarkEnd w:id="1607"/>
    </w:p>
    <w:p>
      <w:pPr>
        <w:pStyle w:val="Style21"/>
        <w:keepNext/>
        <w:keepLines/>
        <w:widowControl w:val="0"/>
        <w:shd w:val="clear" w:color="auto" w:fill="auto"/>
        <w:bidi w:val="0"/>
        <w:spacing w:before="0" w:after="140" w:line="240" w:lineRule="auto"/>
        <w:ind w:left="0" w:right="0" w:firstLine="980"/>
        <w:jc w:val="left"/>
        <w:rPr>
          <w:sz w:val="20"/>
          <w:szCs w:val="20"/>
        </w:rPr>
      </w:pPr>
      <w:bookmarkStart w:id="1608" w:name="bookmark1608"/>
      <w:bookmarkStart w:id="1609" w:name="bookmark1609"/>
      <w:bookmarkStart w:id="1610" w:name="bookmark1610"/>
      <w:r>
        <w:rPr>
          <w:b w:val="0"/>
          <w:bCs w:val="0"/>
          <w:color w:val="000000"/>
          <w:spacing w:val="0"/>
          <w:w w:val="100"/>
          <w:position w:val="0"/>
          <w:sz w:val="20"/>
          <w:szCs w:val="20"/>
        </w:rPr>
        <w:t>（一）非经常性损益</w:t>
      </w:r>
      <w:bookmarkEnd w:id="1608"/>
      <w:bookmarkEnd w:id="1609"/>
      <w:bookmarkEnd w:id="1610"/>
    </w:p>
    <w:tbl>
      <w:tblPr>
        <w:tblOverlap w:val="never"/>
        <w:jc w:val="center"/>
        <w:tblLayout w:type="fixed"/>
      </w:tblPr>
      <w:tblGrid>
        <w:gridCol w:w="4733"/>
        <w:gridCol w:w="1920"/>
        <w:gridCol w:w="1949"/>
      </w:tblGrid>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140" w:right="0" w:firstLine="0"/>
              <w:jc w:val="both"/>
            </w:pPr>
            <w:r>
              <w:rPr>
                <w:color w:val="000000"/>
                <w:spacing w:val="0"/>
                <w:w w:val="100"/>
                <w:position w:val="0"/>
              </w:rPr>
              <w:t>非流动性资产处置损益，包括已计提资产减值准备的冲销 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-6,291,177.71</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31" w:lineRule="exact"/>
              <w:ind w:left="140" w:right="0" w:firstLine="0"/>
              <w:jc w:val="both"/>
            </w:pPr>
            <w:r>
              <w:rPr>
                <w:color w:val="000000"/>
                <w:spacing w:val="0"/>
                <w:w w:val="100"/>
                <w:position w:val="0"/>
              </w:rPr>
              <w:t>越权审批，或无正式批准文件，或偶发性的税收返还、减 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both"/>
            </w:pPr>
            <w:r>
              <w:rPr>
                <w:color w:val="000000"/>
                <w:spacing w:val="0"/>
                <w:w w:val="100"/>
                <w:position w:val="0"/>
              </w:rPr>
              <w:t>计入当期损益的政府补助（与公司正常经营业务密切相 关，符合国家政策规定、按照一定标准定额或定量持续享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50,674,951.54</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140" w:right="0" w:firstLine="0"/>
              <w:jc w:val="both"/>
            </w:pPr>
            <w:r>
              <w:rPr>
                <w:color w:val="000000"/>
                <w:spacing w:val="0"/>
                <w:w w:val="100"/>
                <w:position w:val="0"/>
              </w:rPr>
              <w:t>企业取得子公司、联营企业及合营企业的投资成本小于取 得投资时应享有被投资单位可辨认净资产公允价值产生 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2" w:lineRule="exact"/>
              <w:ind w:left="140" w:right="0" w:firstLine="0"/>
              <w:jc w:val="both"/>
            </w:pPr>
            <w:r>
              <w:rPr>
                <w:color w:val="000000"/>
                <w:spacing w:val="0"/>
                <w:w w:val="100"/>
                <w:position w:val="0"/>
              </w:rPr>
              <w:t>因不可抗力因素，如遭受自然灾害而计提的各项资产减值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债务重组损益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733"/>
        <w:gridCol w:w="1920"/>
        <w:gridCol w:w="1949"/>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2" w:lineRule="exact"/>
              <w:ind w:left="140" w:right="0" w:firstLine="0"/>
              <w:jc w:val="both"/>
            </w:pPr>
            <w:r>
              <w:rPr>
                <w:color w:val="000000"/>
                <w:spacing w:val="0"/>
                <w:w w:val="100"/>
                <w:position w:val="0"/>
              </w:rPr>
              <w:t>交易价格显失公允的交易产生的超过公允价值部分的损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98" w:lineRule="exact"/>
              <w:ind w:left="140" w:right="0" w:firstLine="0"/>
              <w:jc w:val="both"/>
            </w:pPr>
            <w:r>
              <w:rPr>
                <w:color w:val="000000"/>
                <w:spacing w:val="0"/>
                <w:w w:val="100"/>
                <w:position w:val="0"/>
              </w:rPr>
              <w:t>同一控制下企业合并产生的子公司期初至合并日的当期 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6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3" w:lineRule="exact"/>
              <w:ind w:left="140" w:right="0" w:firstLine="0"/>
              <w:jc w:val="both"/>
            </w:pPr>
            <w:r>
              <w:rPr>
                <w:color w:val="000000"/>
                <w:spacing w:val="0"/>
                <w:w w:val="100"/>
                <w:position w:val="0"/>
              </w:rPr>
              <w:t>除同公司正常经营业务相关的有效套期保值业务外，持有 以公允价值计量且其变动计入当期损益的金融资产、金融 负债产生的公允价值变动收益，以及处置以公允价值计量 且其变动计入当期损益的金融资产、金融负债和可供出售 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561,450,655.58</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both"/>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5,633,434.87</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2" w:lineRule="exact"/>
              <w:ind w:left="140" w:right="0" w:firstLine="0"/>
              <w:jc w:val="both"/>
            </w:pPr>
            <w:r>
              <w:rPr>
                <w:color w:val="000000"/>
                <w:spacing w:val="0"/>
                <w:w w:val="100"/>
                <w:position w:val="0"/>
              </w:rPr>
              <w:t>采用公允价值模式进行后续计量的投资性房地产公允价 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both"/>
            </w:pPr>
            <w:r>
              <w:rPr>
                <w:color w:val="000000"/>
                <w:spacing w:val="0"/>
                <w:w w:val="100"/>
                <w:position w:val="0"/>
              </w:rPr>
              <w:t>根据税收、会计等法律、法规的要求对当期损益进行一次 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-10,005,945.83</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136,045.16</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601,597,963.61</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减：企业所得税影响数（所得税减少以“一”表示）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150,522,346.23</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归属于母公司所有者的非经常性损益净额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451,075,617.38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21"/>
        <w:keepNext/>
        <w:keepLines/>
        <w:widowControl w:val="0"/>
        <w:shd w:val="clear" w:color="auto" w:fill="auto"/>
        <w:bidi w:val="0"/>
        <w:spacing w:before="0" w:after="280" w:line="240" w:lineRule="auto"/>
        <w:ind w:left="0" w:right="0" w:firstLine="980"/>
        <w:jc w:val="left"/>
        <w:rPr>
          <w:sz w:val="17"/>
          <w:szCs w:val="17"/>
        </w:rPr>
      </w:pPr>
      <w:bookmarkStart w:id="1611" w:name="bookmark1611"/>
      <w:bookmarkStart w:id="1612" w:name="bookmark1612"/>
      <w:bookmarkStart w:id="1613" w:name="bookmark1613"/>
      <w:r>
        <w:rPr>
          <w:b w:val="0"/>
          <w:bCs w:val="0"/>
          <w:color w:val="000000"/>
          <w:spacing w:val="0"/>
          <w:w w:val="100"/>
          <w:position w:val="0"/>
          <w:sz w:val="17"/>
          <w:szCs w:val="17"/>
        </w:rPr>
        <w:t>（二）净资产收益率及每股收益</w:t>
      </w:r>
      <w:bookmarkEnd w:id="1611"/>
      <w:bookmarkEnd w:id="1612"/>
      <w:bookmarkEnd w:id="1613"/>
    </w:p>
    <w:p>
      <w:pPr>
        <w:pStyle w:val="Style25"/>
        <w:keepNext w:val="0"/>
        <w:keepLines w:val="0"/>
        <w:widowControl w:val="0"/>
        <w:shd w:val="clear" w:color="auto" w:fill="auto"/>
        <w:bidi w:val="0"/>
        <w:spacing w:before="0" w:after="160" w:line="240" w:lineRule="auto"/>
        <w:ind w:left="0" w:right="0" w:firstLine="980"/>
        <w:jc w:val="left"/>
      </w:pPr>
      <w:r>
        <w:rPr>
          <w:color w:val="000000"/>
          <w:spacing w:val="0"/>
          <w:w w:val="100"/>
          <w:position w:val="0"/>
          <w:sz w:val="18"/>
          <w:szCs w:val="18"/>
        </w:rPr>
        <w:t>1.</w:t>
      </w:r>
      <w:r>
        <w:rPr>
          <w:color w:val="000000"/>
          <w:spacing w:val="0"/>
          <w:w w:val="100"/>
          <w:position w:val="0"/>
        </w:rPr>
        <w:t>明细情况</w:t>
      </w:r>
    </w:p>
    <w:tbl>
      <w:tblPr>
        <w:tblOverlap w:val="never"/>
        <w:jc w:val="center"/>
        <w:tblLayout w:type="fixed"/>
      </w:tblPr>
      <w:tblGrid>
        <w:gridCol w:w="3336"/>
        <w:gridCol w:w="2386"/>
        <w:gridCol w:w="2141"/>
        <w:gridCol w:w="2069"/>
      </w:tblGrid>
      <w:tr>
        <w:trPr>
          <w:trHeight w:val="35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每股收益（元/股）</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-0.15</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140" w:right="0" w:firstLine="0"/>
              <w:jc w:val="left"/>
            </w:pPr>
            <w:r>
              <w:rPr>
                <w:color w:val="000000"/>
                <w:spacing w:val="0"/>
                <w:w w:val="100"/>
                <w:position w:val="0"/>
              </w:rPr>
              <w:t>扣除非经常性损益后归属于公司普通股 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 </w:t>
            </w:r>
            <w:r>
              <w:rPr>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-0.22</w:t>
            </w:r>
          </w:p>
        </w:tc>
      </w:tr>
    </w:tbl>
    <w:p>
      <w:pPr>
        <w:pStyle w:val="Style23"/>
        <w:keepNext w:val="0"/>
        <w:keepLines w:val="0"/>
        <w:widowControl w:val="0"/>
        <w:shd w:val="clear" w:color="auto" w:fill="auto"/>
        <w:bidi w:val="0"/>
        <w:spacing w:before="0" w:after="0" w:line="240" w:lineRule="auto"/>
        <w:ind w:left="557" w:right="0" w:firstLine="0"/>
        <w:jc w:val="left"/>
      </w:pPr>
      <w:r>
        <w:rPr>
          <w:color w:val="000000"/>
          <w:spacing w:val="0"/>
          <w:w w:val="100"/>
          <w:position w:val="0"/>
          <w:sz w:val="18"/>
          <w:szCs w:val="18"/>
        </w:rPr>
        <w:t>2.</w:t>
      </w:r>
      <w:r>
        <w:rPr>
          <w:color w:val="000000"/>
          <w:spacing w:val="0"/>
          <w:w w:val="100"/>
          <w:position w:val="0"/>
        </w:rPr>
        <w:t>加权平均净资产收益率的计算过程</w:t>
      </w:r>
    </w:p>
    <w:p>
      <w:pPr>
        <w:widowControl w:val="0"/>
        <w:spacing w:line="1" w:lineRule="exact"/>
      </w:pPr>
      <w:r>
        <w:br w:type="page"/>
      </w:r>
    </w:p>
    <w:tbl>
      <w:tblPr>
        <w:tblOverlap w:val="never"/>
        <w:jc w:val="center"/>
        <w:tblLayout w:type="fixed"/>
      </w:tblPr>
      <w:tblGrid>
        <w:gridCol w:w="1315"/>
        <w:gridCol w:w="4262"/>
        <w:gridCol w:w="2160"/>
        <w:gridCol w:w="2194"/>
      </w:tblGrid>
      <w:tr>
        <w:trPr>
          <w:trHeight w:val="470"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r>
      <w:tr>
        <w:trPr>
          <w:trHeight w:val="557"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-1,019,395,292.65</w:t>
            </w:r>
          </w:p>
        </w:tc>
      </w:tr>
      <w:tr>
        <w:trPr>
          <w:trHeight w:val="557"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非经常性损益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451,075,617.38</w:t>
            </w:r>
          </w:p>
        </w:tc>
      </w:tr>
      <w:tr>
        <w:trPr>
          <w:trHeight w:val="557"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扣除非经常性损益后的归属于公司普通股股东的净利润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C=A-B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-1,470,470,910.03</w:t>
            </w:r>
          </w:p>
        </w:tc>
      </w:tr>
      <w:tr>
        <w:trPr>
          <w:trHeight w:val="562"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归属于公司普通股股东的期初净资产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12,949,431,087.60</w:t>
            </w:r>
          </w:p>
        </w:tc>
      </w:tr>
      <w:tr>
        <w:trPr>
          <w:trHeight w:val="1114"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发行新股或债转股等新增的、归属于公司普通股股东的净资产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1118"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新增净资产次月起至报告期期末的累计月数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557"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回购或现金分红等减少的、归属于公司普通股股东的净资产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67,090,249.85</w:t>
            </w:r>
          </w:p>
        </w:tc>
      </w:tr>
      <w:tr>
        <w:trPr>
          <w:trHeight w:val="557"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减少净资产次月起至报告期期末的累计月数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7</w:t>
            </w:r>
          </w:p>
        </w:tc>
      </w:tr>
      <w:tr>
        <w:trPr>
          <w:trHeight w:val="55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8,093,373.19</w:t>
            </w:r>
          </w:p>
        </w:tc>
      </w:tr>
      <w:tr>
        <w:trPr>
          <w:trHeight w:val="56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增减净资产次月起至报告期期末的累计月数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6</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491,549.34</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增减净资产次月起至报告期期末的累计月数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6</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权益法其他综合收益变动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-721,090.95</w:t>
            </w:r>
          </w:p>
        </w:tc>
      </w:tr>
      <w:tr>
        <w:trPr>
          <w:trHeight w:val="56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增减净资产次月起至报告期期末的累计月数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6</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权益法资本公积变动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846,435.12</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增减净资产次月起至报告期期末的累计月数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6</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-97,395.81</w:t>
            </w:r>
          </w:p>
        </w:tc>
      </w:tr>
      <w:tr>
        <w:trPr>
          <w:trHeight w:val="56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增减净资产次月起至报告期期末的累计月数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6</w:t>
            </w:r>
          </w:p>
        </w:tc>
      </w:tr>
      <w:tr>
        <w:trPr>
          <w:trHeight w:val="557"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K</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r>
      <w:tr>
        <w:trPr>
          <w:trHeight w:val="715"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加权平均净资产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L= D+A/2</w:t>
            </w:r>
            <w:r>
              <w:rPr>
                <w:color w:val="000000"/>
                <w:spacing w:val="0"/>
                <w:w w:val="100"/>
                <w:position w:val="0"/>
                <w:sz w:val="18"/>
                <w:szCs w:val="18"/>
              </w:rPr>
              <w:t xml:space="preserve">+ </w:t>
            </w:r>
            <w:r>
              <w:rPr>
                <w:color w:val="000000"/>
                <w:spacing w:val="0"/>
                <w:w w:val="100"/>
                <w:position w:val="0"/>
                <w:sz w:val="18"/>
                <w:szCs w:val="18"/>
              </w:rPr>
              <w:t>EXF/K-GXH/K + IXJ/K</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12,404,658,122.97</w:t>
            </w:r>
          </w:p>
        </w:tc>
      </w:tr>
      <w:tr>
        <w:trPr>
          <w:trHeight w:val="566" w:hRule="exact"/>
        </w:trPr>
        <w:tc>
          <w:tcPr>
            <w:gridSpan w:val="2"/>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加权平均净资产收益率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M=A/L</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w:t>
            </w:r>
            <w:r>
              <w:rPr>
                <w:color w:val="000000"/>
                <w:spacing w:val="0"/>
                <w:w w:val="100"/>
                <w:position w:val="0"/>
                <w:sz w:val="18"/>
                <w:szCs w:val="18"/>
              </w:rPr>
              <w:t>22%</w:t>
            </w:r>
          </w:p>
        </w:tc>
      </w:tr>
    </w:tbl>
    <w:p>
      <w:pPr>
        <w:widowControl w:val="0"/>
        <w:spacing w:line="1" w:lineRule="exact"/>
      </w:pPr>
      <w:r>
        <w:br w:type="page"/>
      </w:r>
    </w:p>
    <w:tbl>
      <w:tblPr>
        <w:tblOverlap w:val="never"/>
        <w:jc w:val="center"/>
        <w:tblLayout w:type="fixed"/>
      </w:tblPr>
      <w:tblGrid>
        <w:gridCol w:w="5429"/>
        <w:gridCol w:w="1224"/>
        <w:gridCol w:w="3278"/>
      </w:tblGrid>
      <w:tr>
        <w:trPr>
          <w:trHeight w:val="562" w:hRule="exact"/>
        </w:trPr>
        <w:tc>
          <w:tcPr>
            <w:gridSpan w:val="3"/>
            <w:tcBorders>
              <w:top w:val="single" w:sz="4"/>
            </w:tcBorders>
            <w:shd w:val="clear" w:color="auto" w:fill="FFFFFF"/>
            <w:vAlign w:val="center"/>
          </w:tcPr>
          <w:p>
            <w:pPr>
              <w:pStyle w:val="Style2"/>
              <w:keepNext w:val="0"/>
              <w:keepLines w:val="0"/>
              <w:widowControl w:val="0"/>
              <w:shd w:val="clear" w:color="auto" w:fill="auto"/>
              <w:tabs>
                <w:tab w:pos="6264" w:val="left"/>
                <w:tab w:pos="8981" w:val="left"/>
              </w:tabs>
              <w:bidi w:val="0"/>
              <w:spacing w:before="0" w:after="0" w:line="240" w:lineRule="auto"/>
              <w:ind w:left="0" w:right="0" w:firstLine="0"/>
              <w:jc w:val="center"/>
              <w:rPr>
                <w:sz w:val="18"/>
                <w:szCs w:val="18"/>
              </w:rPr>
            </w:pPr>
            <w:r>
              <w:rPr>
                <w:color w:val="000000"/>
                <w:spacing w:val="0"/>
                <w:w w:val="100"/>
                <w:position w:val="0"/>
                <w:sz w:val="17"/>
                <w:szCs w:val="17"/>
              </w:rPr>
              <w:t>扣除非经常损益加权平均净资产收益率</w:t>
              <w:tab/>
            </w:r>
            <w:r>
              <w:rPr>
                <w:color w:val="000000"/>
                <w:spacing w:val="0"/>
                <w:w w:val="100"/>
                <w:position w:val="0"/>
                <w:sz w:val="18"/>
                <w:szCs w:val="18"/>
              </w:rPr>
              <w:t>N</w:t>
            </w:r>
            <w:r>
              <w:rPr>
                <w:color w:val="000000"/>
                <w:spacing w:val="0"/>
                <w:w w:val="100"/>
                <w:position w:val="0"/>
                <w:sz w:val="18"/>
                <w:szCs w:val="18"/>
              </w:rPr>
              <w:t>=</w:t>
            </w:r>
            <w:r>
              <w:rPr>
                <w:color w:val="000000"/>
                <w:spacing w:val="0"/>
                <w:w w:val="100"/>
                <w:position w:val="0"/>
                <w:sz w:val="18"/>
                <w:szCs w:val="18"/>
              </w:rPr>
              <w:t>C/L</w:t>
              <w:tab/>
              <w:t xml:space="preserve">-11. </w:t>
            </w:r>
            <w:r>
              <w:rPr>
                <w:color w:val="000000"/>
                <w:spacing w:val="0"/>
                <w:w w:val="100"/>
                <w:position w:val="0"/>
                <w:sz w:val="18"/>
                <w:szCs w:val="18"/>
              </w:rPr>
              <w:t>85%</w:t>
            </w:r>
          </w:p>
        </w:tc>
      </w:tr>
      <w:tr>
        <w:trPr>
          <w:trHeight w:val="1066"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260" w:line="240" w:lineRule="auto"/>
              <w:ind w:left="0" w:right="0" w:firstLine="560"/>
              <w:jc w:val="left"/>
              <w:rPr>
                <w:sz w:val="20"/>
                <w:szCs w:val="20"/>
              </w:rPr>
            </w:pPr>
            <w:r>
              <w:rPr>
                <w:color w:val="000000"/>
                <w:spacing w:val="0"/>
                <w:w w:val="100"/>
                <w:position w:val="0"/>
                <w:sz w:val="20"/>
                <w:szCs w:val="20"/>
              </w:rPr>
              <w:t>3.</w:t>
            </w:r>
            <w:r>
              <w:rPr>
                <w:color w:val="000000"/>
                <w:spacing w:val="0"/>
                <w:w w:val="100"/>
                <w:position w:val="0"/>
                <w:sz w:val="20"/>
                <w:szCs w:val="20"/>
              </w:rPr>
              <w:t>基本每股收益和稀释每股收益的计算过程</w:t>
            </w:r>
          </w:p>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 xml:space="preserve">(1) </w:t>
            </w:r>
            <w:r>
              <w:rPr>
                <w:color w:val="000000"/>
                <w:spacing w:val="0"/>
                <w:w w:val="100"/>
                <w:position w:val="0"/>
                <w:sz w:val="20"/>
                <w:szCs w:val="20"/>
              </w:rPr>
              <w:t>基本每股收益的计算过程</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-1,019,395,292.65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非经常性损益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451,075,617.38</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扣除非经常性损益后的归属于公司普通股股东的净利润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C=A-B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-1,470,470,910.03</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期初股份总数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6,754,804,205.00</w:t>
            </w:r>
          </w:p>
        </w:tc>
      </w:tr>
      <w:tr>
        <w:trPr>
          <w:trHeight w:val="46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发行新股或债转股等增加股份数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E</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增加股份次月起至报告期期末的累计月数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E</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12.00</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发行在外的普通股加权平均数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H=D+EXF/G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6,754,804,205.00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-0.15</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扣除非经常损益基本每股收益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J=C/G</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-0.22</w:t>
            </w:r>
          </w:p>
        </w:tc>
      </w:tr>
    </w:tbl>
    <w:p>
      <w:pPr>
        <w:widowControl w:val="0"/>
        <w:spacing w:after="139" w:line="1" w:lineRule="exact"/>
      </w:pPr>
    </w:p>
    <w:p>
      <w:pPr>
        <w:pStyle w:val="Style12"/>
        <w:keepNext w:val="0"/>
        <w:keepLines w:val="0"/>
        <w:widowControl w:val="0"/>
        <w:shd w:val="clear" w:color="auto" w:fill="auto"/>
        <w:bidi w:val="0"/>
        <w:spacing w:before="0" w:after="280" w:line="240" w:lineRule="auto"/>
        <w:ind w:left="0" w:right="0" w:firstLine="560"/>
        <w:jc w:val="left"/>
      </w:pPr>
      <w:r>
        <w:rPr>
          <w:color w:val="000000"/>
          <w:spacing w:val="0"/>
          <w:w w:val="100"/>
          <w:position w:val="0"/>
        </w:rPr>
        <w:t>(2)</w:t>
      </w:r>
      <w:r>
        <w:rPr>
          <w:color w:val="000000"/>
          <w:spacing w:val="0"/>
          <w:w w:val="100"/>
          <w:position w:val="0"/>
        </w:rPr>
        <w:t>稀释每股收益的计算过程</w:t>
      </w:r>
    </w:p>
    <w:p>
      <w:pPr>
        <w:pStyle w:val="Style12"/>
        <w:keepNext w:val="0"/>
        <w:keepLines w:val="0"/>
        <w:widowControl w:val="0"/>
        <w:shd w:val="clear" w:color="auto" w:fill="auto"/>
        <w:bidi w:val="0"/>
        <w:spacing w:before="0" w:after="1780" w:line="240" w:lineRule="auto"/>
        <w:ind w:left="0" w:right="0" w:firstLine="560"/>
        <w:jc w:val="left"/>
      </w:pPr>
      <w:r>
        <w:rPr>
          <w:color w:val="000000"/>
          <w:spacing w:val="0"/>
          <w:w w:val="100"/>
          <w:position w:val="0"/>
        </w:rPr>
        <w:t>稀释每股收益的计算过程与基本每股收益的计算过程相同。</w:t>
      </w:r>
    </w:p>
    <w:p>
      <w:pPr>
        <w:pStyle w:val="Style12"/>
        <w:keepNext w:val="0"/>
        <w:keepLines w:val="0"/>
        <w:widowControl w:val="0"/>
        <w:shd w:val="clear" w:color="auto" w:fill="auto"/>
        <w:bidi w:val="0"/>
        <w:spacing w:before="0" w:after="280" w:line="240" w:lineRule="auto"/>
        <w:ind w:left="7820" w:right="0" w:firstLine="0"/>
        <w:jc w:val="left"/>
      </w:pPr>
      <w:r>
        <w:rPr>
          <w:color w:val="000000"/>
          <w:spacing w:val="0"/>
          <w:w w:val="100"/>
          <w:position w:val="0"/>
        </w:rPr>
        <w:t>利欧集团股份有限公司</w:t>
      </w:r>
    </w:p>
    <w:p>
      <w:pPr>
        <w:pStyle w:val="Style12"/>
        <w:keepNext w:val="0"/>
        <w:keepLines w:val="0"/>
        <w:widowControl w:val="0"/>
        <w:shd w:val="clear" w:color="auto" w:fill="auto"/>
        <w:bidi w:val="0"/>
        <w:spacing w:before="0" w:after="280" w:line="240" w:lineRule="auto"/>
        <w:ind w:left="0" w:right="0" w:firstLine="0"/>
        <w:jc w:val="right"/>
      </w:pPr>
      <w:r>
        <w:rPr>
          <w:color w:val="000000"/>
          <w:spacing w:val="0"/>
          <w:w w:val="100"/>
          <w:position w:val="0"/>
        </w:rPr>
        <w:t>法定代表人：王相荣</w:t>
      </w:r>
    </w:p>
    <w:p>
      <w:pPr>
        <w:pStyle w:val="Style12"/>
        <w:keepNext w:val="0"/>
        <w:keepLines w:val="0"/>
        <w:widowControl w:val="0"/>
        <w:shd w:val="clear" w:color="auto" w:fill="auto"/>
        <w:bidi w:val="0"/>
        <w:spacing w:before="0" w:after="280" w:line="240" w:lineRule="auto"/>
        <w:ind w:left="7820" w:right="0" w:firstLine="0"/>
        <w:jc w:val="left"/>
      </w:pPr>
      <w:r>
        <w:rPr>
          <w:color w:val="000000"/>
          <w:spacing w:val="0"/>
          <w:w w:val="100"/>
          <w:position w:val="0"/>
        </w:rPr>
        <w:t>二</w:t>
      </w:r>
      <w:r>
        <w:rPr>
          <w:color w:val="000000"/>
          <w:spacing w:val="0"/>
          <w:w w:val="100"/>
          <w:position w:val="0"/>
        </w:rPr>
        <w:t>O</w:t>
      </w:r>
      <w:r>
        <w:rPr>
          <w:color w:val="000000"/>
          <w:spacing w:val="0"/>
          <w:w w:val="100"/>
          <w:position w:val="0"/>
        </w:rPr>
        <w:t>二二年四月三十日</w:t>
      </w:r>
    </w:p>
    <w:sectPr>
      <w:footnotePr>
        <w:pos w:val="pageBottom"/>
        <w:numFmt w:val="decimal"/>
        <w:numRestart w:val="continuous"/>
      </w:footnotePr>
      <w:pgSz w:w="11900" w:h="16840"/>
      <w:pgMar w:top="1311" w:right="396" w:bottom="1441" w:left="4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2"/>
      <w:numFmt w:val="decimal"/>
      <w:lvlText w:val="(%1)"/>
      <w:rPr>
        <w:rFonts w:ascii="Courier New" w:eastAsia="Courier New" w:hAnsi="Courier New" w:cs="Courier New"/>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2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27"/>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29"/>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146">
    <w:multiLevelType w:val="multilevel"/>
    <w:lvl w:ilvl="0">
      <w:start w:val="3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38"/>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8"/>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_"/>
    <w:basedOn w:val="DefaultParagraphFont"/>
    <w:link w:val="Style12"/>
    <w:rPr>
      <w:rFonts w:ascii="SimSun" w:eastAsia="SimSun" w:hAnsi="SimSun" w:cs="SimSun"/>
      <w:b w:val="0"/>
      <w:bCs w:val="0"/>
      <w:i w:val="0"/>
      <w:iCs w:val="0"/>
      <w:smallCaps w:val="0"/>
      <w:strike w:val="0"/>
      <w:sz w:val="20"/>
      <w:szCs w:val="20"/>
      <w:u w:val="none"/>
      <w:shd w:val="clear" w:color="auto" w:fill="auto"/>
    </w:rPr>
  </w:style>
  <w:style w:type="character" w:customStyle="1" w:styleId="CharStyle18">
    <w:name w:val="Table of contents_"/>
    <w:basedOn w:val="DefaultParagraphFont"/>
    <w:link w:val="Style17"/>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Heading #2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4">
    <w:name w:val="Table caption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Body text (2)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Heading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8">
    <w:name w:val="Heading #4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70">
    <w:name w:val="Body text (5)_"/>
    <w:basedOn w:val="DefaultParagraphFont"/>
    <w:link w:val="Style69"/>
    <w:rPr>
      <w:rFonts w:ascii="SimSun" w:eastAsia="SimSun" w:hAnsi="SimSun" w:cs="SimSun"/>
      <w:b w:val="0"/>
      <w:bCs w:val="0"/>
      <w:i w:val="0"/>
      <w:iCs w:val="0"/>
      <w:smallCaps w:val="0"/>
      <w:strike w:val="0"/>
      <w:sz w:val="14"/>
      <w:szCs w:val="14"/>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0">
    <w:name w:val="Heading #1"/>
    <w:basedOn w:val="Normal"/>
    <w:link w:val="CharStyle11"/>
    <w:pPr>
      <w:widowControl w:val="0"/>
      <w:shd w:val="clear" w:color="auto" w:fill="auto"/>
      <w:spacing w:after="520"/>
      <w:jc w:val="center"/>
      <w:outlineLvl w:val="0"/>
    </w:pPr>
    <w:rPr>
      <w:rFonts w:ascii="SimSun" w:eastAsia="SimSun" w:hAnsi="SimSun" w:cs="SimSun"/>
      <w:b/>
      <w:bCs/>
      <w:i w:val="0"/>
      <w:iCs w:val="0"/>
      <w:smallCaps w:val="0"/>
      <w:strike w:val="0"/>
      <w:sz w:val="32"/>
      <w:szCs w:val="32"/>
      <w:u w:val="none"/>
      <w:shd w:val="clear" w:color="auto" w:fill="auto"/>
    </w:rPr>
  </w:style>
  <w:style w:type="paragraph" w:styleId="Style12">
    <w:name w:val="Body text"/>
    <w:basedOn w:val="Normal"/>
    <w:link w:val="CharStyle13"/>
    <w:qFormat/>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7">
    <w:name w:val="Table of contents"/>
    <w:basedOn w:val="Normal"/>
    <w:link w:val="CharStyle18"/>
    <w:pPr>
      <w:widowControl w:val="0"/>
      <w:shd w:val="clear" w:color="auto" w:fill="auto"/>
      <w:spacing w:after="260"/>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Heading #2"/>
    <w:basedOn w:val="Normal"/>
    <w:link w:val="CharStyle22"/>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23">
    <w:name w:val="Table caption"/>
    <w:basedOn w:val="Normal"/>
    <w:link w:val="CharStyle2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Body text (2)"/>
    <w:basedOn w:val="Normal"/>
    <w:link w:val="CharStyle26"/>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Heading #3"/>
    <w:basedOn w:val="Normal"/>
    <w:link w:val="CharStyle30"/>
    <w:pPr>
      <w:widowControl w:val="0"/>
      <w:shd w:val="clear" w:color="auto" w:fill="auto"/>
      <w:spacing w:after="380"/>
      <w:ind w:firstLine="2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7">
    <w:name w:val="Heading #4"/>
    <w:basedOn w:val="Normal"/>
    <w:link w:val="CharStyle38"/>
    <w:pPr>
      <w:widowControl w:val="0"/>
      <w:shd w:val="clear" w:color="auto" w:fill="auto"/>
      <w:spacing w:after="380"/>
      <w:ind w:firstLine="25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9">
    <w:name w:val="Body text (5)"/>
    <w:basedOn w:val="Normal"/>
    <w:link w:val="CharStyle70"/>
    <w:pPr>
      <w:widowControl w:val="0"/>
      <w:shd w:val="clear" w:color="auto" w:fill="auto"/>
      <w:spacing w:after="260"/>
      <w:ind w:firstLine="840"/>
    </w:pPr>
    <w:rPr>
      <w:rFonts w:ascii="SimSun" w:eastAsia="SimSun" w:hAnsi="SimSun" w:cs="SimSun"/>
      <w:b w:val="0"/>
      <w:bCs w:val="0"/>
      <w:i w:val="0"/>
      <w:iCs w:val="0"/>
      <w:smallCaps w:val="0"/>
      <w:strike w:val="0"/>
      <w:sz w:val="14"/>
      <w:szCs w:val="14"/>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利欧集团股份有限公司2021年年度报告全文</dc:title>
  <dc:subject/>
  <dc:creator>利欧集团股份有限公司</dc:creator>
  <cp:keywords/>
</cp:coreProperties>
</file>