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019" w:line="1" w:lineRule="exact"/>
      </w:pPr>
    </w:p>
    <w:p>
      <w:pPr>
        <w:widowControl w:val="0"/>
        <w:jc w:val="center"/>
        <w:rPr>
          <w:sz w:val="2"/>
          <w:szCs w:val="2"/>
        </w:rPr>
      </w:pPr>
      <w:r>
        <w:drawing>
          <wp:inline>
            <wp:extent cx="4876800" cy="12985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876800" cy="1298575"/>
                    </a:xfrm>
                    <a:prstGeom prst="rect"/>
                  </pic:spPr>
                </pic:pic>
              </a:graphicData>
            </a:graphic>
          </wp:inline>
        </w:drawing>
      </w:r>
    </w:p>
    <w:p>
      <w:pPr>
        <w:widowControl w:val="0"/>
        <w:spacing w:after="1439" w:line="1" w:lineRule="exact"/>
      </w:pPr>
    </w:p>
    <w:p>
      <w:pPr>
        <w:pStyle w:val="Style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厦门安妮股份有限公司</w:t>
      </w:r>
    </w:p>
    <w:p>
      <w:pPr>
        <w:pStyle w:val="Style6"/>
        <w:keepNext w:val="0"/>
        <w:keepLines w:val="0"/>
        <w:widowControl w:val="0"/>
        <w:shd w:val="clear" w:color="auto" w:fill="auto"/>
        <w:bidi w:val="0"/>
        <w:spacing w:before="0" w:after="604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公司负责人张杰、主管会计工作负责人张杰及会计机构负责人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许志强声明：保证年度报告中财务报告的真实、准确、完整。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本报告中涉及未来计划等前瞻性描述，不构成公司对投资者的实质性承诺, 能否实现取决于市场状况、经营管理团队等多种因素，存在不确定性，请投资 者注意投资风险。</w:t>
      </w:r>
    </w:p>
    <w:p>
      <w:pPr>
        <w:pStyle w:val="Style14"/>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14"/>
        <w:keepNext w:val="0"/>
        <w:keepLines w:val="0"/>
        <w:widowControl w:val="0"/>
        <w:shd w:val="clear" w:color="auto" w:fill="auto"/>
        <w:bidi w:val="0"/>
        <w:spacing w:before="0"/>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w:t>
      </w:r>
      <w:r>
        <w:rPr>
          <w:rFonts w:ascii="Times New Roman" w:eastAsia="Times New Roman" w:hAnsi="Times New Roman" w:cs="Times New Roman"/>
          <w:color w:val="000000"/>
          <w:spacing w:val="0"/>
          <w:w w:val="100"/>
          <w:position w:val="0"/>
        </w:rPr>
        <w:t>2016</w:t>
      </w:r>
      <w:r>
        <w:rPr>
          <w:color w:val="000000"/>
          <w:spacing w:val="0"/>
          <w:w w:val="100"/>
          <w:position w:val="0"/>
        </w:rPr>
        <w:t>年度业绩快报，预测</w:t>
      </w:r>
      <w:r>
        <w:rPr>
          <w:rFonts w:ascii="Times New Roman" w:eastAsia="Times New Roman" w:hAnsi="Times New Roman" w:cs="Times New Roman"/>
          <w:color w:val="000000"/>
          <w:spacing w:val="0"/>
          <w:w w:val="100"/>
          <w:position w:val="0"/>
        </w:rPr>
        <w:t>2016</w:t>
      </w:r>
      <w:r>
        <w:rPr>
          <w:color w:val="000000"/>
          <w:spacing w:val="0"/>
          <w:w w:val="100"/>
          <w:position w:val="0"/>
        </w:rPr>
        <w:t>年度归属上 市公司股东的净利润为</w:t>
      </w:r>
      <w:r>
        <w:rPr>
          <w:rFonts w:ascii="Times New Roman" w:eastAsia="Times New Roman" w:hAnsi="Times New Roman" w:cs="Times New Roman"/>
          <w:color w:val="000000"/>
          <w:spacing w:val="0"/>
          <w:w w:val="100"/>
          <w:position w:val="0"/>
        </w:rPr>
        <w:t>2274.89</w:t>
      </w:r>
      <w:r>
        <w:rPr>
          <w:color w:val="000000"/>
          <w:spacing w:val="0"/>
          <w:w w:val="100"/>
          <w:position w:val="0"/>
        </w:rPr>
        <w:t>万元。基于谨慎原则，公司对微梦想计提商誉减 值</w:t>
      </w:r>
      <w:r>
        <w:rPr>
          <w:rFonts w:ascii="Times New Roman" w:eastAsia="Times New Roman" w:hAnsi="Times New Roman" w:cs="Times New Roman"/>
          <w:color w:val="000000"/>
          <w:spacing w:val="0"/>
          <w:w w:val="100"/>
          <w:position w:val="0"/>
        </w:rPr>
        <w:t>2577.33</w:t>
      </w:r>
      <w:r>
        <w:rPr>
          <w:color w:val="000000"/>
          <w:spacing w:val="0"/>
          <w:w w:val="100"/>
          <w:position w:val="0"/>
        </w:rPr>
        <w:t>万元，确认公司</w:t>
      </w:r>
      <w:r>
        <w:rPr>
          <w:rFonts w:ascii="Times New Roman" w:eastAsia="Times New Roman" w:hAnsi="Times New Roman" w:cs="Times New Roman"/>
          <w:color w:val="000000"/>
          <w:spacing w:val="0"/>
          <w:w w:val="100"/>
          <w:position w:val="0"/>
        </w:rPr>
        <w:t>2016</w:t>
      </w:r>
      <w:r>
        <w:rPr>
          <w:color w:val="000000"/>
          <w:spacing w:val="0"/>
          <w:w w:val="100"/>
          <w:position w:val="0"/>
        </w:rPr>
        <w:t>年度归属上市公司股东的净利润为</w:t>
      </w:r>
      <w:r>
        <w:rPr>
          <w:rFonts w:ascii="Times New Roman" w:eastAsia="Times New Roman" w:hAnsi="Times New Roman" w:cs="Times New Roman"/>
          <w:color w:val="000000"/>
          <w:spacing w:val="0"/>
          <w:w w:val="100"/>
          <w:position w:val="0"/>
        </w:rPr>
        <w:t>1165.95</w:t>
      </w:r>
      <w:r>
        <w:rPr>
          <w:color w:val="000000"/>
          <w:spacing w:val="0"/>
          <w:w w:val="100"/>
          <w:position w:val="0"/>
        </w:rPr>
        <w:t>万 元，比业绩快报减少</w:t>
      </w:r>
      <w:r>
        <w:rPr>
          <w:rFonts w:ascii="Times New Roman" w:eastAsia="Times New Roman" w:hAnsi="Times New Roman" w:cs="Times New Roman"/>
          <w:color w:val="000000"/>
          <w:spacing w:val="0"/>
          <w:w w:val="100"/>
          <w:position w:val="0"/>
        </w:rPr>
        <w:t>48.75%</w:t>
      </w:r>
      <w:r>
        <w:rPr>
          <w:color w:val="000000"/>
          <w:spacing w:val="0"/>
          <w:w w:val="100"/>
          <w:position w:val="0"/>
        </w:rPr>
        <w:t>。因业绩变动给投资者带来的不便，公司董事会特 向全体投资者表示诚挚歉意。公司董事会将依据年报工作规程的规定，对相关 责任人予以追责。</w:t>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58"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8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24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25</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0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66"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46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51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61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622"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13" w:val="right"/>
        </w:tabs>
        <w:bidi w:val="0"/>
        <w:spacing w:before="0" w:line="240" w:lineRule="auto"/>
        <w:ind w:left="0" w:right="0" w:firstLine="0"/>
        <w:jc w:val="left"/>
      </w:pPr>
      <w:hyperlink w:anchor="bookmark1227"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163</w:t>
        </w:r>
      </w:hyperlink>
      <w:r>
        <w:br w:type="page"/>
      </w:r>
      <w:r>
        <w:fldChar w:fldCharType="end"/>
      </w:r>
    </w:p>
    <w:p>
      <w:pPr>
        <w:pStyle w:val="Style22"/>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微梦想</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深圳市微梦想网络技术有限公司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北京畅元国讯科技有限公司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华云在线</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华云在线（北京）数字版权技术有限公司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新疆安云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新疆安云网络技术有限公司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新疆安讯</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新疆安讯网络技术有限公司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成都博艾</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成都博艾科技有限公司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全版权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北京安妮全版权科技发展有限公司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版权家</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北京版全家科技发展有限公司</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810" w:right="1016" w:bottom="2376" w:left="1059" w:header="0" w:footer="3" w:gutter="0"/>
          <w:pgNumType w:start="1"/>
          <w:cols w:space="720"/>
          <w:noEndnote/>
          <w:titlePg/>
          <w:rtlGutter w:val="0"/>
          <w:docGrid w:linePitch="360"/>
        </w:sectPr>
      </w:pPr>
    </w:p>
    <w:p>
      <w:pPr>
        <w:pStyle w:val="Style12"/>
        <w:keepNext/>
        <w:keepLines/>
        <w:widowControl w:val="0"/>
        <w:shd w:val="clear" w:color="auto" w:fill="auto"/>
        <w:bidi w:val="0"/>
        <w:spacing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7"/>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安妮股份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002235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安妮股份</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Xiamen anne co. ltd</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Anne</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361002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361002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"http://www.anne.com.cn" </w:instrText>
            </w:r>
            <w:r>
              <w:fldChar w:fldCharType="separate"/>
            </w:r>
            <w:r>
              <w:rPr>
                <w:rFonts w:ascii="Times New Roman" w:eastAsia="Times New Roman" w:hAnsi="Times New Roman" w:cs="Times New Roman"/>
                <w:color w:val="000000"/>
                <w:spacing w:val="0"/>
                <w:w w:val="100"/>
                <w:position w:val="0"/>
              </w:rPr>
              <w:t>www.anne.com.cn</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"mailto:anne@anne.com.cn" </w:instrText>
            </w:r>
            <w:r>
              <w:fldChar w:fldCharType="separate"/>
            </w:r>
            <w:r>
              <w:rPr>
                <w:rFonts w:ascii="Times New Roman" w:eastAsia="Times New Roman" w:hAnsi="Times New Roman" w:cs="Times New Roman"/>
                <w:color w:val="000000"/>
                <w:spacing w:val="0"/>
                <w:w w:val="100"/>
                <w:position w:val="0"/>
              </w:rPr>
              <w:t>anne@anne.com.cn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240"/>
        <w:jc w:val="left"/>
      </w:pPr>
      <w:bookmarkStart w:id="10" w:name="bookmark10"/>
      <w:bookmarkStart w:id="11" w:name="bookmark11"/>
      <w:bookmarkStart w:id="9" w:name="bookmark9"/>
      <w:r>
        <w:rPr>
          <w:color w:val="000000"/>
          <w:spacing w:val="0"/>
          <w:w w:val="100"/>
          <w:position w:val="0"/>
          <w:sz w:val="24"/>
          <w:szCs w:val="24"/>
        </w:rPr>
        <w:t>、联系人和联系方式</w:t>
      </w:r>
      <w:bookmarkEnd w:id="10"/>
      <w:bookmarkEnd w:id="11"/>
      <w:bookmarkEnd w:id="9"/>
    </w:p>
    <w:tbl>
      <w:tblPr>
        <w:tblOverlap w:val="never"/>
        <w:jc w:val="center"/>
        <w:tblLayout w:type="fixed"/>
      </w:tblPr>
      <w:tblGrid>
        <w:gridCol w:w="3202"/>
        <w:gridCol w:w="3182"/>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叶泉青</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谢蓉</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0592-3152372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0592-3152372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0592-3152406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0592-3152406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"mailto:securities2@anne.com.cn" </w:instrText>
            </w:r>
            <w:r>
              <w:fldChar w:fldCharType="separate"/>
            </w:r>
            <w:r>
              <w:rPr>
                <w:rFonts w:ascii="Times New Roman" w:eastAsia="Times New Roman" w:hAnsi="Times New Roman" w:cs="Times New Roman"/>
                <w:color w:val="000000"/>
                <w:spacing w:val="0"/>
                <w:w w:val="100"/>
                <w:position w:val="0"/>
              </w:rPr>
              <w:t>securities2@anne.com.cn</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"mailto:xierong@anne.com.cn" </w:instrText>
            </w:r>
            <w:r>
              <w:fldChar w:fldCharType="separate"/>
            </w:r>
            <w:r>
              <w:rPr>
                <w:rFonts w:ascii="Times New Roman" w:eastAsia="Times New Roman" w:hAnsi="Times New Roman" w:cs="Times New Roman"/>
                <w:color w:val="000000"/>
                <w:spacing w:val="0"/>
                <w:w w:val="100"/>
                <w:position w:val="0"/>
              </w:rPr>
              <w:t>xierong@anne.com.cn</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三</w:t>
      </w:r>
      <w:bookmarkEnd w:id="14"/>
      <w:r>
        <w:rPr>
          <w:color w:val="000000"/>
          <w:spacing w:val="0"/>
          <w:w w:val="100"/>
          <w:position w:val="0"/>
          <w:sz w:val="24"/>
          <w:szCs w:val="24"/>
        </w:rPr>
        <w:t>、信息披露及备置地点</w:t>
      </w:r>
      <w:bookmarkEnd w:id="12"/>
      <w:bookmarkEnd w:id="13"/>
      <w:bookmarkEnd w:id="1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 //www. cninfo. com.cn</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本公司投资者关系部</w:t>
            </w:r>
          </w:p>
        </w:tc>
      </w:tr>
    </w:tbl>
    <w:p>
      <w:pPr>
        <w:spacing w:lineRule="exact" w:line="1"/>
        <w:rPr>
          <w:sz w:val="2"/>
          <w:szCs w:val="2"/>
        </w:rPr>
      </w:pPr>
      <w:r>
        <w:br w:type="page"/>
      </w:r>
    </w:p>
    <w:p>
      <w:pPr>
        <w:pStyle w:val="Style27"/>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四</w:t>
      </w:r>
      <w:bookmarkEnd w:id="18"/>
      <w:r>
        <w:rPr>
          <w:color w:val="000000"/>
          <w:spacing w:val="0"/>
          <w:w w:val="100"/>
          <w:position w:val="0"/>
          <w:sz w:val="24"/>
          <w:szCs w:val="24"/>
        </w:rPr>
        <w:t>、注册变更情况</w:t>
      </w:r>
      <w:bookmarkEnd w:id="16"/>
      <w:bookmarkEnd w:id="17"/>
      <w:bookmarkEnd w:id="19"/>
    </w:p>
    <w:tbl>
      <w:tblPr>
        <w:tblOverlap w:val="never"/>
        <w:jc w:val="center"/>
        <w:tblLayout w:type="fixed"/>
      </w:tblPr>
      <w:tblGrid>
        <w:gridCol w:w="3691"/>
        <w:gridCol w:w="5894"/>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260129249</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年，公司完成了北京畅元国讯科技有限公司的收购事项，版权服务业 务成为公司的主营业务之一。</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五</w:t>
      </w:r>
      <w:bookmarkEnd w:id="22"/>
      <w:r>
        <w:rPr>
          <w:color w:val="000000"/>
          <w:spacing w:val="0"/>
          <w:w w:val="100"/>
          <w:position w:val="0"/>
          <w:sz w:val="24"/>
          <w:szCs w:val="24"/>
        </w:rPr>
        <w:t>、其他有关资料</w:t>
      </w:r>
      <w:bookmarkEnd w:id="20"/>
      <w:bookmarkEnd w:id="21"/>
      <w:bookmarkEnd w:id="2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吴健东、巫扬华</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贵州省贵阳市中华北路</w:t>
            </w:r>
            <w:r>
              <w:rPr>
                <w:rFonts w:ascii="Times New Roman" w:eastAsia="Times New Roman" w:hAnsi="Times New Roman" w:cs="Times New Roman"/>
                <w:color w:val="000000"/>
                <w:spacing w:val="0"/>
                <w:w w:val="100"/>
                <w:position w:val="0"/>
              </w:rPr>
              <w:t>216</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李锡亮、叶海钢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六</w:t>
      </w:r>
      <w:bookmarkEnd w:id="26"/>
      <w:r>
        <w:rPr>
          <w:color w:val="000000"/>
          <w:spacing w:val="0"/>
          <w:w w:val="100"/>
          <w:position w:val="0"/>
          <w:sz w:val="24"/>
          <w:szCs w:val="24"/>
        </w:rPr>
        <w:t>、主要会计数据和财务指标</w:t>
      </w:r>
      <w:bookmarkEnd w:id="24"/>
      <w:bookmarkEnd w:id="25"/>
      <w:bookmarkEnd w:id="27"/>
    </w:p>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4373"/>
        <w:gridCol w:w="1330"/>
        <w:gridCol w:w="1181"/>
        <w:gridCol w:w="1632"/>
        <w:gridCol w:w="12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430,550,980.22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435,683,061.26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449,624,516.49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11,659,531.44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10,881,889.82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-92,045,672.24</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归属于上市公司股东的扣除非经常性损益的净利润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4,692,880.04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6,943,971.07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-84,505,905.99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74,531,562.84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115,283,729.87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46,194,316.02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-0.4720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w:t>
            </w:r>
          </w:p>
        </w:tc>
      </w:tr>
      <w:tr>
        <w:trPr>
          <w:trHeight w:val="71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2,678,409,732.23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647,466,055.91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615,981,592.42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2,373,922,960.03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363,910,659.84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552.34%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353,028,770.02</w:t>
            </w:r>
          </w:p>
        </w:tc>
      </w:tr>
    </w:tbl>
    <w:p>
      <w:pPr>
        <w:pStyle w:val="Style27"/>
        <w:keepNext/>
        <w:keepLines/>
        <w:widowControl w:val="0"/>
        <w:shd w:val="clear" w:color="auto" w:fill="auto"/>
        <w:tabs>
          <w:tab w:pos="349" w:val="left"/>
        </w:tabs>
        <w:bidi w:val="0"/>
        <w:spacing w:before="0" w:after="260" w:line="307" w:lineRule="exact"/>
        <w:ind w:left="0" w:right="0" w:firstLine="0"/>
        <w:jc w:val="left"/>
        <w:rPr>
          <w:sz w:val="18"/>
          <w:szCs w:val="18"/>
        </w:rPr>
      </w:pPr>
      <w:bookmarkStart w:id="28" w:name="bookmark28"/>
      <w:bookmarkStart w:id="29" w:name="bookmark29"/>
      <w:bookmarkStart w:id="30" w:name="bookmark30"/>
      <w:bookmarkStart w:id="31" w:name="bookmark31"/>
      <w:r>
        <w:rPr>
          <w:b w:val="0"/>
          <w:bCs w:val="0"/>
          <w:color w:val="000000"/>
          <w:spacing w:val="0"/>
          <w:w w:val="100"/>
          <w:position w:val="0"/>
          <w:sz w:val="18"/>
          <w:szCs w:val="18"/>
        </w:rPr>
        <w:t>1</w:t>
      </w:r>
      <w:bookmarkEnd w:id="30"/>
      <w:r>
        <w:rPr>
          <w:b w:val="0"/>
          <w:bCs w:val="0"/>
          <w:color w:val="000000"/>
          <w:spacing w:val="0"/>
          <w:w w:val="100"/>
          <w:position w:val="0"/>
          <w:sz w:val="18"/>
          <w:szCs w:val="18"/>
        </w:rPr>
        <w:t>、</w:t>
        <w:tab/>
        <w:t>报告期内，归属于上市公司股东的扣除非经常性损益的净利润比上年下降</w:t>
      </w:r>
      <w:r>
        <w:rPr>
          <w:b w:val="0"/>
          <w:bCs w:val="0"/>
          <w:color w:val="000000"/>
          <w:spacing w:val="0"/>
          <w:w w:val="100"/>
          <w:position w:val="0"/>
          <w:sz w:val="18"/>
          <w:szCs w:val="18"/>
        </w:rPr>
        <w:t xml:space="preserve">32. </w:t>
      </w:r>
      <w:r>
        <w:rPr>
          <w:b w:val="0"/>
          <w:bCs w:val="0"/>
          <w:color w:val="000000"/>
          <w:spacing w:val="0"/>
          <w:w w:val="100"/>
          <w:position w:val="0"/>
          <w:sz w:val="18"/>
          <w:szCs w:val="18"/>
        </w:rPr>
        <w:t>42%%，主要是因为公司报告期计提商誉减 值共计</w:t>
      </w:r>
      <w:r>
        <w:rPr>
          <w:b w:val="0"/>
          <w:bCs w:val="0"/>
          <w:color w:val="000000"/>
          <w:spacing w:val="0"/>
          <w:w w:val="100"/>
          <w:position w:val="0"/>
          <w:sz w:val="18"/>
          <w:szCs w:val="18"/>
        </w:rPr>
        <w:t xml:space="preserve">2798. </w:t>
      </w:r>
      <w:r>
        <w:rPr>
          <w:b w:val="0"/>
          <w:bCs w:val="0"/>
          <w:color w:val="000000"/>
          <w:spacing w:val="0"/>
          <w:w w:val="100"/>
          <w:position w:val="0"/>
          <w:sz w:val="18"/>
          <w:szCs w:val="18"/>
        </w:rPr>
        <w:t>36万元，降低公司净利润。</w:t>
      </w:r>
      <w:bookmarkEnd w:id="28"/>
      <w:bookmarkEnd w:id="29"/>
      <w:bookmarkEnd w:id="31"/>
    </w:p>
    <w:p>
      <w:pPr>
        <w:pStyle w:val="Style27"/>
        <w:keepNext/>
        <w:keepLines/>
        <w:widowControl w:val="0"/>
        <w:shd w:val="clear" w:color="auto" w:fill="auto"/>
        <w:tabs>
          <w:tab w:pos="344" w:val="left"/>
        </w:tabs>
        <w:bidi w:val="0"/>
        <w:spacing w:before="0" w:after="260" w:line="322" w:lineRule="exact"/>
        <w:ind w:left="0" w:right="0" w:firstLine="0"/>
        <w:jc w:val="left"/>
        <w:rPr>
          <w:sz w:val="18"/>
          <w:szCs w:val="18"/>
        </w:rPr>
      </w:pPr>
      <w:bookmarkStart w:id="32" w:name="bookmark32"/>
      <w:bookmarkStart w:id="33" w:name="bookmark33"/>
      <w:bookmarkStart w:id="34" w:name="bookmark34"/>
      <w:bookmarkStart w:id="35" w:name="bookmark35"/>
      <w:r>
        <w:rPr>
          <w:b w:val="0"/>
          <w:bCs w:val="0"/>
          <w:color w:val="000000"/>
          <w:spacing w:val="0"/>
          <w:w w:val="100"/>
          <w:position w:val="0"/>
          <w:sz w:val="18"/>
          <w:szCs w:val="18"/>
        </w:rPr>
        <w:t>2</w:t>
      </w:r>
      <w:bookmarkEnd w:id="34"/>
      <w:r>
        <w:rPr>
          <w:b w:val="0"/>
          <w:bCs w:val="0"/>
          <w:color w:val="000000"/>
          <w:spacing w:val="0"/>
          <w:w w:val="100"/>
          <w:position w:val="0"/>
          <w:sz w:val="18"/>
          <w:szCs w:val="18"/>
        </w:rPr>
        <w:t>、</w:t>
        <w:tab/>
        <w:t>报告期内，公司经营活动产生的现金流量净额比上年减少35.35%，主要是因为：（1）、商务信息用纸业务规模缩减， 公司从上游供应商所获得的账期优惠减少；（2）、版权服务业务结算周期较长。</w:t>
      </w:r>
      <w:bookmarkEnd w:id="32"/>
      <w:bookmarkEnd w:id="33"/>
      <w:bookmarkEnd w:id="35"/>
    </w:p>
    <w:p>
      <w:pPr>
        <w:pStyle w:val="Style31"/>
        <w:keepNext w:val="0"/>
        <w:keepLines w:val="0"/>
        <w:widowControl w:val="0"/>
        <w:shd w:val="clear" w:color="auto" w:fill="auto"/>
        <w:tabs>
          <w:tab w:pos="344" w:val="left"/>
        </w:tabs>
        <w:bidi w:val="0"/>
        <w:spacing w:before="0" w:after="360" w:line="326" w:lineRule="exact"/>
        <w:ind w:left="0" w:right="0" w:firstLine="0"/>
        <w:jc w:val="left"/>
      </w:pPr>
      <w:bookmarkStart w:id="36" w:name="bookmark36"/>
      <w:r>
        <w:rPr>
          <w:rFonts w:ascii="Times New Roman" w:eastAsia="Times New Roman" w:hAnsi="Times New Roman" w:cs="Times New Roman"/>
          <w:color w:val="000000"/>
          <w:spacing w:val="0"/>
          <w:w w:val="100"/>
          <w:position w:val="0"/>
        </w:rPr>
        <w:t>3</w:t>
      </w:r>
      <w:bookmarkEnd w:id="36"/>
      <w:r>
        <w:rPr>
          <w:color w:val="000000"/>
          <w:spacing w:val="0"/>
          <w:w w:val="100"/>
          <w:position w:val="0"/>
        </w:rPr>
        <w:t>、</w:t>
        <w:tab/>
        <w:t>报告期内，公司总资产、归属上市公司股东的净资产比上年分别增加</w:t>
      </w:r>
      <w:r>
        <w:rPr>
          <w:rFonts w:ascii="Times New Roman" w:eastAsia="Times New Roman" w:hAnsi="Times New Roman" w:cs="Times New Roman"/>
          <w:color w:val="000000"/>
          <w:spacing w:val="0"/>
          <w:w w:val="100"/>
          <w:position w:val="0"/>
        </w:rPr>
        <w:t>313.68%</w:t>
      </w:r>
      <w:r>
        <w:rPr>
          <w:color w:val="000000"/>
          <w:spacing w:val="0"/>
          <w:w w:val="100"/>
          <w:position w:val="0"/>
        </w:rPr>
        <w:t>、</w:t>
      </w:r>
      <w:r>
        <w:rPr>
          <w:rFonts w:ascii="Times New Roman" w:eastAsia="Times New Roman" w:hAnsi="Times New Roman" w:cs="Times New Roman"/>
          <w:color w:val="000000"/>
          <w:spacing w:val="0"/>
          <w:w w:val="100"/>
          <w:position w:val="0"/>
        </w:rPr>
        <w:t>552.34%</w:t>
      </w:r>
      <w:r>
        <w:rPr>
          <w:color w:val="000000"/>
          <w:spacing w:val="0"/>
          <w:w w:val="100"/>
          <w:position w:val="0"/>
        </w:rPr>
        <w:t>,主要是因为公司通过发行股份 与现金购买方式收购了畅元国讯</w:t>
      </w:r>
      <w:r>
        <w:rPr>
          <w:rFonts w:ascii="Times New Roman" w:eastAsia="Times New Roman" w:hAnsi="Times New Roman" w:cs="Times New Roman"/>
          <w:color w:val="000000"/>
          <w:spacing w:val="0"/>
          <w:w w:val="100"/>
          <w:position w:val="0"/>
        </w:rPr>
        <w:t>100%</w:t>
      </w:r>
      <w:r>
        <w:rPr>
          <w:color w:val="000000"/>
          <w:spacing w:val="0"/>
          <w:w w:val="100"/>
          <w:position w:val="0"/>
        </w:rPr>
        <w:t>股权并配套募集资金</w:t>
      </w:r>
      <w:r>
        <w:rPr>
          <w:rFonts w:ascii="Times New Roman" w:eastAsia="Times New Roman" w:hAnsi="Times New Roman" w:cs="Times New Roman"/>
          <w:color w:val="000000"/>
          <w:spacing w:val="0"/>
          <w:w w:val="100"/>
          <w:position w:val="0"/>
        </w:rPr>
        <w:t>100000</w:t>
      </w:r>
      <w:r>
        <w:rPr>
          <w:color w:val="000000"/>
          <w:spacing w:val="0"/>
          <w:w w:val="100"/>
          <w:position w:val="0"/>
        </w:rPr>
        <w:t>万元。</w:t>
      </w:r>
    </w:p>
    <w:p>
      <w:pPr>
        <w:pStyle w:val="Style27"/>
        <w:keepNext/>
        <w:keepLines/>
        <w:widowControl w:val="0"/>
        <w:shd w:val="clear" w:color="auto" w:fill="auto"/>
        <w:tabs>
          <w:tab w:pos="526" w:val="left"/>
        </w:tabs>
        <w:bidi w:val="0"/>
        <w:spacing w:before="0" w:after="36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6"/>
        <w:keepNext/>
        <w:keepLines/>
        <w:widowControl w:val="0"/>
        <w:shd w:val="clear" w:color="auto" w:fill="auto"/>
        <w:tabs>
          <w:tab w:pos="368" w:val="left"/>
        </w:tabs>
        <w:bidi w:val="0"/>
        <w:spacing w:before="0" w:after="26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6"/>
        <w:keepNext/>
        <w:keepLines/>
        <w:widowControl w:val="0"/>
        <w:shd w:val="clear" w:color="auto" w:fill="auto"/>
        <w:tabs>
          <w:tab w:pos="378" w:val="left"/>
        </w:tabs>
        <w:bidi w:val="0"/>
        <w:spacing w:before="0" w:after="2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6"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分季度主要财务指标</w:t>
      </w:r>
      <w:bookmarkEnd w:id="49"/>
      <w:bookmarkEnd w:id="50"/>
      <w:bookmarkEnd w:id="5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22"/>
        <w:gridCol w:w="1296"/>
        <w:gridCol w:w="1229"/>
        <w:gridCol w:w="1325"/>
        <w:gridCol w:w="1344"/>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第二季度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第三季度</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第四季度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70,604,402.74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84,951,234.65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107,667,061.00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167,328,281.83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795,399.93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4,967,763.46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5,257,669.68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638,698.37</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-850,843.50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3,209,344.82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4,202,247.50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-1,867,868.78</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-28,167,857.70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3,256,604.30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3,570,513.90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95,872,302.34</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九</w:t>
      </w:r>
      <w:bookmarkEnd w:id="55"/>
      <w:r>
        <w:rPr>
          <w:color w:val="000000"/>
          <w:spacing w:val="0"/>
          <w:w w:val="100"/>
          <w:position w:val="0"/>
          <w:sz w:val="24"/>
          <w:szCs w:val="24"/>
        </w:rPr>
        <w:t>、非经常性损益项目及金额</w:t>
      </w:r>
      <w:bookmarkEnd w:id="53"/>
      <w:bookmarkEnd w:id="54"/>
      <w:bookmarkEnd w:id="56"/>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942" w:right="0" w:firstLine="0"/>
        <w:jc w:val="left"/>
      </w:pPr>
      <w:r>
        <w:rPr>
          <w:color w:val="000000"/>
          <w:spacing w:val="0"/>
          <w:w w:val="100"/>
          <w:position w:val="0"/>
        </w:rPr>
        <w:t>单位：元</w:t>
      </w:r>
    </w:p>
    <w:tbl>
      <w:tblPr>
        <w:tblOverlap w:val="never"/>
        <w:jc w:val="center"/>
        <w:tblLayout w:type="fixed"/>
      </w:tblPr>
      <w:tblGrid>
        <w:gridCol w:w="6254"/>
        <w:gridCol w:w="1008"/>
        <w:gridCol w:w="1003"/>
        <w:gridCol w:w="1066"/>
        <w:gridCol w:w="494"/>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294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1,131,184.05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1,001,212.48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-7,751,739.24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计入当期损益的政府补助（与企业业务密切相关，按照国家统一标准定额或定 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3,874,233.25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4,690,930.81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1,144,868.02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2,867,650.00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254"/>
        <w:gridCol w:w="1008"/>
        <w:gridCol w:w="1003"/>
        <w:gridCol w:w="1066"/>
        <w:gridCol w:w="49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135,614.46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-4,348,820.22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374,599.93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747,763.12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156,138.82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109,613.24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6,966,651.40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3,937,918.75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-7,539,766.25</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w:t>
      </w:r>
    </w:p>
    <w:p>
      <w:pPr>
        <w:widowControl w:val="0"/>
        <w:spacing w:after="59" w:line="1" w:lineRule="exact"/>
      </w:pP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21" w:bottom="1517" w:left="1053" w:header="0" w:footer="3" w:gutter="0"/>
          <w:cols w:space="720"/>
          <w:noEndnote/>
          <w:rtlGutter w:val="0"/>
          <w:docGrid w:linePitch="360"/>
        </w:sectPr>
      </w:pPr>
      <w:r>
        <w:rPr>
          <w:color w:val="000000"/>
          <w:spacing w:val="0"/>
          <w:w w:val="100"/>
          <w:position w:val="0"/>
        </w:rPr>
        <w:t>项目界定为经常性损益的项目的情形。</w:t>
      </w:r>
    </w:p>
    <w:p>
      <w:pPr>
        <w:pStyle w:val="Style12"/>
        <w:keepNext/>
        <w:keepLines/>
        <w:widowControl w:val="0"/>
        <w:shd w:val="clear" w:color="auto" w:fill="auto"/>
        <w:bidi w:val="0"/>
        <w:spacing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7"/>
        <w:keepNext/>
        <w:keepLines/>
        <w:widowControl w:val="0"/>
        <w:shd w:val="clear" w:color="auto" w:fill="auto"/>
        <w:tabs>
          <w:tab w:pos="626" w:val="left"/>
        </w:tabs>
        <w:bidi w:val="0"/>
        <w:spacing w:before="0" w:after="2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w:t>
        <w:tab/>
        <w:t>报告期内公司从事的主要业务</w:t>
      </w:r>
      <w:bookmarkEnd w:id="60"/>
      <w:bookmarkEnd w:id="61"/>
      <w:bookmarkEnd w:id="63"/>
    </w:p>
    <w:p>
      <w:pPr>
        <w:pStyle w:val="Style31"/>
        <w:keepNext w:val="0"/>
        <w:keepLines w:val="0"/>
        <w:widowControl w:val="0"/>
        <w:shd w:val="clear" w:color="auto" w:fill="auto"/>
        <w:bidi w:val="0"/>
        <w:spacing w:before="0" w:after="0" w:line="314" w:lineRule="exact"/>
        <w:ind w:left="0" w:right="0" w:firstLine="260"/>
        <w:jc w:val="both"/>
      </w:pPr>
      <w:r>
        <w:rPr>
          <w:color w:val="000000"/>
          <w:spacing w:val="0"/>
          <w:w w:val="100"/>
          <w:position w:val="0"/>
        </w:rPr>
        <w:t>报告期内，公司通过收购畅元国讯将业务由商务信息用纸向互联网版权服务业务延伸，并计划加大对互联网版权服务业 务投入，打造权威的互联网版权服务平台。</w:t>
      </w:r>
    </w:p>
    <w:p>
      <w:pPr>
        <w:pStyle w:val="Style31"/>
        <w:keepNext w:val="0"/>
        <w:keepLines w:val="0"/>
        <w:widowControl w:val="0"/>
        <w:shd w:val="clear" w:color="auto" w:fill="auto"/>
        <w:tabs>
          <w:tab w:pos="704" w:val="left"/>
        </w:tabs>
        <w:bidi w:val="0"/>
        <w:spacing w:before="0" w:after="0" w:line="314" w:lineRule="exact"/>
        <w:ind w:left="0" w:right="0" w:firstLine="380"/>
        <w:jc w:val="both"/>
      </w:pPr>
      <w:bookmarkStart w:id="64" w:name="bookmark64"/>
      <w:r>
        <w:rPr>
          <w:color w:val="000000"/>
          <w:spacing w:val="0"/>
          <w:w w:val="100"/>
          <w:position w:val="0"/>
        </w:rPr>
        <w:t>1</w:t>
      </w:r>
      <w:bookmarkEnd w:id="64"/>
      <w:r>
        <w:rPr>
          <w:color w:val="000000"/>
          <w:spacing w:val="0"/>
          <w:w w:val="100"/>
          <w:position w:val="0"/>
        </w:rPr>
        <w:t>、</w:t>
        <w:tab/>
        <w:t>版权服务：报告期内，公司以发行股份和支付现金方式收购了畅元国讯100%股权，公司进入了版权服务领域。为版 权人及提供包含版权技术服务、版权保护服务、版权交易服务和版权增值服务在内的覆盖版权全产业链的服务。目前公司该 项业务尚处于启动阶段，未来随着公司版权大数据项目的逐步落地，版权服务将成为公司核心的业务。</w:t>
      </w:r>
    </w:p>
    <w:p>
      <w:pPr>
        <w:pStyle w:val="Style31"/>
        <w:keepNext w:val="0"/>
        <w:keepLines w:val="0"/>
        <w:widowControl w:val="0"/>
        <w:shd w:val="clear" w:color="auto" w:fill="auto"/>
        <w:tabs>
          <w:tab w:pos="709" w:val="left"/>
        </w:tabs>
        <w:bidi w:val="0"/>
        <w:spacing w:before="0" w:after="0" w:line="314" w:lineRule="exact"/>
        <w:ind w:left="0" w:right="0" w:firstLine="380"/>
        <w:jc w:val="both"/>
      </w:pPr>
      <w:bookmarkStart w:id="65" w:name="bookmark65"/>
      <w:r>
        <w:rPr>
          <w:color w:val="000000"/>
          <w:spacing w:val="0"/>
          <w:w w:val="100"/>
          <w:position w:val="0"/>
        </w:rPr>
        <w:t>2</w:t>
      </w:r>
      <w:bookmarkEnd w:id="65"/>
      <w:r>
        <w:rPr>
          <w:color w:val="000000"/>
          <w:spacing w:val="0"/>
          <w:w w:val="100"/>
          <w:position w:val="0"/>
        </w:rPr>
        <w:t>、</w:t>
        <w:tab/>
        <w:t>互联网营销服务：通过在移动社交平台上运营以生活娱乐信息为主的新媒体账号（以新浪微博与腾讯微信为主），产 生新鲜有趣的内容吸引粉丝关注从而聚拢流量，在汇聚起海量的用户流量后，为客户提供一揽子以原生内容广告形式为主的 移动互联网营销推广解决方案。</w:t>
      </w:r>
    </w:p>
    <w:p>
      <w:pPr>
        <w:pStyle w:val="Style31"/>
        <w:keepNext w:val="0"/>
        <w:keepLines w:val="0"/>
        <w:widowControl w:val="0"/>
        <w:shd w:val="clear" w:color="auto" w:fill="auto"/>
        <w:tabs>
          <w:tab w:pos="709" w:val="left"/>
        </w:tabs>
        <w:bidi w:val="0"/>
        <w:spacing w:before="0" w:after="360" w:line="314" w:lineRule="exact"/>
        <w:ind w:left="0" w:right="0" w:firstLine="380"/>
        <w:jc w:val="both"/>
      </w:pPr>
      <w:bookmarkStart w:id="66" w:name="bookmark66"/>
      <w:r>
        <w:rPr>
          <w:color w:val="000000"/>
          <w:spacing w:val="0"/>
          <w:w w:val="100"/>
          <w:position w:val="0"/>
        </w:rPr>
        <w:t>3</w:t>
      </w:r>
      <w:bookmarkEnd w:id="66"/>
      <w:r>
        <w:rPr>
          <w:color w:val="000000"/>
          <w:spacing w:val="0"/>
          <w:w w:val="100"/>
          <w:position w:val="0"/>
        </w:rPr>
        <w:t>、</w:t>
        <w:tab/>
        <w:t>商务信息用纸业务：主要为企业、事业单位、政府机关、个人用户提供商务信息纸品。经过十余年的实践，公司通 过为客户提供专业的客户化服务解决方案，已在众多商业领域成功实施了用纸信息化专案。</w:t>
      </w:r>
    </w:p>
    <w:p>
      <w:pPr>
        <w:pStyle w:val="Style27"/>
        <w:keepNext/>
        <w:keepLines/>
        <w:widowControl w:val="0"/>
        <w:shd w:val="clear" w:color="auto" w:fill="auto"/>
        <w:tabs>
          <w:tab w:pos="626" w:val="left"/>
        </w:tabs>
        <w:bidi w:val="0"/>
        <w:spacing w:before="0" w:after="36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w:t>
        <w:tab/>
        <w:t>主要资产重大变化情况</w:t>
      </w:r>
      <w:bookmarkEnd w:id="67"/>
      <w:bookmarkEnd w:id="68"/>
      <w:bookmarkEnd w:id="70"/>
    </w:p>
    <w:p>
      <w:pPr>
        <w:pStyle w:val="Style36"/>
        <w:keepNext/>
        <w:keepLines/>
        <w:widowControl w:val="0"/>
        <w:shd w:val="clear" w:color="auto" w:fill="auto"/>
        <w:bidi w:val="0"/>
        <w:spacing w:before="0" w:after="28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公司收购北京畅元国讯</w:t>
            </w:r>
            <w:r>
              <w:rPr>
                <w:rFonts w:ascii="Times New Roman" w:eastAsia="Times New Roman" w:hAnsi="Times New Roman" w:cs="Times New Roman"/>
                <w:color w:val="000000"/>
                <w:spacing w:val="0"/>
                <w:w w:val="100"/>
                <w:position w:val="0"/>
              </w:rPr>
              <w:t>100%</w:t>
            </w:r>
            <w:r>
              <w:rPr>
                <w:color w:val="000000"/>
                <w:spacing w:val="0"/>
                <w:w w:val="100"/>
                <w:position w:val="0"/>
              </w:rPr>
              <w:t>股权，增持微梦想</w:t>
            </w:r>
            <w:r>
              <w:rPr>
                <w:rFonts w:ascii="Times New Roman" w:eastAsia="Times New Roman" w:hAnsi="Times New Roman" w:cs="Times New Roman"/>
                <w:color w:val="000000"/>
                <w:spacing w:val="0"/>
                <w:w w:val="100"/>
                <w:position w:val="0"/>
              </w:rPr>
              <w:t>30%</w:t>
            </w:r>
            <w:r>
              <w:rPr>
                <w:color w:val="000000"/>
                <w:spacing w:val="0"/>
                <w:w w:val="100"/>
                <w:position w:val="0"/>
              </w:rPr>
              <w:t>股权。</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公司配套募集资金人民币</w:t>
            </w:r>
            <w:r>
              <w:rPr>
                <w:rFonts w:ascii="Times New Roman" w:eastAsia="Times New Roman" w:hAnsi="Times New Roman" w:cs="Times New Roman"/>
                <w:color w:val="000000"/>
                <w:spacing w:val="0"/>
                <w:w w:val="100"/>
                <w:position w:val="0"/>
              </w:rPr>
              <w:t>10</w:t>
            </w:r>
            <w:r>
              <w:rPr>
                <w:color w:val="000000"/>
                <w:spacing w:val="0"/>
                <w:w w:val="100"/>
                <w:position w:val="0"/>
              </w:rPr>
              <w:t>亿元</w:t>
            </w:r>
          </w:p>
        </w:tc>
      </w:tr>
    </w:tbl>
    <w:p>
      <w:pPr>
        <w:widowControl w:val="0"/>
        <w:spacing w:after="279" w:line="1" w:lineRule="exact"/>
      </w:pPr>
    </w:p>
    <w:p>
      <w:pPr>
        <w:pStyle w:val="Style36"/>
        <w:keepNext/>
        <w:keepLines/>
        <w:widowControl w:val="0"/>
        <w:shd w:val="clear" w:color="auto" w:fill="auto"/>
        <w:bidi w:val="0"/>
        <w:spacing w:before="0" w:after="28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31"/>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786" w:val="left"/>
        </w:tabs>
        <w:bidi w:val="0"/>
        <w:spacing w:before="0" w:after="0" w:line="311" w:lineRule="exact"/>
        <w:ind w:left="0" w:right="0" w:firstLine="380"/>
        <w:jc w:val="both"/>
      </w:pPr>
      <w:bookmarkStart w:id="83" w:name="bookmark83"/>
      <w:r>
        <w:rPr>
          <w:color w:val="000000"/>
          <w:spacing w:val="0"/>
          <w:w w:val="100"/>
          <w:position w:val="0"/>
        </w:rPr>
        <w:t>一</w:t>
      </w:r>
      <w:bookmarkEnd w:id="83"/>
      <w:r>
        <w:rPr>
          <w:color w:val="000000"/>
          <w:spacing w:val="0"/>
          <w:w w:val="100"/>
          <w:position w:val="0"/>
        </w:rPr>
        <w:t>、</w:t>
        <w:tab/>
        <w:t>公司商务信息用纸业务经过十多年的发展，我们总结积累了客户的核心需求，并以此开展产品研发以及服务升级， 为客户提供内部生产流程优化，信息采集，溯源管理等信息化专案，应用技术开发为客户提供整体解决方案，满足客户需求；</w:t>
      </w:r>
    </w:p>
    <w:p>
      <w:pPr>
        <w:pStyle w:val="Style31"/>
        <w:keepNext w:val="0"/>
        <w:keepLines w:val="0"/>
        <w:widowControl w:val="0"/>
        <w:shd w:val="clear" w:color="auto" w:fill="auto"/>
        <w:tabs>
          <w:tab w:pos="795" w:val="left"/>
        </w:tabs>
        <w:bidi w:val="0"/>
        <w:spacing w:before="0" w:after="0" w:line="311" w:lineRule="exact"/>
        <w:ind w:left="0" w:right="0" w:firstLine="380"/>
        <w:jc w:val="both"/>
      </w:pPr>
      <w:bookmarkStart w:id="84" w:name="bookmark84"/>
      <w:r>
        <w:rPr>
          <w:color w:val="000000"/>
          <w:spacing w:val="0"/>
          <w:w w:val="100"/>
          <w:position w:val="0"/>
        </w:rPr>
        <w:t>二</w:t>
      </w:r>
      <w:bookmarkEnd w:id="84"/>
      <w:r>
        <w:rPr>
          <w:color w:val="000000"/>
          <w:spacing w:val="0"/>
          <w:w w:val="100"/>
          <w:position w:val="0"/>
        </w:rPr>
        <w:t>、</w:t>
        <w:tab/>
        <w:t>报告期内，公司互联网营销业务存在优质内容创作能力不足，产品升级滞后等情况，营业收入和利润大幅下滑。未 来公司将通过优化经营团队，提升优质内容生产能力；加强与公司版权服务平台的协同，提升优质内容策划能力，构建互联 网原创内容的创作、交易和传播平台，聚合优质原创内容，吸引用户，提升业绩。</w:t>
      </w:r>
    </w:p>
    <w:p>
      <w:pPr>
        <w:pStyle w:val="Style31"/>
        <w:keepNext w:val="0"/>
        <w:keepLines w:val="0"/>
        <w:widowControl w:val="0"/>
        <w:shd w:val="clear" w:color="auto" w:fill="auto"/>
        <w:tabs>
          <w:tab w:pos="795" w:val="left"/>
        </w:tabs>
        <w:bidi w:val="0"/>
        <w:spacing w:before="0" w:after="0" w:line="311" w:lineRule="exact"/>
        <w:ind w:left="0" w:right="0" w:firstLine="380"/>
        <w:jc w:val="both"/>
        <w:sectPr>
          <w:footnotePr>
            <w:pos w:val="pageBottom"/>
            <w:numFmt w:val="decimal"/>
            <w:numRestart w:val="continuous"/>
          </w:footnotePr>
          <w:pgSz w:w="11900" w:h="16840"/>
          <w:pgMar w:top="1383" w:right="1043" w:bottom="1570" w:left="1084" w:header="0" w:footer="3" w:gutter="0"/>
          <w:cols w:space="720"/>
          <w:noEndnote/>
          <w:rtlGutter w:val="0"/>
          <w:docGrid w:linePitch="360"/>
        </w:sectPr>
      </w:pPr>
      <w:bookmarkStart w:id="85" w:name="bookmark85"/>
      <w:r>
        <w:rPr>
          <w:color w:val="000000"/>
          <w:spacing w:val="0"/>
          <w:w w:val="100"/>
          <w:position w:val="0"/>
        </w:rPr>
        <w:t>三</w:t>
      </w:r>
      <w:bookmarkEnd w:id="85"/>
      <w:r>
        <w:rPr>
          <w:color w:val="000000"/>
          <w:spacing w:val="0"/>
          <w:w w:val="100"/>
          <w:position w:val="0"/>
        </w:rPr>
        <w:t>、</w:t>
        <w:tab/>
        <w:t>版权服务业务是公司未来发展的核心业务，公司通过收购畅元国讯</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股权，在数字版权服务领域的已建立了技 术优势、服务平台优势、内容和渠道优势、版权大数据优势。版权服务技术方面，公司大量技术研发成果已被国家采纳为行 业标准，并为国家级单位和项目提供技术支撑和运营服务；在综合服务平台方面，研发、设计、建设和上线运营的多个版权 服务平台为版权人提供全产业链服务；在内容和渠道方面，公司已在阅读领域、游戏领域、音乐领域、视频领域、动漫领域 </w:t>
      </w:r>
      <w:r>
        <w:rPr>
          <w:color w:val="000000"/>
          <w:spacing w:val="0"/>
          <w:w w:val="100"/>
          <w:position w:val="0"/>
        </w:rPr>
        <w:t>与众多的内容聚合平台和渠道商建立了密切合作；在版权资源大数据方面，随着全国乃至全球版权作品数量的集聚，将形成 版权资源大数据库，公司将构建版权大数据平台，充分发挥数据优势。</w:t>
      </w:r>
    </w:p>
    <w:p>
      <w:pPr>
        <w:pStyle w:val="Style12"/>
        <w:keepNext/>
        <w:keepLines/>
        <w:widowControl w:val="0"/>
        <w:shd w:val="clear" w:color="auto" w:fill="auto"/>
        <w:bidi w:val="0"/>
        <w:spacing w:before="560" w:line="240" w:lineRule="auto"/>
        <w:ind w:left="0" w:right="0" w:firstLine="0"/>
        <w:jc w:val="center"/>
      </w:pPr>
      <w:bookmarkStart w:id="86" w:name="bookmark86"/>
      <w:bookmarkStart w:id="87" w:name="bookmark87"/>
      <w:bookmarkStart w:id="88" w:name="bookmark88"/>
      <w:r>
        <w:rPr>
          <w:color w:val="000000"/>
          <w:spacing w:val="0"/>
          <w:w w:val="100"/>
          <w:position w:val="0"/>
        </w:rPr>
        <w:t>第四节经营情况讨论与分析</w:t>
      </w:r>
      <w:bookmarkEnd w:id="86"/>
      <w:bookmarkEnd w:id="87"/>
      <w:bookmarkEnd w:id="88"/>
    </w:p>
    <w:p>
      <w:pPr>
        <w:pStyle w:val="Style27"/>
        <w:keepNext/>
        <w:keepLines/>
        <w:widowControl w:val="0"/>
        <w:shd w:val="clear" w:color="auto" w:fill="auto"/>
        <w:tabs>
          <w:tab w:pos="522" w:val="left"/>
        </w:tabs>
        <w:bidi w:val="0"/>
        <w:spacing w:before="0" w:after="26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sz w:val="24"/>
          <w:szCs w:val="24"/>
        </w:rPr>
        <w:t>一</w:t>
      </w:r>
      <w:bookmarkEnd w:id="91"/>
      <w:r>
        <w:rPr>
          <w:color w:val="000000"/>
          <w:spacing w:val="0"/>
          <w:w w:val="100"/>
          <w:position w:val="0"/>
          <w:sz w:val="24"/>
          <w:szCs w:val="24"/>
        </w:rPr>
        <w:t>、</w:t>
        <w:tab/>
        <w:t>概述</w:t>
      </w:r>
      <w:bookmarkEnd w:id="89"/>
      <w:bookmarkEnd w:id="90"/>
      <w:bookmarkEnd w:id="92"/>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报告期内，公司收购畅元国讯</w:t>
      </w:r>
      <w:r>
        <w:rPr>
          <w:rFonts w:ascii="Times New Roman" w:eastAsia="Times New Roman" w:hAnsi="Times New Roman" w:cs="Times New Roman"/>
          <w:color w:val="000000"/>
          <w:spacing w:val="0"/>
          <w:w w:val="100"/>
          <w:position w:val="0"/>
        </w:rPr>
        <w:t>100%</w:t>
      </w:r>
      <w:r>
        <w:rPr>
          <w:color w:val="000000"/>
          <w:spacing w:val="0"/>
          <w:w w:val="100"/>
          <w:position w:val="0"/>
        </w:rPr>
        <w:t>股权并配套募集资金人民币10亿元，公司进入了数字版权服务领域。畅元国讯自2016 年9月纳入公司报表范围，报告期内为公司贡献净利润</w:t>
      </w:r>
      <w:r>
        <w:rPr>
          <w:color w:val="000000"/>
          <w:spacing w:val="0"/>
          <w:w w:val="100"/>
          <w:position w:val="0"/>
        </w:rPr>
        <w:t>3821.86</w:t>
      </w:r>
      <w:r>
        <w:rPr>
          <w:color w:val="000000"/>
          <w:spacing w:val="0"/>
          <w:w w:val="100"/>
          <w:position w:val="0"/>
        </w:rPr>
        <w:t>万元。报告期内，公司版权服务业务快速发展，在版权服务技 术开发、综合服务平台构建、内容和渠道合作等方面均获得长足进步。公司致力于构建版权大数据平台，聚集版权作品，形 成版权大数据库，使公司成为版权人实现版权价值的综合服务平台，为创作人提供专业的版权价值链服务。2017年3月28日， 公司重点投入的“版全家”正式上线，作为公司数字内容版权确权服务的平台，发展势头良好。</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报告期内，公司互联网营销业务存在产品升级滞后，内容原创能力较弱等情况，营业收入和利润大幅下滑。报告期因收 购微梦想形成的商誉计提减值准备减少公司净利润</w:t>
      </w:r>
      <w:r>
        <w:rPr>
          <w:color w:val="000000"/>
          <w:spacing w:val="0"/>
          <w:w w:val="100"/>
          <w:position w:val="0"/>
        </w:rPr>
        <w:t xml:space="preserve">2557. </w:t>
      </w:r>
      <w:r>
        <w:rPr>
          <w:color w:val="000000"/>
          <w:spacing w:val="0"/>
          <w:w w:val="100"/>
          <w:position w:val="0"/>
        </w:rPr>
        <w:t>33万元。公司已将互联网营销业务纳入到版权事业部统筹管理，优 化管理团队，加强与版权业务的协同发展。未来互联网营销业务将通过构建互联网原创内容创作、交易和传播平台，聚合优 质原创内容，吸引用户，提升业绩。</w:t>
      </w:r>
    </w:p>
    <w:p>
      <w:pPr>
        <w:pStyle w:val="Style31"/>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报告期内，公司持续优化商务信息用纸业务的业务结构和资产机构，商务信息用纸业务平稳发展。</w:t>
      </w:r>
    </w:p>
    <w:p>
      <w:pPr>
        <w:pStyle w:val="Style27"/>
        <w:keepNext/>
        <w:keepLines/>
        <w:widowControl w:val="0"/>
        <w:shd w:val="clear" w:color="auto" w:fill="auto"/>
        <w:tabs>
          <w:tab w:pos="522" w:val="left"/>
        </w:tabs>
        <w:bidi w:val="0"/>
        <w:spacing w:before="0" w:after="36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w:t>
        <w:tab/>
        <w:t>主营业务分析</w:t>
      </w:r>
      <w:bookmarkEnd w:id="93"/>
      <w:bookmarkEnd w:id="94"/>
      <w:bookmarkEnd w:id="96"/>
    </w:p>
    <w:p>
      <w:pPr>
        <w:pStyle w:val="Style36"/>
        <w:keepNext/>
        <w:keepLines/>
        <w:widowControl w:val="0"/>
        <w:shd w:val="clear" w:color="auto" w:fill="auto"/>
        <w:tabs>
          <w:tab w:pos="398" w:val="left"/>
        </w:tabs>
        <w:bidi w:val="0"/>
        <w:spacing w:before="0" w:after="26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31"/>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6"/>
        <w:keepNext/>
        <w:keepLines/>
        <w:widowControl w:val="0"/>
        <w:shd w:val="clear" w:color="auto" w:fill="auto"/>
        <w:tabs>
          <w:tab w:pos="398" w:val="left"/>
        </w:tabs>
        <w:bidi w:val="0"/>
        <w:spacing w:before="0" w:after="36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40"/>
        <w:keepNext/>
        <w:keepLines/>
        <w:widowControl w:val="0"/>
        <w:shd w:val="clear" w:color="auto" w:fill="auto"/>
        <w:bidi w:val="0"/>
        <w:spacing w:before="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430,550,980.22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435,683,061.26</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r>
      <w:tr>
        <w:trPr>
          <w:trHeight w:val="403"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283,807,901.44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371,234,401.56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互联网数字营销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15,334,951.87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42,757,320.06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13,297,790.76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数字版权服务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124,960,814.60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6,447,312.31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8,393,548.88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w:t>
            </w:r>
          </w:p>
        </w:tc>
      </w:tr>
      <w:tr>
        <w:trPr>
          <w:trHeight w:val="398"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283,807,901.44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371,234,401.56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互联网数字营销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15,334,951.87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42,757,320.06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彩票服务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13,297,790.76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数字版权服务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124,960,814.60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6,447,312.31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8,393,548.88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w:t>
            </w:r>
          </w:p>
        </w:tc>
      </w:tr>
      <w:tr>
        <w:trPr>
          <w:trHeight w:val="403" w:hRule="exact"/>
        </w:trPr>
        <w:tc>
          <w:tcPr>
            <w:gridSpan w:val="6"/>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4,548,548.30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4,560,242.56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207,353,413.18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168,547,320.88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82,927,877.25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103,146,844.69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115,564,772.87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132,689,921.73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20,156,368.62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26,738,731.40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w:t>
            </w:r>
          </w:p>
        </w:tc>
      </w:tr>
    </w:tbl>
    <w:p>
      <w:pPr>
        <w:widowControl w:val="0"/>
        <w:spacing w:after="239" w:line="1" w:lineRule="exact"/>
      </w:pPr>
    </w:p>
    <w:p>
      <w:pPr>
        <w:pStyle w:val="Style40"/>
        <w:keepNext/>
        <w:keepLines/>
        <w:widowControl w:val="0"/>
        <w:shd w:val="clear" w:color="auto" w:fill="auto"/>
        <w:bidi w:val="0"/>
        <w:spacing w:before="0" w:after="380" w:line="317" w:lineRule="exact"/>
        <w:ind w:left="0" w:right="0" w:firstLine="0"/>
        <w:jc w:val="left"/>
        <w:rPr>
          <w:sz w:val="18"/>
          <w:szCs w:val="18"/>
        </w:rPr>
      </w:pPr>
      <w:bookmarkStart w:id="109" w:name="bookmark109"/>
      <w:bookmarkStart w:id="110" w:name="bookmark110"/>
      <w:bookmarkStart w:id="111" w:name="bookmark111"/>
      <w:r>
        <w:rPr>
          <w:b w:val="0"/>
          <w:bCs w:val="0"/>
          <w:color w:val="000000"/>
          <w:spacing w:val="0"/>
          <w:w w:val="100"/>
          <w:position w:val="0"/>
          <w:sz w:val="18"/>
          <w:szCs w:val="18"/>
        </w:rPr>
        <w:t>报告期内，公司互联网数字营销业务营业收入比上年下降</w:t>
      </w:r>
      <w:r>
        <w:rPr>
          <w:rFonts w:ascii="Times New Roman" w:eastAsia="Times New Roman" w:hAnsi="Times New Roman" w:cs="Times New Roman"/>
          <w:b w:val="0"/>
          <w:bCs w:val="0"/>
          <w:color w:val="000000"/>
          <w:spacing w:val="0"/>
          <w:w w:val="100"/>
          <w:position w:val="0"/>
          <w:sz w:val="18"/>
          <w:szCs w:val="18"/>
        </w:rPr>
        <w:t>64.13%</w:t>
      </w:r>
      <w:r>
        <w:rPr>
          <w:b w:val="0"/>
          <w:bCs w:val="0"/>
          <w:color w:val="000000"/>
          <w:spacing w:val="0"/>
          <w:w w:val="100"/>
          <w:position w:val="0"/>
          <w:sz w:val="18"/>
          <w:szCs w:val="18"/>
        </w:rPr>
        <w:t>，主要是因为：公司互联网营销产品升级滞后，内容原创 能力不足所致。</w:t>
      </w:r>
      <w:bookmarkEnd w:id="109"/>
      <w:bookmarkEnd w:id="110"/>
      <w:bookmarkEnd w:id="111"/>
    </w:p>
    <w:p>
      <w:pPr>
        <w:pStyle w:val="Style40"/>
        <w:keepNext/>
        <w:keepLines/>
        <w:widowControl w:val="0"/>
        <w:numPr>
          <w:ilvl w:val="0"/>
          <w:numId w:val="1"/>
        </w:numPr>
        <w:shd w:val="clear" w:color="auto" w:fill="auto"/>
        <w:bidi w:val="0"/>
        <w:spacing w:before="0" w:after="38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283,807,901.44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218,330,213.66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互联网数字营销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15,334,951.87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804,123.12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数字版权服务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124,960,814.60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70,989,624.32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283,807,901.44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218,330,213.66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互联网数字营销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15,334,951.87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804,123.12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数字版权服务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124,960,814.60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70,989,624.32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4,548,548.30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4,372,029.55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207,353,413.18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137,343,585.60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82,927,877.25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59,118,925.40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109,117,460.56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77,609,916.17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2,876.79%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20,156,368.62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11,679,504.38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-52.35%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237.52%</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widowControl w:val="0"/>
        <w:spacing w:after="79" w:line="1" w:lineRule="exact"/>
      </w:pPr>
    </w:p>
    <w:p>
      <w:pPr>
        <w:pStyle w:val="Style31"/>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6"/>
      <w:bookmarkEnd w:id="117"/>
      <w:bookmarkEnd w:id="119"/>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218,330,213.66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300,651,415.85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252,729,470.22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280,246,277.76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25,349,774.35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42,419,368.25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-40.24%</w:t>
            </w:r>
          </w:p>
        </w:tc>
      </w:tr>
    </w:tbl>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报告期内，公司对商务信息用纸业务持续进行优化，降低减少盈利能力差的业务。加大对产品库存的管理，提高存货周转率, 同时受台风莫兰蒂影响，公司部分存货受损，因此，公司商务信息用纸销售量同比减少</w:t>
      </w:r>
      <w:r>
        <w:rPr>
          <w:rFonts w:ascii="Times New Roman" w:eastAsia="Times New Roman" w:hAnsi="Times New Roman" w:cs="Times New Roman"/>
          <w:color w:val="000000"/>
          <w:spacing w:val="0"/>
          <w:w w:val="100"/>
          <w:position w:val="0"/>
        </w:rPr>
        <w:t>27.38%</w:t>
      </w:r>
      <w:r>
        <w:rPr>
          <w:color w:val="000000"/>
          <w:spacing w:val="0"/>
          <w:w w:val="100"/>
          <w:position w:val="0"/>
        </w:rPr>
        <w:t>，</w:t>
      </w:r>
      <w:r>
        <w:rPr>
          <w:color w:val="000000"/>
          <w:spacing w:val="0"/>
          <w:w w:val="100"/>
          <w:position w:val="0"/>
        </w:rPr>
        <w:t>库存量减少</w:t>
      </w:r>
      <w:r>
        <w:rPr>
          <w:rFonts w:ascii="Times New Roman" w:eastAsia="Times New Roman" w:hAnsi="Times New Roman" w:cs="Times New Roman"/>
          <w:color w:val="000000"/>
          <w:spacing w:val="0"/>
          <w:w w:val="100"/>
          <w:position w:val="0"/>
        </w:rPr>
        <w:t>40.24%</w:t>
      </w:r>
      <w:r>
        <w:rPr>
          <w:color w:val="000000"/>
          <w:spacing w:val="0"/>
          <w:w w:val="100"/>
          <w:position w:val="0"/>
        </w:rPr>
        <w:t>。</w:t>
      </w:r>
    </w:p>
    <w:p>
      <w:pPr>
        <w:pStyle w:val="Style40"/>
        <w:keepNext/>
        <w:keepLines/>
        <w:widowControl w:val="0"/>
        <w:shd w:val="clear" w:color="auto" w:fill="auto"/>
        <w:tabs>
          <w:tab w:pos="488"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31"/>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0"/>
        <w:keepNext/>
        <w:keepLines/>
        <w:widowControl w:val="0"/>
        <w:shd w:val="clear" w:color="auto" w:fill="auto"/>
        <w:tabs>
          <w:tab w:pos="488" w:val="left"/>
        </w:tabs>
        <w:bidi w:val="0"/>
        <w:spacing w:before="0" w:after="2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4"/>
      <w:bookmarkEnd w:id="125"/>
      <w:bookmarkEnd w:id="127"/>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商务信息用纸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184,483,791.81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255,837,335.58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11,893,572.64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19,410,830.39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8,815,846.53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10,723,644.85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13,137,002.68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14,679,605.03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互联网数字营销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人工工资（服务 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804,123.12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4,941,710.75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数字版权服务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70,989,624.32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31"/>
        <w:keepNext w:val="0"/>
        <w:keepLines w:val="0"/>
        <w:widowControl w:val="0"/>
        <w:shd w:val="clear" w:color="auto" w:fill="auto"/>
        <w:bidi w:val="0"/>
        <w:spacing w:before="0" w:after="0" w:line="324" w:lineRule="exact"/>
        <w:ind w:left="0" w:right="0" w:firstLine="0"/>
        <w:jc w:val="left"/>
      </w:pPr>
      <w:r>
        <w:rPr>
          <w:color w:val="000000"/>
          <w:spacing w:val="0"/>
          <w:w w:val="100"/>
          <w:position w:val="0"/>
        </w:rPr>
        <w:t>说明</w:t>
      </w:r>
    </w:p>
    <w:p>
      <w:pPr>
        <w:pStyle w:val="Style31"/>
        <w:keepNext w:val="0"/>
        <w:keepLines w:val="0"/>
        <w:widowControl w:val="0"/>
        <w:shd w:val="clear" w:color="auto" w:fill="auto"/>
        <w:tabs>
          <w:tab w:pos="344" w:val="left"/>
        </w:tabs>
        <w:bidi w:val="0"/>
        <w:spacing w:before="0" w:after="0" w:line="322" w:lineRule="exact"/>
        <w:ind w:left="0" w:right="0" w:firstLine="0"/>
        <w:jc w:val="left"/>
      </w:pPr>
      <w:bookmarkStart w:id="128" w:name="bookmark128"/>
      <w:r>
        <w:rPr>
          <w:rFonts w:ascii="Times New Roman" w:eastAsia="Times New Roman" w:hAnsi="Times New Roman" w:cs="Times New Roman"/>
          <w:color w:val="000000"/>
          <w:spacing w:val="0"/>
          <w:w w:val="100"/>
          <w:position w:val="0"/>
        </w:rPr>
        <w:t>1</w:t>
      </w:r>
      <w:bookmarkEnd w:id="128"/>
      <w:r>
        <w:rPr>
          <w:color w:val="000000"/>
          <w:spacing w:val="0"/>
          <w:w w:val="100"/>
          <w:position w:val="0"/>
        </w:rPr>
        <w:t>、</w:t>
        <w:tab/>
        <w:t>报告期内，公司商务信息用纸业务原材料、人工工资同比分别减少</w:t>
      </w:r>
      <w:r>
        <w:rPr>
          <w:rFonts w:ascii="Times New Roman" w:eastAsia="Times New Roman" w:hAnsi="Times New Roman" w:cs="Times New Roman"/>
          <w:color w:val="000000"/>
          <w:spacing w:val="0"/>
          <w:w w:val="100"/>
          <w:position w:val="0"/>
        </w:rPr>
        <w:t>27.89%</w:t>
      </w:r>
      <w:r>
        <w:rPr>
          <w:color w:val="000000"/>
          <w:spacing w:val="0"/>
          <w:w w:val="100"/>
          <w:position w:val="0"/>
        </w:rPr>
        <w:t>、</w:t>
      </w:r>
      <w:r>
        <w:rPr>
          <w:rFonts w:ascii="Times New Roman" w:eastAsia="Times New Roman" w:hAnsi="Times New Roman" w:cs="Times New Roman"/>
          <w:color w:val="000000"/>
          <w:spacing w:val="0"/>
          <w:w w:val="100"/>
          <w:position w:val="0"/>
        </w:rPr>
        <w:t>38.73%</w:t>
      </w:r>
      <w:r>
        <w:rPr>
          <w:color w:val="000000"/>
          <w:spacing w:val="0"/>
          <w:w w:val="100"/>
          <w:position w:val="0"/>
        </w:rPr>
        <w:t>,原因在于公司缩减商务信息用纸业 务规模；</w:t>
      </w:r>
    </w:p>
    <w:p>
      <w:pPr>
        <w:pStyle w:val="Style31"/>
        <w:keepNext w:val="0"/>
        <w:keepLines w:val="0"/>
        <w:widowControl w:val="0"/>
        <w:shd w:val="clear" w:color="auto" w:fill="auto"/>
        <w:tabs>
          <w:tab w:pos="354" w:val="left"/>
        </w:tabs>
        <w:bidi w:val="0"/>
        <w:spacing w:before="0" w:after="0" w:line="322" w:lineRule="exact"/>
        <w:ind w:left="0" w:right="0" w:firstLine="0"/>
        <w:jc w:val="left"/>
      </w:pPr>
      <w:bookmarkStart w:id="129" w:name="bookmark129"/>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报告期内，公司互联网数字营销服务费用同比减少</w:t>
      </w:r>
      <w:r>
        <w:rPr>
          <w:rFonts w:ascii="Times New Roman" w:eastAsia="Times New Roman" w:hAnsi="Times New Roman" w:cs="Times New Roman"/>
          <w:color w:val="000000"/>
          <w:spacing w:val="0"/>
          <w:w w:val="100"/>
          <w:position w:val="0"/>
        </w:rPr>
        <w:t>83.73%</w:t>
      </w:r>
      <w:r>
        <w:rPr>
          <w:color w:val="000000"/>
          <w:spacing w:val="0"/>
          <w:w w:val="100"/>
          <w:position w:val="0"/>
        </w:rPr>
        <w:t>，主要是因为：微梦想业务下降，同比服务费用减少。</w:t>
      </w:r>
    </w:p>
    <w:p>
      <w:pPr>
        <w:pStyle w:val="Style31"/>
        <w:keepNext w:val="0"/>
        <w:keepLines w:val="0"/>
        <w:widowControl w:val="0"/>
        <w:shd w:val="clear" w:color="auto" w:fill="auto"/>
        <w:tabs>
          <w:tab w:pos="354" w:val="left"/>
        </w:tabs>
        <w:bidi w:val="0"/>
        <w:spacing w:before="0" w:after="360" w:line="326" w:lineRule="exact"/>
        <w:ind w:left="0" w:right="0" w:firstLine="0"/>
        <w:jc w:val="left"/>
      </w:pPr>
      <w:bookmarkStart w:id="130" w:name="bookmark130"/>
      <w:r>
        <w:rPr>
          <w:rFonts w:ascii="Times New Roman" w:eastAsia="Times New Roman" w:hAnsi="Times New Roman" w:cs="Times New Roman"/>
          <w:color w:val="000000"/>
          <w:spacing w:val="0"/>
          <w:w w:val="100"/>
          <w:position w:val="0"/>
        </w:rPr>
        <w:t>3</w:t>
      </w:r>
      <w:bookmarkEnd w:id="130"/>
      <w:r>
        <w:rPr>
          <w:color w:val="000000"/>
          <w:spacing w:val="0"/>
          <w:w w:val="100"/>
          <w:position w:val="0"/>
        </w:rPr>
        <w:t>、</w:t>
        <w:tab/>
        <w:t>报告期内，公司版权服务同比增加</w:t>
      </w:r>
      <w:r>
        <w:rPr>
          <w:rFonts w:ascii="Times New Roman" w:eastAsia="Times New Roman" w:hAnsi="Times New Roman" w:cs="Times New Roman"/>
          <w:color w:val="000000"/>
          <w:spacing w:val="0"/>
          <w:w w:val="100"/>
          <w:position w:val="0"/>
        </w:rPr>
        <w:t>100%</w:t>
      </w:r>
      <w:r>
        <w:rPr>
          <w:color w:val="000000"/>
          <w:spacing w:val="0"/>
          <w:w w:val="100"/>
          <w:position w:val="0"/>
        </w:rPr>
        <w:t>，主要是因为公司收购畅元国讯</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月起，畅元国讯纳入合并 报表。</w:t>
      </w:r>
    </w:p>
    <w:p>
      <w:pPr>
        <w:pStyle w:val="Style40"/>
        <w:keepNext/>
        <w:keepLines/>
        <w:widowControl w:val="0"/>
        <w:shd w:val="clear" w:color="auto" w:fill="auto"/>
        <w:bidi w:val="0"/>
        <w:spacing w:before="0" w:after="28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1"/>
      <w:bookmarkEnd w:id="132"/>
      <w:bookmarkEnd w:id="134"/>
    </w:p>
    <w:p>
      <w:pPr>
        <w:pStyle w:val="Style3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360" w:line="324" w:lineRule="exact"/>
        <w:ind w:left="0" w:right="0" w:firstLine="380"/>
        <w:jc w:val="left"/>
      </w:pPr>
      <w:r>
        <w:rPr>
          <w:color w:val="000000"/>
          <w:spacing w:val="0"/>
          <w:w w:val="100"/>
          <w:position w:val="0"/>
        </w:rPr>
        <w:t>报告期内，公司收购畅元国讯</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股权，设立厦门安妮知识产权服务有限公司，北京全版权科技有限公司、北京版全 </w:t>
      </w:r>
      <w:r>
        <w:rPr>
          <w:color w:val="000000"/>
          <w:spacing w:val="0"/>
          <w:w w:val="100"/>
          <w:position w:val="0"/>
        </w:rPr>
        <w:t>家科技有限公司、新疆安云网络科技有限公司、畅元国讯设立全资子公司新疆安讯网络科技有限公司，受让成都博艾科技有 限公司。</w:t>
      </w:r>
    </w:p>
    <w:p>
      <w:pPr>
        <w:pStyle w:val="Style40"/>
        <w:keepNext/>
        <w:keepLines/>
        <w:widowControl w:val="0"/>
        <w:shd w:val="clear" w:color="auto" w:fill="auto"/>
        <w:tabs>
          <w:tab w:pos="488"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报告期内，公司收购北京畅元国讯科技有限公司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股权，公司新增版权服务业务。</w:t>
      </w:r>
    </w:p>
    <w:p>
      <w:pPr>
        <w:pStyle w:val="Style40"/>
        <w:keepNext/>
        <w:keepLines/>
        <w:widowControl w:val="0"/>
        <w:shd w:val="clear" w:color="auto" w:fill="auto"/>
        <w:tabs>
          <w:tab w:pos="488" w:val="left"/>
        </w:tabs>
        <w:bidi w:val="0"/>
        <w:spacing w:before="0" w:after="30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31"/>
        <w:keepNext w:val="0"/>
        <w:keepLines w:val="0"/>
        <w:widowControl w:val="0"/>
        <w:shd w:val="clear" w:color="auto" w:fill="auto"/>
        <w:bidi w:val="0"/>
        <w:spacing w:before="0" w:after="80" w:line="307" w:lineRule="exact"/>
        <w:ind w:left="0" w:right="0" w:firstLine="0"/>
        <w:jc w:val="left"/>
      </w:pPr>
      <w:r>
        <w:rPr>
          <w:color w:val="000000"/>
          <w:spacing w:val="0"/>
          <w:w w:val="100"/>
          <w:position w:val="0"/>
        </w:rPr>
        <w:t>公司主要销售客户情况</w:t>
      </w:r>
    </w:p>
    <w:tbl>
      <w:tblPr>
        <w:tblOverlap w:val="never"/>
        <w:jc w:val="center"/>
        <w:tblLayout w:type="fixed"/>
      </w:tblPr>
      <w:tblGrid>
        <w:gridCol w:w="4824"/>
        <w:gridCol w:w="476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98,036,036.38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35,823,589.76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8.32%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20,067,163.61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4.66%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15,849,056.48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3.68%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14,150,943.45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12,145,283.08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2.82%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98,036,036.38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22.77%</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公司主要供应商情况</w:t>
      </w:r>
    </w:p>
    <w:p>
      <w:pPr>
        <w:pStyle w:val="Style31"/>
        <w:keepNext w:val="0"/>
        <w:keepLines w:val="0"/>
        <w:widowControl w:val="0"/>
        <w:shd w:val="clear" w:color="auto" w:fill="auto"/>
        <w:tabs>
          <w:tab w:pos="9341" w:val="right"/>
        </w:tabs>
        <w:bidi w:val="0"/>
        <w:spacing w:before="0" w:after="160" w:line="240" w:lineRule="auto"/>
        <w:ind w:left="0" w:right="0" w:firstLine="0"/>
        <w:jc w:val="left"/>
      </w:pPr>
      <w:r>
        <w:rPr>
          <w:color w:val="000000"/>
          <w:spacing w:val="0"/>
          <w:w w:val="100"/>
          <w:position w:val="0"/>
        </w:rPr>
        <w:t>前五名供应商合计采购金额（元）</w:t>
        <w:tab/>
      </w:r>
      <w:r>
        <w:rPr>
          <w:rFonts w:ascii="Times New Roman" w:eastAsia="Times New Roman" w:hAnsi="Times New Roman" w:cs="Times New Roman"/>
          <w:color w:val="000000"/>
          <w:spacing w:val="0"/>
          <w:w w:val="100"/>
          <w:position w:val="0"/>
        </w:rPr>
        <w:t>115,503,265.55</w:t>
      </w:r>
    </w:p>
    <w:p>
      <w:pPr>
        <w:pStyle w:val="Style31"/>
        <w:keepNext w:val="0"/>
        <w:keepLines w:val="0"/>
        <w:widowControl w:val="0"/>
        <w:shd w:val="clear" w:color="auto" w:fill="auto"/>
        <w:tabs>
          <w:tab w:pos="9341" w:val="right"/>
        </w:tabs>
        <w:bidi w:val="0"/>
        <w:spacing w:before="0" w:after="160" w:line="240" w:lineRule="auto"/>
        <w:ind w:left="0" w:right="0" w:firstLine="0"/>
        <w:jc w:val="left"/>
      </w:pPr>
      <w:r>
        <w:rPr>
          <w:color w:val="000000"/>
          <w:spacing w:val="0"/>
          <w:w w:val="100"/>
          <w:position w:val="0"/>
        </w:rPr>
        <w:t>前五名供应商合计采购金额占年度采购总额比例</w:t>
        <w:tab/>
      </w:r>
      <w:r>
        <w:rPr>
          <w:rFonts w:ascii="Times New Roman" w:eastAsia="Times New Roman" w:hAnsi="Times New Roman" w:cs="Times New Roman"/>
          <w:color w:val="000000"/>
          <w:spacing w:val="0"/>
          <w:w w:val="100"/>
          <w:position w:val="0"/>
        </w:rPr>
        <w:t>46.27%</w:t>
      </w:r>
    </w:p>
    <w:p>
      <w:pPr>
        <w:pStyle w:val="Style31"/>
        <w:keepNext w:val="0"/>
        <w:keepLines w:val="0"/>
        <w:widowControl w:val="0"/>
        <w:shd w:val="clear" w:color="auto" w:fill="auto"/>
        <w:tabs>
          <w:tab w:pos="9341" w:val="right"/>
        </w:tabs>
        <w:bidi w:val="0"/>
        <w:spacing w:before="0" w:after="160" w:line="240" w:lineRule="auto"/>
        <w:ind w:left="0" w:right="0" w:firstLine="0"/>
        <w:jc w:val="left"/>
      </w:pPr>
      <w:r>
        <w:rPr>
          <w:color w:val="000000"/>
          <w:spacing w:val="0"/>
          <w:w w:val="100"/>
          <w:position w:val="0"/>
        </w:rPr>
        <w:t>前五名供应商采购额中关联方采购额占年度采购总额比例</w:t>
        <w:tab/>
      </w:r>
      <w:r>
        <w:rPr>
          <w:rFonts w:ascii="Times New Roman" w:eastAsia="Times New Roman" w:hAnsi="Times New Roman" w:cs="Times New Roman"/>
          <w:color w:val="000000"/>
          <w:spacing w:val="0"/>
          <w:w w:val="100"/>
          <w:position w:val="0"/>
        </w:rPr>
        <w:t>0.00%</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6"/>
        <w:gridCol w:w="3163"/>
        <w:gridCol w:w="2323"/>
        <w:gridCol w:w="315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30,113,308.05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12.06%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25,454,123.23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10.20%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23,055,378.14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20,080,912.40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8.04%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16,799,543.73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6.73%</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115,503,265.55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46.27%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r>
        <w:br w:type="page"/>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64"/>
        <w:gridCol w:w="2923"/>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30,052,987.50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30,857,463.44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51,985,796.11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47,264,509.15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1,209,782.82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7,590,292.88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公司配套募集资金</w:t>
            </w:r>
            <w:r>
              <w:rPr>
                <w:rFonts w:ascii="Times New Roman" w:eastAsia="Times New Roman" w:hAnsi="Times New Roman" w:cs="Times New Roman"/>
                <w:color w:val="000000"/>
                <w:spacing w:val="0"/>
                <w:w w:val="100"/>
                <w:position w:val="0"/>
              </w:rPr>
              <w:t>10</w:t>
            </w:r>
            <w:r>
              <w:rPr>
                <w:color w:val="000000"/>
                <w:spacing w:val="0"/>
                <w:w w:val="100"/>
                <w:position w:val="0"/>
              </w:rPr>
              <w:t>亿元，利息收 入增加。</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5"/>
        <w:gridCol w:w="240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515,999,327.96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556,106,318.96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441,467,765.12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440,822,589.09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74,531,562.84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115,283,729.87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11,506,438.63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9,481,445.59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541,988,752.75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86,972,807.95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-530,482,314.12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-77,491,362.36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-799.42%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1,135,804,204.01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160,128,404.16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230,126,438.50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161,863,238.71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905,677,765.51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-1,734,834.55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52,305.43%</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450,159,976.43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36,279,885.03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1,140.80%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704" w:val="left"/>
        </w:tabs>
        <w:bidi w:val="0"/>
        <w:spacing w:before="0" w:after="0" w:line="311" w:lineRule="exact"/>
        <w:ind w:left="0" w:right="0" w:firstLine="380"/>
        <w:jc w:val="left"/>
      </w:pPr>
      <w:bookmarkStart w:id="155" w:name="bookmark155"/>
      <w:r>
        <w:rPr>
          <w:rFonts w:ascii="Times New Roman" w:eastAsia="Times New Roman" w:hAnsi="Times New Roman" w:cs="Times New Roman"/>
          <w:color w:val="000000"/>
          <w:spacing w:val="0"/>
          <w:w w:val="100"/>
          <w:position w:val="0"/>
        </w:rPr>
        <w:t>1</w:t>
      </w:r>
      <w:bookmarkEnd w:id="155"/>
      <w:r>
        <w:rPr>
          <w:color w:val="000000"/>
          <w:spacing w:val="0"/>
          <w:w w:val="100"/>
          <w:position w:val="0"/>
        </w:rPr>
        <w:t>、</w:t>
        <w:tab/>
        <w:t>报告期内，公司经营活动产生的现金流量金额同比上年减少</w:t>
      </w:r>
      <w:r>
        <w:rPr>
          <w:rFonts w:ascii="Times New Roman" w:eastAsia="Times New Roman" w:hAnsi="Times New Roman" w:cs="Times New Roman"/>
          <w:color w:val="000000"/>
          <w:spacing w:val="0"/>
          <w:w w:val="100"/>
          <w:position w:val="0"/>
        </w:rPr>
        <w:t>35.35%</w:t>
      </w:r>
      <w:r>
        <w:rPr>
          <w:color w:val="000000"/>
          <w:spacing w:val="0"/>
          <w:w w:val="100"/>
          <w:position w:val="0"/>
        </w:rPr>
        <w:t>，主要是因为：（1）、商务信息用纸业务规模 缩减，公司从上游供应商所获得的账期优惠减少；（2）、版权服务业务结算周期较长。</w:t>
      </w:r>
    </w:p>
    <w:p>
      <w:pPr>
        <w:pStyle w:val="Style31"/>
        <w:keepNext w:val="0"/>
        <w:keepLines w:val="0"/>
        <w:widowControl w:val="0"/>
        <w:shd w:val="clear" w:color="auto" w:fill="auto"/>
        <w:tabs>
          <w:tab w:pos="709" w:val="left"/>
        </w:tabs>
        <w:bidi w:val="0"/>
        <w:spacing w:before="0" w:after="0" w:line="311" w:lineRule="exact"/>
        <w:ind w:left="0" w:right="0" w:firstLine="380"/>
        <w:jc w:val="left"/>
      </w:pPr>
      <w:bookmarkStart w:id="156" w:name="bookmark156"/>
      <w:r>
        <w:rPr>
          <w:rFonts w:ascii="Times New Roman" w:eastAsia="Times New Roman" w:hAnsi="Times New Roman" w:cs="Times New Roman"/>
          <w:color w:val="000000"/>
          <w:spacing w:val="0"/>
          <w:w w:val="100"/>
          <w:position w:val="0"/>
        </w:rPr>
        <w:t>2</w:t>
      </w:r>
      <w:bookmarkEnd w:id="156"/>
      <w:r>
        <w:rPr>
          <w:color w:val="000000"/>
          <w:spacing w:val="0"/>
          <w:w w:val="100"/>
          <w:position w:val="0"/>
        </w:rPr>
        <w:t>、</w:t>
        <w:tab/>
        <w:t>报告期内，公司投资活动现金流出同比上年同比上年增加</w:t>
      </w:r>
      <w:r>
        <w:rPr>
          <w:rFonts w:ascii="Times New Roman" w:eastAsia="Times New Roman" w:hAnsi="Times New Roman" w:cs="Times New Roman"/>
          <w:color w:val="000000"/>
          <w:spacing w:val="0"/>
          <w:w w:val="100"/>
          <w:position w:val="0"/>
        </w:rPr>
        <w:t>523.17%</w:t>
      </w:r>
      <w:r>
        <w:rPr>
          <w:color w:val="000000"/>
          <w:spacing w:val="0"/>
          <w:w w:val="100"/>
          <w:position w:val="0"/>
        </w:rPr>
        <w:t xml:space="preserve">、投资活动产生的现金流量净额同比上年减少 </w:t>
      </w:r>
      <w:r>
        <w:rPr>
          <w:rFonts w:ascii="Times New Roman" w:eastAsia="Times New Roman" w:hAnsi="Times New Roman" w:cs="Times New Roman"/>
          <w:color w:val="000000"/>
          <w:spacing w:val="0"/>
          <w:w w:val="100"/>
          <w:position w:val="0"/>
        </w:rPr>
        <w:t>799.42%</w:t>
      </w:r>
      <w:r>
        <w:rPr>
          <w:color w:val="000000"/>
          <w:spacing w:val="0"/>
          <w:w w:val="100"/>
          <w:position w:val="0"/>
        </w:rPr>
        <w:t>，主要是因为公司使用</w:t>
      </w:r>
      <w:r>
        <w:rPr>
          <w:rFonts w:ascii="Times New Roman" w:eastAsia="Times New Roman" w:hAnsi="Times New Roman" w:cs="Times New Roman"/>
          <w:color w:val="000000"/>
          <w:spacing w:val="0"/>
          <w:w w:val="100"/>
          <w:position w:val="0"/>
        </w:rPr>
        <w:t>5</w:t>
      </w:r>
      <w:r>
        <w:rPr>
          <w:color w:val="000000"/>
          <w:spacing w:val="0"/>
          <w:w w:val="100"/>
          <w:position w:val="0"/>
        </w:rPr>
        <w:t>亿元闲置募集资金购买银行理财产品。</w:t>
      </w:r>
    </w:p>
    <w:p>
      <w:pPr>
        <w:pStyle w:val="Style31"/>
        <w:keepNext w:val="0"/>
        <w:keepLines w:val="0"/>
        <w:widowControl w:val="0"/>
        <w:shd w:val="clear" w:color="auto" w:fill="auto"/>
        <w:tabs>
          <w:tab w:pos="718" w:val="left"/>
        </w:tabs>
        <w:bidi w:val="0"/>
        <w:spacing w:before="0" w:after="40" w:line="311" w:lineRule="exact"/>
        <w:ind w:left="0" w:right="0" w:firstLine="380"/>
        <w:jc w:val="left"/>
      </w:pPr>
      <w:bookmarkStart w:id="157" w:name="bookmark157"/>
      <w:r>
        <w:rPr>
          <w:rFonts w:ascii="Times New Roman" w:eastAsia="Times New Roman" w:hAnsi="Times New Roman" w:cs="Times New Roman"/>
          <w:color w:val="000000"/>
          <w:spacing w:val="0"/>
          <w:w w:val="100"/>
          <w:position w:val="0"/>
        </w:rPr>
        <w:t>3</w:t>
      </w:r>
      <w:bookmarkEnd w:id="157"/>
      <w:r>
        <w:rPr>
          <w:color w:val="000000"/>
          <w:spacing w:val="0"/>
          <w:w w:val="100"/>
          <w:position w:val="0"/>
        </w:rPr>
        <w:t>、</w:t>
        <w:tab/>
        <w:t xml:space="preserve">报告期内，公司筹资活动现金流入、筹资活动产生的现金流量净额、现金及现金等价物净增加额同比上年分别增加 </w:t>
      </w:r>
      <w:r>
        <w:rPr>
          <w:rFonts w:ascii="Times New Roman" w:eastAsia="Times New Roman" w:hAnsi="Times New Roman" w:cs="Times New Roman"/>
          <w:color w:val="000000"/>
          <w:spacing w:val="0"/>
          <w:w w:val="100"/>
          <w:position w:val="0"/>
        </w:rPr>
        <w:t>609.31%</w:t>
      </w:r>
      <w:r>
        <w:rPr>
          <w:color w:val="000000"/>
          <w:spacing w:val="0"/>
          <w:w w:val="100"/>
          <w:position w:val="0"/>
        </w:rPr>
        <w:t>、</w:t>
      </w:r>
      <w:r>
        <w:rPr>
          <w:rFonts w:ascii="Times New Roman" w:eastAsia="Times New Roman" w:hAnsi="Times New Roman" w:cs="Times New Roman"/>
          <w:color w:val="000000"/>
          <w:spacing w:val="0"/>
          <w:w w:val="100"/>
          <w:position w:val="0"/>
        </w:rPr>
        <w:t>52305.43%</w:t>
      </w:r>
      <w:r>
        <w:rPr>
          <w:color w:val="000000"/>
          <w:spacing w:val="0"/>
          <w:w w:val="100"/>
          <w:position w:val="0"/>
        </w:rPr>
        <w:t>、</w:t>
      </w:r>
      <w:r>
        <w:rPr>
          <w:rFonts w:ascii="Times New Roman" w:eastAsia="Times New Roman" w:hAnsi="Times New Roman" w:cs="Times New Roman"/>
          <w:color w:val="000000"/>
          <w:spacing w:val="0"/>
          <w:w w:val="100"/>
          <w:position w:val="0"/>
        </w:rPr>
        <w:t>1140.80%</w:t>
      </w:r>
      <w:r>
        <w:rPr>
          <w:color w:val="000000"/>
          <w:spacing w:val="0"/>
          <w:w w:val="100"/>
          <w:position w:val="0"/>
        </w:rPr>
        <w:t>，主要是因为公司配套募集资金</w:t>
      </w:r>
      <w:r>
        <w:rPr>
          <w:rFonts w:ascii="Times New Roman" w:eastAsia="Times New Roman" w:hAnsi="Times New Roman" w:cs="Times New Roman"/>
          <w:color w:val="000000"/>
          <w:spacing w:val="0"/>
          <w:w w:val="100"/>
          <w:position w:val="0"/>
        </w:rPr>
        <w:t>10</w:t>
      </w:r>
      <w:r>
        <w:rPr>
          <w:color w:val="000000"/>
          <w:spacing w:val="0"/>
          <w:w w:val="100"/>
          <w:position w:val="0"/>
        </w:rPr>
        <w:t>亿元。公司筹资活动现金流出同比增加</w:t>
      </w:r>
      <w:r>
        <w:rPr>
          <w:rFonts w:ascii="Times New Roman" w:eastAsia="Times New Roman" w:hAnsi="Times New Roman" w:cs="Times New Roman"/>
          <w:color w:val="000000"/>
          <w:spacing w:val="0"/>
          <w:w w:val="100"/>
          <w:position w:val="0"/>
        </w:rPr>
        <w:t>42.17%</w:t>
      </w:r>
      <w:r>
        <w:rPr>
          <w:color w:val="000000"/>
          <w:spacing w:val="0"/>
          <w:w w:val="100"/>
          <w:position w:val="0"/>
        </w:rPr>
        <w:t>，主要是 因为公司归还银行借款。</w:t>
      </w:r>
    </w:p>
    <w:p>
      <w:pPr>
        <w:pStyle w:val="Style31"/>
        <w:keepNext w:val="0"/>
        <w:keepLines w:val="0"/>
        <w:widowControl w:val="0"/>
        <w:shd w:val="clear" w:color="auto" w:fill="auto"/>
        <w:bidi w:val="0"/>
        <w:spacing w:before="0" w:after="200" w:line="311"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w:t>
        <w:tab/>
        <w:t>非主营业务分析</w:t>
      </w:r>
      <w:bookmarkEnd w:id="158"/>
      <w:bookmarkEnd w:id="159"/>
      <w:bookmarkEnd w:id="161"/>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w:t>
        <w:tab/>
        <w:t>资产及负债状况分析</w:t>
      </w:r>
      <w:bookmarkEnd w:id="162"/>
      <w:bookmarkEnd w:id="163"/>
      <w:bookmarkEnd w:id="165"/>
    </w:p>
    <w:p>
      <w:pPr>
        <w:pStyle w:val="Style36"/>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1186"/>
        <w:gridCol w:w="979"/>
        <w:gridCol w:w="1186"/>
        <w:gridCol w:w="979"/>
        <w:gridCol w:w="744"/>
        <w:gridCol w:w="376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569,893,335.40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121,892,188.24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92,505,140.34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40,948,803.13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21,699,379.83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38,984,418.09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41,523,994.08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42,640,069.45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长期股权</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8,837,428.84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199,016,118.56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213,675,517.77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年完成收购畅元国讯并配套募集资 金，资产总额增加。</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116,941.75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60,460,000.00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95,388,404.16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tabs>
          <w:tab w:pos="404"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以公允价值计量的资产和负债</w:t>
      </w:r>
      <w:bookmarkEnd w:id="170"/>
      <w:bookmarkEnd w:id="171"/>
      <w:bookmarkEnd w:id="173"/>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04"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截至报告期末的资产权利受限情况</w:t>
      </w:r>
      <w:bookmarkEnd w:id="174"/>
      <w:bookmarkEnd w:id="175"/>
      <w:bookmarkEnd w:id="177"/>
    </w:p>
    <w:tbl>
      <w:tblPr>
        <w:tblOverlap w:val="never"/>
        <w:jc w:val="center"/>
        <w:tblLayout w:type="fixed"/>
      </w:tblPr>
      <w:tblGrid>
        <w:gridCol w:w="2098"/>
        <w:gridCol w:w="2126"/>
        <w:gridCol w:w="5645"/>
      </w:tblGrid>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12,663,774.83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主要为开具银行承兑汇票的保证金</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57,449,304.98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为公司用于银行借款担保的房产</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13,228,428.40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用于银行借款担保的经营性房产</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2,949,301.03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用于银行借款担保的经营性土地使用权</w:t>
            </w:r>
          </w:p>
        </w:tc>
      </w:tr>
      <w:tr>
        <w:trPr>
          <w:trHeight w:val="38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86,290,809.24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3" w:right="1004" w:bottom="1427" w:left="1027" w:header="0" w:footer="3" w:gutter="0"/>
          <w:cols w:space="720"/>
          <w:noEndnote/>
          <w:rtlGutter w:val="0"/>
          <w:docGrid w:linePitch="360"/>
        </w:sectPr>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五、投资状况分析</w:t>
      </w:r>
    </w:p>
    <w:p>
      <w:pPr>
        <w:pStyle w:val="Style36"/>
        <w:keepNext/>
        <w:keepLines/>
        <w:widowControl w:val="0"/>
        <w:shd w:val="clear" w:color="auto" w:fill="auto"/>
        <w:bidi w:val="0"/>
        <w:spacing w:before="0" w:after="36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、总体情况</w:t>
      </w:r>
      <w:bookmarkEnd w:id="178"/>
      <w:bookmarkEnd w:id="179"/>
      <w:bookmarkEnd w:id="18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75"/>
        <w:gridCol w:w="4666"/>
        <w:gridCol w:w="469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80" w:right="0" w:firstLine="0"/>
              <w:jc w:val="left"/>
            </w:pPr>
            <w:r>
              <w:rPr>
                <w:rFonts w:ascii="Times New Roman" w:eastAsia="Times New Roman" w:hAnsi="Times New Roman" w:cs="Times New Roman"/>
                <w:color w:val="000000"/>
                <w:spacing w:val="0"/>
                <w:w w:val="100"/>
                <w:position w:val="0"/>
              </w:rPr>
              <w:t>2,068,408,100.00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166,040,000.00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1,145.73%</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、报告期内获取的重大的股权投资情况</w:t>
      </w:r>
      <w:bookmarkEnd w:id="182"/>
      <w:bookmarkEnd w:id="183"/>
      <w:bookmarkEnd w:id="185"/>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902"/>
        <w:gridCol w:w="883"/>
        <w:gridCol w:w="845"/>
        <w:gridCol w:w="1310"/>
        <w:gridCol w:w="850"/>
        <w:gridCol w:w="840"/>
        <w:gridCol w:w="840"/>
        <w:gridCol w:w="835"/>
        <w:gridCol w:w="840"/>
        <w:gridCol w:w="797"/>
        <w:gridCol w:w="1181"/>
        <w:gridCol w:w="1090"/>
        <w:gridCol w:w="446"/>
        <w:gridCol w:w="850"/>
        <w:gridCol w:w="1522"/>
      </w:tblGrid>
      <w:tr>
        <w:trPr>
          <w:trHeight w:val="133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被投资公 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投资期限</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截至资产 负债表日 的进展情</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本期投资盈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24"/>
              <w:keepNext w:val="0"/>
              <w:keepLines w:val="0"/>
              <w:widowControl w:val="0"/>
              <w:shd w:val="clear" w:color="auto" w:fill="auto"/>
              <w:bidi w:val="0"/>
              <w:spacing w:before="0" w:after="0" w:line="77" w:lineRule="exact"/>
              <w:ind w:left="0" w:right="0" w:firstLine="0"/>
              <w:jc w:val="left"/>
            </w:pPr>
            <w:r>
              <w:rPr>
                <w:color w:val="000000"/>
                <w:spacing w:val="0"/>
                <w:w w:val="100"/>
                <w:position w:val="0"/>
              </w:rPr>
              <w:t>涉诉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披露索引（如有）</w:t>
            </w:r>
          </w:p>
        </w:tc>
      </w:tr>
      <w:tr>
        <w:trPr>
          <w:trHeight w:val="19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北京畅元 国讯科技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数字版权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 及配套募 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杨超、陈 兆滨、雷 建、鲁武 英、江勇、 毛智才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38,218,615.35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《发行股份及支付 现金购买资产并募 集配套资金暨关联 交易报告书》（草 案）</w:t>
            </w:r>
          </w:p>
        </w:tc>
      </w:tr>
      <w:tr>
        <w:trPr>
          <w:trHeight w:val="224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深圳市微 梦想网络 技术有限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70,408,100.00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深圳市智 能时代信 息技术有 限公司、</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深圳市鑫 港源投资 策划有限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互联网服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1,078,678.67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巨潮咨询网《厦门 安妮股份有限公司 关于拟收购深圳市 微梦想网络技术有 限公司</w:t>
            </w:r>
            <w:r>
              <w:rPr>
                <w:rFonts w:ascii="Times New Roman" w:eastAsia="Times New Roman" w:hAnsi="Times New Roman" w:cs="Times New Roman"/>
                <w:color w:val="000000"/>
                <w:spacing w:val="0"/>
                <w:w w:val="100"/>
                <w:position w:val="0"/>
              </w:rPr>
              <w:t>30%</w:t>
            </w:r>
            <w:r>
              <w:rPr>
                <w:color w:val="000000"/>
                <w:spacing w:val="0"/>
                <w:w w:val="100"/>
                <w:position w:val="0"/>
              </w:rPr>
              <w:t>股权的 公告》（公告编号：</w:t>
            </w:r>
          </w:p>
        </w:tc>
      </w:tr>
    </w:tbl>
    <w:tbl>
      <w:tblPr>
        <w:tblOverlap w:val="never"/>
        <w:jc w:val="center"/>
        <w:tblLayout w:type="fixed"/>
      </w:tblPr>
      <w:tblGrid>
        <w:gridCol w:w="902"/>
        <w:gridCol w:w="883"/>
        <w:gridCol w:w="845"/>
        <w:gridCol w:w="1310"/>
        <w:gridCol w:w="850"/>
        <w:gridCol w:w="840"/>
        <w:gridCol w:w="840"/>
        <w:gridCol w:w="835"/>
        <w:gridCol w:w="840"/>
        <w:gridCol w:w="797"/>
        <w:gridCol w:w="1181"/>
        <w:gridCol w:w="1090"/>
        <w:gridCol w:w="446"/>
        <w:gridCol w:w="850"/>
        <w:gridCol w:w="152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2016-044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 知识产权 服务有限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知识产权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知识产权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巨潮咨询网《厦门 安妮股份有限公司 对外投资公告》（公 告编号：</w:t>
            </w:r>
            <w:r>
              <w:rPr>
                <w:rFonts w:ascii="Times New Roman" w:eastAsia="Times New Roman" w:hAnsi="Times New Roman" w:cs="Times New Roman"/>
                <w:color w:val="000000"/>
                <w:spacing w:val="0"/>
                <w:w w:val="100"/>
                <w:position w:val="0"/>
              </w:rPr>
              <w:t>2016-082</w:t>
            </w:r>
            <w:r>
              <w:rPr>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2,068,408,100.00</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47,316,489.36</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tabs>
          <w:tab w:pos="378" w:val="left"/>
        </w:tabs>
        <w:bidi w:val="0"/>
        <w:spacing w:before="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w:t>
        <w:tab/>
        <w:t>报告期内正在进行的重大的非股权投资情况</w:t>
      </w:r>
      <w:bookmarkEnd w:id="186"/>
      <w:bookmarkEnd w:id="187"/>
      <w:bookmarkEnd w:id="189"/>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4</w:t>
      </w:r>
      <w:bookmarkEnd w:id="192"/>
      <w:r>
        <w:rPr>
          <w:color w:val="000000"/>
          <w:spacing w:val="0"/>
          <w:w w:val="100"/>
          <w:position w:val="0"/>
        </w:rPr>
        <w:t>、</w:t>
        <w:tab/>
        <w:t>以公允价值计量的金融资产</w:t>
      </w:r>
      <w:bookmarkEnd w:id="190"/>
      <w:bookmarkEnd w:id="191"/>
      <w:bookmarkEnd w:id="19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5</w:t>
      </w:r>
      <w:bookmarkEnd w:id="196"/>
      <w:r>
        <w:rPr>
          <w:color w:val="000000"/>
          <w:spacing w:val="0"/>
          <w:w w:val="100"/>
          <w:position w:val="0"/>
        </w:rPr>
        <w:t>、</w:t>
        <w:tab/>
        <w:t>募集资金使用情况</w:t>
      </w:r>
      <w:bookmarkEnd w:id="194"/>
      <w:bookmarkEnd w:id="195"/>
      <w:bookmarkEnd w:id="19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8"/>
      <w:bookmarkEnd w:id="199"/>
      <w:bookmarkEnd w:id="201"/>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2984" w:right="0" w:firstLine="0"/>
        <w:jc w:val="left"/>
      </w:pPr>
      <w:r>
        <w:rPr>
          <w:color w:val="000000"/>
          <w:spacing w:val="0"/>
          <w:w w:val="100"/>
          <w:position w:val="0"/>
        </w:rPr>
        <w:t>单位：万元</w:t>
      </w:r>
    </w:p>
    <w:tbl>
      <w:tblPr>
        <w:tblOverlap w:val="never"/>
        <w:jc w:val="center"/>
        <w:tblLayout w:type="fixed"/>
      </w:tblPr>
      <w:tblGrid>
        <w:gridCol w:w="1277"/>
        <w:gridCol w:w="1267"/>
        <w:gridCol w:w="1282"/>
        <w:gridCol w:w="1277"/>
        <w:gridCol w:w="1277"/>
        <w:gridCol w:w="1272"/>
        <w:gridCol w:w="1272"/>
        <w:gridCol w:w="1277"/>
        <w:gridCol w:w="1272"/>
        <w:gridCol w:w="1282"/>
        <w:gridCol w:w="1277"/>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报告期内变更</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用途的募集资</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累计变更用途 的募集资金总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累计变更用途</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的募集资金总</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尚未使用募集 资金总额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 资金用途及去 向</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闲置两年以上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募集资金金额</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6,657.23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6,657.23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存放于公司募 集资金专用账 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77"/>
        <w:gridCol w:w="1267"/>
        <w:gridCol w:w="1282"/>
        <w:gridCol w:w="1277"/>
        <w:gridCol w:w="1277"/>
        <w:gridCol w:w="1272"/>
        <w:gridCol w:w="1272"/>
        <w:gridCol w:w="1277"/>
        <w:gridCol w:w="1272"/>
        <w:gridCol w:w="1282"/>
        <w:gridCol w:w="127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6,657.23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33,556.33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经中国证券监督管理委员会《关于核准厦门安妮股份有限公司向杨超等发行股份购买资产并募集配套资金的批复》</w:t>
            </w:r>
            <w:r>
              <w:rPr>
                <w:color w:val="000000"/>
                <w:spacing w:val="0"/>
                <w:w w:val="100"/>
                <w:position w:val="0"/>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1966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核准，公司向中融基金管理有限公司、 宝盈基金管理有限公司、国信证券股份有限公司、金鹰基金管理有限公司、深圳市融通资本管理股份有限公司、华泰柏瑞基金管理有限公司、财通基金管理有限公司、北信瑞丰基 金管理有限公司非公开发行</w:t>
            </w:r>
            <w:r>
              <w:rPr>
                <w:rFonts w:ascii="Times New Roman" w:eastAsia="Times New Roman" w:hAnsi="Times New Roman" w:cs="Times New Roman"/>
                <w:color w:val="000000"/>
                <w:spacing w:val="0"/>
                <w:w w:val="100"/>
                <w:position w:val="0"/>
              </w:rPr>
              <w:t>55,834,729</w:t>
            </w:r>
            <w:r>
              <w:rPr>
                <w:color w:val="000000"/>
                <w:spacing w:val="0"/>
                <w:w w:val="100"/>
                <w:position w:val="0"/>
              </w:rPr>
              <w:t>股，发行价格</w:t>
            </w: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股，募集资金总额为</w:t>
            </w:r>
            <w:r>
              <w:rPr>
                <w:i/>
                <w:iCs/>
                <w:color w:val="000000"/>
                <w:spacing w:val="0"/>
                <w:w w:val="100"/>
                <w:position w:val="0"/>
              </w:rPr>
              <w:t>999,999,996.39</w:t>
            </w:r>
            <w:r>
              <w:rPr>
                <w:color w:val="000000"/>
                <w:spacing w:val="0"/>
                <w:w w:val="100"/>
                <w:position w:val="0"/>
              </w:rPr>
              <w:t>元，扣除承销保荐费、律师费、审计费等发行费用</w:t>
            </w:r>
            <w:r>
              <w:rPr>
                <w:rFonts w:ascii="Times New Roman" w:eastAsia="Times New Roman" w:hAnsi="Times New Roman" w:cs="Times New Roman"/>
                <w:color w:val="000000"/>
                <w:spacing w:val="0"/>
                <w:w w:val="100"/>
                <w:position w:val="0"/>
              </w:rPr>
              <w:t>23,349,999.92</w:t>
            </w:r>
            <w:r>
              <w:rPr>
                <w:color w:val="000000"/>
                <w:spacing w:val="0"/>
                <w:w w:val="100"/>
                <w:position w:val="0"/>
              </w:rPr>
              <w:t>元后，实际募集 资金净额为人民币</w:t>
            </w:r>
            <w:r>
              <w:rPr>
                <w:rFonts w:ascii="Times New Roman" w:eastAsia="Times New Roman" w:hAnsi="Times New Roman" w:cs="Times New Roman"/>
                <w:color w:val="000000"/>
                <w:spacing w:val="0"/>
                <w:w w:val="100"/>
                <w:position w:val="0"/>
              </w:rPr>
              <w:t>976,649,996.47</w:t>
            </w:r>
            <w:r>
              <w:rPr>
                <w:color w:val="000000"/>
                <w:spacing w:val="0"/>
                <w:w w:val="100"/>
                <w:position w:val="0"/>
              </w:rPr>
              <w:t>元。该资金于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日存入厦门银行股份有限公司海沧支行的募集资金专户。该募集资金业经立信会计师事务所(特殊普通合伙)出 具的信会师报字</w:t>
            </w:r>
            <w:r>
              <w:rPr>
                <w:rFonts w:ascii="Times New Roman" w:eastAsia="Times New Roman" w:hAnsi="Times New Roman" w:cs="Times New Roman"/>
                <w:color w:val="000000"/>
                <w:spacing w:val="0"/>
                <w:w w:val="100"/>
                <w:position w:val="0"/>
              </w:rPr>
              <w:t>［2016</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310900</w:t>
            </w:r>
            <w:r>
              <w:rPr>
                <w:color w:val="000000"/>
                <w:spacing w:val="0"/>
                <w:w w:val="100"/>
                <w:position w:val="0"/>
              </w:rPr>
              <w:t>号验资报告审验确认。本公司第四届董事会第三次会议及</w:t>
            </w:r>
            <w:r>
              <w:rPr>
                <w:rFonts w:ascii="Times New Roman" w:eastAsia="Times New Roman" w:hAnsi="Times New Roman" w:cs="Times New Roman"/>
                <w:color w:val="000000"/>
                <w:spacing w:val="0"/>
                <w:w w:val="100"/>
                <w:position w:val="0"/>
              </w:rPr>
              <w:t>2016</w:t>
            </w:r>
            <w:r>
              <w:rPr>
                <w:color w:val="000000"/>
                <w:spacing w:val="0"/>
                <w:w w:val="100"/>
                <w:position w:val="0"/>
              </w:rPr>
              <w:t>年度第四次临时股东大会审议通过了《关于使用部分闲置募集资金购买银行理财产 品的议案》及《关于公司使用部分募集资金暂时补充流动资金的议案》，分别同意公司使用不超过</w:t>
            </w:r>
            <w:r>
              <w:rPr>
                <w:rFonts w:ascii="Times New Roman" w:eastAsia="Times New Roman" w:hAnsi="Times New Roman" w:cs="Times New Roman"/>
                <w:color w:val="000000"/>
                <w:spacing w:val="0"/>
                <w:w w:val="100"/>
                <w:position w:val="0"/>
              </w:rPr>
              <w:t>50,000</w:t>
            </w:r>
            <w:r>
              <w:rPr>
                <w:color w:val="000000"/>
                <w:spacing w:val="0"/>
                <w:w w:val="100"/>
                <w:position w:val="0"/>
              </w:rPr>
              <w:t>万元闲置募集资金购买安全性高、流动性好、有保本约定的一年以内的短 期银行理财产品，在上述额度内，资金可以在一年内进行滚动使用及在不影响募集资金项目正常进行的前提下使用闲置募集资金</w:t>
            </w:r>
            <w:r>
              <w:rPr>
                <w:rFonts w:ascii="Times New Roman" w:eastAsia="Times New Roman" w:hAnsi="Times New Roman" w:cs="Times New Roman"/>
                <w:color w:val="000000"/>
                <w:spacing w:val="0"/>
                <w:w w:val="100"/>
                <w:position w:val="0"/>
              </w:rPr>
              <w:t>10,000</w:t>
            </w:r>
            <w:r>
              <w:rPr>
                <w:color w:val="000000"/>
                <w:spacing w:val="0"/>
                <w:w w:val="100"/>
                <w:position w:val="0"/>
              </w:rPr>
              <w:t xml:space="preserve">万元暂时补充流动资金，使用期限不超过 </w:t>
            </w:r>
            <w:r>
              <w:rPr>
                <w:rFonts w:ascii="Times New Roman" w:eastAsia="Times New Roman" w:hAnsi="Times New Roman" w:cs="Times New Roman"/>
                <w:color w:val="000000"/>
                <w:spacing w:val="0"/>
                <w:w w:val="100"/>
                <w:position w:val="0"/>
              </w:rPr>
              <w:t>12</w:t>
            </w:r>
            <w:r>
              <w:rPr>
                <w:color w:val="000000"/>
                <w:spacing w:val="0"/>
                <w:w w:val="100"/>
                <w:position w:val="0"/>
              </w:rPr>
              <w:t>个月。截止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日本公司实际使用</w:t>
            </w:r>
            <w:r>
              <w:rPr>
                <w:rFonts w:ascii="Times New Roman" w:eastAsia="Times New Roman" w:hAnsi="Times New Roman" w:cs="Times New Roman"/>
                <w:color w:val="000000"/>
                <w:spacing w:val="0"/>
                <w:w w:val="100"/>
                <w:position w:val="0"/>
              </w:rPr>
              <w:t>50,000</w:t>
            </w:r>
            <w:r>
              <w:rPr>
                <w:color w:val="000000"/>
                <w:spacing w:val="0"/>
                <w:w w:val="100"/>
                <w:position w:val="0"/>
              </w:rPr>
              <w:t>万元闲置募集资金购买理财产品及使用</w:t>
            </w:r>
            <w:r>
              <w:rPr>
                <w:rFonts w:ascii="Times New Roman" w:eastAsia="Times New Roman" w:hAnsi="Times New Roman" w:cs="Times New Roman"/>
                <w:color w:val="000000"/>
                <w:spacing w:val="0"/>
                <w:w w:val="100"/>
                <w:position w:val="0"/>
              </w:rPr>
              <w:t>10,000</w:t>
            </w:r>
            <w:r>
              <w:rPr>
                <w:color w:val="000000"/>
                <w:spacing w:val="0"/>
                <w:w w:val="100"/>
                <w:position w:val="0"/>
              </w:rPr>
              <w:t>万元闲置募集资金补充流动资金。</w:t>
            </w:r>
            <w:r>
              <w:rPr>
                <w:rFonts w:ascii="Times New Roman" w:eastAsia="Times New Roman" w:hAnsi="Times New Roman" w:cs="Times New Roman"/>
                <w:color w:val="000000"/>
                <w:spacing w:val="0"/>
                <w:w w:val="100"/>
                <w:position w:val="0"/>
              </w:rPr>
              <w:t>2016</w:t>
            </w:r>
            <w:r>
              <w:rPr>
                <w:color w:val="000000"/>
                <w:spacing w:val="0"/>
                <w:w w:val="100"/>
                <w:position w:val="0"/>
              </w:rPr>
              <w:t>年度，支付收购畅元国讯现金对价 及版权大数据平台建设合计使用</w:t>
            </w:r>
            <w:r>
              <w:rPr>
                <w:rFonts w:ascii="Times New Roman" w:eastAsia="Times New Roman" w:hAnsi="Times New Roman" w:cs="Times New Roman"/>
                <w:color w:val="000000"/>
                <w:spacing w:val="0"/>
                <w:w w:val="100"/>
                <w:position w:val="0"/>
              </w:rPr>
              <w:t>43,222,285</w:t>
            </w:r>
            <w:r>
              <w:rPr>
                <w:color w:val="000000"/>
                <w:spacing w:val="0"/>
                <w:w w:val="100"/>
                <w:position w:val="0"/>
              </w:rPr>
              <w:t>元，募集资金余额为</w:t>
            </w:r>
            <w:r>
              <w:rPr>
                <w:rFonts w:ascii="Times New Roman" w:eastAsia="Times New Roman" w:hAnsi="Times New Roman" w:cs="Times New Roman"/>
                <w:color w:val="000000"/>
                <w:spacing w:val="0"/>
                <w:w w:val="100"/>
                <w:position w:val="0"/>
              </w:rPr>
              <w:t>335,563,313.55</w:t>
            </w:r>
            <w:r>
              <w:rPr>
                <w:color w:val="000000"/>
                <w:spacing w:val="0"/>
                <w:w w:val="100"/>
                <w:position w:val="0"/>
              </w:rPr>
              <w:t>元，存放于公司募集资金专用账户中。</w:t>
            </w:r>
          </w:p>
        </w:tc>
      </w:tr>
    </w:tbl>
    <w:p>
      <w:pPr>
        <w:widowControl w:val="0"/>
        <w:spacing w:after="299" w:line="1" w:lineRule="exact"/>
      </w:pPr>
    </w:p>
    <w:p>
      <w:pPr>
        <w:pStyle w:val="Style40"/>
        <w:keepNext/>
        <w:keepLines/>
        <w:widowControl w:val="0"/>
        <w:numPr>
          <w:ilvl w:val="0"/>
          <w:numId w:val="3"/>
        </w:numPr>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募集资金承诺项目情况</w:t>
      </w:r>
      <w:bookmarkEnd w:id="202"/>
      <w:bookmarkEnd w:id="203"/>
      <w:bookmarkEnd w:id="20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12984" w:right="0" w:firstLine="0"/>
        <w:jc w:val="left"/>
      </w:pPr>
      <w:r>
        <w:rPr>
          <w:color w:val="000000"/>
          <w:spacing w:val="0"/>
          <w:w w:val="100"/>
          <w:position w:val="0"/>
        </w:rPr>
        <w:t>单位：万元</w:t>
      </w:r>
    </w:p>
    <w:tbl>
      <w:tblPr>
        <w:tblOverlap w:val="never"/>
        <w:jc w:val="center"/>
        <w:tblLayout w:type="fixed"/>
      </w:tblPr>
      <w:tblGrid>
        <w:gridCol w:w="2602"/>
        <w:gridCol w:w="1138"/>
        <w:gridCol w:w="1142"/>
        <w:gridCol w:w="1147"/>
        <w:gridCol w:w="1138"/>
        <w:gridCol w:w="1142"/>
        <w:gridCol w:w="1147"/>
        <w:gridCol w:w="1142"/>
        <w:gridCol w:w="1147"/>
        <w:gridCol w:w="1142"/>
        <w:gridCol w:w="1142"/>
      </w:tblGrid>
      <w:tr>
        <w:trPr>
          <w:trHeight w:val="103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承诺投资项目和超募资金投向</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是否已变更项 目</w:t>
            </w:r>
            <w:r>
              <w:rPr>
                <w:rFonts w:ascii="Times New Roman" w:eastAsia="Times New Roman" w:hAnsi="Times New Roman" w:cs="Times New Roman"/>
                <w:color w:val="000000"/>
                <w:spacing w:val="0"/>
                <w:w w:val="100"/>
                <w:position w:val="0"/>
              </w:rPr>
              <w:t>(</w:t>
            </w:r>
            <w:r>
              <w:rPr>
                <w:color w:val="000000"/>
                <w:spacing w:val="0"/>
                <w:w w:val="100"/>
                <w:position w:val="0"/>
              </w:rPr>
              <w:t>含部分变 更</w:t>
            </w:r>
            <w:r>
              <w:rPr>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调整后投资总 额⑴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截至期末累计 投入金额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307" w:lineRule="exact"/>
              <w:ind w:left="0" w:right="0" w:firstLine="0"/>
              <w:jc w:val="center"/>
            </w:pPr>
            <w:r>
              <w:rPr>
                <w:color w:val="000000"/>
                <w:spacing w:val="0"/>
                <w:w w:val="100"/>
                <w:position w:val="0"/>
              </w:rPr>
              <w:t>截至期末投资 进度</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项目达到预定 可使用状态日 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本报告期实现 的效益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是否达到预计 效益</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398"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支付收购畅元国讯现金对价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10,725.65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4,290.69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版权大数据平台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99,060.65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99,060.65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6,657.23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92"/>
        <w:gridCol w:w="1147"/>
        <w:gridCol w:w="1142"/>
        <w:gridCol w:w="1147"/>
        <w:gridCol w:w="1138"/>
        <w:gridCol w:w="1142"/>
        <w:gridCol w:w="1147"/>
        <w:gridCol w:w="1142"/>
        <w:gridCol w:w="1147"/>
        <w:gridCol w:w="1142"/>
        <w:gridCol w:w="1142"/>
      </w:tblGrid>
      <w:tr>
        <w:trPr>
          <w:trHeight w:val="43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99,060.65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99,060.65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6,657.23</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-257.72</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 况和原因（分具体项目）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项目可行性发生重大变化的情况 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超募资金的金额、用途及使用进 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4D4D4"/>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vMerge w:val="restart"/>
            <w:tcBorders>
              <w:top w:val="single" w:sz="4"/>
              <w:left w:val="single" w:sz="4"/>
            </w:tcBorders>
            <w:shd w:val="clear" w:color="auto" w:fill="D4D4D4"/>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募集资金投资项目实施地点变更 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top"/>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募集资金投资项目实施方式调整 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募集资金投资项目先期投入及置 换情况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用闲置募集资金暂时补充流动资 金情况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2"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本公司第四届董事会第三次会议审议及</w:t>
            </w:r>
            <w:r>
              <w:rPr>
                <w:rFonts w:ascii="Times New Roman" w:eastAsia="Times New Roman" w:hAnsi="Times New Roman" w:cs="Times New Roman"/>
                <w:color w:val="000000"/>
                <w:spacing w:val="0"/>
                <w:w w:val="100"/>
                <w:position w:val="0"/>
              </w:rPr>
              <w:t>2016</w:t>
            </w:r>
            <w:r>
              <w:rPr>
                <w:color w:val="000000"/>
                <w:spacing w:val="0"/>
                <w:w w:val="100"/>
                <w:position w:val="0"/>
              </w:rPr>
              <w:t>年度第四次临时股东大会审议通过了《关于公司使用部分募集资金暂时补充流动资金的议案》，同意 在不影响募集资金项目正常进行的前提下使用闲置募集资金</w:t>
            </w:r>
            <w:r>
              <w:rPr>
                <w:rFonts w:ascii="Times New Roman" w:eastAsia="Times New Roman" w:hAnsi="Times New Roman" w:cs="Times New Roman"/>
                <w:color w:val="000000"/>
                <w:spacing w:val="0"/>
                <w:w w:val="100"/>
                <w:position w:val="0"/>
              </w:rPr>
              <w:t>10,000</w:t>
            </w:r>
            <w:r>
              <w:rPr>
                <w:color w:val="000000"/>
                <w:spacing w:val="0"/>
                <w:w w:val="100"/>
                <w:position w:val="0"/>
              </w:rPr>
              <w:t>万元暂时补充流动资金，使用期限不超过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 公司实际使用金额为</w:t>
            </w: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项目实施出现募集资金结余的金 额及原因</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尚未使用的募集资金用途及去向</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日该账户余额为</w:t>
            </w:r>
            <w:r>
              <w:rPr>
                <w:rFonts w:ascii="Times New Roman" w:eastAsia="Times New Roman" w:hAnsi="Times New Roman" w:cs="Times New Roman"/>
                <w:color w:val="000000"/>
                <w:spacing w:val="0"/>
                <w:w w:val="100"/>
                <w:position w:val="0"/>
              </w:rPr>
              <w:t>335,563,313.55</w:t>
            </w:r>
            <w:r>
              <w:rPr>
                <w:color w:val="000000"/>
                <w:spacing w:val="0"/>
                <w:w w:val="100"/>
                <w:position w:val="0"/>
              </w:rPr>
              <w:t>元，存放于公司募集资金专用账户。</w:t>
            </w:r>
          </w:p>
        </w:tc>
      </w:tr>
    </w:tbl>
    <w:tbl>
      <w:tblPr>
        <w:tblOverlap w:val="never"/>
        <w:jc w:val="center"/>
        <w:tblLayout w:type="fixed"/>
      </w:tblPr>
      <w:tblGrid>
        <w:gridCol w:w="2602"/>
        <w:gridCol w:w="11429"/>
      </w:tblGrid>
      <w:tr>
        <w:trPr>
          <w:trHeight w:val="1037"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募集资金使用及披露中存在的问 题或其他情况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本公司第四届董事会第三次会议审议及</w:t>
            </w:r>
            <w:r>
              <w:rPr>
                <w:rFonts w:ascii="Times New Roman" w:eastAsia="Times New Roman" w:hAnsi="Times New Roman" w:cs="Times New Roman"/>
                <w:color w:val="000000"/>
                <w:spacing w:val="0"/>
                <w:w w:val="100"/>
                <w:position w:val="0"/>
              </w:rPr>
              <w:t>2016</w:t>
            </w:r>
            <w:r>
              <w:rPr>
                <w:color w:val="000000"/>
                <w:spacing w:val="0"/>
                <w:w w:val="100"/>
                <w:position w:val="0"/>
              </w:rPr>
              <w:t>年度第四次临时股东大会审议通过了《关于公司使用部分闲置募集资金购买银行理财产品的议案》， 同意公司使用不超过</w:t>
            </w:r>
            <w:r>
              <w:rPr>
                <w:rFonts w:ascii="Times New Roman" w:eastAsia="Times New Roman" w:hAnsi="Times New Roman" w:cs="Times New Roman"/>
                <w:color w:val="000000"/>
                <w:spacing w:val="0"/>
                <w:w w:val="100"/>
                <w:position w:val="0"/>
              </w:rPr>
              <w:t>50,000</w:t>
            </w:r>
            <w:r>
              <w:rPr>
                <w:color w:val="000000"/>
                <w:spacing w:val="0"/>
                <w:w w:val="100"/>
                <w:position w:val="0"/>
              </w:rPr>
              <w:t>万元闲置募集资金购买安全性高、流动性好、有保本约定的一年以内的短期银行理财产品。截止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公司使用暂时闲置的募集资金</w:t>
            </w:r>
            <w:r>
              <w:rPr>
                <w:rFonts w:ascii="Times New Roman" w:eastAsia="Times New Roman" w:hAnsi="Times New Roman" w:cs="Times New Roman"/>
                <w:color w:val="000000"/>
                <w:spacing w:val="0"/>
                <w:w w:val="100"/>
                <w:position w:val="0"/>
              </w:rPr>
              <w:t>50,000</w:t>
            </w:r>
            <w:r>
              <w:rPr>
                <w:color w:val="000000"/>
                <w:spacing w:val="0"/>
                <w:w w:val="100"/>
                <w:position w:val="0"/>
              </w:rPr>
              <w:t>万元购买银行理财产品。</w:t>
            </w:r>
          </w:p>
        </w:tc>
      </w:tr>
    </w:tbl>
    <w:p>
      <w:pPr>
        <w:widowControl w:val="0"/>
        <w:spacing w:after="299" w:line="1" w:lineRule="exact"/>
      </w:pPr>
    </w:p>
    <w:p>
      <w:pPr>
        <w:pStyle w:val="Style40"/>
        <w:keepNext/>
        <w:keepLines/>
        <w:widowControl w:val="0"/>
        <w:numPr>
          <w:ilvl w:val="0"/>
          <w:numId w:val="3"/>
        </w:numPr>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bookmarkEnd w:id="208"/>
      <w:r>
        <w:rPr>
          <w:color w:val="000000"/>
          <w:spacing w:val="0"/>
          <w:w w:val="100"/>
          <w:position w:val="0"/>
        </w:rPr>
        <w:t>募集资金变更项目情况</w:t>
      </w:r>
      <w:bookmarkEnd w:id="206"/>
      <w:bookmarkEnd w:id="207"/>
      <w:bookmarkEnd w:id="20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0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6840" w:h="11900" w:orient="landscape"/>
          <w:pgMar w:top="1102" w:right="1407" w:bottom="1212" w:left="1402" w:header="0" w:footer="3" w:gutter="0"/>
          <w:cols w:space="720"/>
          <w:noEndnote/>
          <w:rtlGutter w:val="0"/>
          <w:docGrid w:linePitch="360"/>
        </w:sectPr>
      </w:pPr>
      <w:r>
        <w:rPr>
          <w:color w:val="000000"/>
          <w:spacing w:val="0"/>
          <w:w w:val="100"/>
          <w:position w:val="0"/>
        </w:rPr>
        <w:t>公司报告期不存在募集资金变更项目情况。</w:t>
      </w:r>
    </w:p>
    <w:p>
      <w:pPr>
        <w:pStyle w:val="Style27"/>
        <w:keepNext/>
        <w:keepLines/>
        <w:widowControl w:val="0"/>
        <w:shd w:val="clear" w:color="auto" w:fill="auto"/>
        <w:tabs>
          <w:tab w:pos="522" w:val="left"/>
        </w:tabs>
        <w:bidi w:val="0"/>
        <w:spacing w:before="280" w:after="34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六</w:t>
      </w:r>
      <w:bookmarkEnd w:id="212"/>
      <w:r>
        <w:rPr>
          <w:color w:val="000000"/>
          <w:spacing w:val="0"/>
          <w:w w:val="100"/>
          <w:position w:val="0"/>
          <w:sz w:val="24"/>
          <w:szCs w:val="24"/>
        </w:rPr>
        <w:t>、</w:t>
        <w:tab/>
        <w:t>重大资产和股权出售</w:t>
      </w:r>
      <w:bookmarkEnd w:id="210"/>
      <w:bookmarkEnd w:id="211"/>
      <w:bookmarkEnd w:id="213"/>
    </w:p>
    <w:p>
      <w:pPr>
        <w:pStyle w:val="Style36"/>
        <w:keepNext/>
        <w:keepLines/>
        <w:widowControl w:val="0"/>
        <w:shd w:val="clear" w:color="auto" w:fill="auto"/>
        <w:tabs>
          <w:tab w:pos="407"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36"/>
        <w:keepNext/>
        <w:keepLines/>
        <w:widowControl w:val="0"/>
        <w:shd w:val="clear" w:color="auto" w:fill="auto"/>
        <w:tabs>
          <w:tab w:pos="407"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七</w:t>
      </w:r>
      <w:bookmarkEnd w:id="224"/>
      <w:r>
        <w:rPr>
          <w:color w:val="000000"/>
          <w:spacing w:val="0"/>
          <w:w w:val="100"/>
          <w:position w:val="0"/>
          <w:sz w:val="24"/>
          <w:szCs w:val="24"/>
        </w:rPr>
        <w:t>、</w:t>
        <w:tab/>
        <w:t>主要控股参股公司分析</w:t>
      </w:r>
      <w:bookmarkEnd w:id="222"/>
      <w:bookmarkEnd w:id="223"/>
      <w:bookmarkEnd w:id="22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792"/>
        <w:gridCol w:w="1454"/>
        <w:gridCol w:w="1042"/>
        <w:gridCol w:w="1046"/>
        <w:gridCol w:w="1046"/>
        <w:gridCol w:w="1042"/>
        <w:gridCol w:w="1046"/>
        <w:gridCol w:w="1056"/>
      </w:tblGrid>
      <w:tr>
        <w:trPr>
          <w:trHeight w:val="72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60"/>
              <w:jc w:val="left"/>
            </w:pPr>
            <w:r>
              <w:rPr>
                <w:color w:val="000000"/>
                <w:spacing w:val="0"/>
                <w:w w:val="100"/>
                <w:position w:val="0"/>
              </w:rPr>
              <w:t>主要业务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营业利润</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净利润</w:t>
            </w:r>
          </w:p>
        </w:tc>
      </w:tr>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纸张加工、本册</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193,881,85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43,779,635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235,669,40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12,599,887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10,616,100</w:t>
            </w:r>
          </w:p>
        </w:tc>
      </w:tr>
      <w:tr>
        <w:trPr>
          <w:trHeight w:val="30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制造、包装用品</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67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加工、其他印刷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品印制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安妮（香</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60,570,853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13,630,226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125,828,32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-1,739,160.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-2,570,391.</w:t>
            </w: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79</w:t>
            </w:r>
          </w:p>
        </w:tc>
      </w:tr>
      <w:tr>
        <w:trPr>
          <w:trHeight w:val="35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纸制品贸易</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168,576.52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-1,607,272.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-90,602.36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-91,037.48</w:t>
            </w: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贸易有限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生产、销售印刷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105,799,29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32,077,268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27,246,272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-4,124,842.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-3,697,183.</w:t>
            </w:r>
          </w:p>
        </w:tc>
      </w:tr>
      <w:tr>
        <w:trPr>
          <w:trHeight w:val="97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数码防伪 印务有限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59</w:t>
            </w:r>
          </w:p>
        </w:tc>
      </w:tr>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北京联移</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技术推广服务。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55,654,787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54,137,329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-2,243,102.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-2,243,324.</w:t>
            </w:r>
          </w:p>
        </w:tc>
      </w:tr>
      <w:tr>
        <w:trPr>
          <w:trHeight w:val="66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合通科技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28</w:t>
            </w:r>
          </w:p>
        </w:tc>
      </w:tr>
      <w:tr>
        <w:trPr>
          <w:trHeight w:val="36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深圳市微</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51,541,497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47,800,938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15,334,951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1,792,351.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1,331,702.</w:t>
            </w:r>
          </w:p>
        </w:tc>
      </w:tr>
      <w:tr>
        <w:trPr>
          <w:trHeight w:val="974"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梦想网络 技术有限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06</w:t>
            </w:r>
          </w:p>
        </w:tc>
      </w:tr>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厦门千实</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物业管理服务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5,688,057.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5,379,115.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-225,240.1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-225,340.1</w:t>
            </w:r>
          </w:p>
        </w:tc>
      </w:tr>
      <w:tr>
        <w:trPr>
          <w:trHeight w:val="360"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1056"/>
        <w:gridCol w:w="792"/>
        <w:gridCol w:w="1454"/>
        <w:gridCol w:w="1042"/>
        <w:gridCol w:w="1046"/>
        <w:gridCol w:w="1046"/>
        <w:gridCol w:w="1042"/>
        <w:gridCol w:w="1046"/>
        <w:gridCol w:w="1056"/>
      </w:tblGrid>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厦门恒千 物业管理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物业管理服务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48,960,000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48,407,611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47,902,549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910,188.30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-1,061,106.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-1,061,256.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北京畅元 国讯科技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数字版权服务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13,571,400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214,047,06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134,963,40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124,960,81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41,550,858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38,132,165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厦门安妮 知识产权 服务有限 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数字版权服务</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9,430.00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-1,410.00</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-1,410.00</w:t>
            </w:r>
          </w:p>
        </w:tc>
      </w:tr>
    </w:tbl>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公司进入版权行业，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月起纳入 公司合并报表范围，报告期内为公司贡 献利润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厦门安妮知识产权服务有限公司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公司募集资金投资项目实施主体，</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年尚未开展经营活动。</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主要控股参股公司情况说明 无</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八</w:t>
      </w:r>
      <w:bookmarkEnd w:id="228"/>
      <w:r>
        <w:rPr>
          <w:color w:val="000000"/>
          <w:spacing w:val="0"/>
          <w:w w:val="100"/>
          <w:position w:val="0"/>
          <w:sz w:val="24"/>
          <w:szCs w:val="24"/>
        </w:rPr>
        <w:t>、</w:t>
        <w:tab/>
        <w:t>公司控制的结构化主体情况</w:t>
      </w:r>
      <w:bookmarkEnd w:id="226"/>
      <w:bookmarkEnd w:id="227"/>
      <w:bookmarkEnd w:id="229"/>
    </w:p>
    <w:p>
      <w:pPr>
        <w:pStyle w:val="Style31"/>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九</w:t>
      </w:r>
      <w:bookmarkEnd w:id="232"/>
      <w:r>
        <w:rPr>
          <w:color w:val="000000"/>
          <w:spacing w:val="0"/>
          <w:w w:val="100"/>
          <w:position w:val="0"/>
          <w:sz w:val="24"/>
          <w:szCs w:val="24"/>
        </w:rPr>
        <w:t>、</w:t>
        <w:tab/>
        <w:t>公司未来发展的展望</w:t>
      </w:r>
      <w:bookmarkEnd w:id="230"/>
      <w:bookmarkEnd w:id="231"/>
      <w:bookmarkEnd w:id="233"/>
    </w:p>
    <w:p>
      <w:pPr>
        <w:pStyle w:val="Style31"/>
        <w:keepNext w:val="0"/>
        <w:keepLines w:val="0"/>
        <w:widowControl w:val="0"/>
        <w:shd w:val="clear" w:color="auto" w:fill="auto"/>
        <w:bidi w:val="0"/>
        <w:spacing w:before="0" w:after="100" w:line="312" w:lineRule="exact"/>
        <w:ind w:left="0" w:right="0" w:firstLine="480"/>
        <w:jc w:val="both"/>
      </w:pPr>
      <w:bookmarkStart w:id="234" w:name="bookmark234"/>
      <w:r>
        <w:rPr>
          <w:color w:val="000000"/>
          <w:spacing w:val="0"/>
          <w:w w:val="100"/>
          <w:position w:val="0"/>
        </w:rPr>
        <w:t>1</w:t>
      </w:r>
      <w:bookmarkEnd w:id="234"/>
      <w:r>
        <w:rPr>
          <w:color w:val="000000"/>
          <w:spacing w:val="0"/>
          <w:w w:val="100"/>
          <w:position w:val="0"/>
        </w:rPr>
        <w:t>、版权服务将成为公司未来的核心业务。公司将全力提升版权服务能力，使公司成为版权人实现版权价值的综合服务 平台，为创作人提供专业的版权价值链服务。</w:t>
      </w:r>
    </w:p>
    <w:p>
      <w:pPr>
        <w:pStyle w:val="Style3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公司认为随着国家规范版权市场，建设有序的知识产权生态的相关政策持续落地，数字文化产业正处于由从野蛮生长到 规范运行，并将迎来爆发性增长的的历史机遇期。包括版权保护和增值服务在内的版权价值链服务对于数字文化产业繁荣发 展有重要促进作用；公司将在畅元国讯已有的版权服务基础上，通过实施版权大数据平台建设项目，不断提升公司的版权服 务技术能力、完善版权综合服务平台、拓展数字内容和渠道合作、聚集版权作品，构建版权大数据库。未来公司将成为版权 服务领域的领先者。</w:t>
      </w:r>
    </w:p>
    <w:p>
      <w:pPr>
        <w:pStyle w:val="Style31"/>
        <w:keepNext w:val="0"/>
        <w:keepLines w:val="0"/>
        <w:widowControl w:val="0"/>
        <w:shd w:val="clear" w:color="auto" w:fill="auto"/>
        <w:bidi w:val="0"/>
        <w:spacing w:before="0" w:after="100" w:line="317" w:lineRule="exact"/>
        <w:ind w:left="0" w:right="0" w:firstLine="600"/>
        <w:jc w:val="both"/>
      </w:pPr>
      <w:bookmarkStart w:id="235" w:name="bookmark235"/>
      <w:r>
        <w:rPr>
          <w:color w:val="000000"/>
          <w:spacing w:val="0"/>
          <w:w w:val="100"/>
          <w:position w:val="0"/>
        </w:rPr>
        <w:t>2</w:t>
      </w:r>
      <w:bookmarkEnd w:id="235"/>
      <w:r>
        <w:rPr>
          <w:color w:val="000000"/>
          <w:spacing w:val="0"/>
          <w:w w:val="100"/>
          <w:position w:val="0"/>
        </w:rPr>
        <w:t>、 互联网营销业务将与版权服务业务协同发展，公司将持续优化管理团队，构建互联网原创内容的创作、交易和传 播平台，聚合优质原创内容，吸引用户，提升业绩。</w:t>
      </w:r>
    </w:p>
    <w:p>
      <w:pPr>
        <w:pStyle w:val="Style31"/>
        <w:keepNext w:val="0"/>
        <w:keepLines w:val="0"/>
        <w:widowControl w:val="0"/>
        <w:shd w:val="clear" w:color="auto" w:fill="auto"/>
        <w:tabs>
          <w:tab w:pos="944" w:val="left"/>
        </w:tabs>
        <w:bidi w:val="0"/>
        <w:spacing w:before="0" w:after="180" w:line="313" w:lineRule="exact"/>
        <w:ind w:left="0" w:right="0" w:firstLine="600"/>
        <w:jc w:val="left"/>
      </w:pPr>
      <w:bookmarkStart w:id="236" w:name="bookmark236"/>
      <w:r>
        <w:rPr>
          <w:color w:val="000000"/>
          <w:spacing w:val="0"/>
          <w:w w:val="100"/>
          <w:position w:val="0"/>
        </w:rPr>
        <w:t>3</w:t>
      </w:r>
      <w:bookmarkEnd w:id="236"/>
      <w:r>
        <w:rPr>
          <w:color w:val="000000"/>
          <w:spacing w:val="0"/>
          <w:w w:val="100"/>
          <w:position w:val="0"/>
        </w:rPr>
        <w:t>、</w:t>
        <w:tab/>
        <w:t>公司商务信息用纸业务将在平稳发展的基础上，持续进行业务和资产优化，提升盈利能力。</w:t>
      </w:r>
      <w:r>
        <w:br w:type="page"/>
      </w:r>
    </w:p>
    <w:p>
      <w:pPr>
        <w:pStyle w:val="Style27"/>
        <w:keepNext/>
        <w:keepLines/>
        <w:widowControl w:val="0"/>
        <w:shd w:val="clear" w:color="auto" w:fill="auto"/>
        <w:bidi w:val="0"/>
        <w:spacing w:before="0" w:after="320" w:line="240" w:lineRule="auto"/>
        <w:ind w:left="0" w:right="0" w:firstLine="0"/>
        <w:jc w:val="left"/>
      </w:pPr>
      <w:bookmarkStart w:id="237" w:name="bookmark237"/>
      <w:bookmarkStart w:id="238" w:name="bookmark238"/>
      <w:bookmarkStart w:id="239" w:name="bookmark239"/>
      <w:r>
        <w:rPr>
          <w:color w:val="000000"/>
          <w:spacing w:val="0"/>
          <w:w w:val="100"/>
          <w:position w:val="0"/>
          <w:sz w:val="24"/>
          <w:szCs w:val="24"/>
        </w:rPr>
        <w:t>十、接待调研、沟通、采访等活动</w:t>
      </w:r>
      <w:bookmarkEnd w:id="237"/>
      <w:bookmarkEnd w:id="238"/>
      <w:bookmarkEnd w:id="239"/>
    </w:p>
    <w:p>
      <w:pPr>
        <w:pStyle w:val="Style36"/>
        <w:keepNext/>
        <w:keepLines/>
        <w:widowControl w:val="0"/>
        <w:shd w:val="clear" w:color="auto" w:fill="auto"/>
        <w:bidi w:val="0"/>
        <w:spacing w:before="0" w:after="32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、报告期内接待调研、沟通、采访等活动登记表</w:t>
      </w:r>
      <w:bookmarkEnd w:id="240"/>
      <w:bookmarkEnd w:id="241"/>
      <w:bookmarkEnd w:id="243"/>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1598"/>
        <w:gridCol w:w="3624"/>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接待对象类型</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日投资者关系活动记录表</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436" w:right="1107" w:bottom="1522" w:left="1015" w:header="0" w:footer="3" w:gutter="0"/>
          <w:cols w:space="720"/>
          <w:noEndnote/>
          <w:rtlGutter w:val="0"/>
          <w:docGrid w:linePitch="360"/>
        </w:sectPr>
      </w:pPr>
    </w:p>
    <w:p>
      <w:pPr>
        <w:pStyle w:val="Style12"/>
        <w:keepNext/>
        <w:keepLines/>
        <w:widowControl w:val="0"/>
        <w:shd w:val="clear" w:color="auto" w:fill="auto"/>
        <w:bidi w:val="0"/>
        <w:spacing w:before="0" w:line="240" w:lineRule="auto"/>
        <w:ind w:left="0" w:right="0" w:firstLine="0"/>
        <w:jc w:val="center"/>
      </w:pPr>
      <w:bookmarkStart w:id="244" w:name="bookmark244"/>
      <w:bookmarkStart w:id="245" w:name="bookmark245"/>
      <w:bookmarkStart w:id="246" w:name="bookmark246"/>
      <w:r>
        <w:rPr>
          <w:color w:val="000000"/>
          <w:spacing w:val="0"/>
          <w:w w:val="100"/>
          <w:position w:val="0"/>
        </w:rPr>
        <w:t>第五节重要事项</w:t>
      </w:r>
      <w:bookmarkEnd w:id="244"/>
      <w:bookmarkEnd w:id="245"/>
      <w:bookmarkEnd w:id="246"/>
    </w:p>
    <w:p>
      <w:pPr>
        <w:pStyle w:val="Style27"/>
        <w:keepNext/>
        <w:keepLines/>
        <w:widowControl w:val="0"/>
        <w:shd w:val="clear" w:color="auto" w:fill="auto"/>
        <w:bidi w:val="0"/>
        <w:spacing w:before="0" w:after="26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、公司普通股利润分配及资本公积金转增股本情况</w:t>
      </w:r>
      <w:bookmarkEnd w:id="247"/>
      <w:bookmarkEnd w:id="248"/>
      <w:bookmarkEnd w:id="250"/>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334" w:val="left"/>
        </w:tabs>
        <w:bidi w:val="0"/>
        <w:spacing w:before="0" w:after="40" w:line="312" w:lineRule="exact"/>
        <w:ind w:left="0" w:right="0" w:firstLine="0"/>
        <w:jc w:val="left"/>
      </w:pPr>
      <w:bookmarkStart w:id="251" w:name="bookmark251"/>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年度利润分配方案为：本年度利润不分配，结转下一年度；不以资本公积转增股本。</w:t>
      </w:r>
    </w:p>
    <w:p>
      <w:pPr>
        <w:pStyle w:val="Style31"/>
        <w:keepNext w:val="0"/>
        <w:keepLines w:val="0"/>
        <w:widowControl w:val="0"/>
        <w:shd w:val="clear" w:color="auto" w:fill="auto"/>
        <w:tabs>
          <w:tab w:pos="354" w:val="left"/>
        </w:tabs>
        <w:bidi w:val="0"/>
        <w:spacing w:before="0" w:after="40" w:line="312" w:lineRule="exact"/>
        <w:ind w:left="0" w:right="0" w:firstLine="0"/>
        <w:jc w:val="left"/>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年度利润分配预案为：本年度利润不分配，结转下一年度；以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日股本数为基数，以资本公积金转增股 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w:t>
      </w:r>
    </w:p>
    <w:p>
      <w:pPr>
        <w:pStyle w:val="Style31"/>
        <w:keepNext w:val="0"/>
        <w:keepLines w:val="0"/>
        <w:widowControl w:val="0"/>
        <w:shd w:val="clear" w:color="auto" w:fill="auto"/>
        <w:tabs>
          <w:tab w:pos="354" w:val="left"/>
        </w:tabs>
        <w:bidi w:val="0"/>
        <w:spacing w:before="0" w:after="360" w:line="312" w:lineRule="exact"/>
        <w:ind w:left="0" w:right="0" w:firstLine="0"/>
        <w:jc w:val="left"/>
      </w:pPr>
      <w:bookmarkStart w:id="253" w:name="bookmark253"/>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年度利润分配方案为：本年度利润不分配，结转下一年度；不以资本公积转增股本。</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11,659,531.44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10,881,889.82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-92,045,672.24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二</w:t>
      </w:r>
      <w:bookmarkEnd w:id="256"/>
      <w:r>
        <w:rPr>
          <w:color w:val="000000"/>
          <w:spacing w:val="0"/>
          <w:w w:val="100"/>
          <w:position w:val="0"/>
          <w:sz w:val="24"/>
          <w:szCs w:val="24"/>
        </w:rPr>
        <w:t>、</w:t>
        <w:tab/>
        <w:t>本报告期利润分配及资本公积金转增股本预案</w:t>
      </w:r>
      <w:bookmarkEnd w:id="254"/>
      <w:bookmarkEnd w:id="255"/>
      <w:bookmarkEnd w:id="25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7"/>
        <w:keepNext/>
        <w:keepLines/>
        <w:widowControl w:val="0"/>
        <w:shd w:val="clear" w:color="auto" w:fill="auto"/>
        <w:tabs>
          <w:tab w:pos="526" w:val="left"/>
        </w:tabs>
        <w:bidi w:val="0"/>
        <w:spacing w:before="0" w:after="26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三</w:t>
      </w:r>
      <w:bookmarkEnd w:id="260"/>
      <w:r>
        <w:rPr>
          <w:color w:val="000000"/>
          <w:spacing w:val="0"/>
          <w:w w:val="100"/>
          <w:position w:val="0"/>
          <w:sz w:val="24"/>
          <w:szCs w:val="24"/>
        </w:rPr>
        <w:t>、</w:t>
        <w:tab/>
        <w:t>承诺事项履行情况</w:t>
      </w:r>
      <w:bookmarkEnd w:id="258"/>
      <w:bookmarkEnd w:id="259"/>
      <w:bookmarkEnd w:id="261"/>
    </w:p>
    <w:p>
      <w:pPr>
        <w:pStyle w:val="Style36"/>
        <w:keepNext/>
        <w:keepLines/>
        <w:widowControl w:val="0"/>
        <w:shd w:val="clear" w:color="auto" w:fill="auto"/>
        <w:bidi w:val="0"/>
        <w:spacing w:before="0" w:after="200" w:line="326" w:lineRule="exact"/>
        <w:ind w:left="0" w:right="0" w:firstLine="0"/>
        <w:jc w:val="left"/>
        <w:sectPr>
          <w:footnotePr>
            <w:pos w:val="pageBottom"/>
            <w:numFmt w:val="decimal"/>
            <w:numRestart w:val="continuous"/>
          </w:footnotePr>
          <w:pgSz w:w="11900" w:h="16840"/>
          <w:pgMar w:top="1930" w:right="1110" w:bottom="1930" w:left="1100" w:header="0" w:footer="3" w:gutter="0"/>
          <w:cols w:space="720"/>
          <w:noEndnote/>
          <w:rtlGutter w:val="0"/>
          <w:docGrid w:linePitch="360"/>
        </w:sectPr>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、公司实际控制人、股东、关联方、收购人以及公司等承诺相关方在报告期内履行完毕及截至报告期末 尚未履行完毕的承诺事项</w:t>
      </w:r>
      <w:bookmarkEnd w:id="262"/>
      <w:bookmarkEnd w:id="263"/>
      <w:bookmarkEnd w:id="265"/>
    </w:p>
    <w:p>
      <w:pPr>
        <w:widowControl w:val="0"/>
        <w:spacing w:after="399" w:line="1" w:lineRule="exact"/>
      </w:pPr>
    </w:p>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1454"/>
        <w:gridCol w:w="1310"/>
        <w:gridCol w:w="7522"/>
        <w:gridCol w:w="850"/>
        <w:gridCol w:w="710"/>
        <w:gridCol w:w="137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履行情况</w:t>
            </w:r>
          </w:p>
        </w:tc>
      </w:tr>
      <w:tr>
        <w:trPr>
          <w:trHeight w:val="258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张杰、林旭曦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、自本承诺函签署之日起，本人及本人控制的公司均未生产、开发任何与股份公司及其下属子 公司生产的产品及构成竞争或可能构成竞争的产品，未直接或间接经营任何与股份公司及其下 属子公司经营的业务构成竞争或可能构成竞争的业务，也未参与投资任何与股份公司及其下属 子公司生产的产品或经营的业务构成竞争或可能构成竞争的其他企业。</w:t>
            </w:r>
            <w:r>
              <w:rPr>
                <w:rFonts w:ascii="Times New Roman" w:eastAsia="Times New Roman" w:hAnsi="Times New Roman" w:cs="Times New Roman"/>
                <w:color w:val="000000"/>
                <w:spacing w:val="0"/>
                <w:w w:val="100"/>
                <w:position w:val="0"/>
              </w:rPr>
              <w:t>2</w:t>
            </w:r>
            <w:r>
              <w:rPr>
                <w:color w:val="000000"/>
                <w:spacing w:val="0"/>
                <w:w w:val="100"/>
                <w:position w:val="0"/>
              </w:rPr>
              <w:t>、自本承诺函签署之日 起，本人及本人控制的公司将不生产、开发任何与股份公司及其下属子公司生产的产品构成竞 争或可能构成竞争的产品，不直接或间接经营任何与股份公司及其下属子公司经营的业务构成 竞争或可能构成竞争的业务，也不参与投资任何与股份公司及其下属子公司生产的产品或经营 的业务构成竞争或可能构成竞争的其他企业。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339"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杨超所获股份分</w:t>
            </w:r>
            <w:r>
              <w:rPr>
                <w:rFonts w:ascii="Times New Roman" w:eastAsia="Times New Roman" w:hAnsi="Times New Roman" w:cs="Times New Roman"/>
                <w:color w:val="000000"/>
                <w:spacing w:val="0"/>
                <w:w w:val="100"/>
                <w:position w:val="0"/>
              </w:rPr>
              <w:t>4</w:t>
            </w:r>
            <w:r>
              <w:rPr>
                <w:color w:val="000000"/>
                <w:spacing w:val="0"/>
                <w:w w:val="100"/>
                <w:position w:val="0"/>
              </w:rPr>
              <w:t>批解锁：其中杨超所获股份的</w:t>
            </w:r>
            <w:r>
              <w:rPr>
                <w:rFonts w:ascii="Times New Roman" w:eastAsia="Times New Roman" w:hAnsi="Times New Roman" w:cs="Times New Roman"/>
                <w:color w:val="000000"/>
                <w:spacing w:val="0"/>
                <w:w w:val="100"/>
                <w:position w:val="0"/>
              </w:rPr>
              <w:t>15%</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 且标的公司</w:t>
            </w:r>
            <w:r>
              <w:rPr>
                <w:rFonts w:ascii="Times New Roman" w:eastAsia="Times New Roman" w:hAnsi="Times New Roman" w:cs="Times New Roman"/>
                <w:color w:val="000000"/>
                <w:spacing w:val="0"/>
                <w:w w:val="100"/>
                <w:position w:val="0"/>
              </w:rPr>
              <w:t>2016</w:t>
            </w:r>
            <w:r>
              <w:rPr>
                <w:color w:val="000000"/>
                <w:spacing w:val="0"/>
                <w:w w:val="100"/>
                <w:position w:val="0"/>
              </w:rPr>
              <w:t>年实现利润承诺；所获股份的</w:t>
            </w:r>
            <w:r>
              <w:rPr>
                <w:rFonts w:ascii="Times New Roman" w:eastAsia="Times New Roman" w:hAnsi="Times New Roman" w:cs="Times New Roman"/>
                <w:color w:val="000000"/>
                <w:spacing w:val="0"/>
                <w:w w:val="100"/>
                <w:position w:val="0"/>
              </w:rPr>
              <w:t>5%</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 占其本次交易所获股份的</w:t>
            </w:r>
            <w:r>
              <w:rPr>
                <w:rFonts w:ascii="Times New Roman" w:eastAsia="Times New Roman" w:hAnsi="Times New Roman" w:cs="Times New Roman"/>
                <w:color w:val="000000"/>
                <w:spacing w:val="0"/>
                <w:w w:val="100"/>
                <w:position w:val="0"/>
              </w:rPr>
              <w:t>60%</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个月；占其本次交易所获股 份的</w:t>
            </w:r>
            <w:r>
              <w:rPr>
                <w:rFonts w:ascii="Times New Roman" w:eastAsia="Times New Roman" w:hAnsi="Times New Roman" w:cs="Times New Roman"/>
                <w:color w:val="000000"/>
                <w:spacing w:val="0"/>
                <w:w w:val="100"/>
                <w:position w:val="0"/>
              </w:rPr>
              <w:t>20%</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48</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022"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雷建所获股份分</w:t>
            </w:r>
            <w:r>
              <w:rPr>
                <w:rFonts w:ascii="Times New Roman" w:eastAsia="Times New Roman" w:hAnsi="Times New Roman" w:cs="Times New Roman"/>
                <w:color w:val="000000"/>
                <w:spacing w:val="0"/>
                <w:w w:val="100"/>
                <w:position w:val="0"/>
              </w:rPr>
              <w:t>3</w:t>
            </w:r>
            <w:r>
              <w:rPr>
                <w:color w:val="000000"/>
                <w:spacing w:val="0"/>
                <w:w w:val="100"/>
                <w:position w:val="0"/>
              </w:rPr>
              <w:t>批解锁：其中雷建所获股份的</w:t>
            </w:r>
            <w:r>
              <w:rPr>
                <w:rFonts w:ascii="Times New Roman" w:eastAsia="Times New Roman" w:hAnsi="Times New Roman" w:cs="Times New Roman"/>
                <w:color w:val="000000"/>
                <w:spacing w:val="0"/>
                <w:w w:val="100"/>
                <w:position w:val="0"/>
              </w:rPr>
              <w:t>15%</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 且标的公司</w:t>
            </w:r>
            <w:r>
              <w:rPr>
                <w:rFonts w:ascii="Times New Roman" w:eastAsia="Times New Roman" w:hAnsi="Times New Roman" w:cs="Times New Roman"/>
                <w:color w:val="000000"/>
                <w:spacing w:val="0"/>
                <w:w w:val="100"/>
                <w:position w:val="0"/>
              </w:rPr>
              <w:t>2016</w:t>
            </w:r>
            <w:r>
              <w:rPr>
                <w:color w:val="000000"/>
                <w:spacing w:val="0"/>
                <w:w w:val="100"/>
                <w:position w:val="0"/>
              </w:rPr>
              <w:t>年实现利润承诺；所获股份的</w:t>
            </w:r>
            <w:r>
              <w:rPr>
                <w:rFonts w:ascii="Times New Roman" w:eastAsia="Times New Roman" w:hAnsi="Times New Roman" w:cs="Times New Roman"/>
                <w:color w:val="000000"/>
                <w:spacing w:val="0"/>
                <w:w w:val="100"/>
                <w:position w:val="0"/>
              </w:rPr>
              <w:t>5%</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24</w:t>
            </w:r>
            <w:r>
              <w:rPr>
                <w:color w:val="000000"/>
                <w:spacing w:val="0"/>
                <w:w w:val="100"/>
                <w:position w:val="0"/>
              </w:rPr>
              <w:t>个月； 其余股份（占其本次交易所获股份的</w:t>
            </w:r>
            <w:r>
              <w:rPr>
                <w:rFonts w:ascii="Times New Roman" w:eastAsia="Times New Roman" w:hAnsi="Times New Roman" w:cs="Times New Roman"/>
                <w:color w:val="000000"/>
                <w:spacing w:val="0"/>
                <w:w w:val="100"/>
                <w:position w:val="0"/>
              </w:rPr>
              <w:t>80%</w:t>
            </w:r>
            <w:r>
              <w:rPr>
                <w:color w:val="000000"/>
                <w:spacing w:val="0"/>
                <w:w w:val="100"/>
                <w:position w:val="0"/>
              </w:rPr>
              <w:t>）锁定期为自股份发行并上市之日起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陈兆滨</w:t>
            </w:r>
            <w:r>
              <w:rPr>
                <w:rFonts w:ascii="Times New Roman" w:eastAsia="Times New Roman" w:hAnsi="Times New Roman" w:cs="Times New Roman"/>
                <w:color w:val="000000"/>
                <w:spacing w:val="0"/>
                <w:w w:val="100"/>
                <w:position w:val="0"/>
              </w:rPr>
              <w:t>;</w:t>
            </w:r>
            <w:r>
              <w:rPr>
                <w:color w:val="000000"/>
                <w:spacing w:val="0"/>
                <w:w w:val="100"/>
                <w:position w:val="0"/>
              </w:rPr>
              <w:t>鲁武英</w:t>
            </w:r>
            <w:r>
              <w:rPr>
                <w:rFonts w:ascii="Times New Roman" w:eastAsia="Times New Roman" w:hAnsi="Times New Roman" w:cs="Times New Roman"/>
                <w:color w:val="000000"/>
                <w:spacing w:val="0"/>
                <w:w w:val="100"/>
                <w:position w:val="0"/>
              </w:rPr>
              <w:t>;</w:t>
            </w:r>
            <w:r>
              <w:rPr>
                <w:color w:val="000000"/>
                <w:spacing w:val="0"/>
                <w:w w:val="100"/>
                <w:position w:val="0"/>
              </w:rPr>
              <w:t>毛</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智才</w:t>
            </w:r>
            <w:r>
              <w:rPr>
                <w:rFonts w:ascii="Times New Roman" w:eastAsia="Times New Roman" w:hAnsi="Times New Roman" w:cs="Times New Roman"/>
                <w:color w:val="000000"/>
                <w:spacing w:val="0"/>
                <w:w w:val="100"/>
                <w:position w:val="0"/>
              </w:rPr>
              <w:t>;</w:t>
            </w:r>
            <w:r>
              <w:rPr>
                <w:color w:val="000000"/>
                <w:spacing w:val="0"/>
                <w:w w:val="100"/>
                <w:position w:val="0"/>
              </w:rPr>
              <w:t>江勇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陈兆滨、鲁武英、毛智才、江勇所获股份的锁定期为自股份发行并上市之日起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杨超</w:t>
            </w:r>
            <w:r>
              <w:rPr>
                <w:rFonts w:ascii="Times New Roman" w:eastAsia="Times New Roman" w:hAnsi="Times New Roman" w:cs="Times New Roman"/>
                <w:color w:val="000000"/>
                <w:spacing w:val="0"/>
                <w:w w:val="100"/>
                <w:position w:val="0"/>
              </w:rPr>
              <w:t>;</w:t>
            </w:r>
            <w:r>
              <w:rPr>
                <w:color w:val="000000"/>
                <w:spacing w:val="0"/>
                <w:w w:val="100"/>
                <w:position w:val="0"/>
              </w:rPr>
              <w:t>雷建</w:t>
            </w:r>
            <w:r>
              <w:rPr>
                <w:rFonts w:ascii="Times New Roman" w:eastAsia="Times New Roman" w:hAnsi="Times New Roman" w:cs="Times New Roman"/>
                <w:color w:val="000000"/>
                <w:spacing w:val="0"/>
                <w:w w:val="100"/>
                <w:position w:val="0"/>
              </w:rPr>
              <w:t>;</w:t>
            </w:r>
            <w:r>
              <w:rPr>
                <w:color w:val="000000"/>
                <w:spacing w:val="0"/>
                <w:w w:val="100"/>
                <w:position w:val="0"/>
              </w:rPr>
              <w:t>陈兆 滨</w:t>
            </w:r>
            <w:r>
              <w:rPr>
                <w:rFonts w:ascii="Times New Roman" w:eastAsia="Times New Roman" w:hAnsi="Times New Roman" w:cs="Times New Roman"/>
                <w:color w:val="000000"/>
                <w:spacing w:val="0"/>
                <w:w w:val="100"/>
                <w:position w:val="0"/>
              </w:rPr>
              <w:t>;</w:t>
            </w:r>
            <w:r>
              <w:rPr>
                <w:color w:val="000000"/>
                <w:spacing w:val="0"/>
                <w:w w:val="100"/>
                <w:position w:val="0"/>
              </w:rPr>
              <w:t>毛智才</w:t>
            </w:r>
            <w:r>
              <w:rPr>
                <w:rFonts w:ascii="Times New Roman" w:eastAsia="Times New Roman" w:hAnsi="Times New Roman" w:cs="Times New Roman"/>
                <w:color w:val="000000"/>
                <w:spacing w:val="0"/>
                <w:w w:val="100"/>
                <w:position w:val="0"/>
              </w:rPr>
              <w:t>;</w:t>
            </w:r>
            <w:r>
              <w:rPr>
                <w:color w:val="000000"/>
                <w:spacing w:val="0"/>
                <w:w w:val="100"/>
                <w:position w:val="0"/>
              </w:rPr>
              <w:t>鲁武 英</w:t>
            </w:r>
            <w:r>
              <w:rPr>
                <w:rFonts w:ascii="Times New Roman" w:eastAsia="Times New Roman" w:hAnsi="Times New Roman" w:cs="Times New Roman"/>
                <w:color w:val="000000"/>
                <w:spacing w:val="0"/>
                <w:w w:val="100"/>
                <w:position w:val="0"/>
              </w:rPr>
              <w:t>;</w:t>
            </w:r>
            <w:r>
              <w:rPr>
                <w:color w:val="000000"/>
                <w:spacing w:val="0"/>
                <w:w w:val="100"/>
                <w:position w:val="0"/>
              </w:rPr>
              <w:t>江勇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业绩承诺及补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本次重组的业绩承诺方杨超、雷建、陈兆滨、鲁武英、毛智才、江勇签署了《发行股份支付现 金购买资产协议》及《发行股份支付现金购买资产协议之补充协议》，相关业绩补偿及股权回购 均已约定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387"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r>
              <w:rPr>
                <w:rFonts w:ascii="Times New Roman" w:eastAsia="Times New Roman" w:hAnsi="Times New Roman" w:cs="Times New Roman"/>
                <w:color w:val="000000"/>
                <w:spacing w:val="0"/>
                <w:w w:val="100"/>
                <w:position w:val="0"/>
              </w:rPr>
              <w:t>;</w:t>
            </w:r>
            <w:r>
              <w:rPr>
                <w:color w:val="000000"/>
                <w:spacing w:val="0"/>
                <w:w w:val="100"/>
                <w:position w:val="0"/>
              </w:rPr>
              <w:t>张杰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40" w:line="314" w:lineRule="exact"/>
              <w:ind w:left="0" w:right="0" w:firstLine="0"/>
              <w:jc w:val="both"/>
            </w:pPr>
            <w:r>
              <w:rPr>
                <w:color w:val="000000"/>
                <w:spacing w:val="0"/>
                <w:w w:val="100"/>
                <w:position w:val="0"/>
              </w:rPr>
              <w:t>（一）关于避免同业竞争的承诺函</w:t>
            </w:r>
          </w:p>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本人确认并保证目前本人控制的安妮股份除外的其他企业不会直接或间接经营任何与畅元国 讯经营的业务构成竞争或可能构成竞争的业务，亦不会投资任何与畅元国讯经营的业务构成竞 争或可能构成竞争的其他企业；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806"/>
        <w:gridCol w:w="1454"/>
        <w:gridCol w:w="1310"/>
        <w:gridCol w:w="7522"/>
        <w:gridCol w:w="850"/>
        <w:gridCol w:w="710"/>
        <w:gridCol w:w="1378"/>
      </w:tblGrid>
      <w:tr>
        <w:trPr>
          <w:trHeight w:val="598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numPr>
                <w:ilvl w:val="0"/>
                <w:numId w:val="5"/>
              </w:numPr>
              <w:shd w:val="clear" w:color="auto" w:fill="auto"/>
              <w:tabs>
                <w:tab w:pos="144" w:val="left"/>
              </w:tabs>
              <w:bidi w:val="0"/>
              <w:spacing w:before="0" w:after="0" w:line="322" w:lineRule="exact"/>
              <w:ind w:left="0" w:right="0" w:firstLine="0"/>
              <w:jc w:val="left"/>
            </w:pPr>
            <w:r>
              <w:rPr>
                <w:color w:val="000000"/>
                <w:spacing w:val="0"/>
                <w:w w:val="100"/>
                <w:position w:val="0"/>
              </w:rPr>
              <w:t>本人保证将努力促使与本人关系密切的家庭成员不直接或间接从事、参与或投资与畅元国讯经 营相竞争的任何经营活动。</w:t>
            </w:r>
          </w:p>
          <w:p>
            <w:pPr>
              <w:pStyle w:val="Style24"/>
              <w:keepNext w:val="0"/>
              <w:keepLines w:val="0"/>
              <w:widowControl w:val="0"/>
              <w:numPr>
                <w:ilvl w:val="0"/>
                <w:numId w:val="5"/>
              </w:numPr>
              <w:shd w:val="clear" w:color="auto" w:fill="auto"/>
              <w:tabs>
                <w:tab w:pos="134" w:val="left"/>
              </w:tabs>
              <w:bidi w:val="0"/>
              <w:spacing w:before="0" w:after="0" w:line="322" w:lineRule="exact"/>
              <w:ind w:left="0" w:right="0" w:firstLine="0"/>
              <w:jc w:val="left"/>
            </w:pPr>
            <w:r>
              <w:rPr>
                <w:color w:val="000000"/>
                <w:spacing w:val="0"/>
                <w:w w:val="100"/>
                <w:position w:val="0"/>
              </w:rPr>
              <w:t>本人保证将赔偿安妮股份因本人违反承诺而遭受或产生的任何损失或开支。</w:t>
            </w:r>
          </w:p>
          <w:p>
            <w:pPr>
              <w:pStyle w:val="Style24"/>
              <w:keepNext w:val="0"/>
              <w:keepLines w:val="0"/>
              <w:widowControl w:val="0"/>
              <w:shd w:val="clear" w:color="auto" w:fill="auto"/>
              <w:tabs>
                <w:tab w:pos="442" w:val="left"/>
              </w:tabs>
              <w:bidi w:val="0"/>
              <w:spacing w:before="0" w:after="0" w:line="314" w:lineRule="exact"/>
              <w:ind w:left="0" w:right="0" w:firstLine="0"/>
              <w:jc w:val="left"/>
            </w:pPr>
            <w:r>
              <w:rPr>
                <w:color w:val="000000"/>
                <w:spacing w:val="0"/>
                <w:w w:val="100"/>
                <w:position w:val="0"/>
              </w:rPr>
              <w:t>（二）</w:t>
              <w:tab/>
              <w:t>关于减少和避免关联交易的承诺</w:t>
            </w:r>
          </w:p>
          <w:p>
            <w:pPr>
              <w:pStyle w:val="Style24"/>
              <w:keepNext w:val="0"/>
              <w:keepLines w:val="0"/>
              <w:widowControl w:val="0"/>
              <w:shd w:val="clear" w:color="auto" w:fill="auto"/>
              <w:tabs>
                <w:tab w:pos="278"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本次交易完成后，本人及本人控制的其他企业与上市公司之间将尽量减少、避免关联交易。 在进行确有必要且无法规避的关联交易时，保证按市场化原则和公允价格进行公平操作，按相 关法律、法规、规章等规范性文件及上市公司章程的规定履行关联交易的决策程序及信息披露 义务，并保证以市场公允价格与上市公司及下属子公司进行交易，不利用该等交易从事任何损 害上市公司及下属子公司利益的行为。本人保证不会通过关联交易损害上市公司及其他股东的 合法权益。</w:t>
            </w:r>
          </w:p>
          <w:p>
            <w:pPr>
              <w:pStyle w:val="Style24"/>
              <w:keepNext w:val="0"/>
              <w:keepLines w:val="0"/>
              <w:widowControl w:val="0"/>
              <w:shd w:val="clear" w:color="auto" w:fill="auto"/>
              <w:tabs>
                <w:tab w:pos="250"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本人承诺不利用上市公司控股股东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实际控制人地位及重大影响，谋求上市公司及下属子公司 在业务合作等方面给予本人及本人投资的其他企业优于市场第三方的权利，或谋求与上市公司 及下属子公司达成交易的优先权利，损害上市公司及其他股东的合法利益。</w:t>
            </w:r>
          </w:p>
          <w:p>
            <w:pPr>
              <w:pStyle w:val="Style24"/>
              <w:keepNext w:val="0"/>
              <w:keepLines w:val="0"/>
              <w:widowControl w:val="0"/>
              <w:shd w:val="clear" w:color="auto" w:fill="auto"/>
              <w:tabs>
                <w:tab w:pos="269"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本人将杜绝一切非法占用上市公司的资金、资产的行为，在任何情况下，不要求上市公司向 本人及其关联方。</w:t>
            </w:r>
          </w:p>
          <w:p>
            <w:pPr>
              <w:pStyle w:val="Style24"/>
              <w:keepNext w:val="0"/>
              <w:keepLines w:val="0"/>
              <w:widowControl w:val="0"/>
              <w:shd w:val="clear" w:color="auto" w:fill="auto"/>
              <w:tabs>
                <w:tab w:pos="442" w:val="left"/>
              </w:tabs>
              <w:bidi w:val="0"/>
              <w:spacing w:before="0" w:after="0" w:line="314" w:lineRule="exact"/>
              <w:ind w:left="0" w:right="0" w:firstLine="0"/>
              <w:jc w:val="left"/>
            </w:pPr>
            <w:r>
              <w:rPr>
                <w:color w:val="000000"/>
                <w:spacing w:val="0"/>
                <w:w w:val="100"/>
                <w:position w:val="0"/>
              </w:rPr>
              <w:t>（三）</w:t>
              <w:tab/>
              <w:t>关于避免资金占用、关联担保的承诺函</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在本次交易后不会占用上市公司的资金或要求其为本人及本人投资的其他企业提供担保，否则， 应承担个别及连带责任。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3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杨超</w:t>
            </w:r>
            <w:r>
              <w:rPr>
                <w:rFonts w:ascii="Times New Roman" w:eastAsia="Times New Roman" w:hAnsi="Times New Roman" w:cs="Times New Roman"/>
                <w:color w:val="000000"/>
                <w:spacing w:val="0"/>
                <w:w w:val="100"/>
                <w:position w:val="0"/>
              </w:rPr>
              <w:t>;</w:t>
            </w:r>
            <w:r>
              <w:rPr>
                <w:color w:val="000000"/>
                <w:spacing w:val="0"/>
                <w:w w:val="100"/>
                <w:position w:val="0"/>
              </w:rPr>
              <w:t>陈兆滨</w:t>
            </w:r>
            <w:r>
              <w:rPr>
                <w:rFonts w:ascii="Times New Roman" w:eastAsia="Times New Roman" w:hAnsi="Times New Roman" w:cs="Times New Roman"/>
                <w:color w:val="000000"/>
                <w:spacing w:val="0"/>
                <w:w w:val="100"/>
                <w:position w:val="0"/>
              </w:rPr>
              <w:t>;</w:t>
            </w:r>
            <w:r>
              <w:rPr>
                <w:color w:val="000000"/>
                <w:spacing w:val="0"/>
                <w:w w:val="100"/>
                <w:position w:val="0"/>
              </w:rPr>
              <w:t>鲁武 英</w:t>
            </w:r>
            <w:r>
              <w:rPr>
                <w:rFonts w:ascii="Times New Roman" w:eastAsia="Times New Roman" w:hAnsi="Times New Roman" w:cs="Times New Roman"/>
                <w:color w:val="000000"/>
                <w:spacing w:val="0"/>
                <w:w w:val="100"/>
                <w:position w:val="0"/>
              </w:rPr>
              <w:t>;</w:t>
            </w:r>
            <w:r>
              <w:rPr>
                <w:color w:val="000000"/>
                <w:spacing w:val="0"/>
                <w:w w:val="100"/>
                <w:position w:val="0"/>
              </w:rPr>
              <w:t>毛智才</w:t>
            </w:r>
            <w:r>
              <w:rPr>
                <w:rFonts w:ascii="Times New Roman" w:eastAsia="Times New Roman" w:hAnsi="Times New Roman" w:cs="Times New Roman"/>
                <w:color w:val="000000"/>
                <w:spacing w:val="0"/>
                <w:w w:val="100"/>
                <w:position w:val="0"/>
              </w:rPr>
              <w:t>;</w:t>
            </w:r>
            <w:r>
              <w:rPr>
                <w:color w:val="000000"/>
                <w:spacing w:val="0"/>
                <w:w w:val="100"/>
                <w:position w:val="0"/>
              </w:rPr>
              <w:t>雷建</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江勇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关于同业竞争、 关联交易、资金 占用方面的承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442" w:val="left"/>
              </w:tabs>
              <w:bidi w:val="0"/>
              <w:spacing w:before="0" w:after="40" w:line="314" w:lineRule="exact"/>
              <w:ind w:left="0" w:right="0" w:firstLine="0"/>
              <w:jc w:val="left"/>
            </w:pPr>
            <w:r>
              <w:rPr>
                <w:color w:val="000000"/>
                <w:spacing w:val="0"/>
                <w:w w:val="100"/>
                <w:position w:val="0"/>
              </w:rPr>
              <w:t>（一）</w:t>
              <w:tab/>
              <w:t>关于避免资金占用、关联担保的承诺函</w:t>
            </w:r>
          </w:p>
          <w:p>
            <w:pPr>
              <w:pStyle w:val="Style2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在本次交易后不会占用畅元国讯的资金或要求其为本人及本人投资的其他企业提供担保，否则， 应承担个别及连带责任。</w:t>
            </w:r>
          </w:p>
          <w:p>
            <w:pPr>
              <w:pStyle w:val="Style24"/>
              <w:keepNext w:val="0"/>
              <w:keepLines w:val="0"/>
              <w:widowControl w:val="0"/>
              <w:shd w:val="clear" w:color="auto" w:fill="auto"/>
              <w:tabs>
                <w:tab w:pos="442" w:val="left"/>
              </w:tabs>
              <w:bidi w:val="0"/>
              <w:spacing w:before="0" w:after="40" w:line="314" w:lineRule="exact"/>
              <w:ind w:left="0" w:right="0" w:firstLine="0"/>
              <w:jc w:val="left"/>
            </w:pPr>
            <w:r>
              <w:rPr>
                <w:color w:val="000000"/>
                <w:spacing w:val="0"/>
                <w:w w:val="100"/>
                <w:position w:val="0"/>
              </w:rPr>
              <w:t>（二）</w:t>
              <w:tab/>
              <w:t>关于避免同业竞争的承诺函</w:t>
            </w:r>
          </w:p>
          <w:p>
            <w:pPr>
              <w:pStyle w:val="Style24"/>
              <w:keepNext w:val="0"/>
              <w:keepLines w:val="0"/>
              <w:widowControl w:val="0"/>
              <w:shd w:val="clear" w:color="auto" w:fill="auto"/>
              <w:tabs>
                <w:tab w:pos="274"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本次交易完成后，在本公司持有安妮股份股票期间，本公司及本公司控制的企业不会直接或 间接经营任何与畅元国讯、安妮股份及其其他下属公司经营的业务构成竞争或可能构成竞争的 业务，亦不会投资任何与畅元国讯、安妮股份及其其他下属公司经营的业务构成竞争或可能构 成竞争的其他企业；</w:t>
            </w:r>
          </w:p>
          <w:p>
            <w:pPr>
              <w:pStyle w:val="Style24"/>
              <w:keepNext w:val="0"/>
              <w:keepLines w:val="0"/>
              <w:widowControl w:val="0"/>
              <w:shd w:val="clear" w:color="auto" w:fill="auto"/>
              <w:tabs>
                <w:tab w:pos="278"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本次交易完成后，在本公司持有安妮股份股票期间，如本公司及本公司控制的企业的现有业 务或该等企业为进一步拓展业务范围，与安妮股份及其下属公司经营的业务产生竞争，则本公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bl>
    <w:p>
      <w:pPr>
        <w:spacing w:lineRule="exact" w:line="1"/>
        <w:rPr>
          <w:sz w:val="2"/>
          <w:szCs w:val="2"/>
        </w:rPr>
      </w:pPr>
      <w:r>
        <w:br w:type="page"/>
      </w:r>
    </w:p>
    <w:tbl>
      <w:tblPr>
        <w:tblOverlap w:val="never"/>
        <w:jc w:val="center"/>
        <w:tblLayout w:type="fixed"/>
      </w:tblPr>
      <w:tblGrid>
        <w:gridCol w:w="806"/>
        <w:gridCol w:w="1454"/>
        <w:gridCol w:w="1310"/>
        <w:gridCol w:w="7522"/>
        <w:gridCol w:w="850"/>
        <w:gridCol w:w="710"/>
        <w:gridCol w:w="1378"/>
      </w:tblGrid>
      <w:tr>
        <w:trPr>
          <w:trHeight w:val="625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29" w:lineRule="exact"/>
              <w:ind w:left="0" w:right="0" w:firstLine="0"/>
              <w:jc w:val="both"/>
            </w:pPr>
            <w:r>
              <w:rPr>
                <w:color w:val="000000"/>
                <w:spacing w:val="0"/>
                <w:w w:val="100"/>
                <w:position w:val="0"/>
              </w:rPr>
              <w:t>司及本公司控制的企业将采取包括但不限于停止经营产生竞争的业务、将产生竞争的业务纳入 安妮股份或者转让给无关联关系第三方等合法方式，使本公司及本公司控制的企业不再从事与 安妮股份主营业务相同或类似的业务，以避免同业竞争。</w:t>
            </w:r>
          </w:p>
          <w:p>
            <w:pPr>
              <w:pStyle w:val="Style24"/>
              <w:keepNext w:val="0"/>
              <w:keepLines w:val="0"/>
              <w:widowControl w:val="0"/>
              <w:shd w:val="clear" w:color="auto" w:fill="auto"/>
              <w:bidi w:val="0"/>
              <w:spacing w:before="0" w:after="120" w:line="315" w:lineRule="exact"/>
              <w:ind w:left="0" w:right="0" w:firstLine="0"/>
              <w:jc w:val="both"/>
            </w:pPr>
            <w:r>
              <w:rPr>
                <w:color w:val="000000"/>
                <w:spacing w:val="0"/>
                <w:w w:val="100"/>
                <w:position w:val="0"/>
              </w:rPr>
              <w:t>（三）关于减少及规范关联交易的承诺函</w:t>
            </w:r>
          </w:p>
          <w:p>
            <w:pPr>
              <w:pStyle w:val="Style24"/>
              <w:keepNext w:val="0"/>
              <w:keepLines w:val="0"/>
              <w:widowControl w:val="0"/>
              <w:shd w:val="clear" w:color="auto" w:fill="auto"/>
              <w:tabs>
                <w:tab w:pos="226"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在本次交易之前，任一股权转让方与安妮股份不存在关联交易。本次交易亦不构成关联交易。</w:t>
            </w:r>
          </w:p>
          <w:p>
            <w:pPr>
              <w:pStyle w:val="Style24"/>
              <w:keepNext w:val="0"/>
              <w:keepLines w:val="0"/>
              <w:widowControl w:val="0"/>
              <w:shd w:val="clear" w:color="auto" w:fill="auto"/>
              <w:tabs>
                <w:tab w:pos="283"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本次交易完成后，股权转让方及其控制的企业将尽可能减少与安妮股份及其下属子公司的关 联交易，不会利用自身作为安妮股份股东之地位谋求与安妮股份在业务合作等方面给予优于市 场第三方的权利；不会利用自身作为安妮股份股东之地位谋求与安妮股份达成交易的优先权利。</w:t>
            </w:r>
          </w:p>
          <w:p>
            <w:pPr>
              <w:pStyle w:val="Style24"/>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若发生必要且不可避免的关联交易，股权转让方及其控制的企业将与安妮股份及其下属子公 司按照公平、公允、等价有偿等原则依法签订协议，履行合法程序，并将按照有关法律法规和</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《厦门安妮股份有限公司章程》等内控制度的规定履行信息披露义务及相关内部决策、报批程 序，关联交易价格依照与无关联关系的独立第三方进行相同或相似交易时的价格确定，保证关 联交易价格具有公允性，亦不利用该等交易从事任何损害安妮股份及安妮股份其他股东的合法 权益的行为。</w:t>
            </w:r>
          </w:p>
          <w:p>
            <w:pPr>
              <w:pStyle w:val="Style24"/>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若违反上述声明和保证，股权转让方将对分别、且共同地前述行为而给安妮股份造成的损失 向安妮股份进行赔偿。股权转让方保证将依照《厦门安妮股份有限公司章程》的规定参加股东 大会，平等地行使相应权利，承担相应义务，不利用股东地位谋取不正当利益，不利用关联交 易非法转移安妮股份及其下属公司的资金、利润，保证不损害安妮股份其他股东的合法权益。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年在公司盈利且现金流满足公司正常经营和长期发展的前提下，公司最近三年以现 金方式累计分配的利润不少于最近三年实现的年均可分配利润的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严格履行中</w:t>
            </w:r>
          </w:p>
        </w:tc>
      </w:tr>
      <w:tr>
        <w:trPr>
          <w:trHeight w:val="1027"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林旭曦、张杰以及 公司全体董事、监 事、高级管理人员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w:t>
            </w:r>
            <w:r>
              <w:rPr>
                <w:rFonts w:ascii="Times New Roman" w:eastAsia="Times New Roman" w:hAnsi="Times New Roman" w:cs="Times New Roman"/>
                <w:color w:val="000000"/>
                <w:spacing w:val="0"/>
                <w:w w:val="100"/>
                <w:position w:val="0"/>
              </w:rPr>
              <w:t>6</w:t>
            </w:r>
            <w:r>
              <w:rPr>
                <w:color w:val="000000"/>
                <w:spacing w:val="0"/>
                <w:w w:val="100"/>
                <w:position w:val="0"/>
              </w:rPr>
              <w:t>个月内不减持公司股票。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林旭曦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自公司复牌之日起六个月内，在符合中国证监会和深圳证券交易所的有关规定的前提下增持公 司股份，合计增持金额不低于人民币</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方略资本、千合资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控股股东张杰通过大宗交易方式向方略资本、千合资本转让其持有的安妮股份</w:t>
            </w:r>
            <w:r>
              <w:rPr>
                <w:rFonts w:ascii="Times New Roman" w:eastAsia="Times New Roman" w:hAnsi="Times New Roman" w:cs="Times New Roman"/>
                <w:color w:val="000000"/>
                <w:spacing w:val="0"/>
                <w:w w:val="100"/>
                <w:position w:val="0"/>
              </w:rPr>
              <w:t>600</w:t>
            </w:r>
            <w:r>
              <w:rPr>
                <w:color w:val="000000"/>
                <w:spacing w:val="0"/>
                <w:w w:val="100"/>
                <w:position w:val="0"/>
              </w:rPr>
              <w:t>万股股票， 占公司总股本的</w:t>
            </w:r>
            <w:r>
              <w:rPr>
                <w:rFonts w:ascii="Times New Roman" w:eastAsia="Times New Roman" w:hAnsi="Times New Roman" w:cs="Times New Roman"/>
                <w:color w:val="000000"/>
                <w:spacing w:val="0"/>
                <w:w w:val="100"/>
                <w:position w:val="0"/>
              </w:rPr>
              <w:t>3.08%</w:t>
            </w:r>
            <w:r>
              <w:rPr>
                <w:color w:val="000000"/>
                <w:spacing w:val="0"/>
                <w:w w:val="100"/>
                <w:position w:val="0"/>
              </w:rPr>
              <w:t>。方略资本、千合资本将保持持股的长期稳定性，承诺其本次通过大宗交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806"/>
        <w:gridCol w:w="1454"/>
        <w:gridCol w:w="1310"/>
        <w:gridCol w:w="7522"/>
        <w:gridCol w:w="850"/>
        <w:gridCol w:w="710"/>
        <w:gridCol w:w="1378"/>
      </w:tblGrid>
      <w:tr>
        <w:trPr>
          <w:trHeight w:val="394"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易受让的公司股票</w:t>
            </w:r>
            <w:r>
              <w:rPr>
                <w:rFonts w:ascii="Times New Roman" w:eastAsia="Times New Roman" w:hAnsi="Times New Roman" w:cs="Times New Roman"/>
                <w:color w:val="000000"/>
                <w:spacing w:val="0"/>
                <w:w w:val="100"/>
                <w:position w:val="0"/>
              </w:rPr>
              <w:t>6</w:t>
            </w:r>
            <w:r>
              <w:rPr>
                <w:color w:val="000000"/>
                <w:spacing w:val="0"/>
                <w:w w:val="100"/>
                <w:position w:val="0"/>
              </w:rPr>
              <w:t>个月内不通过二级市场减持。</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日通过</w:t>
            </w:r>
            <w:r>
              <w:rPr>
                <w:rFonts w:ascii="Times New Roman" w:eastAsia="Times New Roman" w:hAnsi="Times New Roman" w:cs="Times New Roman"/>
                <w:color w:val="000000"/>
                <w:spacing w:val="0"/>
                <w:w w:val="100"/>
                <w:position w:val="0"/>
              </w:rPr>
              <w:t>"</w:t>
            </w:r>
            <w:r>
              <w:rPr>
                <w:color w:val="000000"/>
                <w:spacing w:val="0"/>
                <w:w w:val="100"/>
                <w:position w:val="0"/>
              </w:rPr>
              <w:t>兴证资管阿尔法</w:t>
            </w:r>
            <w:r>
              <w:rPr>
                <w:rFonts w:ascii="Times New Roman" w:eastAsia="Times New Roman" w:hAnsi="Times New Roman" w:cs="Times New Roman"/>
                <w:color w:val="000000"/>
                <w:spacing w:val="0"/>
                <w:w w:val="100"/>
                <w:position w:val="0"/>
              </w:rPr>
              <w:t>2016009</w:t>
            </w:r>
            <w:r>
              <w:rPr>
                <w:color w:val="000000"/>
                <w:spacing w:val="0"/>
                <w:w w:val="100"/>
                <w:position w:val="0"/>
              </w:rPr>
              <w:t>定向资产管理计划</w:t>
            </w:r>
            <w:r>
              <w:rPr>
                <w:rFonts w:ascii="Times New Roman" w:eastAsia="Times New Roman" w:hAnsi="Times New Roman" w:cs="Times New Roman"/>
                <w:color w:val="000000"/>
                <w:spacing w:val="0"/>
                <w:w w:val="100"/>
                <w:position w:val="0"/>
              </w:rPr>
              <w:t>"</w:t>
            </w:r>
            <w:r>
              <w:rPr>
                <w:color w:val="000000"/>
                <w:spacing w:val="0"/>
                <w:w w:val="100"/>
                <w:position w:val="0"/>
              </w:rPr>
              <w:t>增持公司股票</w:t>
            </w:r>
            <w:r>
              <w:rPr>
                <w:rFonts w:ascii="Times New Roman" w:eastAsia="Times New Roman" w:hAnsi="Times New Roman" w:cs="Times New Roman"/>
                <w:color w:val="000000"/>
                <w:spacing w:val="0"/>
                <w:w w:val="100"/>
                <w:position w:val="0"/>
              </w:rPr>
              <w:t>383,200.00</w:t>
            </w:r>
            <w:r>
              <w:rPr>
                <w:color w:val="000000"/>
                <w:spacing w:val="0"/>
                <w:w w:val="100"/>
                <w:position w:val="0"/>
              </w:rPr>
              <w:t>股， 增持金额为人民币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万元。增持完成后的六个月内不减持本次增持的股份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承诺是否 按时履行</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公司收购畅元国讯100%时，交易对手杨超等人承诺畅元国讯</w:t>
      </w:r>
      <w:r>
        <w:rPr>
          <w:rFonts w:ascii="Times New Roman" w:eastAsia="Times New Roman" w:hAnsi="Times New Roman" w:cs="Times New Roman"/>
          <w:color w:val="000000"/>
          <w:spacing w:val="0"/>
          <w:w w:val="100"/>
          <w:position w:val="0"/>
        </w:rPr>
        <w:t>2 016</w:t>
      </w:r>
      <w:r>
        <w:rPr>
          <w:color w:val="000000"/>
          <w:spacing w:val="0"/>
          <w:w w:val="100"/>
          <w:position w:val="0"/>
        </w:rPr>
        <w:t>年的业绩为净利润人民币</w:t>
      </w:r>
      <w:r>
        <w:rPr>
          <w:rFonts w:ascii="Times New Roman" w:eastAsia="Times New Roman" w:hAnsi="Times New Roman" w:cs="Times New Roman"/>
          <w:color w:val="000000"/>
          <w:spacing w:val="0"/>
          <w:w w:val="100"/>
          <w:position w:val="0"/>
        </w:rPr>
        <w:t>7600</w:t>
      </w:r>
      <w:r>
        <w:rPr>
          <w:color w:val="000000"/>
          <w:spacing w:val="0"/>
          <w:w w:val="100"/>
          <w:position w:val="0"/>
        </w:rPr>
        <w:t>万元，实际完成业绩</w:t>
      </w:r>
      <w:r>
        <w:rPr>
          <w:rFonts w:ascii="Times New Roman" w:eastAsia="Times New Roman" w:hAnsi="Times New Roman" w:cs="Times New Roman"/>
          <w:color w:val="000000"/>
          <w:spacing w:val="0"/>
          <w:w w:val="100"/>
          <w:position w:val="0"/>
        </w:rPr>
        <w:t>7924.75</w:t>
      </w:r>
      <w:r>
        <w:rPr>
          <w:color w:val="000000"/>
          <w:spacing w:val="0"/>
          <w:w w:val="100"/>
          <w:position w:val="0"/>
        </w:rPr>
        <w:t>万元。</w:t>
      </w:r>
    </w:p>
    <w:p>
      <w:pPr>
        <w:pStyle w:val="Style36"/>
        <w:keepNext/>
        <w:keepLines/>
        <w:widowControl w:val="0"/>
        <w:shd w:val="clear" w:color="auto" w:fill="auto"/>
        <w:bidi w:val="0"/>
        <w:spacing w:before="0" w:after="36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、公司资产或项目存在盈利预测，且报告期仍处在盈利预测期间，公司就资产或项目达到原盈利预测及其原因做出说明</w:t>
      </w:r>
      <w:bookmarkEnd w:id="266"/>
      <w:bookmarkEnd w:id="267"/>
      <w:bookmarkEnd w:id="269"/>
    </w:p>
    <w:p>
      <w:pPr>
        <w:pStyle w:val="Style29"/>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5"/>
        <w:gridCol w:w="1718"/>
        <w:gridCol w:w="1728"/>
        <w:gridCol w:w="1229"/>
        <w:gridCol w:w="1138"/>
        <w:gridCol w:w="2126"/>
        <w:gridCol w:w="1699"/>
        <w:gridCol w:w="245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预测起始时间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预测终止时间</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当期预测业绩</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未达预测的原因（如适用）</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《厦门安妮股份有限公司发行 股份及支付现金购买资产并募 集配套资金暨关联交易报告书</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（草案）》</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4" w:lineRule="exact"/>
              <w:ind w:left="0" w:right="0" w:firstLine="0"/>
              <w:jc w:val="left"/>
            </w:pPr>
            <w:r>
              <w:rPr>
                <w:color w:val="000000"/>
                <w:spacing w:val="0"/>
                <w:w w:val="100"/>
                <w:position w:val="0"/>
              </w:rPr>
              <w:t>经营管理团队能力不足， 产品升级滞后，内容创作 能力缺乏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《关于拟收购深圳市微梦想网 络技术有限公司</w:t>
            </w:r>
            <w:r>
              <w:rPr>
                <w:rFonts w:ascii="Times New Roman" w:eastAsia="Times New Roman" w:hAnsi="Times New Roman" w:cs="Times New Roman"/>
                <w:color w:val="000000"/>
                <w:spacing w:val="0"/>
                <w:w w:val="100"/>
                <w:position w:val="0"/>
              </w:rPr>
              <w:t>30%</w:t>
            </w:r>
            <w:r>
              <w:rPr>
                <w:color w:val="000000"/>
                <w:spacing w:val="0"/>
                <w:w w:val="100"/>
                <w:position w:val="0"/>
              </w:rPr>
              <w:t>股权的公 告》（公告编号：</w:t>
            </w:r>
            <w:r>
              <w:rPr>
                <w:rFonts w:ascii="Times New Roman" w:eastAsia="Times New Roman" w:hAnsi="Times New Roman" w:cs="Times New Roman"/>
                <w:color w:val="000000"/>
                <w:spacing w:val="0"/>
                <w:w w:val="100"/>
                <w:position w:val="0"/>
              </w:rPr>
              <w:t>2016-044</w:t>
            </w:r>
            <w:r>
              <w:rPr>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四</w:t>
      </w:r>
      <w:bookmarkEnd w:id="272"/>
      <w:r>
        <w:rPr>
          <w:color w:val="000000"/>
          <w:spacing w:val="0"/>
          <w:w w:val="100"/>
          <w:position w:val="0"/>
          <w:sz w:val="24"/>
          <w:szCs w:val="24"/>
        </w:rPr>
        <w:t>、控股股东及其关联方对上市公司的非经营性占用资金情况</w:t>
      </w:r>
      <w:bookmarkEnd w:id="270"/>
      <w:bookmarkEnd w:id="271"/>
      <w:bookmarkEnd w:id="273"/>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00" w:line="240" w:lineRule="auto"/>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6840" w:h="11900" w:orient="landscape"/>
          <w:pgMar w:top="1123" w:right="1407" w:bottom="1248" w:left="1402" w:header="0" w:footer="3" w:gutter="0"/>
          <w:cols w:space="720"/>
          <w:noEndnote/>
          <w:rtlGutter w:val="0"/>
          <w:docGrid w:linePitch="360"/>
        </w:sectPr>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五</w:t>
      </w:r>
      <w:bookmarkEnd w:id="2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4"/>
      <w:bookmarkEnd w:id="275"/>
      <w:bookmarkEnd w:id="27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六</w:t>
      </w:r>
      <w:bookmarkEnd w:id="280"/>
      <w:r>
        <w:rPr>
          <w:color w:val="000000"/>
          <w:spacing w:val="0"/>
          <w:w w:val="100"/>
          <w:position w:val="0"/>
          <w:sz w:val="24"/>
          <w:szCs w:val="24"/>
        </w:rPr>
        <w:t>、</w:t>
        <w:tab/>
        <w:t>与上年度财务报告相比，会计政策、会计估计和核算方法发生变化的情况说明</w:t>
      </w:r>
      <w:bookmarkEnd w:id="278"/>
      <w:bookmarkEnd w:id="279"/>
      <w:bookmarkEnd w:id="281"/>
    </w:p>
    <w:p>
      <w:pPr>
        <w:pStyle w:val="Style3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408" w:lineRule="exact"/>
        <w:ind w:left="96"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 关交易。本公司执行该规定的主要影响如下：</w:t>
      </w:r>
    </w:p>
    <w:tbl>
      <w:tblPr>
        <w:tblOverlap w:val="never"/>
        <w:jc w:val="center"/>
        <w:tblLayout w:type="fixed"/>
      </w:tblPr>
      <w:tblGrid>
        <w:gridCol w:w="5923"/>
        <w:gridCol w:w="768"/>
        <w:gridCol w:w="3178"/>
      </w:tblGrid>
      <w:tr>
        <w:trPr>
          <w:trHeight w:val="57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审批程 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受影响的报表项目名称和金额</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）将利润表中的“营业税金及附加”项目调整为“税金及附加”项目。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已执行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81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日起企业经营活动发生的房产税、土地使用税、 车船使用税、印花税从“管理费用”项目重分类至“税金及附加”项目，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日之前发生的税费不予调整。比较数据不予调整。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已执行</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 xml:space="preserve">1,404,206.17 </w:t>
            </w:r>
            <w:r>
              <w:rPr>
                <w:color w:val="000000"/>
                <w:spacing w:val="0"/>
                <w:w w:val="100"/>
                <w:position w:val="0"/>
              </w:rPr>
              <w:t xml:space="preserve">元，调减管理费用本年金额 </w:t>
            </w:r>
            <w:r>
              <w:rPr>
                <w:rFonts w:ascii="Times New Roman" w:eastAsia="Times New Roman" w:hAnsi="Times New Roman" w:cs="Times New Roman"/>
                <w:color w:val="000000"/>
                <w:spacing w:val="0"/>
                <w:w w:val="100"/>
                <w:position w:val="0"/>
              </w:rPr>
              <w:t xml:space="preserve">1,404,206.17 </w:t>
            </w:r>
            <w:r>
              <w:rPr>
                <w:color w:val="000000"/>
                <w:spacing w:val="0"/>
                <w:w w:val="100"/>
                <w:position w:val="0"/>
              </w:rPr>
              <w:t>元。</w:t>
            </w:r>
          </w:p>
        </w:tc>
      </w:tr>
      <w:tr>
        <w:trPr>
          <w:trHeight w:val="81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）将已确认收入（或利得）但尚未发生增值税纳税义务而需于以后期 间确认为销项税额的增值税额从“应交税费”项目重分类至“其他流动负 债”（或“其他非流动负债”）项目。比较数据不予调整。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调增其他流动负债期末余额</w:t>
            </w:r>
            <w:r>
              <w:rPr>
                <w:rFonts w:ascii="Times New Roman" w:eastAsia="Times New Roman" w:hAnsi="Times New Roman" w:cs="Times New Roman"/>
                <w:color w:val="000000"/>
                <w:spacing w:val="0"/>
                <w:w w:val="100"/>
                <w:position w:val="0"/>
              </w:rPr>
              <w:t>0</w:t>
            </w:r>
            <w:r>
              <w:rPr>
                <w:color w:val="000000"/>
                <w:spacing w:val="0"/>
                <w:w w:val="100"/>
                <w:position w:val="0"/>
              </w:rPr>
              <w:t>元，调 增其他非流动负债期末余额</w:t>
            </w:r>
            <w:r>
              <w:rPr>
                <w:rFonts w:ascii="Times New Roman" w:eastAsia="Times New Roman" w:hAnsi="Times New Roman" w:cs="Times New Roman"/>
                <w:color w:val="000000"/>
                <w:spacing w:val="0"/>
                <w:w w:val="100"/>
                <w:position w:val="0"/>
              </w:rPr>
              <w:t>0</w:t>
            </w:r>
            <w:r>
              <w:rPr>
                <w:color w:val="000000"/>
                <w:spacing w:val="0"/>
                <w:w w:val="100"/>
                <w:position w:val="0"/>
              </w:rPr>
              <w:t>元，调 减应交税费期末余额</w:t>
            </w:r>
            <w:r>
              <w:rPr>
                <w:rFonts w:ascii="Times New Roman" w:eastAsia="Times New Roman" w:hAnsi="Times New Roman" w:cs="Times New Roman"/>
                <w:color w:val="000000"/>
                <w:spacing w:val="0"/>
                <w:w w:val="100"/>
                <w:position w:val="0"/>
              </w:rPr>
              <w:t>0</w:t>
            </w:r>
            <w:r>
              <w:rPr>
                <w:color w:val="000000"/>
                <w:spacing w:val="0"/>
                <w:w w:val="100"/>
                <w:position w:val="0"/>
              </w:rPr>
              <w:t>元。</w:t>
            </w:r>
          </w:p>
        </w:tc>
      </w:tr>
      <w:tr>
        <w:trPr>
          <w:trHeight w:val="10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）将“应交税费”科目下的“应交增值税”、“未交增值税”、“待抵扣 进项税额”、“待认证进项税额”、“增值税留抵税额”等明细科目的借方余 额从“应交税费”项目重分类至“其他流动资产”（或“其他非流动资产”） 项目。比较数据不予调整。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 xml:space="preserve">调增其他流动资产期末余额 </w:t>
            </w:r>
            <w:r>
              <w:rPr>
                <w:rFonts w:ascii="Times New Roman" w:eastAsia="Times New Roman" w:hAnsi="Times New Roman" w:cs="Times New Roman"/>
                <w:color w:val="000000"/>
                <w:spacing w:val="0"/>
                <w:w w:val="100"/>
                <w:position w:val="0"/>
              </w:rPr>
              <w:t>7,347,765.69</w:t>
            </w:r>
            <w:r>
              <w:rPr>
                <w:color w:val="000000"/>
                <w:spacing w:val="0"/>
                <w:w w:val="100"/>
                <w:position w:val="0"/>
              </w:rPr>
              <w:t xml:space="preserve">元，调增应交税费期末余 额 </w:t>
            </w:r>
            <w:r>
              <w:rPr>
                <w:rFonts w:ascii="Times New Roman" w:eastAsia="Times New Roman" w:hAnsi="Times New Roman" w:cs="Times New Roman"/>
                <w:color w:val="000000"/>
                <w:spacing w:val="0"/>
                <w:w w:val="100"/>
                <w:position w:val="0"/>
              </w:rPr>
              <w:t xml:space="preserve">7,347,765.69 </w:t>
            </w:r>
            <w:r>
              <w:rPr>
                <w:color w:val="000000"/>
                <w:spacing w:val="0"/>
                <w:w w:val="100"/>
                <w:position w:val="0"/>
              </w:rPr>
              <w:t>元。</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sz w:val="24"/>
          <w:szCs w:val="24"/>
        </w:rPr>
        <w:t>七</w:t>
      </w:r>
      <w:bookmarkEnd w:id="284"/>
      <w:r>
        <w:rPr>
          <w:color w:val="000000"/>
          <w:spacing w:val="0"/>
          <w:w w:val="100"/>
          <w:position w:val="0"/>
          <w:sz w:val="24"/>
          <w:szCs w:val="24"/>
        </w:rPr>
        <w:t>、报告期内发生重大会计差错更正需追溯重述的情况说明</w:t>
      </w:r>
      <w:bookmarkEnd w:id="282"/>
      <w:bookmarkEnd w:id="283"/>
      <w:bookmarkEnd w:id="285"/>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公司报告期无重大会计差错更正需追溯重述的情况。</w:t>
      </w:r>
    </w:p>
    <w:p>
      <w:pPr>
        <w:pStyle w:val="Style27"/>
        <w:keepNext/>
        <w:keepLines/>
        <w:widowControl w:val="0"/>
        <w:shd w:val="clear" w:color="auto" w:fill="auto"/>
        <w:tabs>
          <w:tab w:pos="522" w:val="left"/>
        </w:tabs>
        <w:bidi w:val="0"/>
        <w:spacing w:before="0" w:after="2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八</w:t>
      </w:r>
      <w:bookmarkEnd w:id="288"/>
      <w:r>
        <w:rPr>
          <w:color w:val="000000"/>
          <w:spacing w:val="0"/>
          <w:w w:val="100"/>
          <w:position w:val="0"/>
          <w:sz w:val="24"/>
          <w:szCs w:val="24"/>
        </w:rPr>
        <w:t>、</w:t>
        <w:tab/>
        <w:t>与上年度财务报告相比，合并报表范围发生变化的情况说明</w:t>
      </w:r>
      <w:bookmarkEnd w:id="286"/>
      <w:bookmarkEnd w:id="287"/>
      <w:bookmarkEnd w:id="289"/>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报告期内，公司收购畅元国讯</w:t>
      </w:r>
      <w:r>
        <w:rPr>
          <w:rFonts w:ascii="Times New Roman" w:eastAsia="Times New Roman" w:hAnsi="Times New Roman" w:cs="Times New Roman"/>
          <w:color w:val="000000"/>
          <w:spacing w:val="0"/>
          <w:w w:val="100"/>
          <w:position w:val="0"/>
        </w:rPr>
        <w:t>100%</w:t>
      </w:r>
      <w:r>
        <w:rPr>
          <w:color w:val="000000"/>
          <w:spacing w:val="0"/>
          <w:w w:val="100"/>
          <w:position w:val="0"/>
        </w:rPr>
        <w:t>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月起，畅元国讯纳入公司合并报表范围。</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报告期内，公司全资设立厦门安妮知识产权服务有限公司，北京全版权科技有限公司、北京版全家科技有限公司、新疆安云 网络科技有限公司、畅元国讯设立全资子公司新疆安讯网络科技有限公司，受让成都博艾科技有限公司。</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九</w:t>
      </w:r>
      <w:bookmarkEnd w:id="292"/>
      <w:r>
        <w:rPr>
          <w:color w:val="000000"/>
          <w:spacing w:val="0"/>
          <w:w w:val="100"/>
          <w:position w:val="0"/>
          <w:sz w:val="24"/>
          <w:szCs w:val="24"/>
        </w:rPr>
        <w:t>、</w:t>
        <w:tab/>
        <w:t>聘任、解聘会计师事务所情况</w:t>
      </w:r>
      <w:bookmarkEnd w:id="290"/>
      <w:bookmarkEnd w:id="291"/>
      <w:bookmarkEnd w:id="29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吴健东、巫扬华</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94" w:name="bookmark294"/>
      <w:bookmarkStart w:id="295" w:name="bookmark295"/>
      <w:bookmarkStart w:id="296" w:name="bookmark296"/>
      <w:r>
        <w:rPr>
          <w:color w:val="000000"/>
          <w:spacing w:val="0"/>
          <w:w w:val="100"/>
          <w:position w:val="0"/>
          <w:sz w:val="24"/>
          <w:szCs w:val="24"/>
        </w:rPr>
        <w:t>十、年度报告披露后面临暂停上市和终止上市情况</w:t>
      </w:r>
      <w:bookmarkEnd w:id="294"/>
      <w:bookmarkEnd w:id="295"/>
      <w:bookmarkEnd w:id="29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97" w:name="bookmark297"/>
      <w:bookmarkStart w:id="298" w:name="bookmark298"/>
      <w:bookmarkStart w:id="299" w:name="bookmark299"/>
      <w:r>
        <w:rPr>
          <w:color w:val="000000"/>
          <w:spacing w:val="0"/>
          <w:w w:val="100"/>
          <w:position w:val="0"/>
          <w:sz w:val="24"/>
          <w:szCs w:val="24"/>
        </w:rPr>
        <w:t>十一、破产重整相关事项</w:t>
      </w:r>
      <w:bookmarkEnd w:id="297"/>
      <w:bookmarkEnd w:id="298"/>
      <w:bookmarkEnd w:id="29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1900" w:h="16840"/>
          <w:pgMar w:top="1436" w:right="1018" w:bottom="1801" w:left="1013" w:header="0" w:footer="3" w:gutter="0"/>
          <w:cols w:space="720"/>
          <w:noEndnote/>
          <w:rtlGutter w:val="0"/>
          <w:docGrid w:linePitch="360"/>
        </w:sectPr>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40" w:line="240" w:lineRule="auto"/>
        <w:ind w:left="0" w:right="0" w:firstLine="0"/>
        <w:jc w:val="left"/>
      </w:pPr>
      <w:bookmarkStart w:id="300" w:name="bookmark300"/>
      <w:bookmarkStart w:id="301" w:name="bookmark301"/>
      <w:bookmarkStart w:id="302" w:name="bookmark302"/>
      <w:r>
        <w:rPr>
          <w:color w:val="000000"/>
          <w:spacing w:val="0"/>
          <w:w w:val="100"/>
          <w:position w:val="0"/>
          <w:sz w:val="24"/>
          <w:szCs w:val="24"/>
        </w:rPr>
        <w:t>十二、重大诉讼、仲裁事项</w:t>
      </w:r>
      <w:bookmarkEnd w:id="300"/>
      <w:bookmarkEnd w:id="301"/>
      <w:bookmarkEnd w:id="302"/>
    </w:p>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21"/>
        <w:gridCol w:w="850"/>
        <w:gridCol w:w="710"/>
        <w:gridCol w:w="850"/>
        <w:gridCol w:w="4680"/>
        <w:gridCol w:w="850"/>
        <w:gridCol w:w="850"/>
        <w:gridCol w:w="3221"/>
      </w:tblGrid>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审理结果及影响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判决执 行情况</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公司诉日本籍自然人田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村敏久合同纠纷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双方已达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成和解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公司已与田村达成和解，田村向公司支付</w:t>
            </w:r>
            <w:r>
              <w:rPr>
                <w:rFonts w:ascii="Times New Roman" w:eastAsia="Times New Roman" w:hAnsi="Times New Roman" w:cs="Times New Roman"/>
                <w:color w:val="000000"/>
                <w:spacing w:val="0"/>
                <w:w w:val="100"/>
                <w:position w:val="0"/>
              </w:rPr>
              <w:t>2000</w:t>
            </w:r>
            <w:r>
              <w:rPr>
                <w:color w:val="000000"/>
                <w:spacing w:val="0"/>
                <w:w w:val="100"/>
                <w:position w:val="0"/>
              </w:rPr>
              <w:t>万日元（约 合人民币</w:t>
            </w:r>
            <w:r>
              <w:rPr>
                <w:rFonts w:ascii="Times New Roman" w:eastAsia="Times New Roman" w:hAnsi="Times New Roman" w:cs="Times New Roman"/>
                <w:color w:val="000000"/>
                <w:spacing w:val="0"/>
                <w:w w:val="100"/>
                <w:position w:val="0"/>
              </w:rPr>
              <w:t>130</w:t>
            </w:r>
            <w:r>
              <w:rPr>
                <w:color w:val="000000"/>
                <w:spacing w:val="0"/>
                <w:w w:val="100"/>
                <w:position w:val="0"/>
              </w:rPr>
              <w:t>万元）,剩余款项公司放弃追偿。田村已于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日支付和解款项。本诉讼完结。该应收股权转让 款共计产生坏账约人民币</w:t>
            </w:r>
            <w:r>
              <w:rPr>
                <w:rFonts w:ascii="Times New Roman" w:eastAsia="Times New Roman" w:hAnsi="Times New Roman" w:cs="Times New Roman"/>
                <w:color w:val="000000"/>
                <w:spacing w:val="0"/>
                <w:w w:val="100"/>
                <w:position w:val="0"/>
              </w:rPr>
              <w:t>100</w:t>
            </w:r>
            <w:r>
              <w:rPr>
                <w:color w:val="000000"/>
                <w:spacing w:val="0"/>
                <w:w w:val="100"/>
                <w:position w:val="0"/>
              </w:rPr>
              <w:t>万元；公司已于</w:t>
            </w:r>
            <w:r>
              <w:rPr>
                <w:rFonts w:ascii="Times New Roman" w:eastAsia="Times New Roman" w:hAnsi="Times New Roman" w:cs="Times New Roman"/>
                <w:color w:val="000000"/>
                <w:spacing w:val="0"/>
                <w:w w:val="100"/>
                <w:position w:val="0"/>
              </w:rPr>
              <w:t>2013</w:t>
            </w:r>
            <w:r>
              <w:rPr>
                <w:color w:val="000000"/>
                <w:spacing w:val="0"/>
                <w:w w:val="100"/>
                <w:position w:val="0"/>
              </w:rPr>
              <w:t>年计提 坏账准备</w:t>
            </w:r>
            <w:r>
              <w:rPr>
                <w:rFonts w:ascii="Times New Roman" w:eastAsia="Times New Roman" w:hAnsi="Times New Roman" w:cs="Times New Roman"/>
                <w:color w:val="000000"/>
                <w:spacing w:val="0"/>
                <w:w w:val="100"/>
                <w:position w:val="0"/>
              </w:rPr>
              <w:t>69</w:t>
            </w:r>
            <w:r>
              <w:rPr>
                <w:color w:val="000000"/>
                <w:spacing w:val="0"/>
                <w:w w:val="100"/>
                <w:position w:val="0"/>
              </w:rPr>
              <w:t>万元，剩余</w:t>
            </w:r>
            <w:r>
              <w:rPr>
                <w:rFonts w:ascii="Times New Roman" w:eastAsia="Times New Roman" w:hAnsi="Times New Roman" w:cs="Times New Roman"/>
                <w:color w:val="000000"/>
                <w:spacing w:val="0"/>
                <w:w w:val="100"/>
                <w:position w:val="0"/>
              </w:rPr>
              <w:t>31</w:t>
            </w:r>
            <w:r>
              <w:rPr>
                <w:color w:val="000000"/>
                <w:spacing w:val="0"/>
                <w:w w:val="100"/>
                <w:position w:val="0"/>
              </w:rPr>
              <w:t>万元坏账损失计入公司</w:t>
            </w:r>
            <w:r>
              <w:rPr>
                <w:rFonts w:ascii="Times New Roman" w:eastAsia="Times New Roman" w:hAnsi="Times New Roman" w:cs="Times New Roman"/>
                <w:color w:val="000000"/>
                <w:spacing w:val="0"/>
                <w:w w:val="100"/>
                <w:position w:val="0"/>
              </w:rPr>
              <w:t>2016</w:t>
            </w:r>
            <w:r>
              <w:rPr>
                <w:color w:val="000000"/>
                <w:spacing w:val="0"/>
                <w:w w:val="100"/>
                <w:position w:val="0"/>
              </w:rPr>
              <w:t>年 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日《厦门安妮 股份有限公司诉讼公告》（公告编号： </w:t>
            </w:r>
            <w:r>
              <w:rPr>
                <w:rFonts w:ascii="Times New Roman" w:eastAsia="Times New Roman" w:hAnsi="Times New Roman" w:cs="Times New Roman"/>
                <w:color w:val="000000"/>
                <w:spacing w:val="0"/>
                <w:w w:val="100"/>
                <w:position w:val="0"/>
              </w:rPr>
              <w:t>2014-022</w:t>
            </w:r>
            <w:r>
              <w:rPr>
                <w:color w:val="000000"/>
                <w:spacing w:val="0"/>
                <w:w w:val="100"/>
                <w:position w:val="0"/>
              </w:rPr>
              <w:t>）</w:t>
            </w:r>
            <w:r>
              <w:rPr>
                <w:color w:val="000000"/>
                <w:spacing w:val="0"/>
                <w:w w:val="100"/>
                <w:position w:val="0"/>
              </w:rPr>
              <w:t>《厦门安妮股份有限公司诉讼 进展公告》（公告编号：</w:t>
            </w:r>
            <w:r>
              <w:rPr>
                <w:rFonts w:ascii="Times New Roman" w:eastAsia="Times New Roman" w:hAnsi="Times New Roman" w:cs="Times New Roman"/>
                <w:color w:val="000000"/>
                <w:spacing w:val="0"/>
                <w:w w:val="100"/>
                <w:position w:val="0"/>
              </w:rPr>
              <w:t>2016-013</w:t>
            </w:r>
            <w:r>
              <w:rPr>
                <w:color w:val="000000"/>
                <w:spacing w:val="0"/>
                <w:w w:val="100"/>
                <w:position w:val="0"/>
              </w:rPr>
              <w:t>）</w:t>
            </w:r>
            <w:r>
              <w:rPr>
                <w:color w:val="000000"/>
                <w:spacing w:val="0"/>
                <w:w w:val="100"/>
                <w:position w:val="0"/>
              </w:rPr>
              <w:t>《厦门 安妮股份有限公司诉讼进展公告》（公告 编号：</w:t>
            </w:r>
            <w:r>
              <w:rPr>
                <w:rFonts w:ascii="Times New Roman" w:eastAsia="Times New Roman" w:hAnsi="Times New Roman" w:cs="Times New Roman"/>
                <w:color w:val="000000"/>
                <w:spacing w:val="0"/>
                <w:w w:val="100"/>
                <w:position w:val="0"/>
              </w:rPr>
              <w:t>2016-076</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安妮企业诉现成文化、深 圳艾迪芙合同纠纷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强制执行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公司与现成文化达成和解，现成文化于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日支 付</w:t>
            </w:r>
            <w:r>
              <w:rPr>
                <w:rFonts w:ascii="Times New Roman" w:eastAsia="Times New Roman" w:hAnsi="Times New Roman" w:cs="Times New Roman"/>
                <w:color w:val="000000"/>
                <w:spacing w:val="0"/>
                <w:w w:val="100"/>
                <w:position w:val="0"/>
              </w:rPr>
              <w:t>500</w:t>
            </w:r>
            <w:r>
              <w:rPr>
                <w:color w:val="000000"/>
                <w:spacing w:val="0"/>
                <w:w w:val="100"/>
                <w:position w:val="0"/>
              </w:rPr>
              <w:t>万元及财产保全费</w:t>
            </w:r>
            <w:r>
              <w:rPr>
                <w:rFonts w:ascii="Times New Roman" w:eastAsia="Times New Roman" w:hAnsi="Times New Roman" w:cs="Times New Roman"/>
                <w:color w:val="000000"/>
                <w:spacing w:val="0"/>
                <w:w w:val="100"/>
                <w:position w:val="0"/>
              </w:rPr>
              <w:t>5,000</w:t>
            </w:r>
            <w:r>
              <w:rPr>
                <w:color w:val="000000"/>
                <w:spacing w:val="0"/>
                <w:w w:val="100"/>
                <w:position w:val="0"/>
              </w:rPr>
              <w:t>元、律师费</w:t>
            </w:r>
            <w:r>
              <w:rPr>
                <w:rFonts w:ascii="Times New Roman" w:eastAsia="Times New Roman" w:hAnsi="Times New Roman" w:cs="Times New Roman"/>
                <w:color w:val="000000"/>
                <w:spacing w:val="0"/>
                <w:w w:val="100"/>
                <w:position w:val="0"/>
              </w:rPr>
              <w:t>250,000</w:t>
            </w:r>
            <w:r>
              <w:rPr>
                <w:color w:val="000000"/>
                <w:spacing w:val="0"/>
                <w:w w:val="100"/>
                <w:position w:val="0"/>
              </w:rPr>
              <w:t>元，剩 余欠款</w:t>
            </w:r>
            <w:r>
              <w:rPr>
                <w:rFonts w:ascii="Times New Roman" w:eastAsia="Times New Roman" w:hAnsi="Times New Roman" w:cs="Times New Roman"/>
                <w:color w:val="000000"/>
                <w:spacing w:val="0"/>
                <w:w w:val="100"/>
                <w:position w:val="0"/>
              </w:rPr>
              <w:t>4,151,226.74</w:t>
            </w:r>
            <w:r>
              <w:rPr>
                <w:color w:val="000000"/>
                <w:spacing w:val="0"/>
                <w:w w:val="100"/>
                <w:position w:val="0"/>
              </w:rPr>
              <w:t>元于财产保全解除之日起</w:t>
            </w:r>
            <w:r>
              <w:rPr>
                <w:rFonts w:ascii="Times New Roman" w:eastAsia="Times New Roman" w:hAnsi="Times New Roman" w:cs="Times New Roman"/>
                <w:color w:val="000000"/>
                <w:spacing w:val="0"/>
                <w:w w:val="100"/>
                <w:position w:val="0"/>
              </w:rPr>
              <w:t>35</w:t>
            </w:r>
            <w:r>
              <w:rPr>
                <w:color w:val="000000"/>
                <w:spacing w:val="0"/>
                <w:w w:val="100"/>
                <w:position w:val="0"/>
              </w:rPr>
              <w:t>个月内还 清。现成文化在支付</w:t>
            </w:r>
            <w:r>
              <w:rPr>
                <w:rFonts w:ascii="Times New Roman" w:eastAsia="Times New Roman" w:hAnsi="Times New Roman" w:cs="Times New Roman"/>
                <w:color w:val="000000"/>
                <w:spacing w:val="0"/>
                <w:w w:val="100"/>
                <w:position w:val="0"/>
              </w:rPr>
              <w:t>633.5</w:t>
            </w:r>
            <w:r>
              <w:rPr>
                <w:color w:val="000000"/>
                <w:spacing w:val="0"/>
                <w:w w:val="100"/>
                <w:position w:val="0"/>
              </w:rPr>
              <w:t>万元后拒不执行剩余款项，</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日，安妮企业申请强制执行，福建省厦门市中级 人民法院执行裁定书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）闽</w:t>
            </w:r>
            <w:r>
              <w:rPr>
                <w:rFonts w:ascii="Times New Roman" w:eastAsia="Times New Roman" w:hAnsi="Times New Roman" w:cs="Times New Roman"/>
                <w:color w:val="000000"/>
                <w:spacing w:val="0"/>
                <w:w w:val="100"/>
                <w:position w:val="0"/>
              </w:rPr>
              <w:t>02</w:t>
            </w:r>
            <w:r>
              <w:rPr>
                <w:color w:val="000000"/>
                <w:spacing w:val="0"/>
                <w:w w:val="100"/>
                <w:position w:val="0"/>
              </w:rPr>
              <w:t>执</w:t>
            </w:r>
            <w:r>
              <w:rPr>
                <w:rFonts w:ascii="Times New Roman" w:eastAsia="Times New Roman" w:hAnsi="Times New Roman" w:cs="Times New Roman"/>
                <w:color w:val="000000"/>
                <w:spacing w:val="0"/>
                <w:w w:val="100"/>
                <w:position w:val="0"/>
              </w:rPr>
              <w:t>679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裁定如下： 冻结、划拨现成文化、艾迪芙所有款项人民币</w:t>
            </w:r>
            <w:r>
              <w:rPr>
                <w:rFonts w:ascii="Times New Roman" w:eastAsia="Times New Roman" w:hAnsi="Times New Roman" w:cs="Times New Roman"/>
                <w:color w:val="000000"/>
                <w:spacing w:val="0"/>
                <w:w w:val="100"/>
                <w:position w:val="0"/>
              </w:rPr>
              <w:t>370</w:t>
            </w:r>
            <w:r>
              <w:rPr>
                <w:color w:val="000000"/>
                <w:spacing w:val="0"/>
                <w:w w:val="100"/>
                <w:position w:val="0"/>
              </w:rPr>
              <w:t>万元，或 查封、扣押、冻结、拍卖相应等值财产。目前案件正在强制 执行中。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强制执行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判决书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日巨潮资讯网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日《厦门安妮股份有限公司诉讼进展 公告》（公告编号：</w:t>
            </w:r>
            <w:r>
              <w:rPr>
                <w:rFonts w:ascii="Times New Roman" w:eastAsia="Times New Roman" w:hAnsi="Times New Roman" w:cs="Times New Roman"/>
                <w:color w:val="000000"/>
                <w:spacing w:val="0"/>
                <w:w w:val="100"/>
                <w:position w:val="0"/>
              </w:rPr>
              <w:t>2015-044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北京至美数码防伪印务 有限公司与张金福劳动 争议纠纷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双方已达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成和解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日，北京至美与张金福达成调解协议：北京 至美于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日前支付张金福调解款人民币肆拾万 元整，双方无其他争议。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厦门安妮股份有限公司</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北京分公司与北京旌旗 源弘科贸有限公司、李晶</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合同纠纷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144.44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公告送达 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日，北京市东城区人民法院出具民事判决书 （</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0101</w:t>
            </w:r>
            <w:r>
              <w:rPr>
                <w:color w:val="000000"/>
                <w:spacing w:val="0"/>
                <w:w w:val="100"/>
                <w:position w:val="0"/>
              </w:rPr>
              <w:t>民初</w:t>
            </w:r>
            <w:r>
              <w:rPr>
                <w:rFonts w:ascii="Times New Roman" w:eastAsia="Times New Roman" w:hAnsi="Times New Roman" w:cs="Times New Roman"/>
                <w:color w:val="000000"/>
                <w:spacing w:val="0"/>
                <w:w w:val="100"/>
                <w:position w:val="0"/>
              </w:rPr>
              <w:t>3344</w:t>
            </w:r>
            <w:r>
              <w:rPr>
                <w:color w:val="000000"/>
                <w:spacing w:val="0"/>
                <w:w w:val="100"/>
                <w:position w:val="0"/>
              </w:rPr>
              <w:t>号】，判决北京旌旗源弘科贸有 限公司支付货款</w:t>
            </w:r>
            <w:r>
              <w:rPr>
                <w:rFonts w:ascii="Times New Roman" w:eastAsia="Times New Roman" w:hAnsi="Times New Roman" w:cs="Times New Roman"/>
                <w:color w:val="000000"/>
                <w:spacing w:val="0"/>
                <w:w w:val="100"/>
                <w:position w:val="0"/>
              </w:rPr>
              <w:t>129.5416</w:t>
            </w:r>
            <w:r>
              <w:rPr>
                <w:color w:val="000000"/>
                <w:spacing w:val="0"/>
                <w:w w:val="100"/>
                <w:position w:val="0"/>
              </w:rPr>
              <w:t>万元及违约金，李晶承担连带担 保责任。目前案件在公告送达中，若公司胜诉后仍无法收回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公告送达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tbl>
      <w:tblPr>
        <w:tblOverlap w:val="never"/>
        <w:jc w:val="center"/>
        <w:tblLayout w:type="fixed"/>
      </w:tblPr>
      <w:tblGrid>
        <w:gridCol w:w="2021"/>
        <w:gridCol w:w="850"/>
        <w:gridCol w:w="710"/>
        <w:gridCol w:w="850"/>
        <w:gridCol w:w="4680"/>
        <w:gridCol w:w="850"/>
        <w:gridCol w:w="850"/>
        <w:gridCol w:w="3221"/>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款项，将可能增加</w:t>
            </w:r>
            <w:r>
              <w:rPr>
                <w:rFonts w:ascii="Times New Roman" w:eastAsia="Times New Roman" w:hAnsi="Times New Roman" w:cs="Times New Roman"/>
                <w:color w:val="000000"/>
                <w:spacing w:val="0"/>
                <w:w w:val="100"/>
                <w:position w:val="0"/>
              </w:rPr>
              <w:t>144.44</w:t>
            </w:r>
            <w:r>
              <w:rPr>
                <w:color w:val="000000"/>
                <w:spacing w:val="0"/>
                <w:w w:val="100"/>
                <w:position w:val="0"/>
              </w:rPr>
              <w:t>万元其他应收款损失，对公司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年度业绩造成负面影响。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北京至美数码防伪印务 有限公司与北京旌旗源 弘科贸有限公司、李晶合 同纠纷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公告送达 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日，北京市顺义区人民法院出具民事判决书 【（</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0113</w:t>
            </w:r>
            <w:r>
              <w:rPr>
                <w:color w:val="000000"/>
                <w:spacing w:val="0"/>
                <w:w w:val="100"/>
                <w:position w:val="0"/>
              </w:rPr>
              <w:t>民初</w:t>
            </w:r>
            <w:r>
              <w:rPr>
                <w:rFonts w:ascii="Times New Roman" w:eastAsia="Times New Roman" w:hAnsi="Times New Roman" w:cs="Times New Roman"/>
                <w:color w:val="000000"/>
                <w:spacing w:val="0"/>
                <w:w w:val="100"/>
                <w:position w:val="0"/>
              </w:rPr>
              <w:t>2239</w:t>
            </w:r>
            <w:r>
              <w:rPr>
                <w:color w:val="000000"/>
                <w:spacing w:val="0"/>
                <w:w w:val="100"/>
                <w:position w:val="0"/>
              </w:rPr>
              <w:t>号】，判决北京旌旗源弘科贸有 限公司支付货款</w:t>
            </w:r>
            <w:r>
              <w:rPr>
                <w:rFonts w:ascii="Times New Roman" w:eastAsia="Times New Roman" w:hAnsi="Times New Roman" w:cs="Times New Roman"/>
                <w:color w:val="000000"/>
                <w:spacing w:val="0"/>
                <w:w w:val="100"/>
                <w:position w:val="0"/>
              </w:rPr>
              <w:t>46.878</w:t>
            </w:r>
            <w:r>
              <w:rPr>
                <w:color w:val="000000"/>
                <w:spacing w:val="0"/>
                <w:w w:val="100"/>
                <w:position w:val="0"/>
              </w:rPr>
              <w:t>万元及违约金，李晶承担连带担保 责任。目前案件在公告送达中，若公司胜诉后仍无法收回款 项，将可能增加</w:t>
            </w:r>
            <w:r>
              <w:rPr>
                <w:rFonts w:ascii="Times New Roman" w:eastAsia="Times New Roman" w:hAnsi="Times New Roman" w:cs="Times New Roman"/>
                <w:color w:val="000000"/>
                <w:spacing w:val="0"/>
                <w:w w:val="100"/>
                <w:position w:val="0"/>
              </w:rPr>
              <w:t>47.84</w:t>
            </w:r>
            <w:r>
              <w:rPr>
                <w:color w:val="000000"/>
                <w:spacing w:val="0"/>
                <w:w w:val="100"/>
                <w:position w:val="0"/>
              </w:rPr>
              <w:t>万元其他应收款损失，对公司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年度业绩造成负面影响。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公告送达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安妮（香港）有限公司与 刘正君买卖合同纠纷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案件尚在 审理过程 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9" w:lineRule="exact"/>
              <w:ind w:left="0" w:right="0" w:firstLine="0"/>
              <w:jc w:val="both"/>
            </w:pPr>
            <w:r>
              <w:rPr>
                <w:color w:val="000000"/>
                <w:spacing w:val="0"/>
                <w:w w:val="100"/>
                <w:position w:val="0"/>
              </w:rPr>
              <w:t xml:space="preserve">若公司本次诉讼败诉或胜诉后仍无法收回款项，将可能增加 </w:t>
            </w:r>
            <w:r>
              <w:rPr>
                <w:rFonts w:ascii="Times New Roman" w:eastAsia="Times New Roman" w:hAnsi="Times New Roman" w:cs="Times New Roman"/>
                <w:color w:val="000000"/>
                <w:spacing w:val="0"/>
                <w:w w:val="100"/>
                <w:position w:val="0"/>
              </w:rPr>
              <w:t>162.29</w:t>
            </w:r>
            <w:r>
              <w:rPr>
                <w:color w:val="000000"/>
                <w:spacing w:val="0"/>
                <w:w w:val="100"/>
                <w:position w:val="0"/>
              </w:rPr>
              <w:t>万元其他应收款损失，对公司</w:t>
            </w:r>
            <w:r>
              <w:rPr>
                <w:rFonts w:ascii="Times New Roman" w:eastAsia="Times New Roman" w:hAnsi="Times New Roman" w:cs="Times New Roman"/>
                <w:color w:val="000000"/>
                <w:spacing w:val="0"/>
                <w:w w:val="100"/>
                <w:position w:val="0"/>
              </w:rPr>
              <w:t>2016</w:t>
            </w:r>
            <w:r>
              <w:rPr>
                <w:color w:val="000000"/>
                <w:spacing w:val="0"/>
                <w:w w:val="100"/>
                <w:position w:val="0"/>
              </w:rPr>
              <w:t>年度业绩造成负 面影响。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案件尚在 审理过程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十三、处罚及整改情况</w:t>
      </w:r>
      <w:bookmarkEnd w:id="303"/>
      <w:bookmarkEnd w:id="304"/>
      <w:bookmarkEnd w:id="305"/>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28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十四、公司及其控股股东、实际控制人的诚信状况</w:t>
      </w:r>
      <w:bookmarkEnd w:id="306"/>
      <w:bookmarkEnd w:id="307"/>
      <w:bookmarkEnd w:id="308"/>
    </w:p>
    <w:p>
      <w:pPr>
        <w:pStyle w:val="Style31"/>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十五、公司股权激励计划、员工持股计划或其他员工激励措施的实施情况</w:t>
      </w:r>
      <w:bookmarkEnd w:id="309"/>
      <w:bookmarkEnd w:id="310"/>
      <w:bookmarkEnd w:id="311"/>
    </w:p>
    <w:p>
      <w:pPr>
        <w:pStyle w:val="Style3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80" w:line="312" w:lineRule="exact"/>
        <w:ind w:left="0" w:right="0" w:firstLine="380"/>
        <w:jc w:val="left"/>
        <w:sectPr>
          <w:headerReference w:type="default" r:id="rId29"/>
          <w:footerReference w:type="default" r:id="rId30"/>
          <w:headerReference w:type="even" r:id="rId31"/>
          <w:footerReference w:type="even" r:id="rId32"/>
          <w:footnotePr>
            <w:pos w:val="pageBottom"/>
            <w:numFmt w:val="decimal"/>
            <w:numRestart w:val="continuous"/>
          </w:footnotePr>
          <w:pgSz w:w="16840" w:h="11900" w:orient="landscape"/>
          <w:pgMar w:top="1096" w:right="1346" w:bottom="1198" w:left="138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年度第一次临时股东大会，审议通过了《厦门安妮股份有限公司第一期员工持股计划（草案）》（以下简称</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）。公司第一 期员工持股计划成立后全额认购兴证证券资产管理有限公司设立的</w:t>
      </w:r>
      <w:r>
        <w:rPr>
          <w:rFonts w:ascii="Times New Roman" w:eastAsia="Times New Roman" w:hAnsi="Times New Roman" w:cs="Times New Roman"/>
          <w:color w:val="000000"/>
          <w:spacing w:val="0"/>
          <w:w w:val="100"/>
          <w:position w:val="0"/>
        </w:rPr>
        <w:t>“</w:t>
      </w:r>
      <w:r>
        <w:rPr>
          <w:color w:val="000000"/>
          <w:spacing w:val="0"/>
          <w:w w:val="100"/>
          <w:position w:val="0"/>
        </w:rPr>
        <w:t>兴证资管</w:t>
      </w:r>
      <w:r>
        <w:rPr>
          <w:rFonts w:ascii="Times New Roman" w:eastAsia="Times New Roman" w:hAnsi="Times New Roman" w:cs="Times New Roman"/>
          <w:color w:val="000000"/>
          <w:spacing w:val="0"/>
          <w:w w:val="100"/>
          <w:position w:val="0"/>
        </w:rPr>
        <w:t>10</w:t>
      </w:r>
      <w:r>
        <w:rPr>
          <w:color w:val="000000"/>
          <w:spacing w:val="0"/>
          <w:w w:val="100"/>
          <w:position w:val="0"/>
        </w:rPr>
        <w:t>号集合资产管理计划匚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日，公司第一期持股计划的管理人兴证证券资产管理有限公司 通过大宗交易及二级市场购买的方式完成股票购买，购买本公司股票</w:t>
      </w:r>
      <w:r>
        <w:rPr>
          <w:rFonts w:ascii="Times New Roman" w:eastAsia="Times New Roman" w:hAnsi="Times New Roman" w:cs="Times New Roman"/>
          <w:color w:val="000000"/>
          <w:spacing w:val="0"/>
          <w:w w:val="100"/>
          <w:position w:val="0"/>
        </w:rPr>
        <w:t>1,136,002</w:t>
      </w:r>
      <w:r>
        <w:rPr>
          <w:color w:val="000000"/>
          <w:spacing w:val="0"/>
          <w:w w:val="100"/>
          <w:position w:val="0"/>
        </w:rPr>
        <w:t>股，买入均价</w:t>
      </w:r>
      <w:r>
        <w:rPr>
          <w:rFonts w:ascii="Times New Roman" w:eastAsia="Times New Roman" w:hAnsi="Times New Roman" w:cs="Times New Roman"/>
          <w:color w:val="000000"/>
          <w:spacing w:val="0"/>
          <w:w w:val="100"/>
          <w:position w:val="0"/>
        </w:rPr>
        <w:t>23.6830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股，占公司总股本的比例为</w:t>
      </w:r>
      <w:r>
        <w:rPr>
          <w:rFonts w:ascii="Times New Roman" w:eastAsia="Times New Roman" w:hAnsi="Times New Roman" w:cs="Times New Roman"/>
          <w:color w:val="000000"/>
          <w:spacing w:val="0"/>
          <w:w w:val="100"/>
          <w:position w:val="0"/>
        </w:rPr>
        <w:t>0.5826%</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日，公司实施</w:t>
      </w:r>
      <w:r>
        <w:rPr>
          <w:rFonts w:ascii="Times New Roman" w:eastAsia="Times New Roman" w:hAnsi="Times New Roman" w:cs="Times New Roman"/>
          <w:color w:val="000000"/>
          <w:spacing w:val="0"/>
          <w:w w:val="100"/>
          <w:position w:val="0"/>
        </w:rPr>
        <w:t>2015</w:t>
      </w:r>
      <w:r>
        <w:rPr>
          <w:color w:val="000000"/>
          <w:spacing w:val="0"/>
          <w:w w:val="100"/>
          <w:position w:val="0"/>
        </w:rPr>
        <w:t>年年度 权益分派，以资本公积金向全体股东转增股本，每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股。权益分派实施完毕后，兴证资管</w:t>
      </w:r>
      <w:r>
        <w:rPr>
          <w:rFonts w:ascii="Times New Roman" w:eastAsia="Times New Roman" w:hAnsi="Times New Roman" w:cs="Times New Roman"/>
          <w:color w:val="000000"/>
          <w:spacing w:val="0"/>
          <w:w w:val="100"/>
          <w:position w:val="0"/>
        </w:rPr>
        <w:t>10</w:t>
      </w:r>
      <w:r>
        <w:rPr>
          <w:color w:val="000000"/>
          <w:spacing w:val="0"/>
          <w:w w:val="100"/>
          <w:position w:val="0"/>
        </w:rPr>
        <w:t>号集合资产管理计划持有的公司股票数增加至</w:t>
      </w:r>
      <w:r>
        <w:rPr>
          <w:rFonts w:ascii="Times New Roman" w:eastAsia="Times New Roman" w:hAnsi="Times New Roman" w:cs="Times New Roman"/>
          <w:color w:val="000000"/>
          <w:spacing w:val="0"/>
          <w:w w:val="100"/>
          <w:position w:val="0"/>
        </w:rPr>
        <w:t>1,704,003</w:t>
      </w:r>
      <w:r>
        <w:rPr>
          <w:color w:val="000000"/>
          <w:spacing w:val="0"/>
          <w:w w:val="100"/>
          <w:position w:val="0"/>
        </w:rPr>
        <w:t>股。截止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 兴证资管</w:t>
      </w:r>
      <w:r>
        <w:rPr>
          <w:rFonts w:ascii="Times New Roman" w:eastAsia="Times New Roman" w:hAnsi="Times New Roman" w:cs="Times New Roman"/>
          <w:color w:val="000000"/>
          <w:spacing w:val="0"/>
          <w:w w:val="100"/>
          <w:position w:val="0"/>
        </w:rPr>
        <w:t>10</w:t>
      </w:r>
      <w:r>
        <w:rPr>
          <w:color w:val="000000"/>
          <w:spacing w:val="0"/>
          <w:w w:val="100"/>
          <w:position w:val="0"/>
        </w:rPr>
        <w:t>号集合资产管理计划所持有的公司股票已全部出售完毕，根据《厦门安妮股份有限公司第一期员工持股计划（草案）》的有关规定：本员工持股计划锁定期满后，在鑫 众</w:t>
      </w:r>
      <w:r>
        <w:rPr>
          <w:rFonts w:ascii="Times New Roman" w:eastAsia="Times New Roman" w:hAnsi="Times New Roman" w:cs="Times New Roman"/>
          <w:color w:val="000000"/>
          <w:spacing w:val="0"/>
          <w:w w:val="100"/>
          <w:position w:val="0"/>
        </w:rPr>
        <w:t>10</w:t>
      </w:r>
      <w:r>
        <w:rPr>
          <w:color w:val="000000"/>
          <w:spacing w:val="0"/>
          <w:w w:val="100"/>
          <w:position w:val="0"/>
        </w:rPr>
        <w:t>号集合计划资产均为货币性资产时，本员工持股计划可提前终止。因此，公司第一期员工持股计划实施完毕并终止。</w:t>
      </w:r>
    </w:p>
    <w:p>
      <w:pPr>
        <w:pStyle w:val="Style27"/>
        <w:keepNext/>
        <w:keepLines/>
        <w:widowControl w:val="0"/>
        <w:shd w:val="clear" w:color="auto" w:fill="auto"/>
        <w:bidi w:val="0"/>
        <w:spacing w:before="80" w:after="34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十六、重大关联交易</w:t>
      </w:r>
      <w:bookmarkEnd w:id="312"/>
      <w:bookmarkEnd w:id="313"/>
      <w:bookmarkEnd w:id="314"/>
    </w:p>
    <w:p>
      <w:pPr>
        <w:pStyle w:val="Style36"/>
        <w:keepNext/>
        <w:keepLines/>
        <w:widowControl w:val="0"/>
        <w:shd w:val="clear" w:color="auto" w:fill="auto"/>
        <w:tabs>
          <w:tab w:pos="368"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1</w:t>
      </w:r>
      <w:bookmarkEnd w:id="317"/>
      <w:r>
        <w:rPr>
          <w:color w:val="000000"/>
          <w:spacing w:val="0"/>
          <w:w w:val="100"/>
          <w:position w:val="0"/>
        </w:rPr>
        <w:t>、</w:t>
        <w:tab/>
        <w:t>与日常经营相关的关联交易</w:t>
      </w:r>
      <w:bookmarkEnd w:id="315"/>
      <w:bookmarkEnd w:id="316"/>
      <w:bookmarkEnd w:id="31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2</w:t>
      </w:r>
      <w:bookmarkEnd w:id="321"/>
      <w:r>
        <w:rPr>
          <w:color w:val="000000"/>
          <w:spacing w:val="0"/>
          <w:w w:val="100"/>
          <w:position w:val="0"/>
        </w:rPr>
        <w:t>、</w:t>
        <w:tab/>
        <w:t>资产或股权收购、出售发生的关联交易</w:t>
      </w:r>
      <w:bookmarkEnd w:id="319"/>
      <w:bookmarkEnd w:id="320"/>
      <w:bookmarkEnd w:id="32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64"/>
        <w:gridCol w:w="749"/>
        <w:gridCol w:w="725"/>
        <w:gridCol w:w="725"/>
        <w:gridCol w:w="730"/>
        <w:gridCol w:w="802"/>
        <w:gridCol w:w="787"/>
        <w:gridCol w:w="586"/>
        <w:gridCol w:w="859"/>
        <w:gridCol w:w="922"/>
        <w:gridCol w:w="917"/>
        <w:gridCol w:w="922"/>
      </w:tblGrid>
      <w:tr>
        <w:trPr>
          <w:trHeight w:val="1339"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转让 价格</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交易损益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59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潜在的 持股比 例超过 公司总 股本</w:t>
            </w:r>
            <w:r>
              <w:rPr>
                <w:rFonts w:ascii="Times New Roman" w:eastAsia="Times New Roman" w:hAnsi="Times New Roman" w:cs="Times New Roman"/>
                <w:color w:val="000000"/>
                <w:spacing w:val="0"/>
                <w:w w:val="100"/>
                <w:position w:val="0"/>
              </w:rPr>
              <w:t xml:space="preserve">5% </w:t>
            </w:r>
            <w:r>
              <w:rPr>
                <w:color w:val="000000"/>
                <w:spacing w:val="0"/>
                <w:w w:val="100"/>
                <w:position w:val="0"/>
              </w:rPr>
              <w:t>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收购畅 元国讯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依据评 估报告 协商定 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113,823.7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发行股份 及支付现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发行股份 及支付现 金购买资 产并募集 配套资金 暨关联交 易报告书</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（草案）</w:t>
            </w:r>
          </w:p>
        </w:tc>
      </w:tr>
      <w:tr>
        <w:trPr>
          <w:trHeight w:val="710"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畅元国讯具备持续增长的潜力和空间，业绩增长预期对其股东权益价值的贡献相对 合理。</w:t>
            </w:r>
          </w:p>
        </w:tc>
      </w:tr>
      <w:tr>
        <w:trPr>
          <w:trHeight w:val="715"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对公司经营成果与财务状况的影响情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gridSpan w:val="8"/>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报告期内，畅元国讯实现业绩</w:t>
            </w:r>
            <w:r>
              <w:rPr>
                <w:rFonts w:ascii="Times New Roman" w:eastAsia="Times New Roman" w:hAnsi="Times New Roman" w:cs="Times New Roman"/>
                <w:color w:val="000000"/>
                <w:spacing w:val="0"/>
                <w:w w:val="100"/>
                <w:position w:val="0"/>
              </w:rPr>
              <w:t>7924.75</w:t>
            </w:r>
            <w:r>
              <w:rPr>
                <w:color w:val="000000"/>
                <w:spacing w:val="0"/>
                <w:w w:val="100"/>
                <w:position w:val="0"/>
              </w:rPr>
              <w:t>万元。其中对上市公司贡献业绩</w:t>
            </w:r>
            <w:r>
              <w:rPr>
                <w:rFonts w:ascii="Times New Roman" w:eastAsia="Times New Roman" w:hAnsi="Times New Roman" w:cs="Times New Roman"/>
                <w:color w:val="000000"/>
                <w:spacing w:val="0"/>
                <w:w w:val="100"/>
                <w:position w:val="0"/>
              </w:rPr>
              <w:t>3821.86</w:t>
            </w:r>
            <w:r>
              <w:rPr>
                <w:color w:val="000000"/>
                <w:spacing w:val="0"/>
                <w:w w:val="100"/>
                <w:position w:val="0"/>
              </w:rPr>
              <w:t>万</w:t>
            </w:r>
          </w:p>
        </w:tc>
      </w:tr>
      <w:tr>
        <w:trPr>
          <w:trHeight w:val="725" w:hRule="exact"/>
        </w:trPr>
        <w:tc>
          <w:tcPr>
            <w:gridSpan w:val="4"/>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报告期内，畅元国讯业绩达到业绩承诺。</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3</w:t>
      </w:r>
      <w:bookmarkEnd w:id="325"/>
      <w:r>
        <w:rPr>
          <w:color w:val="000000"/>
          <w:spacing w:val="0"/>
          <w:w w:val="100"/>
          <w:position w:val="0"/>
        </w:rPr>
        <w:t>、共同对外投资的关联交易</w:t>
      </w:r>
      <w:bookmarkEnd w:id="323"/>
      <w:bookmarkEnd w:id="324"/>
      <w:bookmarkEnd w:id="32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6"/>
        <w:keepNext/>
        <w:keepLines/>
        <w:widowControl w:val="0"/>
        <w:shd w:val="clear" w:color="auto" w:fill="auto"/>
        <w:tabs>
          <w:tab w:pos="378" w:val="left"/>
        </w:tabs>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4</w:t>
      </w:r>
      <w:bookmarkEnd w:id="329"/>
      <w:r>
        <w:rPr>
          <w:color w:val="000000"/>
          <w:spacing w:val="0"/>
          <w:w w:val="100"/>
          <w:position w:val="0"/>
        </w:rPr>
        <w:t>、</w:t>
        <w:tab/>
        <w:t>关联债权债务往来</w:t>
      </w:r>
      <w:bookmarkEnd w:id="327"/>
      <w:bookmarkEnd w:id="328"/>
      <w:bookmarkEnd w:id="33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36"/>
        <w:keepNext/>
        <w:keepLines/>
        <w:widowControl w:val="0"/>
        <w:shd w:val="clear" w:color="auto" w:fill="auto"/>
        <w:tabs>
          <w:tab w:pos="378" w:val="left"/>
        </w:tabs>
        <w:bidi w:val="0"/>
        <w:spacing w:before="0" w:line="240" w:lineRule="auto"/>
        <w:ind w:left="0" w:right="0" w:firstLine="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rPr>
        <w:t>5</w:t>
      </w:r>
      <w:bookmarkEnd w:id="333"/>
      <w:r>
        <w:rPr>
          <w:color w:val="000000"/>
          <w:spacing w:val="0"/>
          <w:w w:val="100"/>
          <w:position w:val="0"/>
        </w:rPr>
        <w:t>、</w:t>
        <w:tab/>
        <w:t>其他重大关联交易</w:t>
      </w:r>
      <w:bookmarkEnd w:id="331"/>
      <w:bookmarkEnd w:id="332"/>
      <w:bookmarkEnd w:id="33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十七、重大合同及其履行情况</w:t>
      </w:r>
      <w:bookmarkEnd w:id="335"/>
      <w:bookmarkEnd w:id="336"/>
      <w:bookmarkEnd w:id="337"/>
    </w:p>
    <w:p>
      <w:pPr>
        <w:pStyle w:val="Style36"/>
        <w:keepNext/>
        <w:keepLines/>
        <w:widowControl w:val="0"/>
        <w:shd w:val="clear" w:color="auto" w:fill="auto"/>
        <w:tabs>
          <w:tab w:pos="373"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托管、承包、租赁事项情况</w:t>
      </w:r>
      <w:bookmarkEnd w:id="338"/>
      <w:bookmarkEnd w:id="339"/>
      <w:bookmarkEnd w:id="341"/>
    </w:p>
    <w:p>
      <w:pPr>
        <w:pStyle w:val="Style40"/>
        <w:keepNext/>
        <w:keepLines/>
        <w:widowControl w:val="0"/>
        <w:shd w:val="clear" w:color="auto" w:fill="auto"/>
        <w:tabs>
          <w:tab w:pos="488" w:val="left"/>
        </w:tabs>
        <w:bidi w:val="0"/>
        <w:spacing w:before="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w:t>
      </w:r>
      <w:bookmarkEnd w:id="34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2"/>
      <w:bookmarkEnd w:id="343"/>
      <w:bookmarkEnd w:id="34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8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46"/>
      <w:bookmarkEnd w:id="347"/>
      <w:bookmarkEnd w:id="34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8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0"/>
      <w:bookmarkEnd w:id="351"/>
      <w:bookmarkEnd w:id="35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6"/>
        <w:keepNext/>
        <w:keepLines/>
        <w:widowControl w:val="0"/>
        <w:shd w:val="clear" w:color="auto" w:fill="auto"/>
        <w:tabs>
          <w:tab w:pos="378" w:val="left"/>
        </w:tabs>
        <w:bidi w:val="0"/>
        <w:spacing w:before="0" w:after="36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重大担保</w:t>
      </w:r>
      <w:bookmarkEnd w:id="354"/>
      <w:bookmarkEnd w:id="355"/>
      <w:bookmarkEnd w:id="357"/>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58"/>
      <w:bookmarkEnd w:id="359"/>
      <w:bookmarkEnd w:id="3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6"/>
        <w:gridCol w:w="1296"/>
        <w:gridCol w:w="1061"/>
        <w:gridCol w:w="1037"/>
        <w:gridCol w:w="1046"/>
        <w:gridCol w:w="792"/>
        <w:gridCol w:w="792"/>
      </w:tblGrid>
      <w:tr>
        <w:trPr>
          <w:trHeight w:val="408"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厦门安妮商务信息用 纸有限公司、厦门安 妮企业有限公司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厦门安妮商务信息用 纸有限公司、厦门安 妮企业有限公司、北 京至美数码防伪印务 有限公司、上海超级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14"/>
        <w:gridCol w:w="922"/>
        <w:gridCol w:w="926"/>
        <w:gridCol w:w="1301"/>
        <w:gridCol w:w="1056"/>
        <w:gridCol w:w="1042"/>
        <w:gridCol w:w="1046"/>
        <w:gridCol w:w="792"/>
        <w:gridCol w:w="792"/>
      </w:tblGrid>
      <w:tr>
        <w:trPr>
          <w:trHeight w:val="9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标贴系统有限公司、 北京畅元国讯科技有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厦门安妮商务信息用 纸有限公司、厦门安 妮企业有限公司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厦门安妮企业有限公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厦门安妮企业有限公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厦门安妮商务信息用 纸有限公司、厦门安 妮企业有限公司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43,000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19,300</w:t>
            </w:r>
          </w:p>
        </w:tc>
      </w:tr>
      <w:tr>
        <w:trPr>
          <w:trHeight w:val="720"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43,000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w:t>
            </w:r>
          </w:p>
        </w:tc>
      </w:tr>
      <w:tr>
        <w:trPr>
          <w:trHeight w:val="398"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0"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43,000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19,300</w:t>
            </w:r>
          </w:p>
        </w:tc>
      </w:tr>
      <w:tr>
        <w:trPr>
          <w:trHeight w:val="715"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43,000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w:t>
            </w:r>
          </w:p>
        </w:tc>
      </w:tr>
      <w:tr>
        <w:trPr>
          <w:trHeight w:val="403" w:hRule="exact"/>
        </w:trPr>
        <w:tc>
          <w:tcPr>
            <w:gridSpan w:val="4"/>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0.81%</w:t>
            </w:r>
          </w:p>
        </w:tc>
      </w:tr>
      <w:tr>
        <w:trPr>
          <w:trHeight w:val="408" w:hRule="exact"/>
        </w:trPr>
        <w:tc>
          <w:tcPr>
            <w:gridSpan w:val="9"/>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40"/>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rPr>
        <w:t>（</w:t>
      </w:r>
      <w:bookmarkEnd w:id="36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2"/>
      <w:bookmarkEnd w:id="363"/>
      <w:bookmarkEnd w:id="365"/>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6"/>
        <w:keepNext/>
        <w:keepLines/>
        <w:widowControl w:val="0"/>
        <w:shd w:val="clear" w:color="auto" w:fill="auto"/>
        <w:bidi w:val="0"/>
        <w:spacing w:before="0" w:after="36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、委托他人进行现金资产管理情况</w:t>
      </w:r>
      <w:bookmarkEnd w:id="366"/>
      <w:bookmarkEnd w:id="367"/>
      <w:bookmarkEnd w:id="369"/>
    </w:p>
    <w:p>
      <w:pPr>
        <w:pStyle w:val="Style40"/>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0"/>
      <w:bookmarkEnd w:id="371"/>
      <w:bookmarkEnd w:id="373"/>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5"/>
        <w:gridCol w:w="830"/>
        <w:gridCol w:w="883"/>
        <w:gridCol w:w="802"/>
        <w:gridCol w:w="802"/>
        <w:gridCol w:w="802"/>
        <w:gridCol w:w="806"/>
        <w:gridCol w:w="806"/>
        <w:gridCol w:w="802"/>
        <w:gridCol w:w="802"/>
        <w:gridCol w:w="610"/>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受托人名 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4"/>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保本型理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固定收益</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浮动收</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保本型理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固定收益</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浮动收</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r>
      <w:tr>
        <w:trPr>
          <w:trHeight w:val="715"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715" w:hRule="exact"/>
        </w:trPr>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委托理财审批股东会公告披露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720" w:hRule="exact"/>
        </w:trPr>
        <w:tc>
          <w:tcPr>
            <w:gridSpan w:val="3"/>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预计未来在不影响募集资金投资项目实施的前提下，继续使用闲置募集资金购买银行保本 型理财产品。</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74"/>
      <w:bookmarkEnd w:id="375"/>
      <w:bookmarkEnd w:id="377"/>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6"/>
        <w:keepNext/>
        <w:keepLines/>
        <w:widowControl w:val="0"/>
        <w:shd w:val="clear" w:color="auto" w:fill="auto"/>
        <w:bidi w:val="0"/>
        <w:spacing w:before="0" w:after="360" w:line="240" w:lineRule="auto"/>
        <w:ind w:left="0" w:right="0" w:firstLine="0"/>
        <w:jc w:val="left"/>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4</w:t>
      </w:r>
      <w:bookmarkEnd w:id="380"/>
      <w:r>
        <w:rPr>
          <w:color w:val="000000"/>
          <w:spacing w:val="0"/>
          <w:w w:val="100"/>
          <w:position w:val="0"/>
        </w:rPr>
        <w:t>、其他重大合同</w:t>
      </w:r>
      <w:bookmarkEnd w:id="378"/>
      <w:bookmarkEnd w:id="379"/>
      <w:bookmarkEnd w:id="381"/>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十八、社会责任情况</w:t>
      </w:r>
      <w:bookmarkEnd w:id="382"/>
      <w:bookmarkEnd w:id="383"/>
      <w:bookmarkEnd w:id="384"/>
    </w:p>
    <w:p>
      <w:pPr>
        <w:pStyle w:val="Style36"/>
        <w:keepNext/>
        <w:keepLines/>
        <w:widowControl w:val="0"/>
        <w:shd w:val="clear" w:color="auto" w:fill="auto"/>
        <w:bidi w:val="0"/>
        <w:spacing w:before="0" w:after="36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、履行精准扶贫社会责任情况</w:t>
      </w:r>
      <w:bookmarkEnd w:id="385"/>
      <w:bookmarkEnd w:id="386"/>
      <w:bookmarkEnd w:id="38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公司报告年度尚未开展精准扶贫工作，也暂无后续精准扶贫计划。</w:t>
      </w:r>
    </w:p>
    <w:p>
      <w:pPr>
        <w:pStyle w:val="Style36"/>
        <w:keepNext/>
        <w:keepLines/>
        <w:widowControl w:val="0"/>
        <w:shd w:val="clear" w:color="auto" w:fill="auto"/>
        <w:bidi w:val="0"/>
        <w:spacing w:before="0" w:after="26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、履行其他社会责任的情况</w:t>
      </w:r>
      <w:bookmarkEnd w:id="389"/>
      <w:bookmarkEnd w:id="390"/>
      <w:bookmarkEnd w:id="392"/>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公司严格按照深交所</w:t>
      </w:r>
      <w:r>
        <w:rPr>
          <w:rFonts w:ascii="Times New Roman" w:eastAsia="Times New Roman" w:hAnsi="Times New Roman" w:cs="Times New Roman"/>
          <w:color w:val="000000"/>
          <w:spacing w:val="0"/>
          <w:w w:val="100"/>
          <w:position w:val="0"/>
        </w:rPr>
        <w:t>“</w:t>
      </w:r>
      <w:r>
        <w:rPr>
          <w:color w:val="000000"/>
          <w:spacing w:val="0"/>
          <w:w w:val="100"/>
          <w:position w:val="0"/>
        </w:rPr>
        <w:t>上市公司规范运作指引</w:t>
      </w:r>
      <w:r>
        <w:rPr>
          <w:rFonts w:ascii="Times New Roman" w:eastAsia="Times New Roman" w:hAnsi="Times New Roman" w:cs="Times New Roman"/>
          <w:color w:val="000000"/>
          <w:spacing w:val="0"/>
          <w:w w:val="100"/>
          <w:position w:val="0"/>
        </w:rPr>
        <w:t>”</w:t>
      </w:r>
      <w:r>
        <w:rPr>
          <w:color w:val="000000"/>
          <w:spacing w:val="0"/>
          <w:w w:val="100"/>
          <w:position w:val="0"/>
        </w:rPr>
        <w:t>的要求，在追求经济效益、保护股东利益的同时，积极保护债权人和职 工的合法权益，诚信对待供应商、客户和消费者，积极从事环境保护、社区建设等公益事业，从而促进公司本身与全社会的 协调、和谐发展。</w:t>
      </w:r>
    </w:p>
    <w:p>
      <w:pPr>
        <w:pStyle w:val="Style31"/>
        <w:keepNext w:val="0"/>
        <w:keepLines w:val="0"/>
        <w:widowControl w:val="0"/>
        <w:shd w:val="clear" w:color="auto" w:fill="auto"/>
        <w:tabs>
          <w:tab w:pos="967" w:val="left"/>
        </w:tabs>
        <w:bidi w:val="0"/>
        <w:spacing w:before="0" w:after="0" w:line="313" w:lineRule="exact"/>
        <w:ind w:left="0" w:right="0" w:firstLine="440"/>
        <w:jc w:val="both"/>
      </w:pPr>
      <w:bookmarkStart w:id="393" w:name="bookmark393"/>
      <w:r>
        <w:rPr>
          <w:color w:val="000000"/>
          <w:spacing w:val="0"/>
          <w:w w:val="100"/>
          <w:position w:val="0"/>
        </w:rPr>
        <w:t>（</w:t>
      </w:r>
      <w:bookmarkEnd w:id="393"/>
      <w:r>
        <w:rPr>
          <w:color w:val="000000"/>
          <w:spacing w:val="0"/>
          <w:w w:val="100"/>
          <w:position w:val="0"/>
        </w:rPr>
        <w:t>一）</w:t>
        <w:tab/>
        <w:t>、加强对投资者的回报和沟通</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公司重视对投资者的回报和沟通，</w:t>
      </w:r>
      <w:r>
        <w:rPr>
          <w:rFonts w:ascii="Times New Roman" w:eastAsia="Times New Roman" w:hAnsi="Times New Roman" w:cs="Times New Roman"/>
          <w:color w:val="000000"/>
          <w:spacing w:val="0"/>
          <w:w w:val="100"/>
          <w:position w:val="0"/>
        </w:rPr>
        <w:t>2016</w:t>
      </w:r>
      <w:r>
        <w:rPr>
          <w:color w:val="000000"/>
          <w:spacing w:val="0"/>
          <w:w w:val="100"/>
          <w:position w:val="0"/>
        </w:rPr>
        <w:t>年，严格按照相关规范运作要求接待机构投资者的调研。</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公司完善对内幕信息及相关知情人进行管理，制定《厦门安妮股份有限公司内幕信息知情人登记备案制度》，明确了 内幕信息管理责任，建立了内幕信息知情人档案。</w:t>
      </w:r>
    </w:p>
    <w:p>
      <w:pPr>
        <w:pStyle w:val="Style31"/>
        <w:keepNext w:val="0"/>
        <w:keepLines w:val="0"/>
        <w:widowControl w:val="0"/>
        <w:shd w:val="clear" w:color="auto" w:fill="auto"/>
        <w:tabs>
          <w:tab w:pos="967" w:val="left"/>
        </w:tabs>
        <w:bidi w:val="0"/>
        <w:spacing w:before="0" w:after="0" w:line="313" w:lineRule="exact"/>
        <w:ind w:left="0" w:right="0" w:firstLine="440"/>
        <w:jc w:val="both"/>
      </w:pPr>
      <w:bookmarkStart w:id="394" w:name="bookmark394"/>
      <w:r>
        <w:rPr>
          <w:color w:val="000000"/>
          <w:spacing w:val="0"/>
          <w:w w:val="100"/>
          <w:position w:val="0"/>
        </w:rPr>
        <w:t>（</w:t>
      </w:r>
      <w:bookmarkEnd w:id="394"/>
      <w:r>
        <w:rPr>
          <w:color w:val="000000"/>
          <w:spacing w:val="0"/>
          <w:w w:val="100"/>
          <w:position w:val="0"/>
        </w:rPr>
        <w:t>二）</w:t>
        <w:tab/>
        <w:t>、依法开展生产经营活动，</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公司将公司上下游客户为自身的发展的战略伙伴，与客户共同成长；在经营活动中，遵循自愿、公平、等价有偿、诚 实信用的原则，遵守社会公德、商业道德，接受政府和社会公众的监督。大宗物料采购主要以招投标方式进行，给予供应商 平等的交易机会。公司未通过贿赂、走私等非法活动牟取不正当利益，未侵犯他人的商标权、专利权和著作权等知识产权， 未从事不正当竞争行为。公司通过</w:t>
      </w:r>
      <w:r>
        <w:rPr>
          <w:rFonts w:ascii="Times New Roman" w:eastAsia="Times New Roman" w:hAnsi="Times New Roman" w:cs="Times New Roman"/>
          <w:color w:val="000000"/>
          <w:spacing w:val="0"/>
          <w:w w:val="100"/>
          <w:position w:val="0"/>
        </w:rPr>
        <w:t>IS</w:t>
      </w:r>
      <w:r>
        <w:rPr>
          <w:rFonts w:ascii="Times New Roman" w:eastAsia="Times New Roman" w:hAnsi="Times New Roman" w:cs="Times New Roman"/>
          <w:color w:val="000000"/>
          <w:spacing w:val="0"/>
          <w:w w:val="100"/>
          <w:position w:val="0"/>
        </w:rPr>
        <w:t>09000</w:t>
      </w:r>
      <w:r>
        <w:rPr>
          <w:color w:val="000000"/>
          <w:spacing w:val="0"/>
          <w:w w:val="100"/>
          <w:position w:val="0"/>
        </w:rPr>
        <w:t>质量控制体系的有效运行，保证产品质量的稳定和持续提升，维护消费者的合法 权益。</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报告期内，公司财务稳健，公司资产、资金安全，在追求股东利益最大化的同时兼顾债权人的利益，报告期内未出现 重大资产损失或损害债权人合法利益的情况。</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公司认真接受政府部门和监管机关的监督和检查，密切关注与公司相关的舆情，公司对社会公众及新闻媒体对公司的 评论予以积极回应和沟通。报告期内，公司沟通渠道顺畅，未出现因沟通不畅导致出现对公司造成负面影响的的媒体关注事 件。</w:t>
      </w:r>
    </w:p>
    <w:p>
      <w:pPr>
        <w:pStyle w:val="Style31"/>
        <w:keepNext w:val="0"/>
        <w:keepLines w:val="0"/>
        <w:widowControl w:val="0"/>
        <w:shd w:val="clear" w:color="auto" w:fill="auto"/>
        <w:tabs>
          <w:tab w:pos="967" w:val="left"/>
        </w:tabs>
        <w:bidi w:val="0"/>
        <w:spacing w:before="0" w:after="0" w:line="313" w:lineRule="exact"/>
        <w:ind w:left="0" w:right="0" w:firstLine="440"/>
        <w:jc w:val="left"/>
      </w:pPr>
      <w:bookmarkStart w:id="395" w:name="bookmark395"/>
      <w:r>
        <w:rPr>
          <w:color w:val="000000"/>
          <w:spacing w:val="0"/>
          <w:w w:val="100"/>
          <w:position w:val="0"/>
        </w:rPr>
        <w:t>（</w:t>
      </w:r>
      <w:bookmarkEnd w:id="395"/>
      <w:r>
        <w:rPr>
          <w:color w:val="000000"/>
          <w:spacing w:val="0"/>
          <w:w w:val="100"/>
          <w:position w:val="0"/>
        </w:rPr>
        <w:t>三）</w:t>
        <w:tab/>
        <w:t>、环境保护</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公司制定根据自身业务的实际情况，采取了适当的环境保护政策，公司指定董事长作为公司环境保护的第一责任人， 为环保工作提供必要的人力、物力、技术和财力支持，定期指派专人检查环保政策的实施情况，公司生产运营过程中产生的 边角料和废料均最大限度予以回收利用，不能回收的均进行无害化处理；公司从节能减排、降低能耗入手，优化节能减排设 施，加强能耗管理，在环境保护与成本节约两方面均取得良好效果。</w:t>
      </w:r>
    </w:p>
    <w:p>
      <w:pPr>
        <w:pStyle w:val="Style31"/>
        <w:keepNext w:val="0"/>
        <w:keepLines w:val="0"/>
        <w:widowControl w:val="0"/>
        <w:shd w:val="clear" w:color="auto" w:fill="auto"/>
        <w:tabs>
          <w:tab w:pos="967" w:val="left"/>
        </w:tabs>
        <w:bidi w:val="0"/>
        <w:spacing w:before="0" w:after="0" w:line="313" w:lineRule="exact"/>
        <w:ind w:left="0" w:right="0" w:firstLine="440"/>
        <w:jc w:val="left"/>
      </w:pPr>
      <w:bookmarkStart w:id="396" w:name="bookmark396"/>
      <w:r>
        <w:rPr>
          <w:color w:val="000000"/>
          <w:spacing w:val="0"/>
          <w:w w:val="100"/>
          <w:position w:val="0"/>
        </w:rPr>
        <w:t>（</w:t>
      </w:r>
      <w:bookmarkEnd w:id="396"/>
      <w:r>
        <w:rPr>
          <w:color w:val="000000"/>
          <w:spacing w:val="0"/>
          <w:w w:val="100"/>
          <w:position w:val="0"/>
        </w:rPr>
        <w:t>四）</w:t>
        <w:tab/>
        <w:t>、员工成长</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公司以建立</w:t>
      </w:r>
      <w:r>
        <w:rPr>
          <w:rFonts w:ascii="Times New Roman" w:eastAsia="Times New Roman" w:hAnsi="Times New Roman" w:cs="Times New Roman"/>
          <w:color w:val="000000"/>
          <w:spacing w:val="0"/>
          <w:w w:val="100"/>
          <w:position w:val="0"/>
        </w:rPr>
        <w:t>“</w:t>
      </w:r>
      <w:r>
        <w:rPr>
          <w:color w:val="000000"/>
          <w:spacing w:val="0"/>
          <w:w w:val="100"/>
          <w:position w:val="0"/>
        </w:rPr>
        <w:t>学习型组织</w:t>
      </w:r>
      <w:r>
        <w:rPr>
          <w:rFonts w:ascii="Times New Roman" w:eastAsia="Times New Roman" w:hAnsi="Times New Roman" w:cs="Times New Roman"/>
          <w:color w:val="000000"/>
          <w:spacing w:val="0"/>
          <w:w w:val="100"/>
          <w:position w:val="0"/>
        </w:rPr>
        <w:t>”</w:t>
      </w:r>
      <w:r>
        <w:rPr>
          <w:color w:val="000000"/>
          <w:spacing w:val="0"/>
          <w:w w:val="100"/>
          <w:position w:val="0"/>
        </w:rPr>
        <w:t>的为开展员工培训的指导原则，通过多种形式开展了公司新员工入职培训、基层员工职业素养、 岗位技能培训、管理素质培训、领导力培训等员工成长培训，建立完善多样化、层次化的培训体系。</w:t>
      </w:r>
    </w:p>
    <w:p>
      <w:pPr>
        <w:pStyle w:val="Style31"/>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公司建立了规范的劳动关系与劳动合同制度，职工劳动合同签订率达到</w:t>
      </w:r>
      <w:r>
        <w:rPr>
          <w:rFonts w:ascii="Times New Roman" w:eastAsia="Times New Roman" w:hAnsi="Times New Roman" w:cs="Times New Roman"/>
          <w:color w:val="000000"/>
          <w:spacing w:val="0"/>
          <w:w w:val="100"/>
          <w:position w:val="0"/>
        </w:rPr>
        <w:t>100</w:t>
      </w:r>
      <w:r>
        <w:rPr>
          <w:color w:val="000000"/>
          <w:spacing w:val="0"/>
          <w:w w:val="100"/>
          <w:position w:val="0"/>
        </w:rPr>
        <w:t>% ；完善了包括薪酬体系、考核体系、激励 机制、劳动人事管理等在内的用人制度，保障职工依法享有劳动权利和履行劳动义务。</w:t>
      </w:r>
    </w:p>
    <w:p>
      <w:pPr>
        <w:pStyle w:val="Style31"/>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公司建立职工监事选任制度，确保职工在公司治理中享有充分的权利；支持工会依法开展工作，对工资、福利、劳动安 全卫生、社会保险等涉及职工切身利益的事项，通过职工代表大会等民主形式听取职工的意见，关心和重视职工的合理需求。</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是否发布社会责任报告</w:t>
      </w:r>
    </w:p>
    <w:p>
      <w:pPr>
        <w:pStyle w:val="Style31"/>
        <w:keepNext w:val="0"/>
        <w:keepLines w:val="0"/>
        <w:widowControl w:val="0"/>
        <w:shd w:val="clear" w:color="auto" w:fill="auto"/>
        <w:bidi w:val="0"/>
        <w:spacing w:before="0" w:after="36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260" w:line="240" w:lineRule="auto"/>
        <w:ind w:left="0" w:right="0" w:firstLine="0"/>
        <w:jc w:val="both"/>
      </w:pPr>
      <w:bookmarkStart w:id="397" w:name="bookmark397"/>
      <w:bookmarkStart w:id="398" w:name="bookmark398"/>
      <w:bookmarkStart w:id="399" w:name="bookmark399"/>
      <w:r>
        <w:rPr>
          <w:color w:val="000000"/>
          <w:spacing w:val="0"/>
          <w:w w:val="100"/>
          <w:position w:val="0"/>
          <w:sz w:val="24"/>
          <w:szCs w:val="24"/>
        </w:rPr>
        <w:t>十九、其他重大事项的说明</w:t>
      </w:r>
      <w:bookmarkEnd w:id="397"/>
      <w:bookmarkEnd w:id="398"/>
      <w:bookmarkEnd w:id="399"/>
    </w:p>
    <w:p>
      <w:pPr>
        <w:pStyle w:val="Style3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300"/>
        <w:jc w:val="both"/>
      </w:pPr>
      <w:bookmarkStart w:id="400" w:name="bookmark400"/>
      <w:r>
        <w:rPr>
          <w:rFonts w:ascii="Times New Roman" w:eastAsia="Times New Roman" w:hAnsi="Times New Roman" w:cs="Times New Roman"/>
          <w:color w:val="000000"/>
          <w:spacing w:val="0"/>
          <w:w w:val="100"/>
          <w:position w:val="0"/>
        </w:rPr>
        <w:t>1</w:t>
      </w:r>
      <w:bookmarkEnd w:id="400"/>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年第</w:t>
      </w:r>
      <w:r>
        <w:rPr>
          <w:rFonts w:ascii="Times New Roman" w:eastAsia="Times New Roman" w:hAnsi="Times New Roman" w:cs="Times New Roman"/>
          <w:color w:val="000000"/>
          <w:spacing w:val="0"/>
          <w:w w:val="100"/>
          <w:position w:val="0"/>
        </w:rPr>
        <w:t>14</w:t>
      </w:r>
      <w:r>
        <w:rPr>
          <w:color w:val="000000"/>
          <w:spacing w:val="0"/>
          <w:w w:val="100"/>
          <w:position w:val="0"/>
        </w:rPr>
        <w:t>号台风</w:t>
      </w:r>
      <w:r>
        <w:rPr>
          <w:rFonts w:ascii="Times New Roman" w:eastAsia="Times New Roman" w:hAnsi="Times New Roman" w:cs="Times New Roman"/>
          <w:color w:val="000000"/>
          <w:spacing w:val="0"/>
          <w:w w:val="100"/>
          <w:position w:val="0"/>
        </w:rPr>
        <w:t>“</w:t>
      </w:r>
      <w:r>
        <w:rPr>
          <w:color w:val="000000"/>
          <w:spacing w:val="0"/>
          <w:w w:val="100"/>
          <w:position w:val="0"/>
        </w:rPr>
        <w:t>莫兰蒂</w:t>
      </w:r>
      <w:r>
        <w:rPr>
          <w:rFonts w:ascii="Times New Roman" w:eastAsia="Times New Roman" w:hAnsi="Times New Roman" w:cs="Times New Roman"/>
          <w:color w:val="000000"/>
          <w:spacing w:val="0"/>
          <w:w w:val="100"/>
          <w:position w:val="0"/>
        </w:rPr>
        <w:t>”</w:t>
      </w:r>
      <w:r>
        <w:rPr>
          <w:color w:val="000000"/>
          <w:spacing w:val="0"/>
          <w:w w:val="100"/>
          <w:position w:val="0"/>
        </w:rPr>
        <w:t>在厦门登陆。公司（含下属子公司，下同）部分厂房、原材料、存 货、机器设备受损。公司于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日披露了《关于公司遭受台风损失情况的公告》，初步预估台风损失为</w:t>
      </w:r>
      <w:r>
        <w:rPr>
          <w:rFonts w:ascii="Times New Roman" w:eastAsia="Times New Roman" w:hAnsi="Times New Roman" w:cs="Times New Roman"/>
          <w:color w:val="000000"/>
          <w:spacing w:val="0"/>
          <w:w w:val="100"/>
          <w:position w:val="0"/>
        </w:rPr>
        <w:t>1500</w:t>
      </w:r>
      <w:r>
        <w:rPr>
          <w:color w:val="000000"/>
          <w:spacing w:val="0"/>
          <w:w w:val="100"/>
          <w:position w:val="0"/>
        </w:rPr>
        <w:t xml:space="preserve">万 </w:t>
      </w:r>
      <w:r>
        <w:rPr>
          <w:rFonts w:ascii="Times New Roman" w:eastAsia="Times New Roman" w:hAnsi="Times New Roman" w:cs="Times New Roman"/>
          <w:color w:val="000000"/>
          <w:spacing w:val="0"/>
          <w:w w:val="100"/>
          <w:position w:val="0"/>
        </w:rPr>
        <w:t>-2000</w:t>
      </w:r>
      <w:r>
        <w:rPr>
          <w:color w:val="000000"/>
          <w:spacing w:val="0"/>
          <w:w w:val="100"/>
          <w:position w:val="0"/>
        </w:rPr>
        <w:t xml:space="preserve">万。经公司会同专业机构核查鉴定，厂房及部分设备可通过修复方式恢复使用，因此实际损失比原预测数大幅度减少。 </w:t>
      </w:r>
      <w:r>
        <w:rPr>
          <w:color w:val="000000"/>
          <w:spacing w:val="0"/>
          <w:w w:val="100"/>
          <w:position w:val="0"/>
        </w:rPr>
        <w:t>上述资产均已投保，截止2016年12月31日，保险公司已经支付赔款人民币</w:t>
      </w:r>
      <w:r>
        <w:rPr>
          <w:color w:val="000000"/>
          <w:spacing w:val="0"/>
          <w:w w:val="100"/>
          <w:position w:val="0"/>
        </w:rPr>
        <w:t xml:space="preserve">445. </w:t>
      </w:r>
      <w:r>
        <w:rPr>
          <w:color w:val="000000"/>
          <w:spacing w:val="0"/>
          <w:w w:val="100"/>
          <w:position w:val="0"/>
        </w:rPr>
        <w:t>71万元，剩余赔付仍在进一步处理中。</w:t>
      </w:r>
    </w:p>
    <w:p>
      <w:pPr>
        <w:pStyle w:val="Style31"/>
        <w:keepNext w:val="0"/>
        <w:keepLines w:val="0"/>
        <w:widowControl w:val="0"/>
        <w:shd w:val="clear" w:color="auto" w:fill="auto"/>
        <w:bidi w:val="0"/>
        <w:spacing w:before="0" w:after="360" w:line="317" w:lineRule="exact"/>
        <w:ind w:left="0" w:right="0" w:firstLine="360"/>
        <w:jc w:val="both"/>
      </w:pPr>
      <w:bookmarkStart w:id="401" w:name="bookmark401"/>
      <w:r>
        <w:rPr>
          <w:color w:val="000000"/>
          <w:spacing w:val="0"/>
          <w:w w:val="100"/>
          <w:position w:val="0"/>
        </w:rPr>
        <w:t>2</w:t>
      </w:r>
      <w:bookmarkEnd w:id="401"/>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w:t>
      </w:r>
      <w:r>
        <w:rPr>
          <w:rFonts w:ascii="Times New Roman" w:eastAsia="Times New Roman" w:hAnsi="Times New Roman" w:cs="Times New Roman"/>
          <w:color w:val="000000"/>
          <w:spacing w:val="0"/>
          <w:w w:val="100"/>
          <w:position w:val="0"/>
        </w:rPr>
        <w:t>2016</w:t>
      </w:r>
      <w:r>
        <w:rPr>
          <w:color w:val="000000"/>
          <w:spacing w:val="0"/>
          <w:w w:val="100"/>
          <w:position w:val="0"/>
        </w:rPr>
        <w:t>年度业绩快报，预测</w:t>
      </w:r>
      <w:r>
        <w:rPr>
          <w:rFonts w:ascii="Times New Roman" w:eastAsia="Times New Roman" w:hAnsi="Times New Roman" w:cs="Times New Roman"/>
          <w:color w:val="000000"/>
          <w:spacing w:val="0"/>
          <w:w w:val="100"/>
          <w:position w:val="0"/>
        </w:rPr>
        <w:t>2016</w:t>
      </w:r>
      <w:r>
        <w:rPr>
          <w:color w:val="000000"/>
          <w:spacing w:val="0"/>
          <w:w w:val="100"/>
          <w:position w:val="0"/>
        </w:rPr>
        <w:t>年度归属上市公司股东的净利润为</w:t>
      </w:r>
      <w:r>
        <w:rPr>
          <w:rFonts w:ascii="Times New Roman" w:eastAsia="Times New Roman" w:hAnsi="Times New Roman" w:cs="Times New Roman"/>
          <w:color w:val="000000"/>
          <w:spacing w:val="0"/>
          <w:w w:val="100"/>
          <w:position w:val="0"/>
        </w:rPr>
        <w:t>2274.89</w:t>
      </w:r>
      <w:r>
        <w:rPr>
          <w:color w:val="000000"/>
          <w:spacing w:val="0"/>
          <w:w w:val="100"/>
          <w:position w:val="0"/>
        </w:rPr>
        <w:t>万元。基 于谨慎原则，公司对微梦想计提商誉减值</w:t>
      </w:r>
      <w:r>
        <w:rPr>
          <w:rFonts w:ascii="Times New Roman" w:eastAsia="Times New Roman" w:hAnsi="Times New Roman" w:cs="Times New Roman"/>
          <w:color w:val="000000"/>
          <w:spacing w:val="0"/>
          <w:w w:val="100"/>
          <w:position w:val="0"/>
        </w:rPr>
        <w:t>2577.33</w:t>
      </w:r>
      <w:r>
        <w:rPr>
          <w:color w:val="000000"/>
          <w:spacing w:val="0"/>
          <w:w w:val="100"/>
          <w:position w:val="0"/>
        </w:rPr>
        <w:t>万元，确认公司</w:t>
      </w:r>
      <w:r>
        <w:rPr>
          <w:rFonts w:ascii="Times New Roman" w:eastAsia="Times New Roman" w:hAnsi="Times New Roman" w:cs="Times New Roman"/>
          <w:color w:val="000000"/>
          <w:spacing w:val="0"/>
          <w:w w:val="100"/>
          <w:position w:val="0"/>
        </w:rPr>
        <w:t>2016</w:t>
      </w:r>
      <w:r>
        <w:rPr>
          <w:color w:val="000000"/>
          <w:spacing w:val="0"/>
          <w:w w:val="100"/>
          <w:position w:val="0"/>
        </w:rPr>
        <w:t>年度归属上市公司股东的净利润为</w:t>
      </w:r>
      <w:r>
        <w:rPr>
          <w:rFonts w:ascii="Times New Roman" w:eastAsia="Times New Roman" w:hAnsi="Times New Roman" w:cs="Times New Roman"/>
          <w:color w:val="000000"/>
          <w:spacing w:val="0"/>
          <w:w w:val="100"/>
          <w:position w:val="0"/>
        </w:rPr>
        <w:t>1165.95</w:t>
      </w:r>
      <w:r>
        <w:rPr>
          <w:color w:val="000000"/>
          <w:spacing w:val="0"/>
          <w:w w:val="100"/>
          <w:position w:val="0"/>
        </w:rPr>
        <w:t>万元，比 业绩快报减少</w:t>
      </w:r>
      <w:r>
        <w:rPr>
          <w:rFonts w:ascii="Times New Roman" w:eastAsia="Times New Roman" w:hAnsi="Times New Roman" w:cs="Times New Roman"/>
          <w:color w:val="000000"/>
          <w:spacing w:val="0"/>
          <w:w w:val="100"/>
          <w:position w:val="0"/>
        </w:rPr>
        <w:t>48.75%</w:t>
      </w:r>
      <w:r>
        <w:rPr>
          <w:color w:val="000000"/>
          <w:spacing w:val="0"/>
          <w:w w:val="100"/>
          <w:position w:val="0"/>
        </w:rPr>
        <w:t>。因业绩变动给投资者带来的不便，公司董事会特向全体投资者表示诚挚歉意。公司董事会将依据年 报工作规程的规定，对相关责任人予以追责。</w:t>
      </w:r>
    </w:p>
    <w:p>
      <w:pPr>
        <w:pStyle w:val="Style27"/>
        <w:keepNext/>
        <w:keepLines/>
        <w:widowControl w:val="0"/>
        <w:shd w:val="clear" w:color="auto" w:fill="auto"/>
        <w:bidi w:val="0"/>
        <w:spacing w:before="0" w:after="360" w:line="240" w:lineRule="auto"/>
        <w:ind w:left="0" w:right="0" w:firstLine="0"/>
        <w:jc w:val="both"/>
      </w:pPr>
      <w:bookmarkStart w:id="402" w:name="bookmark402"/>
      <w:bookmarkStart w:id="403" w:name="bookmark403"/>
      <w:bookmarkStart w:id="404" w:name="bookmark404"/>
      <w:r>
        <w:rPr>
          <w:color w:val="000000"/>
          <w:spacing w:val="0"/>
          <w:w w:val="100"/>
          <w:position w:val="0"/>
          <w:sz w:val="24"/>
          <w:szCs w:val="24"/>
        </w:rPr>
        <w:t>二十、公司子公司重大事项</w:t>
      </w:r>
      <w:bookmarkEnd w:id="402"/>
      <w:bookmarkEnd w:id="403"/>
      <w:bookmarkEnd w:id="404"/>
    </w:p>
    <w:p>
      <w:pPr>
        <w:pStyle w:val="Style31"/>
        <w:keepNext w:val="0"/>
        <w:keepLines w:val="0"/>
        <w:widowControl w:val="0"/>
        <w:shd w:val="clear" w:color="auto" w:fill="auto"/>
        <w:bidi w:val="0"/>
        <w:spacing w:before="0" w:after="0" w:line="583"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502" w:lineRule="exact"/>
        <w:ind w:left="0" w:right="0" w:firstLine="5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日与深圳市智能时代信息技术有限公司、深圳市鑫港源投资策划有限公司（以下简称交易对方） 以人民币现金</w:t>
      </w:r>
      <w:r>
        <w:rPr>
          <w:rFonts w:ascii="Times New Roman" w:eastAsia="Times New Roman" w:hAnsi="Times New Roman" w:cs="Times New Roman"/>
          <w:color w:val="000000"/>
          <w:spacing w:val="0"/>
          <w:w w:val="100"/>
          <w:position w:val="0"/>
        </w:rPr>
        <w:t>7040.81</w:t>
      </w:r>
      <w:r>
        <w:rPr>
          <w:color w:val="000000"/>
          <w:spacing w:val="0"/>
          <w:w w:val="100"/>
          <w:position w:val="0"/>
        </w:rPr>
        <w:t>万元收购微梦想</w:t>
      </w:r>
      <w:r>
        <w:rPr>
          <w:rFonts w:ascii="Times New Roman" w:eastAsia="Times New Roman" w:hAnsi="Times New Roman" w:cs="Times New Roman"/>
          <w:color w:val="000000"/>
          <w:spacing w:val="0"/>
          <w:w w:val="100"/>
          <w:position w:val="0"/>
        </w:rPr>
        <w:t>30%</w:t>
      </w:r>
      <w:r>
        <w:rPr>
          <w:color w:val="000000"/>
          <w:spacing w:val="0"/>
          <w:w w:val="100"/>
          <w:position w:val="0"/>
        </w:rPr>
        <w:t>股权。交易对方承诺：</w:t>
      </w:r>
    </w:p>
    <w:p>
      <w:pPr>
        <w:pStyle w:val="Style31"/>
        <w:keepNext w:val="0"/>
        <w:keepLines w:val="0"/>
        <w:widowControl w:val="0"/>
        <w:shd w:val="clear" w:color="auto" w:fill="auto"/>
        <w:tabs>
          <w:tab w:pos="796" w:val="left"/>
        </w:tabs>
        <w:bidi w:val="0"/>
        <w:spacing w:before="0" w:after="0" w:line="502" w:lineRule="exact"/>
        <w:ind w:left="0" w:right="0" w:firstLine="480"/>
        <w:jc w:val="both"/>
      </w:pPr>
      <w:bookmarkStart w:id="405" w:name="bookmark405"/>
      <w:r>
        <w:rPr>
          <w:color w:val="000000"/>
          <w:spacing w:val="0"/>
          <w:w w:val="100"/>
          <w:position w:val="0"/>
        </w:rPr>
        <w:t>1</w:t>
      </w:r>
      <w:bookmarkEnd w:id="405"/>
      <w:r>
        <w:rPr>
          <w:color w:val="000000"/>
          <w:spacing w:val="0"/>
          <w:w w:val="100"/>
          <w:position w:val="0"/>
        </w:rPr>
        <w:t>、</w:t>
        <w:tab/>
        <w:t>微梦想</w:t>
      </w:r>
      <w:r>
        <w:rPr>
          <w:rFonts w:ascii="Times New Roman" w:eastAsia="Times New Roman" w:hAnsi="Times New Roman" w:cs="Times New Roman"/>
          <w:color w:val="000000"/>
          <w:spacing w:val="0"/>
          <w:w w:val="100"/>
          <w:position w:val="0"/>
        </w:rPr>
        <w:t>2016</w:t>
      </w:r>
      <w:r>
        <w:rPr>
          <w:color w:val="000000"/>
          <w:spacing w:val="0"/>
          <w:w w:val="100"/>
          <w:position w:val="0"/>
        </w:rPr>
        <w:t>年度实现的净利润不低于</w:t>
      </w:r>
      <w:r>
        <w:rPr>
          <w:rFonts w:ascii="Times New Roman" w:eastAsia="Times New Roman" w:hAnsi="Times New Roman" w:cs="Times New Roman"/>
          <w:color w:val="000000"/>
          <w:spacing w:val="0"/>
          <w:w w:val="100"/>
          <w:position w:val="0"/>
        </w:rPr>
        <w:t>2690</w:t>
      </w:r>
      <w:r>
        <w:rPr>
          <w:color w:val="000000"/>
          <w:spacing w:val="0"/>
          <w:w w:val="100"/>
          <w:position w:val="0"/>
        </w:rPr>
        <w:t>万元；</w:t>
      </w:r>
    </w:p>
    <w:p>
      <w:pPr>
        <w:pStyle w:val="Style31"/>
        <w:keepNext w:val="0"/>
        <w:keepLines w:val="0"/>
        <w:widowControl w:val="0"/>
        <w:shd w:val="clear" w:color="auto" w:fill="auto"/>
        <w:tabs>
          <w:tab w:pos="791" w:val="left"/>
        </w:tabs>
        <w:bidi w:val="0"/>
        <w:spacing w:before="0" w:after="0" w:line="502" w:lineRule="exact"/>
        <w:ind w:left="0" w:right="0" w:firstLine="480"/>
        <w:jc w:val="both"/>
      </w:pPr>
      <w:bookmarkStart w:id="406" w:name="bookmark406"/>
      <w:r>
        <w:rPr>
          <w:color w:val="000000"/>
          <w:spacing w:val="0"/>
          <w:w w:val="100"/>
          <w:position w:val="0"/>
        </w:rPr>
        <w:t>2</w:t>
      </w:r>
      <w:bookmarkEnd w:id="406"/>
      <w:r>
        <w:rPr>
          <w:color w:val="000000"/>
          <w:spacing w:val="0"/>
          <w:w w:val="100"/>
          <w:position w:val="0"/>
        </w:rPr>
        <w:t>、</w:t>
        <w:tab/>
        <w:t>若微梦想2016年度的实际净利润数低于当年净利润预测数但未低于承诺业绩50%时，则交易对方应以其在本次交易 中获取的甲方现金对价等额现金进行补偿。补偿金额按下述公式计算：当期应补偿金额=（2690万元</w:t>
      </w:r>
      <w:r>
        <w:rPr>
          <w:color w:val="000000"/>
          <w:spacing w:val="0"/>
          <w:w w:val="100"/>
          <w:position w:val="0"/>
        </w:rPr>
        <w:t>一2016</w:t>
      </w:r>
      <w:r>
        <w:rPr>
          <w:color w:val="000000"/>
          <w:spacing w:val="0"/>
          <w:w w:val="100"/>
          <w:position w:val="0"/>
        </w:rPr>
        <w:t xml:space="preserve">年实际净利润） </w:t>
      </w:r>
      <w:r>
        <w:rPr>
          <w:color w:val="000000"/>
          <w:spacing w:val="0"/>
          <w:w w:val="100"/>
          <w:position w:val="0"/>
        </w:rPr>
        <w:t>4-269</w:t>
      </w:r>
      <w:r>
        <w:rPr>
          <w:color w:val="000000"/>
          <w:spacing w:val="0"/>
          <w:w w:val="100"/>
          <w:position w:val="0"/>
        </w:rPr>
        <w:t>0万元</w:t>
      </w:r>
      <w:r>
        <w:rPr>
          <w:color w:val="000000"/>
          <w:spacing w:val="0"/>
          <w:w w:val="100"/>
          <w:position w:val="0"/>
        </w:rPr>
        <w:t>X7040.8</w:t>
      </w:r>
      <w:r>
        <w:rPr>
          <w:color w:val="000000"/>
          <w:spacing w:val="0"/>
          <w:w w:val="100"/>
          <w:position w:val="0"/>
        </w:rPr>
        <w:t>1万元一已补偿金额。</w:t>
      </w:r>
    </w:p>
    <w:p>
      <w:pPr>
        <w:pStyle w:val="Style31"/>
        <w:keepNext w:val="0"/>
        <w:keepLines w:val="0"/>
        <w:widowControl w:val="0"/>
        <w:shd w:val="clear" w:color="auto" w:fill="auto"/>
        <w:tabs>
          <w:tab w:pos="806" w:val="left"/>
        </w:tabs>
        <w:bidi w:val="0"/>
        <w:spacing w:before="0" w:after="0" w:line="502" w:lineRule="exact"/>
        <w:ind w:left="0" w:right="0" w:firstLine="480"/>
        <w:jc w:val="both"/>
      </w:pPr>
      <w:bookmarkStart w:id="407" w:name="bookmark407"/>
      <w:r>
        <w:rPr>
          <w:rFonts w:ascii="Times New Roman" w:eastAsia="Times New Roman" w:hAnsi="Times New Roman" w:cs="Times New Roman"/>
          <w:color w:val="000000"/>
          <w:spacing w:val="0"/>
          <w:w w:val="100"/>
          <w:position w:val="0"/>
          <w:sz w:val="17"/>
          <w:szCs w:val="17"/>
        </w:rPr>
        <w:t>3</w:t>
      </w:r>
      <w:bookmarkEnd w:id="407"/>
      <w:r>
        <w:rPr>
          <w:color w:val="000000"/>
          <w:spacing w:val="0"/>
          <w:w w:val="100"/>
          <w:position w:val="0"/>
        </w:rPr>
        <w:t>、</w:t>
        <w:tab/>
        <w:t>如目标公司</w:t>
      </w:r>
      <w:r>
        <w:rPr>
          <w:rFonts w:ascii="Times New Roman" w:eastAsia="Times New Roman" w:hAnsi="Times New Roman" w:cs="Times New Roman"/>
          <w:color w:val="000000"/>
          <w:spacing w:val="0"/>
          <w:w w:val="100"/>
          <w:position w:val="0"/>
        </w:rPr>
        <w:t>2016</w:t>
      </w:r>
      <w:r>
        <w:rPr>
          <w:color w:val="000000"/>
          <w:spacing w:val="0"/>
          <w:w w:val="100"/>
          <w:position w:val="0"/>
        </w:rPr>
        <w:t>年度实际实现的经审计的净利润低于当年承诺业绩的</w:t>
      </w:r>
      <w:r>
        <w:rPr>
          <w:rFonts w:ascii="Times New Roman" w:eastAsia="Times New Roman" w:hAnsi="Times New Roman" w:cs="Times New Roman"/>
          <w:color w:val="000000"/>
          <w:spacing w:val="0"/>
          <w:w w:val="100"/>
          <w:position w:val="0"/>
        </w:rPr>
        <w:t>50%</w:t>
      </w:r>
      <w:r>
        <w:rPr>
          <w:color w:val="000000"/>
          <w:spacing w:val="0"/>
          <w:w w:val="100"/>
          <w:position w:val="0"/>
        </w:rPr>
        <w:t>，交易对方除进行现金补偿（现金补偿的 总金额不超过交易对方根据本协议总计从公司收到的对价现金总额</w:t>
      </w:r>
      <w:r>
        <w:rPr>
          <w:rFonts w:ascii="Times New Roman" w:eastAsia="Times New Roman" w:hAnsi="Times New Roman" w:cs="Times New Roman"/>
          <w:color w:val="000000"/>
          <w:spacing w:val="0"/>
          <w:w w:val="100"/>
          <w:position w:val="0"/>
        </w:rPr>
        <w:t>-2000</w:t>
      </w:r>
      <w:r>
        <w:rPr>
          <w:color w:val="000000"/>
          <w:spacing w:val="0"/>
          <w:w w:val="100"/>
          <w:position w:val="0"/>
        </w:rPr>
        <w:t>万人民币）夕卜，还应将所持微梦想剩余股权无偿转 让公司。</w:t>
      </w:r>
    </w:p>
    <w:p>
      <w:pPr>
        <w:pStyle w:val="Style31"/>
        <w:keepNext w:val="0"/>
        <w:keepLines w:val="0"/>
        <w:widowControl w:val="0"/>
        <w:shd w:val="clear" w:color="auto" w:fill="auto"/>
        <w:bidi w:val="0"/>
        <w:spacing w:before="0" w:after="180" w:line="502" w:lineRule="exact"/>
        <w:ind w:left="0" w:right="0" w:firstLine="480"/>
        <w:jc w:val="both"/>
      </w:pPr>
      <w:r>
        <w:rPr>
          <w:color w:val="000000"/>
          <w:spacing w:val="0"/>
          <w:w w:val="100"/>
          <w:position w:val="0"/>
        </w:rPr>
        <w:t>经公司聘请的审计机构审计确认，微梦想</w:t>
      </w:r>
      <w:r>
        <w:rPr>
          <w:rFonts w:ascii="Times New Roman" w:eastAsia="Times New Roman" w:hAnsi="Times New Roman" w:cs="Times New Roman"/>
          <w:color w:val="000000"/>
          <w:spacing w:val="0"/>
          <w:w w:val="100"/>
          <w:position w:val="0"/>
        </w:rPr>
        <w:t>2016</w:t>
      </w:r>
      <w:r>
        <w:rPr>
          <w:color w:val="000000"/>
          <w:spacing w:val="0"/>
          <w:w w:val="100"/>
          <w:position w:val="0"/>
        </w:rPr>
        <w:t>年实际仅实现利润</w:t>
      </w:r>
      <w:r>
        <w:rPr>
          <w:rFonts w:ascii="Times New Roman" w:eastAsia="Times New Roman" w:hAnsi="Times New Roman" w:cs="Times New Roman"/>
          <w:color w:val="000000"/>
          <w:spacing w:val="0"/>
          <w:w w:val="100"/>
          <w:position w:val="0"/>
        </w:rPr>
        <w:t>133.17</w:t>
      </w:r>
      <w:r>
        <w:rPr>
          <w:color w:val="000000"/>
          <w:spacing w:val="0"/>
          <w:w w:val="100"/>
          <w:position w:val="0"/>
        </w:rPr>
        <w:t>万元，低于承诺业绩的</w:t>
      </w:r>
      <w:r>
        <w:rPr>
          <w:rFonts w:ascii="Times New Roman" w:eastAsia="Times New Roman" w:hAnsi="Times New Roman" w:cs="Times New Roman"/>
          <w:color w:val="000000"/>
          <w:spacing w:val="0"/>
          <w:w w:val="100"/>
          <w:position w:val="0"/>
        </w:rPr>
        <w:t>50%</w:t>
      </w:r>
      <w:r>
        <w:rPr>
          <w:color w:val="000000"/>
          <w:spacing w:val="0"/>
          <w:w w:val="100"/>
          <w:position w:val="0"/>
        </w:rPr>
        <w:t>。公司将依据股权 转让协议的约定，要求交易对方履行业绩承诺义务。</w:t>
      </w:r>
      <w:r>
        <w:br w:type="page"/>
      </w:r>
    </w:p>
    <w:p>
      <w:pPr>
        <w:pStyle w:val="Style12"/>
        <w:keepNext/>
        <w:keepLines/>
        <w:widowControl w:val="0"/>
        <w:shd w:val="clear" w:color="auto" w:fill="auto"/>
        <w:bidi w:val="0"/>
        <w:spacing w:before="0" w:line="240" w:lineRule="auto"/>
        <w:ind w:left="0" w:right="0" w:firstLine="0"/>
        <w:jc w:val="center"/>
      </w:pPr>
      <w:bookmarkStart w:id="408" w:name="bookmark408"/>
      <w:bookmarkStart w:id="409" w:name="bookmark409"/>
      <w:bookmarkStart w:id="410" w:name="bookmark410"/>
      <w:r>
        <w:rPr>
          <w:color w:val="000000"/>
          <w:spacing w:val="0"/>
          <w:w w:val="100"/>
          <w:position w:val="0"/>
        </w:rPr>
        <w:t>第六节股份变动及股东情况</w:t>
      </w:r>
      <w:bookmarkEnd w:id="408"/>
      <w:bookmarkEnd w:id="409"/>
      <w:bookmarkEnd w:id="410"/>
    </w:p>
    <w:p>
      <w:pPr>
        <w:pStyle w:val="Style27"/>
        <w:keepNext/>
        <w:keepLines/>
        <w:widowControl w:val="0"/>
        <w:shd w:val="clear" w:color="auto" w:fill="auto"/>
        <w:bidi w:val="0"/>
        <w:spacing w:before="0" w:after="34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sz w:val="24"/>
          <w:szCs w:val="24"/>
        </w:rPr>
        <w:t>一</w:t>
      </w:r>
      <w:bookmarkEnd w:id="413"/>
      <w:r>
        <w:rPr>
          <w:color w:val="000000"/>
          <w:spacing w:val="0"/>
          <w:w w:val="100"/>
          <w:position w:val="0"/>
          <w:sz w:val="24"/>
          <w:szCs w:val="24"/>
        </w:rPr>
        <w:t>、股份变动情况</w:t>
      </w:r>
      <w:bookmarkEnd w:id="411"/>
      <w:bookmarkEnd w:id="412"/>
      <w:bookmarkEnd w:id="414"/>
    </w:p>
    <w:p>
      <w:pPr>
        <w:pStyle w:val="Style36"/>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、股份变动情况</w:t>
      </w:r>
      <w:bookmarkEnd w:id="415"/>
      <w:bookmarkEnd w:id="416"/>
      <w:bookmarkEnd w:id="4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68,744,00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186,488,2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45.07%</w:t>
            </w:r>
          </w:p>
        </w:tc>
      </w:tr>
      <w:tr>
        <w:trPr>
          <w:trHeight w:val="274"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5,583,472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44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68,744,00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115,653,0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180,904,7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50,251,25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50,251,25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50,251,25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4D4D4"/>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68,744,00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65,401,81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61,909,49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130,653,5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31.58%</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vMerge w:val="restart"/>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75,749,43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25,242,87</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100,992,3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227,248,3</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4D4D4"/>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w:t>
            </w: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4D4D4"/>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126,255,9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75,749,43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25,242,87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227,248,3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w:t>
            </w:r>
          </w:p>
        </w:tc>
      </w:tr>
      <w:tr>
        <w:trPr>
          <w:trHeight w:val="269"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121,236,5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218,736,5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413,736,5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3" w:hRule="exact"/>
        </w:trPr>
        <w:tc>
          <w:tcPr>
            <w:vMerge/>
            <w:tcBorders>
              <w:left w:val="single" w:sz="4"/>
              <w:bottom w:val="single" w:sz="4"/>
            </w:tcBorders>
            <w:shd w:val="clear" w:color="auto" w:fill="D4D4D4"/>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771" w:val="left"/>
        </w:tabs>
        <w:bidi w:val="0"/>
        <w:spacing w:before="0" w:after="0" w:line="313" w:lineRule="exact"/>
        <w:ind w:left="0" w:right="0" w:firstLine="440"/>
        <w:jc w:val="both"/>
      </w:pPr>
      <w:bookmarkStart w:id="419" w:name="bookmark419"/>
      <w:r>
        <w:rPr>
          <w:color w:val="000000"/>
          <w:spacing w:val="0"/>
          <w:w w:val="100"/>
          <w:position w:val="0"/>
        </w:rPr>
        <w:t>1</w:t>
      </w:r>
      <w:bookmarkEnd w:id="419"/>
      <w:r>
        <w:rPr>
          <w:color w:val="000000"/>
          <w:spacing w:val="0"/>
          <w:w w:val="100"/>
          <w:position w:val="0"/>
        </w:rPr>
        <w:t>、</w:t>
        <w:tab/>
        <w:t>公司实施2015年度利润分配方案，以资本公积金转增股本，每10股转增5股，转增完成后，公司股本由19,500万股 增至29,250万股。</w:t>
      </w:r>
    </w:p>
    <w:p>
      <w:pPr>
        <w:pStyle w:val="Style31"/>
        <w:keepNext w:val="0"/>
        <w:keepLines w:val="0"/>
        <w:widowControl w:val="0"/>
        <w:shd w:val="clear" w:color="auto" w:fill="auto"/>
        <w:tabs>
          <w:tab w:pos="771" w:val="left"/>
        </w:tabs>
        <w:bidi w:val="0"/>
        <w:spacing w:before="0" w:after="0" w:line="313" w:lineRule="exact"/>
        <w:ind w:left="0" w:right="0" w:firstLine="440"/>
        <w:jc w:val="both"/>
      </w:pPr>
      <w:bookmarkStart w:id="420" w:name="bookmark420"/>
      <w:r>
        <w:rPr>
          <w:color w:val="000000"/>
          <w:spacing w:val="0"/>
          <w:w w:val="100"/>
          <w:position w:val="0"/>
        </w:rPr>
        <w:t>2</w:t>
      </w:r>
      <w:bookmarkEnd w:id="420"/>
      <w:r>
        <w:rPr>
          <w:color w:val="000000"/>
          <w:spacing w:val="0"/>
          <w:w w:val="100"/>
          <w:position w:val="0"/>
        </w:rPr>
        <w:t>、</w:t>
        <w:tab/>
        <w:t>公司发行股份购买资产并募集配套资金暨关联交易的事项于2016年8月5日经中国证监会上市公司并购重组委员会审 核通过。2016年9月2日，公司收到中国证监会下发的《关于核准厦门安妮股份有限公司向杨超等发行股份购买资产并募集配 套资金的批复》（证监许可[2016]1966号），核准公司非公开发行股份募集配套资金不超过100,000万元。</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中国证监会核准公司向杨超发行38, 472, 252股股份、向雷建发行17, 693, 838股股份、向陈兆滨发行4,062, 455股股份、 向鲁武英发行2,743,838股股份、向毛智才发行1,754,587股股份、向江勇发行674, 841股股份购买相关资产，并核准公司非 公开发行不超过59, 844, 404股新股募集本次发行股份购买资产的配套资金。</w:t>
      </w:r>
    </w:p>
    <w:p>
      <w:pPr>
        <w:pStyle w:val="Style31"/>
        <w:keepNext w:val="0"/>
        <w:keepLines w:val="0"/>
        <w:widowControl w:val="0"/>
        <w:shd w:val="clear" w:color="auto" w:fill="auto"/>
        <w:bidi w:val="0"/>
        <w:spacing w:before="0" w:after="220" w:line="313" w:lineRule="exact"/>
        <w:ind w:left="0" w:right="0" w:firstLine="380"/>
        <w:jc w:val="both"/>
      </w:pPr>
      <w:r>
        <w:rPr>
          <w:color w:val="000000"/>
          <w:spacing w:val="0"/>
          <w:w w:val="100"/>
          <w:position w:val="0"/>
        </w:rPr>
        <w:t>2016年9月26日，公司向杨超等人非公开发行新股数量65,401,811股（其中限售流通股数量为65,401,811股）上市；2016 年9月17日，公司完成募集配套资金非公开发行程序，共8家特定投资者缴付的认购资金总额人民币</w:t>
      </w:r>
      <w:r>
        <w:rPr>
          <w:color w:val="000000"/>
          <w:spacing w:val="0"/>
          <w:w w:val="100"/>
          <w:position w:val="0"/>
        </w:rPr>
        <w:t>999,999,996.39</w:t>
      </w:r>
      <w:r>
        <w:rPr>
          <w:color w:val="000000"/>
          <w:spacing w:val="0"/>
          <w:w w:val="100"/>
          <w:position w:val="0"/>
        </w:rPr>
        <w:t>元。新增 股份数量为55,834,729股。</w:t>
      </w:r>
    </w:p>
    <w:p>
      <w:pPr>
        <w:pStyle w:val="Style31"/>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公司完成发行股份购买资产并募集配套资金暨关联交易事项，公司股份总数变更为413,736, 540股。</w:t>
      </w:r>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公司发行股份购买资产并募集配套资金暨关联交易的事项于2016年8月5日经中国证监会上市公司并购重组委员会审核 通过。2016年9月2日，公司收到中国证监会下发的《关于核准厦门安妮股份有限公司向杨超等发行股份购买资产并募集配套 资金的批复》（证监许可[2016]1966号），核准公司非公开发行股份募集配套资金不超过100,000万元。</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中国证监会核准公司向杨超发行38, 472, 252股股份、向雷建发行17, 693, 838股股份、向陈兆滨发行4,062, 455股股份、 向鲁武英发行2,743,838股股份、向毛智才发行1,754,587股股份、向江勇发行674, 841股股份购买相关资产，并核准公司非 公开发行不超过59, 844, 404股新股募集本次发行股份购买资产的配套资金。</w:t>
      </w:r>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2016年9月26日，公司向杨超等人非公开发行新股数量65,401,811股（其中限售流通股数量为65,401,811股）上市；2016 年9月17日，公司完成募集配套资金非公开发行程序，共8家特定投资者缴付的认购资金总额人民币</w:t>
      </w:r>
      <w:r>
        <w:rPr>
          <w:color w:val="000000"/>
          <w:spacing w:val="0"/>
          <w:w w:val="100"/>
          <w:position w:val="0"/>
        </w:rPr>
        <w:t>999,999,996.39</w:t>
      </w:r>
      <w:r>
        <w:rPr>
          <w:color w:val="000000"/>
          <w:spacing w:val="0"/>
          <w:w w:val="100"/>
          <w:position w:val="0"/>
        </w:rPr>
        <w:t>元。新增 股份数量为55,834,729股。</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公司完成发行股份购买资产并募集配套资金暨关联交易事项，公司股份总数变更为413,736, 540股，所有股份均已完成 过户。</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41" w:lineRule="exact"/>
        <w:ind w:left="0" w:right="0" w:firstLine="380"/>
        <w:jc w:val="both"/>
      </w:pPr>
      <w:r>
        <w:rPr>
          <w:color w:val="000000"/>
          <w:spacing w:val="0"/>
          <w:w w:val="100"/>
          <w:position w:val="0"/>
        </w:rPr>
        <w:t>公司因股份增加，基本每股收益和稀释每股收益降低</w:t>
      </w:r>
      <w:r>
        <w:rPr>
          <w:rFonts w:ascii="Times New Roman" w:eastAsia="Times New Roman" w:hAnsi="Times New Roman" w:cs="Times New Roman"/>
          <w:color w:val="000000"/>
          <w:spacing w:val="0"/>
          <w:w w:val="100"/>
          <w:position w:val="0"/>
        </w:rPr>
        <w:t>0.0033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股；归属公司普通股东的每股净资产增加</w:t>
      </w:r>
      <w:r>
        <w:rPr>
          <w:rFonts w:ascii="Times New Roman" w:eastAsia="Times New Roman" w:hAnsi="Times New Roman" w:cs="Times New Roman"/>
          <w:color w:val="000000"/>
          <w:spacing w:val="0"/>
          <w:w w:val="100"/>
          <w:position w:val="0"/>
        </w:rPr>
        <w:t>4.47</w:t>
      </w:r>
      <w:r>
        <w:rPr>
          <w:color w:val="000000"/>
          <w:spacing w:val="0"/>
          <w:w w:val="100"/>
          <w:position w:val="0"/>
        </w:rPr>
        <w:t>元。</w:t>
      </w:r>
    </w:p>
    <w:p>
      <w:pPr>
        <w:pStyle w:val="Style31"/>
        <w:keepNext w:val="0"/>
        <w:keepLines w:val="0"/>
        <w:widowControl w:val="0"/>
        <w:shd w:val="clear" w:color="auto" w:fill="auto"/>
        <w:bidi w:val="0"/>
        <w:spacing w:before="0" w:line="341"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20" w:line="39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both"/>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、限售股份变动情况</w:t>
      </w:r>
      <w:bookmarkEnd w:id="421"/>
      <w:bookmarkEnd w:id="422"/>
      <w:bookmarkEnd w:id="424"/>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902"/>
        <w:gridCol w:w="994"/>
        <w:gridCol w:w="1133"/>
        <w:gridCol w:w="994"/>
        <w:gridCol w:w="1272"/>
        <w:gridCol w:w="291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50,485,759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25,242,879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12,621,440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37,864,320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高管离职、股份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日全部解禁。</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18,258,246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9,129,123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27,387,369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任职期内，每年所持股份总数的</w:t>
            </w:r>
            <w:r>
              <w:rPr>
                <w:rFonts w:ascii="Times New Roman" w:eastAsia="Times New Roman" w:hAnsi="Times New Roman" w:cs="Times New Roman"/>
                <w:color w:val="000000"/>
                <w:spacing w:val="0"/>
                <w:w w:val="100"/>
                <w:position w:val="0"/>
              </w:rPr>
              <w:t xml:space="preserve">75% </w:t>
            </w:r>
            <w:r>
              <w:rPr>
                <w:color w:val="000000"/>
                <w:spacing w:val="0"/>
                <w:w w:val="100"/>
                <w:position w:val="0"/>
              </w:rPr>
              <w:t>予以锁定。</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38,472,252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38,472,252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锁定期为自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日起 </w:t>
            </w:r>
            <w:r>
              <w:rPr>
                <w:rFonts w:ascii="Times New Roman" w:eastAsia="Times New Roman" w:hAnsi="Times New Roman" w:cs="Times New Roman"/>
                <w:color w:val="000000"/>
                <w:spacing w:val="0"/>
                <w:w w:val="100"/>
                <w:position w:val="0"/>
              </w:rPr>
              <w:t>12</w:t>
            </w:r>
            <w:r>
              <w:rPr>
                <w:color w:val="000000"/>
                <w:spacing w:val="0"/>
                <w:w w:val="100"/>
                <w:position w:val="0"/>
              </w:rPr>
              <w:t>个月且标的公司</w:t>
            </w:r>
            <w:r>
              <w:rPr>
                <w:rFonts w:ascii="Times New Roman" w:eastAsia="Times New Roman" w:hAnsi="Times New Roman" w:cs="Times New Roman"/>
                <w:color w:val="000000"/>
                <w:spacing w:val="0"/>
                <w:w w:val="100"/>
                <w:position w:val="0"/>
              </w:rPr>
              <w:t>2016</w:t>
            </w:r>
            <w:r>
              <w:rPr>
                <w:color w:val="000000"/>
                <w:spacing w:val="0"/>
                <w:w w:val="100"/>
                <w:position w:val="0"/>
              </w:rPr>
              <w:t>年实现利润 承诺；</w:t>
            </w:r>
            <w:r>
              <w:rPr>
                <w:rFonts w:ascii="Times New Roman" w:eastAsia="Times New Roman" w:hAnsi="Times New Roman" w:cs="Times New Roman"/>
                <w:color w:val="000000"/>
                <w:spacing w:val="0"/>
                <w:w w:val="100"/>
                <w:position w:val="0"/>
              </w:rPr>
              <w:t>5%</w:t>
            </w:r>
            <w:r>
              <w:rPr>
                <w:color w:val="000000"/>
                <w:spacing w:val="0"/>
                <w:w w:val="100"/>
                <w:position w:val="0"/>
              </w:rPr>
              <w:t>锁定期为自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60%</w:t>
            </w:r>
            <w:r>
              <w:rPr>
                <w:color w:val="000000"/>
                <w:spacing w:val="0"/>
                <w:w w:val="100"/>
                <w:position w:val="0"/>
              </w:rPr>
              <w:t xml:space="preserve">锁定期为自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锁定期为自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 xml:space="preserve">48 </w:t>
            </w:r>
            <w:r>
              <w:rPr>
                <w:color w:val="000000"/>
                <w:spacing w:val="0"/>
                <w:w w:val="100"/>
                <w:position w:val="0"/>
              </w:rPr>
              <w:t>个月。</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17,693,838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17,693,838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首发限售，股份</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锁定期为自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p>
        </w:tc>
      </w:tr>
    </w:tbl>
    <w:p>
      <w:pPr>
        <w:spacing w:lineRule="exact" w:line="1"/>
        <w:rPr>
          <w:sz w:val="2"/>
          <w:szCs w:val="2"/>
        </w:rPr>
      </w:pPr>
      <w:r>
        <w:br w:type="page"/>
      </w:r>
    </w:p>
    <w:tbl>
      <w:tblPr>
        <w:tblOverlap w:val="never"/>
        <w:jc w:val="center"/>
        <w:tblLayout w:type="fixed"/>
      </w:tblPr>
      <w:tblGrid>
        <w:gridCol w:w="1373"/>
        <w:gridCol w:w="902"/>
        <w:gridCol w:w="994"/>
        <w:gridCol w:w="1133"/>
        <w:gridCol w:w="994"/>
        <w:gridCol w:w="1272"/>
        <w:gridCol w:w="2918"/>
      </w:tblGrid>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个月且标的公司</w:t>
            </w:r>
            <w:r>
              <w:rPr>
                <w:rFonts w:ascii="Times New Roman" w:eastAsia="Times New Roman" w:hAnsi="Times New Roman" w:cs="Times New Roman"/>
                <w:color w:val="000000"/>
                <w:spacing w:val="0"/>
                <w:w w:val="100"/>
                <w:position w:val="0"/>
              </w:rPr>
              <w:t>2016</w:t>
            </w:r>
            <w:r>
              <w:rPr>
                <w:color w:val="000000"/>
                <w:spacing w:val="0"/>
                <w:w w:val="100"/>
                <w:position w:val="0"/>
              </w:rPr>
              <w:t>年实现利润 承诺；</w:t>
            </w:r>
            <w:r>
              <w:rPr>
                <w:rFonts w:ascii="Times New Roman" w:eastAsia="Times New Roman" w:hAnsi="Times New Roman" w:cs="Times New Roman"/>
                <w:color w:val="000000"/>
                <w:spacing w:val="0"/>
                <w:w w:val="100"/>
                <w:position w:val="0"/>
              </w:rPr>
              <w:t>5%</w:t>
            </w:r>
            <w:r>
              <w:rPr>
                <w:color w:val="000000"/>
                <w:spacing w:val="0"/>
                <w:w w:val="100"/>
                <w:position w:val="0"/>
              </w:rPr>
              <w:t>锁定期为自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24</w:t>
            </w:r>
            <w:r>
              <w:rPr>
                <w:color w:val="000000"/>
                <w:spacing w:val="0"/>
                <w:w w:val="100"/>
                <w:position w:val="0"/>
              </w:rPr>
              <w:t>个月；其余股份锁定期为 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陈兆滨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4,062,455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4,062,455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鲁武英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2,743,838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毛智才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1,754,587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1,754,587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674,841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中融基金管理有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11,166,941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11,166,941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宝盈基金管理有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国信证券股份有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金鹰基金管理有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5,750,976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5,750,976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深圳市融通资本 管理股份有限公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华泰柏瑞基金管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6,141,820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6,141,820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财通基金管理有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11,222,768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11,222,768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北信瑞丰基金管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4,801,808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4,801,808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首发限售，股份 全部锁定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68,744,005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25,242,879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142,987,103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186,488,229</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240"/>
        <w:jc w:val="left"/>
      </w:pPr>
      <w:bookmarkStart w:id="425" w:name="bookmark425"/>
      <w:bookmarkStart w:id="426" w:name="bookmark426"/>
      <w:bookmarkStart w:id="427" w:name="bookmark427"/>
      <w:r>
        <w:rPr>
          <w:color w:val="000000"/>
          <w:spacing w:val="0"/>
          <w:w w:val="100"/>
          <w:position w:val="0"/>
          <w:sz w:val="24"/>
          <w:szCs w:val="24"/>
        </w:rPr>
        <w:t>、证券发行与上市情况</w:t>
      </w:r>
      <w:bookmarkEnd w:id="425"/>
      <w:bookmarkEnd w:id="426"/>
      <w:bookmarkEnd w:id="427"/>
    </w:p>
    <w:p>
      <w:pPr>
        <w:pStyle w:val="Style36"/>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、报告期内证券发行（不含优先股）情况</w:t>
      </w:r>
      <w:bookmarkEnd w:id="428"/>
      <w:bookmarkEnd w:id="429"/>
      <w:bookmarkEnd w:id="431"/>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709"/>
        <w:gridCol w:w="1704"/>
        <w:gridCol w:w="1272"/>
        <w:gridCol w:w="1133"/>
        <w:gridCol w:w="1699"/>
        <w:gridCol w:w="1138"/>
        <w:gridCol w:w="931"/>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股票及其衍生证券名 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r>
      <w:tr>
        <w:trPr>
          <w:trHeight w:val="408" w:hRule="exact"/>
        </w:trPr>
        <w:tc>
          <w:tcPr>
            <w:gridSpan w:val="7"/>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bl>
    <w:p>
      <w:pPr>
        <w:spacing w:lineRule="exact" w:line="1"/>
        <w:rPr>
          <w:sz w:val="2"/>
          <w:szCs w:val="2"/>
        </w:rPr>
      </w:pPr>
      <w:r>
        <w:br w:type="page"/>
      </w:r>
    </w:p>
    <w:tbl>
      <w:tblPr>
        <w:tblOverlap w:val="never"/>
        <w:jc w:val="center"/>
        <w:tblLayout w:type="fixed"/>
      </w:tblPr>
      <w:tblGrid>
        <w:gridCol w:w="1709"/>
        <w:gridCol w:w="1704"/>
        <w:gridCol w:w="1272"/>
        <w:gridCol w:w="1133"/>
        <w:gridCol w:w="1699"/>
        <w:gridCol w:w="1138"/>
        <w:gridCol w:w="931"/>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38,472,252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38,472,252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17,693,838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17,693,838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陈兆滨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4,062,455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4,062,455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鲁武英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2,743,838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毛智才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1,754,587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1,754,587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674,841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中融基金管理有限公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11,166,941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11,166,941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宝盈基金管理有限公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国信证券股份有限公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金鹰基金管理有限公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5,750,976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5,750,976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深圳市融通资本管理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华泰柏瑞基金管理有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6,141,820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6,141,820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财通基金管理有限公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11,222,768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11,222,768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北信瑞丰基金管理有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4,801,808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4,801,808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公司发行股份购买资产并募集配套资金暨关联交易的事项于2016年8月5日经中国证监会上市公司并购重组委员会审核 通过。2016年9月2日，公司收到中国证监会下发的《关于核准厦门安妮股份有限公司向杨超等发行股份购买资产并募集配套 资金的批复》（证监许可[2016]1966号），核准公司非公开发行股份募集配套资金不超过100,000万元。</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中国证监会核准公司向杨超发行38, 472, 252股股份、向雷建发行17, 693, 838股股份、向陈兆滨发行4,062, 455股股份、 向鲁武英发行2,743,838股股份、向毛智才发行1,754,587股股份、向江勇发行674, 841股股份购买相关资产，并核准公司非 公开发行不超过59, 844, 404股新股募集本次发行股份购买资产的配套资金。</w:t>
      </w:r>
    </w:p>
    <w:p>
      <w:pPr>
        <w:pStyle w:val="Style31"/>
        <w:keepNext w:val="0"/>
        <w:keepLines w:val="0"/>
        <w:widowControl w:val="0"/>
        <w:shd w:val="clear" w:color="auto" w:fill="auto"/>
        <w:bidi w:val="0"/>
        <w:spacing w:before="0" w:after="0" w:line="310" w:lineRule="exact"/>
        <w:ind w:left="0" w:right="0" w:firstLine="380"/>
        <w:jc w:val="both"/>
      </w:pPr>
      <w:r>
        <w:rPr>
          <w:color w:val="000000"/>
          <w:spacing w:val="0"/>
          <w:w w:val="100"/>
          <w:position w:val="0"/>
        </w:rPr>
        <w:t>2016年9月26日，公司向杨超等人非公开发行新股数量65,401,811股（其中限售流通股数量为65,401,811股）上市；2016 年9月17日，公司完成募集配套资金非公开发行程序，共8家特定投资者缴付的认购资金总额人民币</w:t>
      </w:r>
      <w:r>
        <w:rPr>
          <w:color w:val="000000"/>
          <w:spacing w:val="0"/>
          <w:w w:val="100"/>
          <w:position w:val="0"/>
        </w:rPr>
        <w:t>999,999,996.39</w:t>
      </w:r>
      <w:r>
        <w:rPr>
          <w:color w:val="000000"/>
          <w:spacing w:val="0"/>
          <w:w w:val="100"/>
          <w:position w:val="0"/>
        </w:rPr>
        <w:t>元。新增 股份数量为55,834,729股。</w:t>
      </w:r>
    </w:p>
    <w:p>
      <w:pPr>
        <w:pStyle w:val="Style31"/>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公司完成发行股份购买资产并募集配套资金暨关联交易事项，公司股份总数变更为413,736, 540股。</w:t>
      </w:r>
    </w:p>
    <w:p>
      <w:pPr>
        <w:pStyle w:val="Style36"/>
        <w:keepNext/>
        <w:keepLines/>
        <w:widowControl w:val="0"/>
        <w:shd w:val="clear" w:color="auto" w:fill="auto"/>
        <w:bidi w:val="0"/>
        <w:spacing w:before="0" w:after="360" w:line="240" w:lineRule="auto"/>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、公司股份总数及股东结构的变动、公司资产和负债结构的变动情况说明</w:t>
      </w:r>
      <w:bookmarkEnd w:id="432"/>
      <w:bookmarkEnd w:id="433"/>
      <w:bookmarkEnd w:id="435"/>
    </w:p>
    <w:p>
      <w:pPr>
        <w:pStyle w:val="Style3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689" w:val="left"/>
        </w:tabs>
        <w:bidi w:val="0"/>
        <w:spacing w:before="0" w:after="0" w:line="322" w:lineRule="exact"/>
        <w:ind w:left="0" w:right="0" w:firstLine="380"/>
        <w:jc w:val="both"/>
      </w:pPr>
      <w:bookmarkStart w:id="436" w:name="bookmark436"/>
      <w:r>
        <w:rPr>
          <w:color w:val="000000"/>
          <w:spacing w:val="0"/>
          <w:w w:val="100"/>
          <w:position w:val="0"/>
        </w:rPr>
        <w:t>1</w:t>
      </w:r>
      <w:bookmarkEnd w:id="436"/>
      <w:r>
        <w:rPr>
          <w:color w:val="000000"/>
          <w:spacing w:val="0"/>
          <w:w w:val="100"/>
          <w:position w:val="0"/>
        </w:rPr>
        <w:t>、</w:t>
        <w:tab/>
        <w:t>公司实施2015年度利润分配方案，以资本公积金转增股本，每10股转增5股，公司股本由</w:t>
      </w:r>
      <w:r>
        <w:rPr>
          <w:rFonts w:ascii="Times New Roman" w:eastAsia="Times New Roman" w:hAnsi="Times New Roman" w:cs="Times New Roman"/>
          <w:color w:val="000000"/>
          <w:spacing w:val="0"/>
          <w:w w:val="100"/>
          <w:position w:val="0"/>
        </w:rPr>
        <w:t>195,000,000</w:t>
      </w:r>
      <w:r>
        <w:rPr>
          <w:color w:val="000000"/>
          <w:spacing w:val="0"/>
          <w:w w:val="100"/>
          <w:position w:val="0"/>
        </w:rPr>
        <w:t>股增至</w:t>
      </w:r>
      <w:r>
        <w:rPr>
          <w:rFonts w:ascii="Times New Roman" w:eastAsia="Times New Roman" w:hAnsi="Times New Roman" w:cs="Times New Roman"/>
          <w:color w:val="000000"/>
          <w:spacing w:val="0"/>
          <w:w w:val="100"/>
          <w:position w:val="0"/>
        </w:rPr>
        <w:t xml:space="preserve">292,500,000 </w:t>
      </w:r>
      <w:r>
        <w:rPr>
          <w:color w:val="000000"/>
          <w:spacing w:val="0"/>
          <w:w w:val="100"/>
          <w:position w:val="0"/>
        </w:rPr>
        <w:t>股；</w:t>
      </w:r>
    </w:p>
    <w:p>
      <w:pPr>
        <w:pStyle w:val="Style31"/>
        <w:keepNext w:val="0"/>
        <w:keepLines w:val="0"/>
        <w:widowControl w:val="0"/>
        <w:shd w:val="clear" w:color="auto" w:fill="auto"/>
        <w:tabs>
          <w:tab w:pos="704" w:val="left"/>
        </w:tabs>
        <w:bidi w:val="0"/>
        <w:spacing w:before="0" w:after="180" w:line="310" w:lineRule="exact"/>
        <w:ind w:left="0" w:right="0" w:firstLine="380"/>
        <w:jc w:val="both"/>
      </w:pPr>
      <w:bookmarkStart w:id="437" w:name="bookmark437"/>
      <w:r>
        <w:rPr>
          <w:color w:val="000000"/>
          <w:spacing w:val="0"/>
          <w:w w:val="100"/>
          <w:position w:val="0"/>
        </w:rPr>
        <w:t>2</w:t>
      </w:r>
      <w:bookmarkEnd w:id="437"/>
      <w:r>
        <w:rPr>
          <w:color w:val="000000"/>
          <w:spacing w:val="0"/>
          <w:w w:val="100"/>
          <w:position w:val="0"/>
        </w:rPr>
        <w:t>、</w:t>
        <w:tab/>
        <w:t>公司完成发行股份购买资产并募集配套资金暨关联交易事项后，公司股份总数由</w:t>
      </w:r>
      <w:r>
        <w:rPr>
          <w:rFonts w:ascii="Times New Roman" w:eastAsia="Times New Roman" w:hAnsi="Times New Roman" w:cs="Times New Roman"/>
          <w:color w:val="000000"/>
          <w:spacing w:val="0"/>
          <w:w w:val="100"/>
          <w:position w:val="0"/>
        </w:rPr>
        <w:t>292,500,000</w:t>
      </w:r>
      <w:r>
        <w:rPr>
          <w:color w:val="000000"/>
          <w:spacing w:val="0"/>
          <w:w w:val="100"/>
          <w:position w:val="0"/>
        </w:rPr>
        <w:t>股增加至</w:t>
      </w:r>
      <w:r>
        <w:rPr>
          <w:rFonts w:ascii="Times New Roman" w:eastAsia="Times New Roman" w:hAnsi="Times New Roman" w:cs="Times New Roman"/>
          <w:color w:val="000000"/>
          <w:spacing w:val="0"/>
          <w:w w:val="100"/>
          <w:position w:val="0"/>
        </w:rPr>
        <w:t>413,736,540</w:t>
      </w:r>
      <w:r>
        <w:rPr>
          <w:color w:val="000000"/>
          <w:spacing w:val="0"/>
          <w:w w:val="100"/>
          <w:position w:val="0"/>
        </w:rPr>
        <w:t>股。</w:t>
      </w:r>
    </w:p>
    <w:p>
      <w:pPr>
        <w:pStyle w:val="Style36"/>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、现存的内部职工股情况</w:t>
      </w:r>
      <w:bookmarkEnd w:id="438"/>
      <w:bookmarkEnd w:id="439"/>
      <w:bookmarkEnd w:id="441"/>
    </w:p>
    <w:p>
      <w:pPr>
        <w:pStyle w:val="Style31"/>
        <w:keepNext w:val="0"/>
        <w:keepLines w:val="0"/>
        <w:widowControl w:val="0"/>
        <w:shd w:val="clear" w:color="auto" w:fill="auto"/>
        <w:bidi w:val="0"/>
        <w:spacing w:before="0" w:after="0" w:line="240" w:lineRule="auto"/>
        <w:ind w:left="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78" w:right="1064" w:bottom="1469"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三、股东和实际控制人情况</w:t>
      </w:r>
      <w:bookmarkEnd w:id="442"/>
      <w:bookmarkEnd w:id="443"/>
      <w:bookmarkEnd w:id="444"/>
    </w:p>
    <w:p>
      <w:pPr>
        <w:pStyle w:val="Style36"/>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、公司股东数量及持股情况</w:t>
      </w:r>
      <w:bookmarkEnd w:id="445"/>
      <w:bookmarkEnd w:id="446"/>
      <w:bookmarkEnd w:id="448"/>
    </w:p>
    <w:p>
      <w:pPr>
        <w:pStyle w:val="Style29"/>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单位：股</w:t>
      </w:r>
    </w:p>
    <w:tbl>
      <w:tblPr>
        <w:tblOverlap w:val="never"/>
        <w:jc w:val="center"/>
        <w:tblLayout w:type="fixed"/>
      </w:tblPr>
      <w:tblGrid>
        <w:gridCol w:w="1757"/>
        <w:gridCol w:w="1752"/>
        <w:gridCol w:w="720"/>
        <w:gridCol w:w="1037"/>
        <w:gridCol w:w="581"/>
        <w:gridCol w:w="989"/>
        <w:gridCol w:w="173"/>
        <w:gridCol w:w="1104"/>
        <w:gridCol w:w="653"/>
        <w:gridCol w:w="624"/>
        <w:gridCol w:w="1133"/>
        <w:gridCol w:w="1282"/>
        <w:gridCol w:w="470"/>
        <w:gridCol w:w="523"/>
        <w:gridCol w:w="1234"/>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22,162</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 一月末普通股股东总 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28066</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报告期末表决权恢复 的优先股股东总数</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5"/>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3"/>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 变动情况</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3"/>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76,303,439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25817680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37,864,320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38,439,119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26,130,000</w:t>
            </w: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38,472,252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38472252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38,472,252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27,516,492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3043041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27,387,369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雷建</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17,693,838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17,693,838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17,550,000</w:t>
            </w:r>
          </w:p>
        </w:tc>
      </w:tr>
      <w:tr>
        <w:trPr>
          <w:trHeight w:val="398"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新余方略德厚投资管理中心（有限合伙）</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7,950,000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中欧基金一招商银行一中欧增值资产管理计划</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7,703,127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7,703,127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7,703,127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全国社保基金一一八组合</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1.59%</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6,584,966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6,584,966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6,584,966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华泰柏瑞基金一招商银行一华润深国投信托一华润信 托</w:t>
            </w:r>
            <w:r>
              <w:rPr>
                <w:rFonts w:ascii="Times New Roman" w:eastAsia="Times New Roman" w:hAnsi="Times New Roman" w:cs="Times New Roman"/>
                <w:color w:val="000000"/>
                <w:spacing w:val="0"/>
                <w:w w:val="100"/>
                <w:position w:val="0"/>
              </w:rPr>
              <w:t>•</w:t>
            </w:r>
            <w:r>
              <w:rPr>
                <w:color w:val="000000"/>
                <w:spacing w:val="0"/>
                <w:w w:val="100"/>
                <w:position w:val="0"/>
              </w:rPr>
              <w:t>瑞华定增对冲基金</w:t>
            </w:r>
            <w:r>
              <w:rPr>
                <w:rFonts w:ascii="Times New Roman" w:eastAsia="Times New Roman" w:hAnsi="Times New Roman" w:cs="Times New Roman"/>
                <w:color w:val="000000"/>
                <w:spacing w:val="0"/>
                <w:w w:val="100"/>
                <w:position w:val="0"/>
              </w:rPr>
              <w:t>1</w:t>
            </w:r>
            <w:r>
              <w:rPr>
                <w:color w:val="000000"/>
                <w:spacing w:val="0"/>
                <w:w w:val="100"/>
                <w:position w:val="0"/>
              </w:rPr>
              <w:t>号集合资金信托计划</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6,141,820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6,141,820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6,141,820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中欧基金一招商银行一天津珑曜恒达资产管理有限公 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6,000,028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5,583,472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5,583,472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5"/>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名股东的情况（如有）（参见</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华泰柏瑞基金一招商银行一华润深国投信托一华润信托</w:t>
            </w:r>
            <w:r>
              <w:rPr>
                <w:rFonts w:ascii="Times New Roman" w:eastAsia="Times New Roman" w:hAnsi="Times New Roman" w:cs="Times New Roman"/>
                <w:color w:val="000000"/>
                <w:spacing w:val="0"/>
                <w:w w:val="100"/>
                <w:position w:val="0"/>
              </w:rPr>
              <w:t>•</w:t>
            </w:r>
            <w:r>
              <w:rPr>
                <w:color w:val="000000"/>
                <w:spacing w:val="0"/>
                <w:w w:val="100"/>
                <w:position w:val="0"/>
              </w:rPr>
              <w:t>瑞华定增对冲基金</w:t>
            </w:r>
            <w:r>
              <w:rPr>
                <w:rFonts w:ascii="Times New Roman" w:eastAsia="Times New Roman" w:hAnsi="Times New Roman" w:cs="Times New Roman"/>
                <w:color w:val="000000"/>
                <w:spacing w:val="0"/>
                <w:w w:val="100"/>
                <w:position w:val="0"/>
              </w:rPr>
              <w:t>1</w:t>
            </w:r>
            <w:r>
              <w:rPr>
                <w:color w:val="000000"/>
                <w:spacing w:val="0"/>
                <w:w w:val="100"/>
                <w:position w:val="0"/>
              </w:rPr>
              <w:t>号集合资金信托计划及国信</w:t>
            </w:r>
          </w:p>
        </w:tc>
      </w:tr>
    </w:tbl>
    <w:p>
      <w:pPr>
        <w:spacing w:lineRule="exact" w:line="1"/>
        <w:rPr>
          <w:sz w:val="2"/>
          <w:szCs w:val="2"/>
        </w:rPr>
      </w:pPr>
      <w:r>
        <w:br w:type="page"/>
      </w:r>
    </w:p>
    <w:tbl>
      <w:tblPr>
        <w:tblOverlap w:val="never"/>
        <w:jc w:val="center"/>
        <w:tblLayout w:type="fixed"/>
      </w:tblPr>
      <w:tblGrid>
        <w:gridCol w:w="5846"/>
        <w:gridCol w:w="4229"/>
        <w:gridCol w:w="1978"/>
        <w:gridCol w:w="1978"/>
      </w:tblGrid>
      <w:tr>
        <w:trPr>
          <w:trHeight w:val="39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证券股份有限公司因参与定曾认购发行股票，股份自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日上市之日起限售</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前述股东中，张杰和林旭曦为夫妻关系；除此之外，公司不知悉其他股东之间是否存在关联关系。</w:t>
            </w:r>
          </w:p>
        </w:tc>
      </w:tr>
      <w:tr>
        <w:trPr>
          <w:trHeight w:val="403" w:hRule="exact"/>
        </w:trPr>
        <w:tc>
          <w:tcPr>
            <w:gridSpan w:val="4"/>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38,439,119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38,439,119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新余方略德厚投资管理中心（有限合伙）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7,950,000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7,950,000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中欧基金一招商银行一中欧增值资产管理计划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7,703,127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7,703,127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全国社保基金一一八组合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6,584,966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6,584,966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中欧基金一招商银行一天津珑曜恒达资产管理有限公司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6,000,028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6,000,028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海通资管一民生一海通海汇系列一星石</w:t>
            </w:r>
            <w:r>
              <w:rPr>
                <w:rFonts w:ascii="Times New Roman" w:eastAsia="Times New Roman" w:hAnsi="Times New Roman" w:cs="Times New Roman"/>
                <w:color w:val="000000"/>
                <w:spacing w:val="0"/>
                <w:w w:val="100"/>
                <w:position w:val="0"/>
              </w:rPr>
              <w:t>1</w:t>
            </w:r>
            <w:r>
              <w:rPr>
                <w:color w:val="000000"/>
                <w:spacing w:val="0"/>
                <w:w w:val="100"/>
                <w:position w:val="0"/>
              </w:rPr>
              <w:t>号集合资产管理计划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4,137,220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4,137,220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天安财产保险股份有限公司一保赢</w:t>
            </w:r>
            <w:r>
              <w:rPr>
                <w:rFonts w:ascii="Times New Roman" w:eastAsia="Times New Roman" w:hAnsi="Times New Roman" w:cs="Times New Roman"/>
                <w:color w:val="000000"/>
                <w:spacing w:val="0"/>
                <w:w w:val="100"/>
                <w:position w:val="0"/>
              </w:rPr>
              <w:t>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3,926,739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3,926,739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中国工商银行股份有限公司一中邮趋势精选灵活配置混合型证券投资基金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3,926,739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中国对外经济贸易信托有限公司一新股</w:t>
            </w:r>
            <w:r>
              <w:rPr>
                <w:color w:val="000000"/>
                <w:spacing w:val="0"/>
                <w:w w:val="100"/>
                <w:position w:val="0"/>
              </w:rPr>
              <w:t>C</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2,830,929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2,830,929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云南国际信托有限公司一云瑞万佳集合资金信托计划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rFonts w:ascii="Times New Roman" w:eastAsia="Times New Roman" w:hAnsi="Times New Roman" w:cs="Times New Roman"/>
                <w:color w:val="000000"/>
                <w:spacing w:val="0"/>
                <w:w w:val="100"/>
                <w:position w:val="0"/>
              </w:rPr>
              <w:t>2,646,311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2,646,311</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 股东之间关联关系或一致行动的说明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前述股东中，张杰和林旭曦为夫妻关系；除此之外，公司不知悉其他股东之间是否存在关联关系。</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6"/>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、公司控股股东情况</w:t>
      </w:r>
      <w:bookmarkEnd w:id="449"/>
      <w:bookmarkEnd w:id="450"/>
      <w:bookmarkEnd w:id="452"/>
    </w:p>
    <w:p>
      <w:pPr>
        <w:pStyle w:val="Style31"/>
        <w:keepNext w:val="0"/>
        <w:keepLines w:val="0"/>
        <w:widowControl w:val="0"/>
        <w:shd w:val="clear" w:color="auto" w:fill="auto"/>
        <w:bidi w:val="0"/>
        <w:spacing w:before="0" w:after="36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6840" w:h="11900" w:orient="landscape"/>
          <w:pgMar w:top="1124" w:right="1407" w:bottom="1383" w:left="1402" w:header="0" w:footer="3" w:gutter="0"/>
          <w:cols w:space="720"/>
          <w:noEndnote/>
          <w:rtlGutter w:val="0"/>
          <w:docGrid w:linePitch="360"/>
        </w:sectPr>
      </w:pPr>
      <w:r>
        <w:rPr>
          <w:color w:val="000000"/>
          <w:spacing w:val="0"/>
          <w:w w:val="100"/>
          <w:position w:val="0"/>
        </w:rPr>
        <w:t>控股股东性质：自然人控股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309"/>
        <w:gridCol w:w="385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张杰为公司董事长、总经理</w:t>
            </w:r>
          </w:p>
        </w:tc>
      </w:tr>
      <w:tr>
        <w:trPr>
          <w:trHeight w:val="720"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6"/>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、公司实际控制人情况</w:t>
      </w:r>
      <w:bookmarkEnd w:id="453"/>
      <w:bookmarkEnd w:id="454"/>
      <w:bookmarkEnd w:id="45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309"/>
        <w:gridCol w:w="385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张杰为公司董事长、总经理</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492625" cy="2785745"/>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41"/>
                    <a:stretch/>
                  </pic:blipFill>
                  <pic:spPr>
                    <a:xfrm>
                      <a:ext cx="4492625" cy="2785745"/>
                    </a:xfrm>
                    <a:prstGeom prst="rect"/>
                  </pic:spPr>
                </pic:pic>
              </a:graphicData>
            </a:graphic>
          </wp:inline>
        </w:drawing>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7"/>
      <w:bookmarkEnd w:id="458"/>
      <w:bookmarkEnd w:id="46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6"/>
        <w:keepNext/>
        <w:keepLines/>
        <w:widowControl w:val="0"/>
        <w:shd w:val="clear" w:color="auto" w:fill="auto"/>
        <w:tabs>
          <w:tab w:pos="378"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控股股东、实际控制人、重组方及其他承诺主体股份限制减持情况</w:t>
      </w:r>
      <w:bookmarkEnd w:id="461"/>
      <w:bookmarkEnd w:id="462"/>
      <w:bookmarkEnd w:id="464"/>
    </w:p>
    <w:p>
      <w:pPr>
        <w:pStyle w:val="Style31"/>
        <w:keepNext w:val="0"/>
        <w:keepLines w:val="0"/>
        <w:widowControl w:val="0"/>
        <w:shd w:val="clear" w:color="auto" w:fill="auto"/>
        <w:bidi w:val="0"/>
        <w:spacing w:before="0" w:after="360" w:line="240" w:lineRule="auto"/>
        <w:ind w:left="0" w:right="0" w:firstLine="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484" w:right="1195" w:bottom="1878"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98" name="Shape 98"/>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65" w:name="bookmark465"/>
                            <w:bookmarkStart w:id="466" w:name="bookmark466"/>
                            <w:bookmarkStart w:id="467" w:name="bookmark467"/>
                            <w:r>
                              <w:rPr>
                                <w:color w:val="000000"/>
                                <w:spacing w:val="0"/>
                                <w:w w:val="100"/>
                                <w:position w:val="0"/>
                              </w:rPr>
                              <w:t>第七节优先股相关情况</w:t>
                            </w:r>
                            <w:bookmarkEnd w:id="465"/>
                            <w:bookmarkEnd w:id="466"/>
                            <w:bookmarkEnd w:id="467"/>
                          </w:p>
                        </w:txbxContent>
                      </wps:txbx>
                      <wps:bodyPr wrap="none" lIns="0" tIns="0" rIns="0" bIns="0">
                        <a:noAutoFit/>
                      </wps:bodyPr>
                    </wps:wsp>
                  </a:graphicData>
                </a:graphic>
              </wp:anchor>
            </w:drawing>
          </mc:Choice>
          <mc:Fallback>
            <w:pict>
              <v:shape id="_x0000_s1124"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65" w:name="bookmark465"/>
                      <w:bookmarkStart w:id="466" w:name="bookmark466"/>
                      <w:bookmarkStart w:id="467" w:name="bookmark467"/>
                      <w:r>
                        <w:rPr>
                          <w:color w:val="000000"/>
                          <w:spacing w:val="0"/>
                          <w:w w:val="100"/>
                          <w:position w:val="0"/>
                        </w:rPr>
                        <w:t>第七节优先股相关情况</w:t>
                      </w:r>
                      <w:bookmarkEnd w:id="465"/>
                      <w:bookmarkEnd w:id="466"/>
                      <w:bookmarkEnd w:id="467"/>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after="560" w:line="240" w:lineRule="auto"/>
        <w:ind w:left="0" w:right="0" w:firstLine="0"/>
        <w:jc w:val="center"/>
      </w:pPr>
      <w:bookmarkStart w:id="468" w:name="bookmark468"/>
      <w:bookmarkStart w:id="469" w:name="bookmark469"/>
      <w:bookmarkStart w:id="470" w:name="bookmark470"/>
      <w:r>
        <w:rPr>
          <w:color w:val="000000"/>
          <w:spacing w:val="0"/>
          <w:w w:val="100"/>
          <w:position w:val="0"/>
        </w:rPr>
        <w:t>第八节 董事、监事、高级管理人员和员工情况</w:t>
      </w:r>
      <w:bookmarkEnd w:id="468"/>
      <w:bookmarkEnd w:id="469"/>
      <w:bookmarkEnd w:id="470"/>
    </w:p>
    <w:p>
      <w:pPr>
        <w:pStyle w:val="Style27"/>
        <w:keepNext/>
        <w:keepLines/>
        <w:widowControl w:val="0"/>
        <w:shd w:val="clear" w:color="auto" w:fill="auto"/>
        <w:bidi w:val="0"/>
        <w:spacing w:before="0" w:after="300" w:line="240" w:lineRule="auto"/>
        <w:ind w:left="0" w:right="0" w:firstLine="260"/>
        <w:jc w:val="both"/>
      </w:pPr>
      <w:bookmarkStart w:id="471" w:name="bookmark471"/>
      <w:bookmarkStart w:id="472" w:name="bookmark472"/>
      <w:bookmarkStart w:id="473" w:name="bookmark473"/>
      <w:r>
        <w:rPr>
          <w:color w:val="000000"/>
          <w:spacing w:val="0"/>
          <w:w w:val="100"/>
          <w:position w:val="0"/>
          <w:sz w:val="24"/>
          <w:szCs w:val="24"/>
        </w:rPr>
        <w:t>、董事、监事和高级管理人员持股变动</w:t>
      </w:r>
      <w:bookmarkEnd w:id="471"/>
      <w:bookmarkEnd w:id="472"/>
      <w:bookmarkEnd w:id="473"/>
    </w:p>
    <w:tbl>
      <w:tblPr>
        <w:tblOverlap w:val="never"/>
        <w:jc w:val="center"/>
        <w:tblLayout w:type="fixed"/>
      </w:tblPr>
      <w:tblGrid>
        <w:gridCol w:w="576"/>
        <w:gridCol w:w="706"/>
        <w:gridCol w:w="566"/>
        <w:gridCol w:w="427"/>
        <w:gridCol w:w="432"/>
        <w:gridCol w:w="1555"/>
        <w:gridCol w:w="850"/>
        <w:gridCol w:w="994"/>
        <w:gridCol w:w="1080"/>
        <w:gridCol w:w="797"/>
        <w:gridCol w:w="528"/>
        <w:gridCol w:w="1075"/>
      </w:tblGrid>
      <w:tr>
        <w:trPr>
          <w:trHeight w:val="1344"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 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本期增持股 份数量（股）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增减 变动 （股）</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期末持股数</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24,344,328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27,516,492</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38,472,252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38,472,252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24,344,328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47,644,416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65,988,744</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260"/>
        <w:jc w:val="both"/>
      </w:pPr>
      <w:bookmarkStart w:id="474" w:name="bookmark474"/>
      <w:bookmarkStart w:id="475" w:name="bookmark475"/>
      <w:bookmarkStart w:id="476" w:name="bookmark476"/>
      <w:r>
        <w:rPr>
          <w:color w:val="000000"/>
          <w:spacing w:val="0"/>
          <w:w w:val="100"/>
          <w:position w:val="0"/>
          <w:sz w:val="24"/>
          <w:szCs w:val="24"/>
        </w:rPr>
        <w:t>、公司董事、监事、高级管理人员变动情况</w:t>
      </w:r>
      <w:bookmarkEnd w:id="474"/>
      <w:bookmarkEnd w:id="475"/>
      <w:bookmarkEnd w:id="47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4"/>
        <w:gridCol w:w="3950"/>
        <w:gridCol w:w="1637"/>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江曙晖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宋春敏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李昌儒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戴良虎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477" w:name="bookmark477"/>
      <w:bookmarkStart w:id="478" w:name="bookmark478"/>
      <w:bookmarkStart w:id="479" w:name="bookmark479"/>
      <w:r>
        <w:rPr>
          <w:color w:val="000000"/>
          <w:spacing w:val="0"/>
          <w:w w:val="100"/>
          <w:position w:val="0"/>
          <w:sz w:val="24"/>
          <w:szCs w:val="24"/>
        </w:rPr>
        <w:t>三、任职情况</w:t>
      </w:r>
      <w:bookmarkEnd w:id="477"/>
      <w:bookmarkEnd w:id="478"/>
      <w:bookmarkEnd w:id="479"/>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1"/>
        <w:keepNext w:val="0"/>
        <w:keepLines w:val="0"/>
        <w:widowControl w:val="0"/>
        <w:shd w:val="clear" w:color="auto" w:fill="auto"/>
        <w:tabs>
          <w:tab w:pos="779" w:val="left"/>
        </w:tabs>
        <w:bidi w:val="0"/>
        <w:spacing w:before="0" w:after="0"/>
        <w:ind w:left="0" w:right="0" w:firstLine="440"/>
        <w:jc w:val="left"/>
      </w:pPr>
      <w:bookmarkStart w:id="480" w:name="bookmark480"/>
      <w:r>
        <w:rPr>
          <w:rFonts w:ascii="Times New Roman" w:eastAsia="Times New Roman" w:hAnsi="Times New Roman" w:cs="Times New Roman"/>
          <w:color w:val="000000"/>
          <w:spacing w:val="0"/>
          <w:w w:val="100"/>
          <w:position w:val="0"/>
        </w:rPr>
        <w:t>1</w:t>
      </w:r>
      <w:bookmarkEnd w:id="480"/>
      <w:r>
        <w:rPr>
          <w:color w:val="000000"/>
          <w:spacing w:val="0"/>
          <w:w w:val="100"/>
          <w:position w:val="0"/>
        </w:rPr>
        <w:t>、</w:t>
        <w:tab/>
        <w:t>张杰先生，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月起至今任本公司董事长职务；</w:t>
      </w:r>
    </w:p>
    <w:p>
      <w:pPr>
        <w:pStyle w:val="Style31"/>
        <w:keepNext w:val="0"/>
        <w:keepLines w:val="0"/>
        <w:widowControl w:val="0"/>
        <w:shd w:val="clear" w:color="auto" w:fill="auto"/>
        <w:tabs>
          <w:tab w:pos="766" w:val="left"/>
        </w:tabs>
        <w:bidi w:val="0"/>
        <w:spacing w:before="0" w:after="0" w:line="312" w:lineRule="exact"/>
        <w:ind w:left="0" w:right="0" w:firstLine="440"/>
        <w:jc w:val="both"/>
      </w:pPr>
      <w:bookmarkStart w:id="481" w:name="bookmark481"/>
      <w:r>
        <w:rPr>
          <w:rFonts w:ascii="Times New Roman" w:eastAsia="Times New Roman" w:hAnsi="Times New Roman" w:cs="Times New Roman"/>
          <w:color w:val="000000"/>
          <w:spacing w:val="0"/>
          <w:w w:val="100"/>
          <w:position w:val="0"/>
        </w:rPr>
        <w:t>2</w:t>
      </w:r>
      <w:bookmarkEnd w:id="481"/>
      <w:r>
        <w:rPr>
          <w:color w:val="000000"/>
          <w:spacing w:val="0"/>
          <w:w w:val="100"/>
          <w:position w:val="0"/>
        </w:rPr>
        <w:t>、</w:t>
        <w:tab/>
        <w:t>何少平先生，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月至今在厦门住宅建设集团有限公司任审计部经理，风险控制副总监，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月任本公司独立董事；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月起任本公司董事。</w:t>
      </w:r>
    </w:p>
    <w:p>
      <w:pPr>
        <w:pStyle w:val="Style31"/>
        <w:keepNext w:val="0"/>
        <w:keepLines w:val="0"/>
        <w:widowControl w:val="0"/>
        <w:shd w:val="clear" w:color="auto" w:fill="auto"/>
        <w:tabs>
          <w:tab w:pos="781" w:val="left"/>
        </w:tabs>
        <w:bidi w:val="0"/>
        <w:spacing w:before="0" w:after="100" w:line="312" w:lineRule="exact"/>
        <w:ind w:left="0" w:right="0" w:firstLine="440"/>
        <w:jc w:val="both"/>
      </w:pPr>
      <w:bookmarkStart w:id="482" w:name="bookmark482"/>
      <w:r>
        <w:rPr>
          <w:rFonts w:ascii="Times New Roman" w:eastAsia="Times New Roman" w:hAnsi="Times New Roman" w:cs="Times New Roman"/>
          <w:color w:val="000000"/>
          <w:spacing w:val="0"/>
          <w:w w:val="100"/>
          <w:position w:val="0"/>
        </w:rPr>
        <w:t>3</w:t>
      </w:r>
      <w:bookmarkEnd w:id="482"/>
      <w:r>
        <w:rPr>
          <w:color w:val="000000"/>
          <w:spacing w:val="0"/>
          <w:w w:val="100"/>
          <w:position w:val="0"/>
        </w:rPr>
        <w:t>、</w:t>
        <w:tab/>
        <w:t>黄清华女士，</w:t>
      </w:r>
      <w:r>
        <w:rPr>
          <w:rFonts w:ascii="Times New Roman" w:eastAsia="Times New Roman" w:hAnsi="Times New Roman" w:cs="Times New Roman"/>
          <w:color w:val="000000"/>
          <w:spacing w:val="0"/>
          <w:w w:val="100"/>
          <w:position w:val="0"/>
        </w:rPr>
        <w:t>1998</w:t>
      </w:r>
      <w:r>
        <w:rPr>
          <w:color w:val="000000"/>
          <w:spacing w:val="0"/>
          <w:w w:val="100"/>
          <w:position w:val="0"/>
        </w:rPr>
        <w:t>年进入公司，历任业务经理、业务部负责人等职务，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 任公司副总经理。</w:t>
      </w:r>
    </w:p>
    <w:p>
      <w:pPr>
        <w:pStyle w:val="Style31"/>
        <w:keepNext w:val="0"/>
        <w:keepLines w:val="0"/>
        <w:widowControl w:val="0"/>
        <w:shd w:val="clear" w:color="auto" w:fill="auto"/>
        <w:tabs>
          <w:tab w:pos="794" w:val="left"/>
        </w:tabs>
        <w:bidi w:val="0"/>
        <w:spacing w:before="0" w:after="0"/>
        <w:ind w:left="0" w:right="0" w:firstLine="440"/>
        <w:jc w:val="both"/>
      </w:pPr>
      <w:bookmarkStart w:id="483" w:name="bookmark483"/>
      <w:r>
        <w:rPr>
          <w:rFonts w:ascii="Times New Roman" w:eastAsia="Times New Roman" w:hAnsi="Times New Roman" w:cs="Times New Roman"/>
          <w:color w:val="000000"/>
          <w:spacing w:val="0"/>
          <w:w w:val="100"/>
          <w:position w:val="0"/>
        </w:rPr>
        <w:t>4</w:t>
      </w:r>
      <w:bookmarkEnd w:id="483"/>
      <w:r>
        <w:rPr>
          <w:color w:val="000000"/>
          <w:spacing w:val="0"/>
          <w:w w:val="100"/>
          <w:position w:val="0"/>
        </w:rPr>
        <w:t>、</w:t>
        <w:tab/>
        <w:t>杨超先生，</w:t>
      </w:r>
      <w:r>
        <w:rPr>
          <w:rFonts w:ascii="Times New Roman" w:eastAsia="Times New Roman" w:hAnsi="Times New Roman" w:cs="Times New Roman"/>
          <w:color w:val="000000"/>
          <w:spacing w:val="0"/>
          <w:w w:val="100"/>
          <w:position w:val="0"/>
        </w:rPr>
        <w:t>2008</w:t>
      </w:r>
      <w:r>
        <w:rPr>
          <w:color w:val="000000"/>
          <w:spacing w:val="0"/>
          <w:w w:val="100"/>
          <w:position w:val="0"/>
        </w:rPr>
        <w:t>年起至今任北京畅元国讯科技有限公司总裁，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月起至今任本公司董事。</w:t>
      </w:r>
    </w:p>
    <w:p>
      <w:pPr>
        <w:pStyle w:val="Style31"/>
        <w:keepNext w:val="0"/>
        <w:keepLines w:val="0"/>
        <w:widowControl w:val="0"/>
        <w:shd w:val="clear" w:color="auto" w:fill="auto"/>
        <w:tabs>
          <w:tab w:pos="776" w:val="left"/>
        </w:tabs>
        <w:bidi w:val="0"/>
        <w:spacing w:before="0" w:after="100" w:line="312" w:lineRule="exact"/>
        <w:ind w:left="0" w:right="0" w:firstLine="440"/>
        <w:jc w:val="both"/>
      </w:pPr>
      <w:bookmarkStart w:id="484" w:name="bookmark484"/>
      <w:r>
        <w:rPr>
          <w:rFonts w:ascii="Times New Roman" w:eastAsia="Times New Roman" w:hAnsi="Times New Roman" w:cs="Times New Roman"/>
          <w:color w:val="000000"/>
          <w:spacing w:val="0"/>
          <w:w w:val="100"/>
          <w:position w:val="0"/>
        </w:rPr>
        <w:t>5</w:t>
      </w:r>
      <w:bookmarkEnd w:id="484"/>
      <w:r>
        <w:rPr>
          <w:color w:val="000000"/>
          <w:spacing w:val="0"/>
          <w:w w:val="100"/>
          <w:position w:val="0"/>
        </w:rPr>
        <w:t>、</w:t>
        <w:tab/>
        <w:t>涂连东先生，</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月任厦门高能投资咨询有限公司首席财务官，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月任厦门 泛泰创业投资管理有限公司董事合伙人，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月起至今任本公司独立董事。</w:t>
      </w:r>
    </w:p>
    <w:p>
      <w:pPr>
        <w:pStyle w:val="Style31"/>
        <w:keepNext w:val="0"/>
        <w:keepLines w:val="0"/>
        <w:widowControl w:val="0"/>
        <w:shd w:val="clear" w:color="auto" w:fill="auto"/>
        <w:tabs>
          <w:tab w:pos="794" w:val="left"/>
        </w:tabs>
        <w:bidi w:val="0"/>
        <w:spacing w:before="0" w:after="0"/>
        <w:ind w:left="0" w:right="0" w:firstLine="440"/>
        <w:jc w:val="left"/>
      </w:pPr>
      <w:bookmarkStart w:id="485" w:name="bookmark485"/>
      <w:r>
        <w:rPr>
          <w:rFonts w:ascii="Times New Roman" w:eastAsia="Times New Roman" w:hAnsi="Times New Roman" w:cs="Times New Roman"/>
          <w:color w:val="000000"/>
          <w:spacing w:val="0"/>
          <w:w w:val="100"/>
          <w:position w:val="0"/>
        </w:rPr>
        <w:t>6</w:t>
      </w:r>
      <w:bookmarkEnd w:id="485"/>
      <w:r>
        <w:rPr>
          <w:color w:val="000000"/>
          <w:spacing w:val="0"/>
          <w:w w:val="100"/>
          <w:position w:val="0"/>
        </w:rPr>
        <w:t>、</w:t>
        <w:tab/>
        <w:t>刘世平先生，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月起至今任北京大成（厦门）律师事务所合伙人，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月起至今任本公司独立董事。</w:t>
      </w:r>
    </w:p>
    <w:p>
      <w:pPr>
        <w:pStyle w:val="Style31"/>
        <w:keepNext w:val="0"/>
        <w:keepLines w:val="0"/>
        <w:widowControl w:val="0"/>
        <w:shd w:val="clear" w:color="auto" w:fill="auto"/>
        <w:tabs>
          <w:tab w:pos="794" w:val="left"/>
        </w:tabs>
        <w:bidi w:val="0"/>
        <w:spacing w:before="0" w:after="0"/>
        <w:ind w:left="0" w:right="0" w:firstLine="440"/>
        <w:jc w:val="left"/>
      </w:pPr>
      <w:bookmarkStart w:id="486" w:name="bookmark486"/>
      <w:r>
        <w:rPr>
          <w:rFonts w:ascii="Times New Roman" w:eastAsia="Times New Roman" w:hAnsi="Times New Roman" w:cs="Times New Roman"/>
          <w:color w:val="000000"/>
          <w:spacing w:val="0"/>
          <w:w w:val="100"/>
          <w:position w:val="0"/>
        </w:rPr>
        <w:t>7</w:t>
      </w:r>
      <w:bookmarkEnd w:id="486"/>
      <w:r>
        <w:rPr>
          <w:color w:val="000000"/>
          <w:spacing w:val="0"/>
          <w:w w:val="100"/>
          <w:position w:val="0"/>
        </w:rPr>
        <w:t>、</w:t>
        <w:tab/>
        <w:t>刘晓海先生，</w:t>
      </w:r>
      <w:r>
        <w:rPr>
          <w:rFonts w:ascii="Times New Roman" w:eastAsia="Times New Roman" w:hAnsi="Times New Roman" w:cs="Times New Roman"/>
          <w:color w:val="000000"/>
          <w:spacing w:val="0"/>
          <w:w w:val="100"/>
          <w:position w:val="0"/>
        </w:rPr>
        <w:t>2003</w:t>
      </w:r>
      <w:r>
        <w:rPr>
          <w:color w:val="000000"/>
          <w:spacing w:val="0"/>
          <w:w w:val="100"/>
          <w:position w:val="0"/>
        </w:rPr>
        <w:t>年至今为同济大学知识产权学院教授，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月起至今任本公司独立董事。</w:t>
      </w:r>
    </w:p>
    <w:p>
      <w:pPr>
        <w:pStyle w:val="Style31"/>
        <w:keepNext w:val="0"/>
        <w:keepLines w:val="0"/>
        <w:widowControl w:val="0"/>
        <w:shd w:val="clear" w:color="auto" w:fill="auto"/>
        <w:tabs>
          <w:tab w:pos="757" w:val="left"/>
        </w:tabs>
        <w:bidi w:val="0"/>
        <w:spacing w:before="0" w:after="300" w:line="312" w:lineRule="exact"/>
        <w:ind w:left="0" w:right="0" w:firstLine="440"/>
        <w:jc w:val="left"/>
      </w:pPr>
      <w:bookmarkStart w:id="487" w:name="bookmark487"/>
      <w:r>
        <w:rPr>
          <w:rFonts w:ascii="Times New Roman" w:eastAsia="Times New Roman" w:hAnsi="Times New Roman" w:cs="Times New Roman"/>
          <w:color w:val="000000"/>
          <w:spacing w:val="0"/>
          <w:w w:val="100"/>
          <w:position w:val="0"/>
        </w:rPr>
        <w:t>8</w:t>
      </w:r>
      <w:bookmarkEnd w:id="487"/>
      <w:r>
        <w:rPr>
          <w:color w:val="000000"/>
          <w:spacing w:val="0"/>
          <w:w w:val="100"/>
          <w:position w:val="0"/>
        </w:rPr>
        <w:t>、</w:t>
        <w:tab/>
        <w:t>戴思宏先生，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月在厦门百川汇酒店有限公司任财务总监职务</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月至今任职于本公司 内审部。</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月起至今任本公司监事会主席。</w:t>
      </w:r>
      <w:r>
        <w:br w:type="page"/>
      </w:r>
    </w:p>
    <w:p>
      <w:pPr>
        <w:pStyle w:val="Style31"/>
        <w:keepNext w:val="0"/>
        <w:keepLines w:val="0"/>
        <w:widowControl w:val="0"/>
        <w:shd w:val="clear" w:color="auto" w:fill="auto"/>
        <w:tabs>
          <w:tab w:pos="789" w:val="left"/>
        </w:tabs>
        <w:bidi w:val="0"/>
        <w:spacing w:before="0" w:after="0" w:line="326" w:lineRule="exact"/>
        <w:ind w:left="0" w:right="0" w:firstLine="440"/>
        <w:jc w:val="left"/>
      </w:pPr>
      <w:bookmarkStart w:id="488" w:name="bookmark488"/>
      <w:r>
        <w:rPr>
          <w:rFonts w:ascii="Times New Roman" w:eastAsia="Times New Roman" w:hAnsi="Times New Roman" w:cs="Times New Roman"/>
          <w:color w:val="000000"/>
          <w:spacing w:val="0"/>
          <w:w w:val="100"/>
          <w:position w:val="0"/>
        </w:rPr>
        <w:t>9</w:t>
      </w:r>
      <w:bookmarkEnd w:id="488"/>
      <w:r>
        <w:rPr>
          <w:color w:val="000000"/>
          <w:spacing w:val="0"/>
          <w:w w:val="100"/>
          <w:position w:val="0"/>
        </w:rPr>
        <w:t>、</w:t>
        <w:tab/>
        <w:t>谢蓉女士，</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月至今担任本公司法务、证券事务代表；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月起至今任本公司监事；</w:t>
      </w:r>
    </w:p>
    <w:p>
      <w:pPr>
        <w:pStyle w:val="Style31"/>
        <w:keepNext w:val="0"/>
        <w:keepLines w:val="0"/>
        <w:widowControl w:val="0"/>
        <w:shd w:val="clear" w:color="auto" w:fill="auto"/>
        <w:tabs>
          <w:tab w:pos="866" w:val="left"/>
        </w:tabs>
        <w:bidi w:val="0"/>
        <w:spacing w:before="0" w:after="0" w:line="326" w:lineRule="exact"/>
        <w:ind w:left="0" w:right="0" w:firstLine="440"/>
        <w:jc w:val="left"/>
      </w:pPr>
      <w:bookmarkStart w:id="489" w:name="bookmark489"/>
      <w:r>
        <w:rPr>
          <w:rFonts w:ascii="Times New Roman" w:eastAsia="Times New Roman" w:hAnsi="Times New Roman" w:cs="Times New Roman"/>
          <w:color w:val="000000"/>
          <w:spacing w:val="0"/>
          <w:w w:val="100"/>
          <w:position w:val="0"/>
        </w:rPr>
        <w:t>1</w:t>
      </w:r>
      <w:bookmarkEnd w:id="489"/>
      <w:r>
        <w:rPr>
          <w:rFonts w:ascii="Times New Roman" w:eastAsia="Times New Roman" w:hAnsi="Times New Roman" w:cs="Times New Roman"/>
          <w:color w:val="000000"/>
          <w:spacing w:val="0"/>
          <w:w w:val="100"/>
          <w:position w:val="0"/>
        </w:rPr>
        <w:t>0</w:t>
      </w:r>
      <w:r>
        <w:rPr>
          <w:color w:val="000000"/>
          <w:spacing w:val="0"/>
          <w:w w:val="100"/>
          <w:position w:val="0"/>
        </w:rPr>
        <w:t>、</w:t>
        <w:tab/>
        <w:t>黄益年先生，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月起至今在本公司任职，</w:t>
      </w:r>
      <w:r>
        <w:rPr>
          <w:rFonts w:ascii="Times New Roman" w:eastAsia="Times New Roman" w:hAnsi="Times New Roman" w:cs="Times New Roman"/>
          <w:color w:val="000000"/>
          <w:spacing w:val="0"/>
          <w:w w:val="100"/>
          <w:position w:val="0"/>
        </w:rPr>
        <w:t>2014</w:t>
      </w:r>
      <w:r>
        <w:rPr>
          <w:color w:val="000000"/>
          <w:spacing w:val="0"/>
          <w:w w:val="100"/>
          <w:position w:val="0"/>
        </w:rPr>
        <w:t>年起担任公司运营部总监，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月起至今任公司监事。</w:t>
      </w:r>
    </w:p>
    <w:p>
      <w:pPr>
        <w:pStyle w:val="Style31"/>
        <w:keepNext w:val="0"/>
        <w:keepLines w:val="0"/>
        <w:widowControl w:val="0"/>
        <w:shd w:val="clear" w:color="auto" w:fill="auto"/>
        <w:tabs>
          <w:tab w:pos="858" w:val="left"/>
        </w:tabs>
        <w:bidi w:val="0"/>
        <w:spacing w:before="0" w:after="0" w:line="326" w:lineRule="exact"/>
        <w:ind w:left="0" w:right="0" w:firstLine="440"/>
        <w:jc w:val="left"/>
      </w:pPr>
      <w:bookmarkStart w:id="490" w:name="bookmark490"/>
      <w:r>
        <w:rPr>
          <w:rFonts w:ascii="Times New Roman" w:eastAsia="Times New Roman" w:hAnsi="Times New Roman" w:cs="Times New Roman"/>
          <w:color w:val="000000"/>
          <w:spacing w:val="0"/>
          <w:w w:val="100"/>
          <w:position w:val="0"/>
        </w:rPr>
        <w:t>1</w:t>
      </w:r>
      <w:bookmarkEnd w:id="490"/>
      <w:r>
        <w:rPr>
          <w:rFonts w:ascii="Times New Roman" w:eastAsia="Times New Roman" w:hAnsi="Times New Roman" w:cs="Times New Roman"/>
          <w:color w:val="000000"/>
          <w:spacing w:val="0"/>
          <w:w w:val="100"/>
          <w:position w:val="0"/>
        </w:rPr>
        <w:t>1</w:t>
      </w:r>
      <w:r>
        <w:rPr>
          <w:color w:val="000000"/>
          <w:spacing w:val="0"/>
          <w:w w:val="100"/>
          <w:position w:val="0"/>
        </w:rPr>
        <w:t>、</w:t>
        <w:tab/>
        <w:t>许志强先生，</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月在中审国际会计会计师事务所有限公司厦门分公司任职；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月起至今任 本公司财务总监。</w:t>
      </w:r>
    </w:p>
    <w:p>
      <w:pPr>
        <w:pStyle w:val="Style31"/>
        <w:keepNext w:val="0"/>
        <w:keepLines w:val="0"/>
        <w:widowControl w:val="0"/>
        <w:shd w:val="clear" w:color="auto" w:fill="auto"/>
        <w:tabs>
          <w:tab w:pos="862" w:val="left"/>
        </w:tabs>
        <w:bidi w:val="0"/>
        <w:spacing w:before="0" w:after="0" w:line="370" w:lineRule="exact"/>
        <w:ind w:left="0" w:right="0" w:firstLine="440"/>
        <w:jc w:val="left"/>
      </w:pPr>
      <w:bookmarkStart w:id="491" w:name="bookmark491"/>
      <w:r>
        <w:rPr>
          <w:rFonts w:ascii="Times New Roman" w:eastAsia="Times New Roman" w:hAnsi="Times New Roman" w:cs="Times New Roman"/>
          <w:color w:val="000000"/>
          <w:spacing w:val="0"/>
          <w:w w:val="100"/>
          <w:position w:val="0"/>
        </w:rPr>
        <w:t>1</w:t>
      </w:r>
      <w:bookmarkEnd w:id="491"/>
      <w:r>
        <w:rPr>
          <w:rFonts w:ascii="Times New Roman" w:eastAsia="Times New Roman" w:hAnsi="Times New Roman" w:cs="Times New Roman"/>
          <w:color w:val="000000"/>
          <w:spacing w:val="0"/>
          <w:w w:val="100"/>
          <w:position w:val="0"/>
        </w:rPr>
        <w:t>2</w:t>
      </w:r>
      <w:r>
        <w:rPr>
          <w:color w:val="000000"/>
          <w:spacing w:val="0"/>
          <w:w w:val="100"/>
          <w:position w:val="0"/>
        </w:rPr>
        <w:t>、</w:t>
        <w:tab/>
        <w:t>叶泉青先生，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月至今在本公司投资者关系部任职，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月起任本公司董事会秘书、副总经理。 在股东单位任职情况</w:t>
      </w:r>
    </w:p>
    <w:p>
      <w:pPr>
        <w:pStyle w:val="Style3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在其他单位任职情况</w:t>
      </w:r>
    </w:p>
    <w:p>
      <w:pPr>
        <w:pStyle w:val="Style31"/>
        <w:keepNext w:val="0"/>
        <w:keepLines w:val="0"/>
        <w:widowControl w:val="0"/>
        <w:shd w:val="clear" w:color="auto" w:fill="auto"/>
        <w:bidi w:val="0"/>
        <w:spacing w:before="0" w:after="80" w:line="326"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024"/>
        <w:gridCol w:w="1344"/>
        <w:gridCol w:w="1910"/>
        <w:gridCol w:w="682"/>
        <w:gridCol w:w="1387"/>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400" w:right="0" w:hanging="400"/>
              <w:jc w:val="left"/>
            </w:pPr>
            <w:r>
              <w:rPr>
                <w:color w:val="000000"/>
                <w:spacing w:val="0"/>
                <w:w w:val="100"/>
                <w:position w:val="0"/>
              </w:rPr>
              <w:t>在其他单位担任 的职务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任期起始日期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泉州安妮贸易有限公司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世融（厦门）投资控股有限公司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安策（厦门）投资管理有限公司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安妮（厦门）投资控股集团有限公司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壹捷天成（厦门）投资管理有限公司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安信依（厦门）投资管理有限公司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安妮（厦门）健康管理有限公司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厦门市英加投资管理合伙企业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厦门市英聚投资管理合伙企业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厦门市九创投资管理合伙企业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执行合伙人代表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北京安妮全版权科技发展有限公司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厦门安妮企业有限公司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北京版全家科技发展有限公司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厦门安妮知识产权服务有限公司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执行董事兼总经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戴思宏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厦门安妮知识产权服务有限公司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戴思宏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北京安妮全版权科技发展有限公司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何少平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福建龙净环保股份有限公司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涂连东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厦门灿坤实业股份有限公司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涂连东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厦门三五互联科技股份有限公司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北京大成（厦门）律师事务所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同济大学知识产权学院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北京畅元国讯科技有限公司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024"/>
        <w:gridCol w:w="1344"/>
        <w:gridCol w:w="1910"/>
        <w:gridCol w:w="682"/>
        <w:gridCol w:w="1387"/>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畅元国讯（天津）科技有限公司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北京华迪希艾科技发展有限公司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北京畅华科技有限公司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中广云（北京）科技有限公司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四</w:t>
      </w:r>
      <w:bookmarkEnd w:id="494"/>
      <w:r>
        <w:rPr>
          <w:color w:val="000000"/>
          <w:spacing w:val="0"/>
          <w:w w:val="100"/>
          <w:position w:val="0"/>
          <w:sz w:val="24"/>
          <w:szCs w:val="24"/>
        </w:rPr>
        <w:t>、董事、监事、高级管理人员报酬情况</w:t>
      </w:r>
      <w:bookmarkEnd w:id="492"/>
      <w:bookmarkEnd w:id="493"/>
      <w:bookmarkEnd w:id="495"/>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40" w:line="312" w:lineRule="exact"/>
        <w:ind w:left="0" w:right="0" w:firstLine="420"/>
        <w:jc w:val="both"/>
      </w:pPr>
      <w:r>
        <w:rPr>
          <w:color w:val="000000"/>
          <w:spacing w:val="0"/>
          <w:w w:val="100"/>
          <w:position w:val="0"/>
        </w:rPr>
        <w:t>公司按照《公司章程》的规定确定董事、监事和高级管理人员的报酬；董事和监事报酬和支付方法由股东大会确定， 高级管理人员公司以行业薪酬水平、经济发展状况、居民生活标准、公司经营业绩、岗位职责要求等为依据，在充分协商的 前提下由总经理制定薪酬方案，由董事会确定。</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何少平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涂连东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江曙晖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戴思宏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黄益年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谢蓉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宋春敏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职工监事（</w:t>
            </w:r>
            <w:r>
              <w:rPr>
                <w:rFonts w:ascii="Times New Roman" w:eastAsia="Times New Roman" w:hAnsi="Times New Roman" w:cs="Times New Roman"/>
                <w:color w:val="000000"/>
                <w:spacing w:val="0"/>
                <w:w w:val="100"/>
                <w:position w:val="0"/>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李昌儒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许志强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叶泉青</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董事会秘书、副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戴良虎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副总经理（</w:t>
            </w:r>
            <w:r>
              <w:rPr>
                <w:rFonts w:ascii="Times New Roman" w:eastAsia="Times New Roman" w:hAnsi="Times New Roman" w:cs="Times New Roman"/>
                <w:color w:val="000000"/>
                <w:spacing w:val="0"/>
                <w:w w:val="100"/>
                <w:position w:val="0"/>
              </w:rPr>
              <w:t>2016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227.61</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2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五</w:t>
      </w:r>
      <w:bookmarkEnd w:id="498"/>
      <w:r>
        <w:rPr>
          <w:color w:val="000000"/>
          <w:spacing w:val="0"/>
          <w:w w:val="100"/>
          <w:position w:val="0"/>
          <w:sz w:val="24"/>
          <w:szCs w:val="24"/>
        </w:rPr>
        <w:t>、公司员工情况</w:t>
      </w:r>
      <w:bookmarkEnd w:id="496"/>
      <w:bookmarkEnd w:id="497"/>
      <w:bookmarkEnd w:id="499"/>
    </w:p>
    <w:p>
      <w:pPr>
        <w:pStyle w:val="Style36"/>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、员工数量、专业构成及教育程度</w:t>
      </w:r>
      <w:bookmarkEnd w:id="500"/>
      <w:bookmarkEnd w:id="501"/>
      <w:bookmarkEnd w:id="50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627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633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633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127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633</w:t>
            </w:r>
          </w:p>
        </w:tc>
      </w:tr>
      <w:tr>
        <w:trPr>
          <w:trHeight w:val="403" w:hRule="exact"/>
        </w:trPr>
        <w:tc>
          <w:tcPr>
            <w:gridSpan w:val="2"/>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150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335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633</w:t>
            </w:r>
          </w:p>
        </w:tc>
      </w:tr>
    </w:tbl>
    <w:p>
      <w:pPr>
        <w:widowControl w:val="0"/>
        <w:spacing w:after="319" w:line="1" w:lineRule="exact"/>
      </w:pPr>
    </w:p>
    <w:p>
      <w:pPr>
        <w:pStyle w:val="Style36"/>
        <w:keepNext/>
        <w:keepLines/>
        <w:widowControl w:val="0"/>
        <w:shd w:val="clear" w:color="auto" w:fill="auto"/>
        <w:tabs>
          <w:tab w:pos="378" w:val="left"/>
        </w:tabs>
        <w:bidi w:val="0"/>
        <w:spacing w:before="0" w:after="36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薪酬政策</w:t>
      </w:r>
      <w:bookmarkEnd w:id="504"/>
      <w:bookmarkEnd w:id="505"/>
      <w:bookmarkEnd w:id="50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公司根据员工的任职岗位、工作技能、学历水平、任职期限等因素，根据市场综合薪酬水平确定员工的薪酬标准。</w:t>
      </w:r>
    </w:p>
    <w:p>
      <w:pPr>
        <w:pStyle w:val="Style36"/>
        <w:keepNext/>
        <w:keepLines/>
        <w:widowControl w:val="0"/>
        <w:shd w:val="clear" w:color="auto" w:fill="auto"/>
        <w:tabs>
          <w:tab w:pos="378" w:val="left"/>
        </w:tabs>
        <w:bidi w:val="0"/>
        <w:spacing w:before="0" w:after="36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培训计划</w:t>
      </w:r>
      <w:bookmarkEnd w:id="508"/>
      <w:bookmarkEnd w:id="509"/>
      <w:bookmarkEnd w:id="511"/>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公司根据实际岗位工作需求，确定不同岗位的员工培训计划。</w:t>
      </w:r>
    </w:p>
    <w:p>
      <w:pPr>
        <w:pStyle w:val="Style36"/>
        <w:keepNext/>
        <w:keepLines/>
        <w:widowControl w:val="0"/>
        <w:shd w:val="clear" w:color="auto" w:fill="auto"/>
        <w:bidi w:val="0"/>
        <w:spacing w:before="0" w:after="3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、劳务外包情况</w:t>
      </w:r>
      <w:bookmarkEnd w:id="512"/>
      <w:bookmarkEnd w:id="513"/>
      <w:bookmarkEnd w:id="515"/>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4" w:right="1126" w:bottom="1643" w:left="1088"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2"/>
        <w:keepNext/>
        <w:keepLines/>
        <w:widowControl w:val="0"/>
        <w:shd w:val="clear" w:color="auto" w:fill="auto"/>
        <w:bidi w:val="0"/>
        <w:spacing w:before="560" w:line="240" w:lineRule="auto"/>
        <w:ind w:left="0" w:right="0" w:firstLine="0"/>
        <w:jc w:val="center"/>
      </w:pPr>
      <w:bookmarkStart w:id="516" w:name="bookmark516"/>
      <w:bookmarkStart w:id="517" w:name="bookmark517"/>
      <w:bookmarkStart w:id="518" w:name="bookmark518"/>
      <w:r>
        <w:rPr>
          <w:color w:val="000000"/>
          <w:spacing w:val="0"/>
          <w:w w:val="100"/>
          <w:position w:val="0"/>
        </w:rPr>
        <w:t>第九节公司治理</w:t>
      </w:r>
      <w:bookmarkEnd w:id="516"/>
      <w:bookmarkEnd w:id="517"/>
      <w:bookmarkEnd w:id="518"/>
    </w:p>
    <w:p>
      <w:pPr>
        <w:pStyle w:val="Style27"/>
        <w:keepNext/>
        <w:keepLines/>
        <w:widowControl w:val="0"/>
        <w:shd w:val="clear" w:color="auto" w:fill="auto"/>
        <w:tabs>
          <w:tab w:pos="502" w:val="left"/>
        </w:tabs>
        <w:bidi w:val="0"/>
        <w:spacing w:before="0" w:after="26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一</w:t>
      </w:r>
      <w:bookmarkEnd w:id="521"/>
      <w:r>
        <w:rPr>
          <w:color w:val="000000"/>
          <w:spacing w:val="0"/>
          <w:w w:val="100"/>
          <w:position w:val="0"/>
          <w:sz w:val="24"/>
          <w:szCs w:val="24"/>
        </w:rPr>
        <w:t>、</w:t>
        <w:tab/>
        <w:t>公司治理的基本状况</w:t>
      </w:r>
      <w:bookmarkEnd w:id="519"/>
      <w:bookmarkEnd w:id="520"/>
      <w:bookmarkEnd w:id="522"/>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报告期内，公司按照《公司法》、《证券法》、《上市公司治理准则》和《深圳证券交易所股票上市规则》、《上市 公司信息披露管理办法》等相关法律、法规及规范性文件的规定，不断完善公司法人治理结构，建立健全内部控制体系，规 范运作。公司整体运作符合上市公司治理规范性文件要求。</w:t>
      </w:r>
    </w:p>
    <w:p>
      <w:pPr>
        <w:pStyle w:val="Style31"/>
        <w:keepNext w:val="0"/>
        <w:keepLines w:val="0"/>
        <w:widowControl w:val="0"/>
        <w:shd w:val="clear" w:color="auto" w:fill="auto"/>
        <w:bidi w:val="0"/>
        <w:spacing w:before="0" w:after="0" w:line="314" w:lineRule="exact"/>
        <w:ind w:left="0" w:right="0" w:firstLine="440"/>
        <w:jc w:val="left"/>
      </w:pPr>
      <w:bookmarkStart w:id="523" w:name="bookmark523"/>
      <w:r>
        <w:rPr>
          <w:rFonts w:ascii="Times New Roman" w:eastAsia="Times New Roman" w:hAnsi="Times New Roman" w:cs="Times New Roman"/>
          <w:color w:val="000000"/>
          <w:spacing w:val="0"/>
          <w:w w:val="100"/>
          <w:position w:val="0"/>
        </w:rPr>
        <w:t>1</w:t>
      </w:r>
      <w:bookmarkEnd w:id="523"/>
      <w:r>
        <w:rPr>
          <w:color w:val="000000"/>
          <w:spacing w:val="0"/>
          <w:w w:val="100"/>
          <w:position w:val="0"/>
        </w:rPr>
        <w:t>、 关于股东与股东大会：报告期内，公司严格按照《公司章程》、《上市公司股东大会规则》，规范股东大会的召集、 召开、表决程序，平等对待所有股东，积极以网络投票、累积投票等方式确保股东特别是中小股东能充分行使其权利。</w:t>
      </w:r>
    </w:p>
    <w:p>
      <w:pPr>
        <w:pStyle w:val="Style31"/>
        <w:keepNext w:val="0"/>
        <w:keepLines w:val="0"/>
        <w:widowControl w:val="0"/>
        <w:shd w:val="clear" w:color="auto" w:fill="auto"/>
        <w:tabs>
          <w:tab w:pos="746" w:val="left"/>
        </w:tabs>
        <w:bidi w:val="0"/>
        <w:spacing w:before="0" w:after="0" w:line="314" w:lineRule="exact"/>
        <w:ind w:left="0" w:right="0" w:firstLine="440"/>
        <w:jc w:val="left"/>
      </w:pPr>
      <w:bookmarkStart w:id="524" w:name="bookmark524"/>
      <w:r>
        <w:rPr>
          <w:rFonts w:ascii="Times New Roman" w:eastAsia="Times New Roman" w:hAnsi="Times New Roman" w:cs="Times New Roman"/>
          <w:color w:val="000000"/>
          <w:spacing w:val="0"/>
          <w:w w:val="100"/>
          <w:position w:val="0"/>
        </w:rPr>
        <w:t>2</w:t>
      </w:r>
      <w:bookmarkEnd w:id="524"/>
      <w:r>
        <w:rPr>
          <w:color w:val="000000"/>
          <w:spacing w:val="0"/>
          <w:w w:val="100"/>
          <w:position w:val="0"/>
        </w:rPr>
        <w:t>、</w:t>
        <w:tab/>
        <w:t>关于控股股东与上市公司：公司控股股东通过股东大会依法行使其权利并承担相应义务，未超越公司股东大会直接 或间接干预公司的决策和经营管理活动。公司具有独立的业务和经营自主能力，在业务、资产、人员、机构、财务等方面均 独立于控股股东，公司董事会、监事会和内部机构能够独立运作。</w:t>
      </w:r>
    </w:p>
    <w:p>
      <w:pPr>
        <w:pStyle w:val="Style31"/>
        <w:keepNext w:val="0"/>
        <w:keepLines w:val="0"/>
        <w:widowControl w:val="0"/>
        <w:shd w:val="clear" w:color="auto" w:fill="auto"/>
        <w:bidi w:val="0"/>
        <w:spacing w:before="0" w:after="0" w:line="314" w:lineRule="exact"/>
        <w:ind w:left="0" w:right="0" w:firstLine="440"/>
        <w:jc w:val="left"/>
      </w:pPr>
      <w:bookmarkStart w:id="525" w:name="bookmark525"/>
      <w:r>
        <w:rPr>
          <w:rFonts w:ascii="Times New Roman" w:eastAsia="Times New Roman" w:hAnsi="Times New Roman" w:cs="Times New Roman"/>
          <w:color w:val="000000"/>
          <w:spacing w:val="0"/>
          <w:w w:val="100"/>
          <w:position w:val="0"/>
        </w:rPr>
        <w:t>3</w:t>
      </w:r>
      <w:bookmarkEnd w:id="525"/>
      <w:r>
        <w:rPr>
          <w:color w:val="000000"/>
          <w:spacing w:val="0"/>
          <w:w w:val="100"/>
          <w:position w:val="0"/>
        </w:rPr>
        <w:t>、 关于董事和董事会：公司制定《董事会议事规则》、《独立董事制度》等相关规则；现任董事具备任职资格；独立 董事人数符合规定，能够积极参与公司重大事务的决策，未出现连续二次未亲自出席董事会的情况；董事会的召集、召开程 序符合《公司法》、《深圳证券交易所股票上市规则》、《公司章程》和《董事会议事规则》的相关规定。</w:t>
      </w:r>
    </w:p>
    <w:p>
      <w:pPr>
        <w:pStyle w:val="Style31"/>
        <w:keepNext w:val="0"/>
        <w:keepLines w:val="0"/>
        <w:widowControl w:val="0"/>
        <w:shd w:val="clear" w:color="auto" w:fill="auto"/>
        <w:tabs>
          <w:tab w:pos="756" w:val="left"/>
        </w:tabs>
        <w:bidi w:val="0"/>
        <w:spacing w:before="0" w:after="0" w:line="314" w:lineRule="exact"/>
        <w:ind w:left="0" w:right="0" w:firstLine="440"/>
        <w:jc w:val="left"/>
      </w:pPr>
      <w:bookmarkStart w:id="526" w:name="bookmark526"/>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关于监事和监事会：公司制定《监事会议事规则》；监事的任职资格、任免程序符合规定；公司监事会通过召开监 事会会议、出席股东大会、列席董事会会议等方式，审核董事会编制的定期报告并提出书面审核意见；对公司董事、总经理、 财务负责人等高级管理人员执行公司职务的行为进行监督；对公司依法运作情况、财务情况、收购资产、关联交易情况等发 表意见。</w:t>
      </w:r>
    </w:p>
    <w:p>
      <w:pPr>
        <w:pStyle w:val="Style31"/>
        <w:keepNext w:val="0"/>
        <w:keepLines w:val="0"/>
        <w:widowControl w:val="0"/>
        <w:shd w:val="clear" w:color="auto" w:fill="auto"/>
        <w:tabs>
          <w:tab w:pos="761" w:val="left"/>
        </w:tabs>
        <w:bidi w:val="0"/>
        <w:spacing w:before="0" w:after="0" w:line="314" w:lineRule="exact"/>
        <w:ind w:left="0" w:right="0" w:firstLine="440"/>
        <w:jc w:val="left"/>
      </w:pPr>
      <w:bookmarkStart w:id="527" w:name="bookmark527"/>
      <w:r>
        <w:rPr>
          <w:rFonts w:ascii="Times New Roman" w:eastAsia="Times New Roman" w:hAnsi="Times New Roman" w:cs="Times New Roman"/>
          <w:color w:val="000000"/>
          <w:spacing w:val="0"/>
          <w:w w:val="100"/>
          <w:position w:val="0"/>
        </w:rPr>
        <w:t>5</w:t>
      </w:r>
      <w:bookmarkEnd w:id="527"/>
      <w:r>
        <w:rPr>
          <w:color w:val="000000"/>
          <w:spacing w:val="0"/>
          <w:w w:val="100"/>
          <w:position w:val="0"/>
        </w:rPr>
        <w:t>、</w:t>
        <w:tab/>
        <w:t>关于绩效评价与激励约束机制：公司建立并持续完善公正、透明的董事、监事和高级管理人员的绩效评价标准和激 励约束机制；公司高管人员的聘任公开、透明，符合法律法规的规定。</w:t>
      </w:r>
    </w:p>
    <w:p>
      <w:pPr>
        <w:pStyle w:val="Style31"/>
        <w:keepNext w:val="0"/>
        <w:keepLines w:val="0"/>
        <w:widowControl w:val="0"/>
        <w:shd w:val="clear" w:color="auto" w:fill="auto"/>
        <w:tabs>
          <w:tab w:pos="751" w:val="left"/>
        </w:tabs>
        <w:bidi w:val="0"/>
        <w:spacing w:before="0" w:after="0" w:line="314" w:lineRule="exact"/>
        <w:ind w:left="0" w:right="0" w:firstLine="440"/>
        <w:jc w:val="left"/>
      </w:pPr>
      <w:bookmarkStart w:id="528" w:name="bookmark528"/>
      <w:r>
        <w:rPr>
          <w:rFonts w:ascii="Times New Roman" w:eastAsia="Times New Roman" w:hAnsi="Times New Roman" w:cs="Times New Roman"/>
          <w:color w:val="000000"/>
          <w:spacing w:val="0"/>
          <w:w w:val="100"/>
          <w:position w:val="0"/>
        </w:rPr>
        <w:t>6</w:t>
      </w:r>
      <w:bookmarkEnd w:id="528"/>
      <w:r>
        <w:rPr>
          <w:color w:val="000000"/>
          <w:spacing w:val="0"/>
          <w:w w:val="100"/>
          <w:position w:val="0"/>
        </w:rPr>
        <w:t>、</w:t>
        <w:tab/>
        <w:t>关于相关利益者：公司充分尊重和维护相关利益者的合法权益，积极与相关利益者合作，加强与各方的沟通和交流， 实现股东、员工、社会等各方利益的均衡，共同推动公司持续、稳定、健康发展。</w:t>
      </w:r>
    </w:p>
    <w:p>
      <w:pPr>
        <w:pStyle w:val="Style31"/>
        <w:keepNext w:val="0"/>
        <w:keepLines w:val="0"/>
        <w:widowControl w:val="0"/>
        <w:shd w:val="clear" w:color="auto" w:fill="auto"/>
        <w:bidi w:val="0"/>
        <w:spacing w:before="0" w:after="0" w:line="314" w:lineRule="exact"/>
        <w:ind w:left="0" w:right="0" w:firstLine="440"/>
        <w:jc w:val="left"/>
      </w:pPr>
      <w:bookmarkStart w:id="529" w:name="bookmark529"/>
      <w:r>
        <w:rPr>
          <w:rFonts w:ascii="Times New Roman" w:eastAsia="Times New Roman" w:hAnsi="Times New Roman" w:cs="Times New Roman"/>
          <w:color w:val="000000"/>
          <w:spacing w:val="0"/>
          <w:w w:val="100"/>
          <w:position w:val="0"/>
        </w:rPr>
        <w:t>7</w:t>
      </w:r>
      <w:bookmarkEnd w:id="529"/>
      <w:r>
        <w:rPr>
          <w:color w:val="000000"/>
          <w:spacing w:val="0"/>
          <w:w w:val="100"/>
          <w:position w:val="0"/>
        </w:rPr>
        <w:t>、 关于信息披露与透明度：公司严格按照《信息披露管理制度》和《投资者关系管理制度》的要求，指定公司董事会 秘书负责信息披露工作、接待股东来访和咨询；并指定《中国证券报》、《证券时报》、《上海证券报》、《证券日报》、 巨潮资讯网为公司信息披露的报纸和网站，严格按照有关规定真实、准确、完整、及时地披露有关信息，确保公司所有股东 能够以平等的机会获得信息。</w:t>
      </w:r>
    </w:p>
    <w:p>
      <w:pPr>
        <w:pStyle w:val="Style31"/>
        <w:keepNext w:val="0"/>
        <w:keepLines w:val="0"/>
        <w:widowControl w:val="0"/>
        <w:shd w:val="clear" w:color="auto" w:fill="auto"/>
        <w:tabs>
          <w:tab w:pos="778" w:val="left"/>
        </w:tabs>
        <w:bidi w:val="0"/>
        <w:spacing w:before="0" w:after="340" w:line="314" w:lineRule="exact"/>
        <w:ind w:left="0" w:right="0" w:firstLine="440"/>
        <w:jc w:val="both"/>
      </w:pPr>
      <w:bookmarkStart w:id="530" w:name="bookmark530"/>
      <w:r>
        <w:rPr>
          <w:rFonts w:ascii="Times New Roman" w:eastAsia="Times New Roman" w:hAnsi="Times New Roman" w:cs="Times New Roman"/>
          <w:color w:val="000000"/>
          <w:spacing w:val="0"/>
          <w:w w:val="100"/>
          <w:position w:val="0"/>
        </w:rPr>
        <w:t>8</w:t>
      </w:r>
      <w:bookmarkEnd w:id="530"/>
      <w:r>
        <w:rPr>
          <w:color w:val="000000"/>
          <w:spacing w:val="0"/>
          <w:w w:val="100"/>
          <w:position w:val="0"/>
        </w:rPr>
        <w:t>、</w:t>
        <w:tab/>
        <w:t>报告期内，公司结合公司实际情况修改并实施了新的《募集资金管理制度》。</w:t>
      </w:r>
    </w:p>
    <w:p>
      <w:pPr>
        <w:pStyle w:val="Style31"/>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50"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02" w:val="left"/>
        </w:tabs>
        <w:bidi w:val="0"/>
        <w:spacing w:before="0" w:after="260" w:line="240" w:lineRule="auto"/>
        <w:ind w:left="0" w:right="0" w:firstLine="0"/>
        <w:jc w:val="both"/>
      </w:pPr>
      <w:bookmarkStart w:id="531" w:name="bookmark531"/>
      <w:bookmarkStart w:id="532" w:name="bookmark532"/>
      <w:bookmarkStart w:id="533" w:name="bookmark533"/>
      <w:bookmarkStart w:id="534" w:name="bookmark534"/>
      <w:r>
        <w:rPr>
          <w:color w:val="000000"/>
          <w:spacing w:val="0"/>
          <w:w w:val="100"/>
          <w:position w:val="0"/>
          <w:sz w:val="24"/>
          <w:szCs w:val="24"/>
        </w:rPr>
        <w:t>二</w:t>
      </w:r>
      <w:bookmarkEnd w:id="533"/>
      <w:r>
        <w:rPr>
          <w:color w:val="000000"/>
          <w:spacing w:val="0"/>
          <w:w w:val="100"/>
          <w:position w:val="0"/>
          <w:sz w:val="24"/>
          <w:szCs w:val="24"/>
        </w:rPr>
        <w:t>、</w:t>
        <w:tab/>
        <w:t>公司相对于控股股东在业务、人员、资产、机构、财务等方面的独立情况</w:t>
      </w:r>
      <w:bookmarkEnd w:id="531"/>
      <w:bookmarkEnd w:id="532"/>
      <w:bookmarkEnd w:id="534"/>
    </w:p>
    <w:p>
      <w:pPr>
        <w:pStyle w:val="Style3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公司具备完整、规范的产、供、销生产经营管理体制和运行机制，公司与控股股东在业务、人员、资产、机构、财务 等方面完全分开，具有独立完整的业务及自主经营能力。</w:t>
      </w:r>
    </w:p>
    <w:p>
      <w:pPr>
        <w:pStyle w:val="Style31"/>
        <w:keepNext w:val="0"/>
        <w:keepLines w:val="0"/>
        <w:widowControl w:val="0"/>
        <w:shd w:val="clear" w:color="auto" w:fill="auto"/>
        <w:tabs>
          <w:tab w:pos="1025" w:val="left"/>
        </w:tabs>
        <w:bidi w:val="0"/>
        <w:spacing w:before="0" w:after="0" w:line="315" w:lineRule="exact"/>
        <w:ind w:left="0" w:right="0" w:firstLine="440"/>
        <w:jc w:val="both"/>
      </w:pPr>
      <w:bookmarkStart w:id="535" w:name="bookmark535"/>
      <w:r>
        <w:rPr>
          <w:color w:val="000000"/>
          <w:spacing w:val="0"/>
          <w:w w:val="100"/>
          <w:position w:val="0"/>
        </w:rPr>
        <w:t>（</w:t>
      </w:r>
      <w:bookmarkEnd w:id="535"/>
      <w:r>
        <w:rPr>
          <w:color w:val="000000"/>
          <w:spacing w:val="0"/>
          <w:w w:val="100"/>
          <w:position w:val="0"/>
        </w:rPr>
        <w:t>一）</w:t>
        <w:tab/>
        <w:t>业务独立：公司具有完整的采购供应体系、完整的生产管理体系和独立的销售运作体系，独立开展业务，不依 赖于任何股东及关联方。</w:t>
      </w:r>
    </w:p>
    <w:p>
      <w:pPr>
        <w:pStyle w:val="Style31"/>
        <w:keepNext w:val="0"/>
        <w:keepLines w:val="0"/>
        <w:widowControl w:val="0"/>
        <w:shd w:val="clear" w:color="auto" w:fill="auto"/>
        <w:tabs>
          <w:tab w:pos="1030" w:val="left"/>
        </w:tabs>
        <w:bidi w:val="0"/>
        <w:spacing w:before="0" w:after="0" w:line="315" w:lineRule="exact"/>
        <w:ind w:left="0" w:right="0" w:firstLine="440"/>
        <w:jc w:val="both"/>
      </w:pPr>
      <w:bookmarkStart w:id="536" w:name="bookmark536"/>
      <w:r>
        <w:rPr>
          <w:color w:val="000000"/>
          <w:spacing w:val="0"/>
          <w:w w:val="100"/>
          <w:position w:val="0"/>
        </w:rPr>
        <w:t>（</w:t>
      </w:r>
      <w:bookmarkEnd w:id="536"/>
      <w:r>
        <w:rPr>
          <w:color w:val="000000"/>
          <w:spacing w:val="0"/>
          <w:w w:val="100"/>
          <w:position w:val="0"/>
        </w:rPr>
        <w:t>二）</w:t>
        <w:tab/>
        <w:t>人员独立：本公司董事、监事及高级管理人员严格按照《公司法》《公司章程》的有关规定产生；公司建有独 立的人事及工资管理系统；公司还制订了严格的《人事管理制度》，人员管理做到了制度化。</w:t>
      </w:r>
    </w:p>
    <w:p>
      <w:pPr>
        <w:pStyle w:val="Style31"/>
        <w:keepNext w:val="0"/>
        <w:keepLines w:val="0"/>
        <w:widowControl w:val="0"/>
        <w:shd w:val="clear" w:color="auto" w:fill="auto"/>
        <w:tabs>
          <w:tab w:pos="511" w:val="left"/>
        </w:tabs>
        <w:bidi w:val="0"/>
        <w:spacing w:before="0" w:after="0" w:line="315" w:lineRule="exact"/>
        <w:ind w:left="0" w:right="0" w:firstLine="440"/>
        <w:jc w:val="both"/>
      </w:pPr>
      <w:bookmarkStart w:id="537" w:name="bookmark537"/>
      <w:r>
        <w:rPr>
          <w:color w:val="000000"/>
          <w:spacing w:val="0"/>
          <w:w w:val="100"/>
          <w:position w:val="0"/>
        </w:rPr>
        <w:t>（</w:t>
      </w:r>
      <w:bookmarkEnd w:id="537"/>
      <w:r>
        <w:rPr>
          <w:color w:val="000000"/>
          <w:spacing w:val="0"/>
          <w:w w:val="100"/>
          <w:position w:val="0"/>
        </w:rPr>
        <w:t>三）</w:t>
        <w:tab/>
        <w:t xml:space="preserve">资产独立：本公司的主要资产包括主营业务所需的完整的生产设备、土地、厂房、办公用房、仓储用房、交通 </w:t>
      </w:r>
      <w:r>
        <w:rPr>
          <w:color w:val="000000"/>
          <w:spacing w:val="0"/>
          <w:w w:val="100"/>
          <w:position w:val="0"/>
        </w:rPr>
        <w:t>工具和知识产权，具有完整的配套设施。上述资产产权清晰，完全独立于股东。</w:t>
      </w:r>
    </w:p>
    <w:p>
      <w:pPr>
        <w:pStyle w:val="Style31"/>
        <w:keepNext w:val="0"/>
        <w:keepLines w:val="0"/>
        <w:widowControl w:val="0"/>
        <w:shd w:val="clear" w:color="auto" w:fill="auto"/>
        <w:tabs>
          <w:tab w:pos="1045" w:val="left"/>
        </w:tabs>
        <w:bidi w:val="0"/>
        <w:spacing w:before="0" w:after="0" w:line="314" w:lineRule="exact"/>
        <w:ind w:left="0" w:right="0" w:firstLine="440"/>
        <w:jc w:val="both"/>
      </w:pPr>
      <w:bookmarkStart w:id="538" w:name="bookmark538"/>
      <w:r>
        <w:rPr>
          <w:color w:val="000000"/>
          <w:spacing w:val="0"/>
          <w:w w:val="100"/>
          <w:position w:val="0"/>
        </w:rPr>
        <w:t>（</w:t>
      </w:r>
      <w:bookmarkEnd w:id="538"/>
      <w:r>
        <w:rPr>
          <w:color w:val="000000"/>
          <w:spacing w:val="0"/>
          <w:w w:val="100"/>
          <w:position w:val="0"/>
        </w:rPr>
        <w:t>四）</w:t>
        <w:tab/>
        <w:t>机构独立：本公司设股东大会、董事会、监事会，按照《公司章程》的规定履行相关权利和义务。公司拥有独 立的组织机构，拥有独立的运作、管理和考核机制。公司高级管理人员均在公司领取报酬。</w:t>
      </w:r>
    </w:p>
    <w:p>
      <w:pPr>
        <w:pStyle w:val="Style31"/>
        <w:keepNext w:val="0"/>
        <w:keepLines w:val="0"/>
        <w:widowControl w:val="0"/>
        <w:shd w:val="clear" w:color="auto" w:fill="auto"/>
        <w:tabs>
          <w:tab w:pos="1045" w:val="left"/>
        </w:tabs>
        <w:bidi w:val="0"/>
        <w:spacing w:before="0" w:after="340" w:line="314" w:lineRule="exact"/>
        <w:ind w:left="0" w:right="0" w:firstLine="440"/>
        <w:jc w:val="both"/>
      </w:pPr>
      <w:bookmarkStart w:id="539" w:name="bookmark539"/>
      <w:r>
        <w:rPr>
          <w:color w:val="000000"/>
          <w:spacing w:val="0"/>
          <w:w w:val="100"/>
          <w:position w:val="0"/>
        </w:rPr>
        <w:t>（</w:t>
      </w:r>
      <w:bookmarkEnd w:id="539"/>
      <w:r>
        <w:rPr>
          <w:color w:val="000000"/>
          <w:spacing w:val="0"/>
          <w:w w:val="100"/>
          <w:position w:val="0"/>
        </w:rPr>
        <w:t>五）</w:t>
        <w:tab/>
        <w:t>财务独立：公司设有独立的财务部门，建立独立的财务会计核算体系和财务管理制度，财务人员与股东完全独 立，不存在交叉任职情况。公司独立开设银行帐户，作为独立的纳税人依法独立纳税。</w:t>
      </w:r>
    </w:p>
    <w:p>
      <w:pPr>
        <w:pStyle w:val="Style27"/>
        <w:keepNext/>
        <w:keepLines/>
        <w:widowControl w:val="0"/>
        <w:shd w:val="clear" w:color="auto" w:fill="auto"/>
        <w:tabs>
          <w:tab w:pos="526" w:val="left"/>
        </w:tabs>
        <w:bidi w:val="0"/>
        <w:spacing w:before="0" w:after="34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三</w:t>
      </w:r>
      <w:bookmarkEnd w:id="542"/>
      <w:r>
        <w:rPr>
          <w:color w:val="000000"/>
          <w:spacing w:val="0"/>
          <w:w w:val="100"/>
          <w:position w:val="0"/>
          <w:sz w:val="24"/>
          <w:szCs w:val="24"/>
        </w:rPr>
        <w:t>、</w:t>
        <w:tab/>
        <w:t>同业竞争情况</w:t>
      </w:r>
      <w:bookmarkEnd w:id="540"/>
      <w:bookmarkEnd w:id="541"/>
      <w:bookmarkEnd w:id="543"/>
    </w:p>
    <w:p>
      <w:pPr>
        <w:pStyle w:val="Style31"/>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4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四</w:t>
      </w:r>
      <w:bookmarkEnd w:id="546"/>
      <w:r>
        <w:rPr>
          <w:color w:val="000000"/>
          <w:spacing w:val="0"/>
          <w:w w:val="100"/>
          <w:position w:val="0"/>
          <w:sz w:val="24"/>
          <w:szCs w:val="24"/>
        </w:rPr>
        <w:t>、</w:t>
        <w:tab/>
        <w:t>报告期内召开的年度股东大会和临时股东大会的有关情况</w:t>
      </w:r>
      <w:bookmarkEnd w:id="544"/>
      <w:bookmarkEnd w:id="545"/>
      <w:bookmarkEnd w:id="547"/>
    </w:p>
    <w:p>
      <w:pPr>
        <w:pStyle w:val="Style36"/>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、本报告期股东大会情况</w:t>
      </w:r>
      <w:bookmarkEnd w:id="548"/>
      <w:bookmarkEnd w:id="549"/>
      <w:bookmarkEnd w:id="551"/>
    </w:p>
    <w:tbl>
      <w:tblPr>
        <w:tblOverlap w:val="never"/>
        <w:jc w:val="center"/>
        <w:tblLayout w:type="fixed"/>
      </w:tblPr>
      <w:tblGrid>
        <w:gridCol w:w="1603"/>
        <w:gridCol w:w="1238"/>
        <w:gridCol w:w="850"/>
        <w:gridCol w:w="994"/>
        <w:gridCol w:w="994"/>
        <w:gridCol w:w="3907"/>
      </w:tblGrid>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日厦门安妮股份有限</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年度股东大会决议（公告编号：</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2016-016</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年度第一次临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日厦门安妮股份有限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年度第一次临时股东大会决议（公告编 号：</w:t>
            </w:r>
            <w:r>
              <w:rPr>
                <w:rFonts w:ascii="Times New Roman" w:eastAsia="Times New Roman" w:hAnsi="Times New Roman" w:cs="Times New Roman"/>
                <w:color w:val="000000"/>
                <w:spacing w:val="0"/>
                <w:w w:val="100"/>
                <w:position w:val="0"/>
              </w:rPr>
              <w:t>2016-034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年度第二次临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日厦门安妮股份有限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年度第二次临时股东大会决议（公告编 号：</w:t>
            </w:r>
            <w:r>
              <w:rPr>
                <w:rFonts w:ascii="Times New Roman" w:eastAsia="Times New Roman" w:hAnsi="Times New Roman" w:cs="Times New Roman"/>
                <w:color w:val="000000"/>
                <w:spacing w:val="0"/>
                <w:w w:val="100"/>
                <w:position w:val="0"/>
              </w:rPr>
              <w:t>2016-046</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年度第三次临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日厦门安妮股份有限公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年度第三次临时股东大会决议（公告编号： </w:t>
            </w:r>
            <w:r>
              <w:rPr>
                <w:rFonts w:ascii="Times New Roman" w:eastAsia="Times New Roman" w:hAnsi="Times New Roman" w:cs="Times New Roman"/>
                <w:color w:val="000000"/>
                <w:spacing w:val="0"/>
                <w:w w:val="100"/>
                <w:position w:val="0"/>
              </w:rPr>
              <w:t>2016-063</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年度第四次临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日厦门安妮股份有限 公司</w:t>
            </w:r>
            <w:r>
              <w:rPr>
                <w:rFonts w:ascii="Times New Roman" w:eastAsia="Times New Roman" w:hAnsi="Times New Roman" w:cs="Times New Roman"/>
                <w:color w:val="000000"/>
                <w:spacing w:val="0"/>
                <w:w w:val="100"/>
                <w:position w:val="0"/>
              </w:rPr>
              <w:t>2016</w:t>
            </w:r>
            <w:r>
              <w:rPr>
                <w:color w:val="000000"/>
                <w:spacing w:val="0"/>
                <w:w w:val="100"/>
                <w:position w:val="0"/>
              </w:rPr>
              <w:t>年度第四次临时股东大会决议（公告编 号：</w:t>
            </w:r>
            <w:r>
              <w:rPr>
                <w:rFonts w:ascii="Times New Roman" w:eastAsia="Times New Roman" w:hAnsi="Times New Roman" w:cs="Times New Roman"/>
                <w:color w:val="000000"/>
                <w:spacing w:val="0"/>
                <w:w w:val="100"/>
                <w:position w:val="0"/>
              </w:rPr>
              <w:t>2016-084</w:t>
            </w: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、表决权恢复的优先股股东请求召开临时股东大会</w:t>
      </w:r>
      <w:bookmarkEnd w:id="552"/>
      <w:bookmarkEnd w:id="553"/>
      <w:bookmarkEnd w:id="555"/>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五</w:t>
      </w:r>
      <w:bookmarkEnd w:id="558"/>
      <w:r>
        <w:rPr>
          <w:color w:val="000000"/>
          <w:spacing w:val="0"/>
          <w:w w:val="100"/>
          <w:position w:val="0"/>
          <w:sz w:val="24"/>
          <w:szCs w:val="24"/>
        </w:rPr>
        <w:t>、报告期内独立董事履行职责的情况</w:t>
      </w:r>
      <w:bookmarkEnd w:id="556"/>
      <w:bookmarkEnd w:id="557"/>
      <w:bookmarkEnd w:id="559"/>
    </w:p>
    <w:p>
      <w:pPr>
        <w:pStyle w:val="Style36"/>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、独立董事出席董事会及股东大会的情况</w:t>
      </w:r>
      <w:bookmarkEnd w:id="560"/>
      <w:bookmarkEnd w:id="561"/>
      <w:bookmarkEnd w:id="563"/>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本报告期应参加</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以通讯方式参加</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是否连续两次未</w:t>
            </w:r>
          </w:p>
        </w:tc>
      </w:tr>
    </w:tbl>
    <w:tbl>
      <w:tblPr>
        <w:tblOverlap w:val="never"/>
        <w:jc w:val="center"/>
        <w:tblLayout w:type="fixed"/>
      </w:tblPr>
      <w:tblGrid>
        <w:gridCol w:w="1632"/>
        <w:gridCol w:w="1315"/>
        <w:gridCol w:w="1330"/>
        <w:gridCol w:w="1325"/>
        <w:gridCol w:w="1325"/>
        <w:gridCol w:w="1325"/>
        <w:gridCol w:w="1334"/>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董事会次数</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亲自参加会议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涂连东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刘世平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江曙晖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连续两次未亲自出席董事会的说明 无</w:t>
      </w:r>
    </w:p>
    <w:p>
      <w:pPr>
        <w:pStyle w:val="Style36"/>
        <w:keepNext/>
        <w:keepLines/>
        <w:widowControl w:val="0"/>
        <w:shd w:val="clear" w:color="auto" w:fill="auto"/>
        <w:tabs>
          <w:tab w:pos="378" w:val="left"/>
        </w:tabs>
        <w:bidi w:val="0"/>
        <w:spacing w:before="0" w:after="24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w:t>
        <w:tab/>
        <w:t>独立董事对公司有关事项提出异议的情况</w:t>
      </w:r>
      <w:bookmarkEnd w:id="564"/>
      <w:bookmarkEnd w:id="565"/>
      <w:bookmarkEnd w:id="567"/>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报告期内独立董事对公司有关事项未提出异议。</w:t>
      </w:r>
    </w:p>
    <w:p>
      <w:pPr>
        <w:pStyle w:val="Style36"/>
        <w:keepNext/>
        <w:keepLines/>
        <w:widowControl w:val="0"/>
        <w:shd w:val="clear" w:color="auto" w:fill="auto"/>
        <w:tabs>
          <w:tab w:pos="378" w:val="left"/>
        </w:tabs>
        <w:bidi w:val="0"/>
        <w:spacing w:before="0" w:after="24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3</w:t>
      </w:r>
      <w:bookmarkEnd w:id="570"/>
      <w:r>
        <w:rPr>
          <w:color w:val="000000"/>
          <w:spacing w:val="0"/>
          <w:w w:val="100"/>
          <w:position w:val="0"/>
        </w:rPr>
        <w:t>、</w:t>
        <w:tab/>
        <w:t>独立董事履行职责的其他说明</w:t>
      </w:r>
      <w:bookmarkEnd w:id="568"/>
      <w:bookmarkEnd w:id="569"/>
      <w:bookmarkEnd w:id="571"/>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320"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报告期内，公司尊重独立董事提出的各项建议和意见，在信息披露、财务审计、利润分配、重大投资决策、高管人员 任免等方面，提请独立董事审议，确保独立董事能够全面和深入了解具体内容，为公司规范化治理的提高，起到了积极地推 动作用。</w:t>
      </w:r>
    </w:p>
    <w:p>
      <w:pPr>
        <w:pStyle w:val="Style27"/>
        <w:keepNext/>
        <w:keepLines/>
        <w:widowControl w:val="0"/>
        <w:shd w:val="clear" w:color="auto" w:fill="auto"/>
        <w:bidi w:val="0"/>
        <w:spacing w:before="0" w:after="24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六</w:t>
      </w:r>
      <w:bookmarkEnd w:id="574"/>
      <w:r>
        <w:rPr>
          <w:color w:val="000000"/>
          <w:spacing w:val="0"/>
          <w:w w:val="100"/>
          <w:position w:val="0"/>
          <w:sz w:val="24"/>
          <w:szCs w:val="24"/>
        </w:rPr>
        <w:t>、董事会下设专门委员会在报告期内履行职责情况</w:t>
      </w:r>
      <w:bookmarkEnd w:id="572"/>
      <w:bookmarkEnd w:id="573"/>
      <w:bookmarkEnd w:id="575"/>
    </w:p>
    <w:p>
      <w:pPr>
        <w:pStyle w:val="Style31"/>
        <w:keepNext w:val="0"/>
        <w:keepLines w:val="0"/>
        <w:widowControl w:val="0"/>
        <w:shd w:val="clear" w:color="auto" w:fill="auto"/>
        <w:bidi w:val="0"/>
        <w:spacing w:before="0" w:after="0" w:line="320" w:lineRule="exact"/>
        <w:ind w:left="0" w:right="0" w:firstLine="440"/>
        <w:jc w:val="both"/>
      </w:pPr>
      <w:bookmarkStart w:id="576" w:name="bookmark576"/>
      <w:r>
        <w:rPr>
          <w:color w:val="000000"/>
          <w:spacing w:val="0"/>
          <w:w w:val="100"/>
          <w:position w:val="0"/>
        </w:rPr>
        <w:t>（</w:t>
      </w:r>
      <w:bookmarkEnd w:id="576"/>
      <w:r>
        <w:rPr>
          <w:color w:val="000000"/>
          <w:spacing w:val="0"/>
          <w:w w:val="100"/>
          <w:position w:val="0"/>
        </w:rPr>
        <w:t>一）、审计委员会履职情况</w:t>
      </w:r>
    </w:p>
    <w:p>
      <w:pPr>
        <w:pStyle w:val="Style31"/>
        <w:keepNext w:val="0"/>
        <w:keepLines w:val="0"/>
        <w:widowControl w:val="0"/>
        <w:shd w:val="clear" w:color="auto" w:fill="auto"/>
        <w:bidi w:val="0"/>
        <w:spacing w:before="0" w:after="80" w:line="320" w:lineRule="exact"/>
        <w:ind w:left="0" w:right="0" w:firstLine="440"/>
        <w:jc w:val="both"/>
      </w:pPr>
      <w:r>
        <w:rPr>
          <w:color w:val="000000"/>
          <w:spacing w:val="0"/>
          <w:w w:val="100"/>
          <w:position w:val="0"/>
        </w:rPr>
        <w:t>公司制定了《审计委员会议事规则》及《审计委员会年报规程》。审计委员会每季度至少召开一次会议，关注公司的 运营和内部控制制度的有效实施、对公司内部审计部门的工作进行监督和指导。</w:t>
      </w:r>
    </w:p>
    <w:p>
      <w:pPr>
        <w:pStyle w:val="Style31"/>
        <w:keepNext w:val="0"/>
        <w:keepLines w:val="0"/>
        <w:widowControl w:val="0"/>
        <w:shd w:val="clear" w:color="auto" w:fill="auto"/>
        <w:bidi w:val="0"/>
        <w:spacing w:before="0" w:after="0" w:line="372" w:lineRule="auto"/>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年度审计</w:t>
      </w:r>
    </w:p>
    <w:p>
      <w:pPr>
        <w:pStyle w:val="Style31"/>
        <w:keepNext w:val="0"/>
        <w:keepLines w:val="0"/>
        <w:widowControl w:val="0"/>
        <w:shd w:val="clear" w:color="auto" w:fill="auto"/>
        <w:tabs>
          <w:tab w:pos="779" w:val="left"/>
        </w:tabs>
        <w:bidi w:val="0"/>
        <w:spacing w:before="0" w:after="0" w:line="320" w:lineRule="exact"/>
        <w:ind w:left="0" w:right="0" w:firstLine="440"/>
        <w:jc w:val="left"/>
      </w:pPr>
      <w:bookmarkStart w:id="577" w:name="bookmark577"/>
      <w:r>
        <w:rPr>
          <w:rFonts w:ascii="Times New Roman" w:eastAsia="Times New Roman" w:hAnsi="Times New Roman" w:cs="Times New Roman"/>
          <w:color w:val="000000"/>
          <w:spacing w:val="0"/>
          <w:w w:val="100"/>
          <w:position w:val="0"/>
        </w:rPr>
        <w:t>1</w:t>
      </w:r>
      <w:bookmarkEnd w:id="57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日，董事会审计委员会召开会议，安排</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年度财务报告审计事项。</w:t>
      </w:r>
    </w:p>
    <w:p>
      <w:pPr>
        <w:pStyle w:val="Style31"/>
        <w:keepNext w:val="0"/>
        <w:keepLines w:val="0"/>
        <w:widowControl w:val="0"/>
        <w:shd w:val="clear" w:color="auto" w:fill="auto"/>
        <w:tabs>
          <w:tab w:pos="762" w:val="left"/>
        </w:tabs>
        <w:bidi w:val="0"/>
        <w:spacing w:before="0" w:after="0" w:line="320" w:lineRule="exact"/>
        <w:ind w:left="0" w:right="0" w:firstLine="440"/>
        <w:jc w:val="both"/>
      </w:pPr>
      <w:bookmarkStart w:id="578" w:name="bookmark578"/>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日，董事会审计委员会召开会议，对</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年度财务报告审计过程重点事项进行了解和解决，督促审计机 构严格按照审计准则履行审计职责，如期完成审计任务。</w:t>
      </w:r>
    </w:p>
    <w:p>
      <w:pPr>
        <w:pStyle w:val="Style31"/>
        <w:keepNext w:val="0"/>
        <w:keepLines w:val="0"/>
        <w:widowControl w:val="0"/>
        <w:shd w:val="clear" w:color="auto" w:fill="auto"/>
        <w:tabs>
          <w:tab w:pos="794" w:val="left"/>
        </w:tabs>
        <w:bidi w:val="0"/>
        <w:spacing w:before="0" w:after="0" w:line="320" w:lineRule="exact"/>
        <w:ind w:left="0" w:right="0" w:firstLine="440"/>
        <w:jc w:val="both"/>
      </w:pPr>
      <w:bookmarkStart w:id="579" w:name="bookmark579"/>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日，董事会审计委员会召开会议，听取审计机构关于</w:t>
      </w:r>
      <w:r>
        <w:rPr>
          <w:rFonts w:ascii="Times New Roman" w:eastAsia="Times New Roman" w:hAnsi="Times New Roman" w:cs="Times New Roman"/>
          <w:color w:val="000000"/>
          <w:spacing w:val="0"/>
          <w:w w:val="100"/>
          <w:position w:val="0"/>
        </w:rPr>
        <w:t>2015</w:t>
      </w:r>
      <w:r>
        <w:rPr>
          <w:color w:val="000000"/>
          <w:spacing w:val="0"/>
          <w:w w:val="100"/>
          <w:position w:val="0"/>
        </w:rPr>
        <w:t>年度财务审计工作的汇报，审核审计报告初稿。</w:t>
      </w:r>
    </w:p>
    <w:p>
      <w:pPr>
        <w:pStyle w:val="Style31"/>
        <w:keepNext w:val="0"/>
        <w:keepLines w:val="0"/>
        <w:widowControl w:val="0"/>
        <w:shd w:val="clear" w:color="auto" w:fill="auto"/>
        <w:tabs>
          <w:tab w:pos="771" w:val="left"/>
        </w:tabs>
        <w:bidi w:val="0"/>
        <w:spacing w:before="0" w:after="0" w:line="320" w:lineRule="exact"/>
        <w:ind w:left="0" w:right="0" w:firstLine="440"/>
        <w:jc w:val="both"/>
      </w:pPr>
      <w:bookmarkStart w:id="580" w:name="bookmark580"/>
      <w:r>
        <w:rPr>
          <w:rFonts w:ascii="Times New Roman" w:eastAsia="Times New Roman" w:hAnsi="Times New Roman" w:cs="Times New Roman"/>
          <w:color w:val="000000"/>
          <w:spacing w:val="0"/>
          <w:w w:val="100"/>
          <w:position w:val="0"/>
        </w:rPr>
        <w:t>4</w:t>
      </w:r>
      <w:bookmarkEnd w:id="580"/>
      <w:r>
        <w:rPr>
          <w:color w:val="000000"/>
          <w:spacing w:val="0"/>
          <w:w w:val="100"/>
          <w:position w:val="0"/>
        </w:rPr>
        <w:t>、</w:t>
        <w:tab/>
        <w:t>公司审计委员会认真审议了公司编制的</w:t>
      </w:r>
      <w:r>
        <w:rPr>
          <w:rFonts w:ascii="Times New Roman" w:eastAsia="Times New Roman" w:hAnsi="Times New Roman" w:cs="Times New Roman"/>
          <w:color w:val="000000"/>
          <w:spacing w:val="0"/>
          <w:w w:val="100"/>
          <w:position w:val="0"/>
        </w:rPr>
        <w:t>2015</w:t>
      </w:r>
      <w:r>
        <w:rPr>
          <w:color w:val="000000"/>
          <w:spacing w:val="0"/>
          <w:w w:val="100"/>
          <w:position w:val="0"/>
        </w:rPr>
        <w:t>年各期财务报表，认为公司的财务报表符合新会计准则和《企业会计制 度》的相关规定，能够如实反映了企业的生产经营状况，财务数据准确无误，不存在重大遗漏或篡改财务数据的情况。</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2015</w:t>
      </w:r>
      <w:r>
        <w:rPr>
          <w:color w:val="000000"/>
          <w:spacing w:val="0"/>
          <w:w w:val="100"/>
          <w:position w:val="0"/>
        </w:rPr>
        <w:t>年年报审计工作中，审计委员会与审计机构协商确定年度财务报告审计工作时间安排，对公司财务报表进行审 阅并形成书面意见；督促审计工作进展，保持与审计会计师的联系和沟通，就审计过程中发现的问题及时交换意见，确保审 计的独立性和审计工作的如期完成。同时，对审计机构的年报审计工作进行总结和评价，形成决议提交董事会。</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审计委员会在对公司</w:t>
      </w:r>
      <w:r>
        <w:rPr>
          <w:rFonts w:ascii="Times New Roman" w:eastAsia="Times New Roman" w:hAnsi="Times New Roman" w:cs="Times New Roman"/>
          <w:color w:val="000000"/>
          <w:spacing w:val="0"/>
          <w:w w:val="100"/>
          <w:position w:val="0"/>
        </w:rPr>
        <w:t>2015</w:t>
      </w:r>
      <w:r>
        <w:rPr>
          <w:color w:val="000000"/>
          <w:spacing w:val="0"/>
          <w:w w:val="100"/>
          <w:position w:val="0"/>
        </w:rPr>
        <w:t>年度会计师事务所审计工作发表了如下意见：</w:t>
      </w:r>
    </w:p>
    <w:p>
      <w:pPr>
        <w:pStyle w:val="Style31"/>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立信会计师事务所（特殊普通合伙）在担任公司</w:t>
      </w:r>
      <w:r>
        <w:rPr>
          <w:rFonts w:ascii="Times New Roman" w:eastAsia="Times New Roman" w:hAnsi="Times New Roman" w:cs="Times New Roman"/>
          <w:color w:val="000000"/>
          <w:spacing w:val="0"/>
          <w:w w:val="100"/>
          <w:position w:val="0"/>
        </w:rPr>
        <w:t>2015</w:t>
      </w:r>
      <w:r>
        <w:rPr>
          <w:color w:val="000000"/>
          <w:spacing w:val="0"/>
          <w:w w:val="100"/>
          <w:position w:val="0"/>
        </w:rPr>
        <w:t>年度财务报表审计工作期间，勤勉尽责，独立性强，按计划完成 了对本公司的各项审计任务。出具的报告公正客观、真实准确地反映了公司报告期内的财务状况和经营成果。</w:t>
      </w:r>
    </w:p>
    <w:p>
      <w:pPr>
        <w:pStyle w:val="Style31"/>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年度审计</w:t>
      </w:r>
    </w:p>
    <w:p>
      <w:pPr>
        <w:pStyle w:val="Style31"/>
        <w:keepNext w:val="0"/>
        <w:keepLines w:val="0"/>
        <w:widowControl w:val="0"/>
        <w:shd w:val="clear" w:color="auto" w:fill="auto"/>
        <w:tabs>
          <w:tab w:pos="779" w:val="left"/>
        </w:tabs>
        <w:bidi w:val="0"/>
        <w:spacing w:before="0" w:after="0" w:line="326" w:lineRule="exact"/>
        <w:ind w:left="0" w:right="0" w:firstLine="440"/>
        <w:jc w:val="left"/>
      </w:pPr>
      <w:bookmarkStart w:id="581" w:name="bookmark581"/>
      <w:r>
        <w:rPr>
          <w:rFonts w:ascii="Times New Roman" w:eastAsia="Times New Roman" w:hAnsi="Times New Roman" w:cs="Times New Roman"/>
          <w:color w:val="000000"/>
          <w:spacing w:val="0"/>
          <w:w w:val="100"/>
          <w:position w:val="0"/>
        </w:rPr>
        <w:t>1</w:t>
      </w:r>
      <w:bookmarkEnd w:id="581"/>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日，董事会审计委员会召开会议，安排</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年度财务报告审计事项。</w:t>
      </w:r>
    </w:p>
    <w:p>
      <w:pPr>
        <w:pStyle w:val="Style31"/>
        <w:keepNext w:val="0"/>
        <w:keepLines w:val="0"/>
        <w:widowControl w:val="0"/>
        <w:shd w:val="clear" w:color="auto" w:fill="auto"/>
        <w:tabs>
          <w:tab w:pos="771" w:val="left"/>
        </w:tabs>
        <w:bidi w:val="0"/>
        <w:spacing w:before="0" w:after="0" w:line="326" w:lineRule="exact"/>
        <w:ind w:left="0" w:right="0" w:firstLine="440"/>
        <w:jc w:val="both"/>
      </w:pPr>
      <w:bookmarkStart w:id="582" w:name="bookmark582"/>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日，董事会审计委员会召开会议，对</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年度财务报告审计过程重点事项进行了了解和解决，督促审计 机构严格按照审计准则履行审计职责，如期完成审计任务。</w:t>
      </w:r>
    </w:p>
    <w:p>
      <w:pPr>
        <w:pStyle w:val="Style31"/>
        <w:keepNext w:val="0"/>
        <w:keepLines w:val="0"/>
        <w:widowControl w:val="0"/>
        <w:shd w:val="clear" w:color="auto" w:fill="auto"/>
        <w:tabs>
          <w:tab w:pos="776" w:val="left"/>
        </w:tabs>
        <w:bidi w:val="0"/>
        <w:spacing w:before="0" w:after="0" w:line="324" w:lineRule="exact"/>
        <w:ind w:left="0" w:right="0" w:firstLine="440"/>
        <w:jc w:val="both"/>
      </w:pPr>
      <w:bookmarkStart w:id="583" w:name="bookmark583"/>
      <w:r>
        <w:rPr>
          <w:rFonts w:ascii="Times New Roman" w:eastAsia="Times New Roman" w:hAnsi="Times New Roman" w:cs="Times New Roman"/>
          <w:color w:val="000000"/>
          <w:spacing w:val="0"/>
          <w:w w:val="100"/>
          <w:position w:val="0"/>
        </w:rPr>
        <w:t>3</w:t>
      </w:r>
      <w:bookmarkEnd w:id="583"/>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日，董事会审计委员会召开会议，对</w:t>
      </w:r>
      <w:r>
        <w:rPr>
          <w:rFonts w:ascii="Times New Roman" w:eastAsia="Times New Roman" w:hAnsi="Times New Roman" w:cs="Times New Roman"/>
          <w:color w:val="000000"/>
          <w:spacing w:val="0"/>
          <w:w w:val="100"/>
          <w:position w:val="0"/>
        </w:rPr>
        <w:t>2016</w:t>
      </w:r>
      <w:r>
        <w:rPr>
          <w:color w:val="000000"/>
          <w:spacing w:val="0"/>
          <w:w w:val="100"/>
          <w:position w:val="0"/>
        </w:rPr>
        <w:t>年度财务审计报告初稿与会计师进行沟通。督促会计师如期 提交审计报告。</w:t>
      </w:r>
    </w:p>
    <w:p>
      <w:pPr>
        <w:pStyle w:val="Style31"/>
        <w:keepNext w:val="0"/>
        <w:keepLines w:val="0"/>
        <w:widowControl w:val="0"/>
        <w:shd w:val="clear" w:color="auto" w:fill="auto"/>
        <w:tabs>
          <w:tab w:pos="771" w:val="left"/>
        </w:tabs>
        <w:bidi w:val="0"/>
        <w:spacing w:before="0" w:after="0" w:line="324" w:lineRule="exact"/>
        <w:ind w:left="0" w:right="0" w:firstLine="440"/>
        <w:jc w:val="both"/>
      </w:pPr>
      <w:bookmarkStart w:id="584" w:name="bookmark584"/>
      <w:r>
        <w:rPr>
          <w:rFonts w:ascii="Times New Roman" w:eastAsia="Times New Roman" w:hAnsi="Times New Roman" w:cs="Times New Roman"/>
          <w:color w:val="000000"/>
          <w:spacing w:val="0"/>
          <w:w w:val="100"/>
          <w:position w:val="0"/>
        </w:rPr>
        <w:t>4</w:t>
      </w:r>
      <w:bookmarkEnd w:id="584"/>
      <w:r>
        <w:rPr>
          <w:color w:val="000000"/>
          <w:spacing w:val="0"/>
          <w:w w:val="100"/>
          <w:position w:val="0"/>
        </w:rPr>
        <w:t>、</w:t>
        <w:tab/>
        <w:t>公司审计委员会认真审议了公司编制的</w:t>
      </w:r>
      <w:r>
        <w:rPr>
          <w:rFonts w:ascii="Times New Roman" w:eastAsia="Times New Roman" w:hAnsi="Times New Roman" w:cs="Times New Roman"/>
          <w:color w:val="000000"/>
          <w:spacing w:val="0"/>
          <w:w w:val="100"/>
          <w:position w:val="0"/>
        </w:rPr>
        <w:t>2016</w:t>
      </w:r>
      <w:r>
        <w:rPr>
          <w:color w:val="000000"/>
          <w:spacing w:val="0"/>
          <w:w w:val="100"/>
          <w:position w:val="0"/>
        </w:rPr>
        <w:t>年各期财务报表，认为公司的财务报表符合新会计准则和《企业会计制 度》的相关规定，能够如实反映了企业的生产经营状况，财务数据准确无误，不存在重大遗漏或篡改财务数据的情况。</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2016</w:t>
      </w:r>
      <w:r>
        <w:rPr>
          <w:color w:val="000000"/>
          <w:spacing w:val="0"/>
          <w:w w:val="100"/>
          <w:position w:val="0"/>
        </w:rPr>
        <w:t>年年报审计工作中，审计委员会与审计机构协商确定年度财务报告审计工作时间安排，对公司财务报表进行审 阅并形成书面意见；督促审计工作进展，保持与审计会计师的联系和沟通，就审计过程中发现的问题及时交换意见，确保审 计的独立性和审计工作的如期完成。同时，对审计机构的年报审计工作进行总结和评价，形成决议提交董事会。</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审计委员会在对公司</w:t>
      </w:r>
      <w:r>
        <w:rPr>
          <w:rFonts w:ascii="Times New Roman" w:eastAsia="Times New Roman" w:hAnsi="Times New Roman" w:cs="Times New Roman"/>
          <w:color w:val="000000"/>
          <w:spacing w:val="0"/>
          <w:w w:val="100"/>
          <w:position w:val="0"/>
        </w:rPr>
        <w:t>2016</w:t>
      </w:r>
      <w:r>
        <w:rPr>
          <w:color w:val="000000"/>
          <w:spacing w:val="0"/>
          <w:w w:val="100"/>
          <w:position w:val="0"/>
        </w:rPr>
        <w:t>年度会计师事务所审计工作发表了如下意见：</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立信会计师事务所（特殊普通合伙）在担任公司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年度财务报表审计工作期间，勤勉尽责，独立性强，按计划完成 了对本公司的各项审计任务。出具的报告公正客观、真实准确地反映了公司报告期内的财务状况和经营成果。</w:t>
      </w:r>
    </w:p>
    <w:p>
      <w:pPr>
        <w:pStyle w:val="Style31"/>
        <w:keepNext w:val="0"/>
        <w:keepLines w:val="0"/>
        <w:widowControl w:val="0"/>
        <w:shd w:val="clear" w:color="auto" w:fill="auto"/>
        <w:bidi w:val="0"/>
        <w:spacing w:before="0" w:after="0" w:line="317" w:lineRule="exact"/>
        <w:ind w:left="0" w:right="0" w:firstLine="440"/>
        <w:jc w:val="left"/>
      </w:pPr>
      <w:bookmarkStart w:id="585" w:name="bookmark585"/>
      <w:r>
        <w:rPr>
          <w:color w:val="000000"/>
          <w:spacing w:val="0"/>
          <w:w w:val="100"/>
          <w:position w:val="0"/>
        </w:rPr>
        <w:t>（</w:t>
      </w:r>
      <w:bookmarkEnd w:id="585"/>
      <w:r>
        <w:rPr>
          <w:color w:val="000000"/>
          <w:spacing w:val="0"/>
          <w:w w:val="100"/>
          <w:position w:val="0"/>
        </w:rPr>
        <w:t>二）、提名委员会履职情况</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本年度提名委员会对公司董事、高管人员的选拔和任用实施指导和监督。</w:t>
      </w:r>
    </w:p>
    <w:p>
      <w:pPr>
        <w:pStyle w:val="Style31"/>
        <w:keepNext w:val="0"/>
        <w:keepLines w:val="0"/>
        <w:widowControl w:val="0"/>
        <w:shd w:val="clear" w:color="auto" w:fill="auto"/>
        <w:tabs>
          <w:tab w:pos="774" w:val="left"/>
        </w:tabs>
        <w:bidi w:val="0"/>
        <w:spacing w:before="0" w:after="0" w:line="317" w:lineRule="exact"/>
        <w:ind w:left="0" w:right="0" w:firstLine="440"/>
        <w:jc w:val="left"/>
      </w:pPr>
      <w:bookmarkStart w:id="586" w:name="bookmark586"/>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日，提名委员会召开会议，审议了薛真女士出任深圳市微梦想网络技术有限公司董事长事项。</w:t>
      </w:r>
    </w:p>
    <w:p>
      <w:pPr>
        <w:pStyle w:val="Style31"/>
        <w:keepNext w:val="0"/>
        <w:keepLines w:val="0"/>
        <w:widowControl w:val="0"/>
        <w:shd w:val="clear" w:color="auto" w:fill="auto"/>
        <w:tabs>
          <w:tab w:pos="794" w:val="left"/>
        </w:tabs>
        <w:bidi w:val="0"/>
        <w:spacing w:before="0" w:after="0" w:line="317" w:lineRule="exact"/>
        <w:ind w:left="0" w:right="0" w:firstLine="440"/>
        <w:jc w:val="left"/>
      </w:pPr>
      <w:bookmarkStart w:id="587" w:name="bookmark587"/>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日，提名委员会召开会议，对公司第四届董事会董事候选人的资格进行了审查，核实任职资格。</w:t>
      </w:r>
    </w:p>
    <w:p>
      <w:pPr>
        <w:pStyle w:val="Style31"/>
        <w:keepNext w:val="0"/>
        <w:keepLines w:val="0"/>
        <w:widowControl w:val="0"/>
        <w:shd w:val="clear" w:color="auto" w:fill="auto"/>
        <w:bidi w:val="0"/>
        <w:spacing w:before="0" w:after="0" w:line="317" w:lineRule="exact"/>
        <w:ind w:left="0" w:right="0" w:firstLine="300"/>
        <w:jc w:val="both"/>
      </w:pPr>
      <w:bookmarkStart w:id="588" w:name="bookmark588"/>
      <w:r>
        <w:rPr>
          <w:color w:val="000000"/>
          <w:spacing w:val="0"/>
          <w:w w:val="100"/>
          <w:position w:val="0"/>
        </w:rPr>
        <w:t>（</w:t>
      </w:r>
      <w:bookmarkEnd w:id="588"/>
      <w:r>
        <w:rPr>
          <w:color w:val="000000"/>
          <w:spacing w:val="0"/>
          <w:w w:val="100"/>
          <w:position w:val="0"/>
        </w:rPr>
        <w:t>三）、薪酬与考核委员会履职情况</w:t>
      </w:r>
    </w:p>
    <w:p>
      <w:pPr>
        <w:pStyle w:val="Style31"/>
        <w:keepNext w:val="0"/>
        <w:keepLines w:val="0"/>
        <w:widowControl w:val="0"/>
        <w:shd w:val="clear" w:color="auto" w:fill="auto"/>
        <w:bidi w:val="0"/>
        <w:spacing w:before="0" w:after="0" w:line="326"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日，薪酬委员会对公司董事、监事和高级管理人员</w:t>
      </w:r>
      <w:r>
        <w:rPr>
          <w:rFonts w:ascii="Times New Roman" w:eastAsia="Times New Roman" w:hAnsi="Times New Roman" w:cs="Times New Roman"/>
          <w:color w:val="000000"/>
          <w:spacing w:val="0"/>
          <w:w w:val="100"/>
          <w:position w:val="0"/>
        </w:rPr>
        <w:t>2016</w:t>
      </w:r>
      <w:r>
        <w:rPr>
          <w:color w:val="000000"/>
          <w:spacing w:val="0"/>
          <w:w w:val="100"/>
          <w:position w:val="0"/>
        </w:rPr>
        <w:t>年度薪酬情况进行了审核，经审核认为，所披露的 薪酬数据真实，公司为董事、独立董事、监事、高级管理人员所发放的薪筹，符合董事会和股东大会的决议内容。</w:t>
      </w:r>
    </w:p>
    <w:p>
      <w:pPr>
        <w:pStyle w:val="Style31"/>
        <w:keepNext w:val="0"/>
        <w:keepLines w:val="0"/>
        <w:widowControl w:val="0"/>
        <w:shd w:val="clear" w:color="auto" w:fill="auto"/>
        <w:bidi w:val="0"/>
        <w:spacing w:before="0" w:after="0" w:line="326" w:lineRule="exact"/>
        <w:ind w:left="0" w:right="0" w:firstLine="440"/>
        <w:jc w:val="both"/>
      </w:pPr>
      <w:bookmarkStart w:id="589" w:name="bookmark589"/>
      <w:r>
        <w:rPr>
          <w:color w:val="000000"/>
          <w:spacing w:val="0"/>
          <w:w w:val="100"/>
          <w:position w:val="0"/>
        </w:rPr>
        <w:t>（</w:t>
      </w:r>
      <w:bookmarkEnd w:id="589"/>
      <w:r>
        <w:rPr>
          <w:color w:val="000000"/>
          <w:spacing w:val="0"/>
          <w:w w:val="100"/>
          <w:position w:val="0"/>
        </w:rPr>
        <w:t>四）、战略委员会履职情况</w:t>
      </w:r>
    </w:p>
    <w:p>
      <w:pPr>
        <w:pStyle w:val="Style31"/>
        <w:keepNext w:val="0"/>
        <w:keepLines w:val="0"/>
        <w:widowControl w:val="0"/>
        <w:shd w:val="clear" w:color="auto" w:fill="auto"/>
        <w:bidi w:val="0"/>
        <w:spacing w:before="0" w:after="0" w:line="326" w:lineRule="exact"/>
        <w:ind w:left="0" w:right="0" w:firstLine="440"/>
        <w:jc w:val="left"/>
      </w:pPr>
      <w:r>
        <w:rPr>
          <w:color w:val="000000"/>
          <w:spacing w:val="0"/>
          <w:w w:val="100"/>
          <w:position w:val="0"/>
        </w:rPr>
        <w:t>报告期内，战略委员会对公司重大投资计划进行了研究和审议，并向董事会提出了相关议案。</w:t>
      </w:r>
    </w:p>
    <w:p>
      <w:pPr>
        <w:pStyle w:val="Style31"/>
        <w:keepNext w:val="0"/>
        <w:keepLines w:val="0"/>
        <w:widowControl w:val="0"/>
        <w:shd w:val="clear" w:color="auto" w:fill="auto"/>
        <w:tabs>
          <w:tab w:pos="774" w:val="left"/>
        </w:tabs>
        <w:bidi w:val="0"/>
        <w:spacing w:before="0" w:after="0" w:line="312" w:lineRule="exact"/>
        <w:ind w:left="0" w:right="0" w:firstLine="440"/>
        <w:jc w:val="left"/>
      </w:pPr>
      <w:bookmarkStart w:id="590" w:name="bookmark590"/>
      <w:r>
        <w:rPr>
          <w:rFonts w:ascii="Times New Roman" w:eastAsia="Times New Roman" w:hAnsi="Times New Roman" w:cs="Times New Roman"/>
          <w:color w:val="000000"/>
          <w:spacing w:val="0"/>
          <w:w w:val="100"/>
          <w:position w:val="0"/>
        </w:rPr>
        <w:t>1</w:t>
      </w:r>
      <w:bookmarkEnd w:id="59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日，战略委员会召开会议，同意公司与深圳方略资本管理有限公司签署《战略合作与资本顾问服务协议》。</w:t>
      </w:r>
    </w:p>
    <w:p>
      <w:pPr>
        <w:pStyle w:val="Style31"/>
        <w:keepNext w:val="0"/>
        <w:keepLines w:val="0"/>
        <w:widowControl w:val="0"/>
        <w:shd w:val="clear" w:color="auto" w:fill="auto"/>
        <w:tabs>
          <w:tab w:pos="762" w:val="left"/>
        </w:tabs>
        <w:bidi w:val="0"/>
        <w:spacing w:before="0" w:after="0" w:line="312" w:lineRule="exact"/>
        <w:ind w:left="0" w:right="0" w:firstLine="440"/>
        <w:jc w:val="left"/>
      </w:pPr>
      <w:bookmarkStart w:id="591" w:name="bookmark591"/>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日，战略委员会召开会议，同意公司收购深圳市微梦想网络技术有限公司</w:t>
      </w:r>
      <w:r>
        <w:rPr>
          <w:rFonts w:ascii="Times New Roman" w:eastAsia="Times New Roman" w:hAnsi="Times New Roman" w:cs="Times New Roman"/>
          <w:color w:val="000000"/>
          <w:spacing w:val="0"/>
          <w:w w:val="100"/>
          <w:position w:val="0"/>
        </w:rPr>
        <w:t>30%</w:t>
      </w:r>
      <w:r>
        <w:rPr>
          <w:color w:val="000000"/>
          <w:spacing w:val="0"/>
          <w:w w:val="100"/>
          <w:position w:val="0"/>
        </w:rPr>
        <w:t>的股权，收购后，公司 持有</w:t>
      </w:r>
      <w:r>
        <w:rPr>
          <w:rFonts w:ascii="Times New Roman" w:eastAsia="Times New Roman" w:hAnsi="Times New Roman" w:cs="Times New Roman"/>
          <w:color w:val="000000"/>
          <w:spacing w:val="0"/>
          <w:w w:val="100"/>
          <w:position w:val="0"/>
        </w:rPr>
        <w:t>81%</w:t>
      </w:r>
      <w:r>
        <w:rPr>
          <w:color w:val="000000"/>
          <w:spacing w:val="0"/>
          <w:w w:val="100"/>
          <w:position w:val="0"/>
        </w:rPr>
        <w:t>的股权。</w:t>
      </w:r>
    </w:p>
    <w:p>
      <w:pPr>
        <w:pStyle w:val="Style31"/>
        <w:keepNext w:val="0"/>
        <w:keepLines w:val="0"/>
        <w:widowControl w:val="0"/>
        <w:shd w:val="clear" w:color="auto" w:fill="auto"/>
        <w:tabs>
          <w:tab w:pos="794" w:val="left"/>
        </w:tabs>
        <w:bidi w:val="0"/>
        <w:spacing w:before="0" w:after="360" w:line="312" w:lineRule="exact"/>
        <w:ind w:left="0" w:right="0" w:firstLine="440"/>
        <w:jc w:val="left"/>
      </w:pPr>
      <w:bookmarkStart w:id="592" w:name="bookmark592"/>
      <w:r>
        <w:rPr>
          <w:rFonts w:ascii="Times New Roman" w:eastAsia="Times New Roman" w:hAnsi="Times New Roman" w:cs="Times New Roman"/>
          <w:color w:val="000000"/>
          <w:spacing w:val="0"/>
          <w:w w:val="100"/>
          <w:position w:val="0"/>
        </w:rPr>
        <w:t>3</w:t>
      </w:r>
      <w:bookmarkEnd w:id="59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日，战略委员会召开会议，同意公司投资设立厦门安妮知识产权服务有限公司。</w:t>
      </w:r>
    </w:p>
    <w:p>
      <w:pPr>
        <w:pStyle w:val="Style27"/>
        <w:keepNext/>
        <w:keepLines/>
        <w:widowControl w:val="0"/>
        <w:shd w:val="clear" w:color="auto" w:fill="auto"/>
        <w:tabs>
          <w:tab w:pos="658" w:val="left"/>
        </w:tabs>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sz w:val="24"/>
          <w:szCs w:val="24"/>
        </w:rPr>
        <w:t>七</w:t>
      </w:r>
      <w:bookmarkEnd w:id="595"/>
      <w:r>
        <w:rPr>
          <w:color w:val="000000"/>
          <w:spacing w:val="0"/>
          <w:w w:val="100"/>
          <w:position w:val="0"/>
          <w:sz w:val="24"/>
          <w:szCs w:val="24"/>
        </w:rPr>
        <w:t>、</w:t>
        <w:tab/>
        <w:t>监事会工作情况</w:t>
      </w:r>
      <w:bookmarkEnd w:id="593"/>
      <w:bookmarkEnd w:id="594"/>
      <w:bookmarkEnd w:id="596"/>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60" w:line="317" w:lineRule="exact"/>
        <w:ind w:left="0" w:right="0" w:firstLine="560"/>
        <w:jc w:val="both"/>
      </w:pPr>
      <w:r>
        <w:rPr>
          <w:color w:val="000000"/>
          <w:spacing w:val="0"/>
          <w:w w:val="100"/>
          <w:position w:val="0"/>
        </w:rPr>
        <w:t>监事会对报告期内的监督事项无异议。</w:t>
      </w:r>
    </w:p>
    <w:p>
      <w:pPr>
        <w:pStyle w:val="Style27"/>
        <w:keepNext/>
        <w:keepLines/>
        <w:widowControl w:val="0"/>
        <w:shd w:val="clear" w:color="auto" w:fill="auto"/>
        <w:tabs>
          <w:tab w:pos="658" w:val="left"/>
        </w:tabs>
        <w:bidi w:val="0"/>
        <w:spacing w:before="0" w:after="26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八</w:t>
      </w:r>
      <w:bookmarkEnd w:id="599"/>
      <w:r>
        <w:rPr>
          <w:color w:val="000000"/>
          <w:spacing w:val="0"/>
          <w:w w:val="100"/>
          <w:position w:val="0"/>
          <w:sz w:val="24"/>
          <w:szCs w:val="24"/>
        </w:rPr>
        <w:t>、</w:t>
        <w:tab/>
        <w:t>高级管理人员的考评及激励情况</w:t>
      </w:r>
      <w:bookmarkEnd w:id="597"/>
      <w:bookmarkEnd w:id="598"/>
      <w:bookmarkEnd w:id="600"/>
    </w:p>
    <w:p>
      <w:pPr>
        <w:pStyle w:val="Style31"/>
        <w:keepNext w:val="0"/>
        <w:keepLines w:val="0"/>
        <w:widowControl w:val="0"/>
        <w:shd w:val="clear" w:color="auto" w:fill="auto"/>
        <w:tabs>
          <w:tab w:pos="805" w:val="left"/>
        </w:tabs>
        <w:bidi w:val="0"/>
        <w:spacing w:before="0" w:after="0" w:line="307" w:lineRule="exact"/>
        <w:ind w:left="0" w:right="0" w:firstLine="440"/>
        <w:jc w:val="both"/>
      </w:pPr>
      <w:bookmarkStart w:id="601" w:name="bookmark601"/>
      <w:r>
        <w:rPr>
          <w:rFonts w:ascii="Times New Roman" w:eastAsia="Times New Roman" w:hAnsi="Times New Roman" w:cs="Times New Roman"/>
          <w:color w:val="000000"/>
          <w:spacing w:val="0"/>
          <w:w w:val="100"/>
          <w:position w:val="0"/>
        </w:rPr>
        <w:t>1</w:t>
      </w:r>
      <w:bookmarkEnd w:id="601"/>
      <w:r>
        <w:rPr>
          <w:color w:val="000000"/>
          <w:spacing w:val="0"/>
          <w:w w:val="100"/>
          <w:position w:val="0"/>
        </w:rPr>
        <w:t>、</w:t>
        <w:tab/>
        <w:t>考评机制：由公司董事会按年度对公司高级管理人员的业绩和履职情况进行考评，并根据工作业绩决定年度薪酬， 以考核结果作为下一年度的岗位安排、年薪档次、是否续聘及职位升降和下一届任免的依据。</w:t>
      </w:r>
    </w:p>
    <w:p>
      <w:pPr>
        <w:pStyle w:val="Style31"/>
        <w:keepNext w:val="0"/>
        <w:keepLines w:val="0"/>
        <w:widowControl w:val="0"/>
        <w:shd w:val="clear" w:color="auto" w:fill="auto"/>
        <w:tabs>
          <w:tab w:pos="794" w:val="left"/>
        </w:tabs>
        <w:bidi w:val="0"/>
        <w:spacing w:before="0" w:after="140" w:line="307" w:lineRule="exact"/>
        <w:ind w:left="0" w:right="0" w:firstLine="440"/>
        <w:jc w:val="both"/>
      </w:pPr>
      <w:bookmarkStart w:id="602" w:name="bookmark602"/>
      <w:r>
        <w:rPr>
          <w:rFonts w:ascii="Times New Roman" w:eastAsia="Times New Roman" w:hAnsi="Times New Roman" w:cs="Times New Roman"/>
          <w:color w:val="000000"/>
          <w:spacing w:val="0"/>
          <w:w w:val="100"/>
          <w:position w:val="0"/>
        </w:rPr>
        <w:t>2</w:t>
      </w:r>
      <w:bookmarkEnd w:id="602"/>
      <w:r>
        <w:rPr>
          <w:color w:val="000000"/>
          <w:spacing w:val="0"/>
          <w:w w:val="100"/>
          <w:position w:val="0"/>
        </w:rPr>
        <w:t>、</w:t>
        <w:tab/>
        <w:t>激励机制：公司根据公司近几年的经营状况和个人的岗位职责，确定年度薪酬。</w:t>
      </w:r>
      <w:r>
        <w:br w:type="page"/>
      </w:r>
    </w:p>
    <w:p>
      <w:pPr>
        <w:pStyle w:val="Style27"/>
        <w:keepNext/>
        <w:keepLines/>
        <w:widowControl w:val="0"/>
        <w:shd w:val="clear" w:color="auto" w:fill="auto"/>
        <w:bidi w:val="0"/>
        <w:spacing w:before="0" w:after="34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九</w:t>
      </w:r>
      <w:bookmarkEnd w:id="605"/>
      <w:r>
        <w:rPr>
          <w:color w:val="000000"/>
          <w:spacing w:val="0"/>
          <w:w w:val="100"/>
          <w:position w:val="0"/>
          <w:sz w:val="24"/>
          <w:szCs w:val="24"/>
        </w:rPr>
        <w:t>、内部控制评价报告</w:t>
      </w:r>
      <w:bookmarkEnd w:id="603"/>
      <w:bookmarkEnd w:id="604"/>
      <w:bookmarkEnd w:id="606"/>
    </w:p>
    <w:p>
      <w:pPr>
        <w:pStyle w:val="Style36"/>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、报告期内发现的内部控制重大缺陷的具体情况</w:t>
      </w:r>
      <w:bookmarkEnd w:id="607"/>
      <w:bookmarkEnd w:id="608"/>
      <w:bookmarkEnd w:id="610"/>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shd w:val="clear" w:color="auto" w:fill="auto"/>
        <w:bidi w:val="0"/>
        <w:spacing w:before="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、内控自我评价报告</w:t>
      </w:r>
      <w:bookmarkEnd w:id="611"/>
      <w:bookmarkEnd w:id="612"/>
      <w:bookmarkEnd w:id="614"/>
    </w:p>
    <w:tbl>
      <w:tblPr>
        <w:tblOverlap w:val="never"/>
        <w:jc w:val="center"/>
        <w:tblLayout w:type="fixed"/>
      </w:tblPr>
      <w:tblGrid>
        <w:gridCol w:w="1426"/>
        <w:gridCol w:w="4253"/>
        <w:gridCol w:w="3907"/>
      </w:tblGrid>
      <w:tr>
        <w:trPr>
          <w:trHeight w:val="403"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715"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巨潮资讯网《厦门安妮股份有限公司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年内部 控制自我评价报告》</w:t>
            </w:r>
          </w:p>
        </w:tc>
      </w:tr>
      <w:tr>
        <w:trPr>
          <w:trHeight w:val="403"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财务报告重大缺陷的迹象包括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董事、监事和高级管 理人员舞弊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rPr>
              <w:t>;(3)</w:t>
            </w:r>
            <w:r>
              <w:rPr>
                <w:color w:val="000000"/>
                <w:spacing w:val="0"/>
                <w:w w:val="100"/>
                <w:position w:val="0"/>
              </w:rPr>
              <w:t>注册会 计师发现当期财务报告存在重大错报而公司内部控制 在运行过程中未能发现该错报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审计委员会和内部 审计机构对内部控制的监督无效。财务报告重要缺陷 的迹象包括</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未依照公认会计准则选择和应用会计 政策</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 或特殊交易的账务处理没有建立相应的控制机制或没 有实施且没有相应的补偿性控制</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对于期末财务报 告的控制存在一项或多项缺陷且不能合理保证编制的 财务报表达到真实、完整的目标。一般缺陷是指除上 述重大缺陷、重要缺陷之外的其他控制缺陷。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非财务报告缺陷认定主要以缺陷对业务流程有效 性的影响程度、发生的可能性作判定。如果缺陷 发生的可能性较小</w:t>
            </w:r>
            <w:r>
              <w:rPr>
                <w:color w:val="000000"/>
                <w:spacing w:val="0"/>
                <w:w w:val="100"/>
                <w:position w:val="0"/>
              </w:rPr>
              <w:t>，</w:t>
            </w:r>
            <w:r>
              <w:rPr>
                <w:color w:val="000000"/>
                <w:spacing w:val="0"/>
                <w:w w:val="100"/>
                <w:position w:val="0"/>
              </w:rPr>
              <w:t>会降低工作效率或效果、或加 大效果的不确定性、或使之偏离预期目标的为一 般缺陷</w:t>
            </w:r>
            <w:r>
              <w:rPr>
                <w:rFonts w:ascii="Times New Roman" w:eastAsia="Times New Roman" w:hAnsi="Times New Roman" w:cs="Times New Roman"/>
                <w:color w:val="000000"/>
                <w:spacing w:val="0"/>
                <w:w w:val="100"/>
                <w:position w:val="0"/>
              </w:rPr>
              <w:t>;</w:t>
            </w:r>
            <w:r>
              <w:rPr>
                <w:color w:val="000000"/>
                <w:spacing w:val="0"/>
                <w:w w:val="100"/>
                <w:position w:val="0"/>
              </w:rPr>
              <w:t>如果缺陷发生的可能性较高</w:t>
            </w:r>
            <w:r>
              <w:rPr>
                <w:color w:val="000000"/>
                <w:spacing w:val="0"/>
                <w:w w:val="100"/>
                <w:position w:val="0"/>
              </w:rPr>
              <w:t>，</w:t>
            </w:r>
            <w:r>
              <w:rPr>
                <w:color w:val="000000"/>
                <w:spacing w:val="0"/>
                <w:w w:val="100"/>
                <w:position w:val="0"/>
              </w:rPr>
              <w:t>会显著降低 工作效率或效果、或显著加大效果的不确定性、 或使之显著偏离预期目标的为重要缺陷</w:t>
            </w:r>
            <w:r>
              <w:rPr>
                <w:rFonts w:ascii="Times New Roman" w:eastAsia="Times New Roman" w:hAnsi="Times New Roman" w:cs="Times New Roman"/>
                <w:color w:val="000000"/>
                <w:spacing w:val="0"/>
                <w:w w:val="100"/>
                <w:position w:val="0"/>
              </w:rPr>
              <w:t>;</w:t>
            </w:r>
            <w:r>
              <w:rPr>
                <w:color w:val="000000"/>
                <w:spacing w:val="0"/>
                <w:w w:val="100"/>
                <w:position w:val="0"/>
              </w:rPr>
              <w:t>如果缺陷 发生的可能性高</w:t>
            </w:r>
            <w:r>
              <w:rPr>
                <w:rFonts w:ascii="Times New Roman" w:eastAsia="Times New Roman" w:hAnsi="Times New Roman" w:cs="Times New Roman"/>
                <w:color w:val="000000"/>
                <w:spacing w:val="0"/>
                <w:w w:val="100"/>
                <w:position w:val="0"/>
              </w:rPr>
              <w:t>,</w:t>
            </w:r>
            <w:r>
              <w:rPr>
                <w:color w:val="000000"/>
                <w:spacing w:val="0"/>
                <w:w w:val="100"/>
                <w:position w:val="0"/>
              </w:rPr>
              <w:t>会严重降低工作效率或效果、或 严重加大效果的不确定性、或使之严重偏离预期 目标的为重大缺陷。</w:t>
            </w:r>
          </w:p>
        </w:tc>
      </w:tr>
      <w:tr>
        <w:trPr>
          <w:trHeight w:val="473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以营业收入、资产总额作为衡量指标。内部控制缺陷 可能导致或导致的损失与利润表相关的</w:t>
            </w:r>
            <w:r>
              <w:rPr>
                <w:rFonts w:ascii="Times New Roman" w:eastAsia="Times New Roman" w:hAnsi="Times New Roman" w:cs="Times New Roman"/>
                <w:color w:val="000000"/>
                <w:spacing w:val="0"/>
                <w:w w:val="100"/>
                <w:position w:val="0"/>
              </w:rPr>
              <w:t>,</w:t>
            </w:r>
            <w:r>
              <w:rPr>
                <w:color w:val="000000"/>
                <w:spacing w:val="0"/>
                <w:w w:val="100"/>
                <w:position w:val="0"/>
              </w:rPr>
              <w:t>以营业收入指 标衡量。如果该缺陷单独或连同其他缺陷可能导致的 财务报告错报金额小于营业收入的</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则认定为一 般缺陷</w:t>
            </w:r>
            <w:r>
              <w:rPr>
                <w:rFonts w:ascii="Times New Roman" w:eastAsia="Times New Roman" w:hAnsi="Times New Roman" w:cs="Times New Roman"/>
                <w:color w:val="000000"/>
                <w:spacing w:val="0"/>
                <w:w w:val="100"/>
                <w:position w:val="0"/>
              </w:rPr>
              <w:t>;</w:t>
            </w:r>
            <w:r>
              <w:rPr>
                <w:color w:val="000000"/>
                <w:spacing w:val="0"/>
                <w:w w:val="100"/>
                <w:position w:val="0"/>
              </w:rPr>
              <w:t>如果超过营业收入的</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 重要缺陷</w:t>
            </w:r>
            <w:r>
              <w:rPr>
                <w:rFonts w:ascii="Times New Roman" w:eastAsia="Times New Roman" w:hAnsi="Times New Roman" w:cs="Times New Roman"/>
                <w:color w:val="000000"/>
                <w:spacing w:val="0"/>
                <w:w w:val="100"/>
                <w:position w:val="0"/>
              </w:rPr>
              <w:t>;</w:t>
            </w:r>
            <w:r>
              <w:rPr>
                <w:color w:val="000000"/>
                <w:spacing w:val="0"/>
                <w:w w:val="100"/>
                <w:position w:val="0"/>
              </w:rPr>
              <w:t>如果超过营业收入的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 陷。内部控制缺陷可能导致或导致的损失与资产管理 相关的</w:t>
            </w:r>
            <w:r>
              <w:rPr>
                <w:color w:val="000000"/>
                <w:spacing w:val="0"/>
                <w:w w:val="100"/>
                <w:position w:val="0"/>
              </w:rPr>
              <w:t>，</w:t>
            </w:r>
            <w:r>
              <w:rPr>
                <w:color w:val="000000"/>
                <w:spacing w:val="0"/>
                <w:w w:val="100"/>
                <w:position w:val="0"/>
              </w:rPr>
              <w:t>以资产总额指标衡量。如果该缺陷单独或连同 其他缺陷可能导致的财务报告错报金额小于资产总额 的</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则认定为一般缺陷</w:t>
            </w:r>
            <w:r>
              <w:rPr>
                <w:rFonts w:ascii="Times New Roman" w:eastAsia="Times New Roman" w:hAnsi="Times New Roman" w:cs="Times New Roman"/>
                <w:color w:val="000000"/>
                <w:spacing w:val="0"/>
                <w:w w:val="100"/>
                <w:position w:val="0"/>
              </w:rPr>
              <w:t>;</w:t>
            </w:r>
            <w:r>
              <w:rPr>
                <w:color w:val="000000"/>
                <w:spacing w:val="0"/>
                <w:w w:val="100"/>
                <w:position w:val="0"/>
              </w:rPr>
              <w:t>如果超过资产总额的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w:t>
            </w:r>
            <w:r>
              <w:rPr>
                <w:rFonts w:ascii="Times New Roman" w:eastAsia="Times New Roman" w:hAnsi="Times New Roman" w:cs="Times New Roman"/>
                <w:color w:val="000000"/>
                <w:spacing w:val="0"/>
                <w:w w:val="100"/>
                <w:position w:val="0"/>
              </w:rPr>
              <w:t>;</w:t>
            </w:r>
            <w:r>
              <w:rPr>
                <w:color w:val="000000"/>
                <w:spacing w:val="0"/>
                <w:w w:val="100"/>
                <w:position w:val="0"/>
              </w:rPr>
              <w:t xml:space="preserve">如果超过资产总额的 </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内部控制缺陷可能直接导致财产损失的</w:t>
            </w:r>
            <w:r>
              <w:rPr>
                <w:color w:val="000000"/>
                <w:spacing w:val="0"/>
                <w:w w:val="100"/>
                <w:position w:val="0"/>
              </w:rPr>
              <w:t>，</w:t>
            </w:r>
            <w:r>
              <w:rPr>
                <w:color w:val="000000"/>
                <w:spacing w:val="0"/>
                <w:w w:val="100"/>
                <w:position w:val="0"/>
              </w:rPr>
              <w:t>以直接财 产损失金额指标衡量：如果该缺陷单独或连同其 他缺陷可能导致或导致的直接财产损失金额等于 或大于</w:t>
            </w:r>
            <w:r>
              <w:rPr>
                <w:rFonts w:ascii="Times New Roman" w:eastAsia="Times New Roman" w:hAnsi="Times New Roman" w:cs="Times New Roman"/>
                <w:color w:val="000000"/>
                <w:spacing w:val="0"/>
                <w:w w:val="100"/>
                <w:position w:val="0"/>
              </w:rPr>
              <w:t>10</w:t>
            </w:r>
            <w:r>
              <w:rPr>
                <w:color w:val="000000"/>
                <w:spacing w:val="0"/>
                <w:w w:val="100"/>
                <w:position w:val="0"/>
              </w:rPr>
              <w:t>万元但小于</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color w:val="000000"/>
                <w:spacing w:val="0"/>
                <w:w w:val="100"/>
                <w:position w:val="0"/>
              </w:rPr>
              <w:t>，</w:t>
            </w:r>
            <w:r>
              <w:rPr>
                <w:color w:val="000000"/>
                <w:spacing w:val="0"/>
                <w:w w:val="100"/>
                <w:position w:val="0"/>
              </w:rPr>
              <w:t>则认定为一般缺 陷</w:t>
            </w:r>
            <w:r>
              <w:rPr>
                <w:rFonts w:ascii="Times New Roman" w:eastAsia="Times New Roman" w:hAnsi="Times New Roman" w:cs="Times New Roman"/>
                <w:color w:val="000000"/>
                <w:spacing w:val="0"/>
                <w:w w:val="100"/>
                <w:position w:val="0"/>
              </w:rPr>
              <w:t>;</w:t>
            </w:r>
            <w:r>
              <w:rPr>
                <w:color w:val="000000"/>
                <w:spacing w:val="0"/>
                <w:w w:val="100"/>
                <w:position w:val="0"/>
              </w:rPr>
              <w:t>直接财产损失金额等于或大于</w:t>
            </w:r>
            <w:r>
              <w:rPr>
                <w:rFonts w:ascii="Times New Roman" w:eastAsia="Times New Roman" w:hAnsi="Times New Roman" w:cs="Times New Roman"/>
                <w:color w:val="000000"/>
                <w:spacing w:val="0"/>
                <w:w w:val="100"/>
                <w:position w:val="0"/>
              </w:rPr>
              <w:t>100</w:t>
            </w:r>
            <w:r>
              <w:rPr>
                <w:color w:val="000000"/>
                <w:spacing w:val="0"/>
                <w:w w:val="100"/>
                <w:position w:val="0"/>
              </w:rPr>
              <w:t xml:space="preserve">万元但小于 </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则认定为重要缺陷</w:t>
            </w:r>
            <w:r>
              <w:rPr>
                <w:rFonts w:ascii="Times New Roman" w:eastAsia="Times New Roman" w:hAnsi="Times New Roman" w:cs="Times New Roman"/>
                <w:color w:val="000000"/>
                <w:spacing w:val="0"/>
                <w:w w:val="100"/>
                <w:position w:val="0"/>
              </w:rPr>
              <w:t>;</w:t>
            </w:r>
            <w:r>
              <w:rPr>
                <w:color w:val="000000"/>
                <w:spacing w:val="0"/>
                <w:w w:val="100"/>
                <w:position w:val="0"/>
              </w:rPr>
              <w:t>直接财产损失金额大 于</w:t>
            </w:r>
            <w:r>
              <w:rPr>
                <w:rFonts w:ascii="Times New Roman" w:eastAsia="Times New Roman" w:hAnsi="Times New Roman" w:cs="Times New Roman"/>
                <w:color w:val="000000"/>
                <w:spacing w:val="0"/>
                <w:w w:val="100"/>
                <w:position w:val="0"/>
              </w:rPr>
              <w:t>200</w:t>
            </w:r>
            <w:r>
              <w:rPr>
                <w:color w:val="000000"/>
                <w:spacing w:val="0"/>
                <w:w w:val="100"/>
                <w:position w:val="0"/>
              </w:rPr>
              <w:t>万元</w:t>
            </w:r>
            <w:r>
              <w:rPr>
                <w:color w:val="000000"/>
                <w:spacing w:val="0"/>
                <w:w w:val="100"/>
                <w:position w:val="0"/>
              </w:rPr>
              <w:t>，</w:t>
            </w:r>
            <w:r>
              <w:rPr>
                <w:color w:val="000000"/>
                <w:spacing w:val="0"/>
                <w:w w:val="100"/>
                <w:position w:val="0"/>
              </w:rPr>
              <w:t>则认定为重大缺陷。内部控制缺陷可 能产生重大负面影响的</w:t>
            </w:r>
            <w:r>
              <w:rPr>
                <w:color w:val="000000"/>
                <w:spacing w:val="0"/>
                <w:w w:val="100"/>
                <w:position w:val="0"/>
              </w:rPr>
              <w:t>，</w:t>
            </w:r>
            <w:r>
              <w:rPr>
                <w:color w:val="000000"/>
                <w:spacing w:val="0"/>
                <w:w w:val="100"/>
                <w:position w:val="0"/>
              </w:rPr>
              <w:t>以重大负面影响指标衡 量：如果该缺陷单独或连同其他缺陷可能导致受 到省级</w:t>
            </w:r>
            <w:r>
              <w:rPr>
                <w:rFonts w:ascii="Times New Roman" w:eastAsia="Times New Roman" w:hAnsi="Times New Roman" w:cs="Times New Roman"/>
                <w:color w:val="000000"/>
                <w:spacing w:val="0"/>
                <w:w w:val="100"/>
                <w:position w:val="0"/>
              </w:rPr>
              <w:t>(</w:t>
            </w:r>
            <w:r>
              <w:rPr>
                <w:color w:val="000000"/>
                <w:spacing w:val="0"/>
                <w:w w:val="100"/>
                <w:position w:val="0"/>
              </w:rPr>
              <w:t>含省级</w:t>
            </w:r>
            <w:r>
              <w:rPr>
                <w:rFonts w:ascii="Times New Roman" w:eastAsia="Times New Roman" w:hAnsi="Times New Roman" w:cs="Times New Roman"/>
                <w:color w:val="000000"/>
                <w:spacing w:val="0"/>
                <w:w w:val="100"/>
                <w:position w:val="0"/>
              </w:rPr>
              <w:t>)</w:t>
            </w:r>
            <w:r>
              <w:rPr>
                <w:color w:val="000000"/>
                <w:spacing w:val="0"/>
                <w:w w:val="100"/>
                <w:position w:val="0"/>
              </w:rPr>
              <w:t>以下政府部门处罚但未对本公司 定期报告披露造成负面影响</w:t>
            </w:r>
            <w:r>
              <w:rPr>
                <w:color w:val="000000"/>
                <w:spacing w:val="0"/>
                <w:w w:val="100"/>
                <w:position w:val="0"/>
              </w:rPr>
              <w:t>，</w:t>
            </w:r>
            <w:r>
              <w:rPr>
                <w:color w:val="000000"/>
                <w:spacing w:val="0"/>
                <w:w w:val="100"/>
                <w:position w:val="0"/>
              </w:rPr>
              <w:t>则认定为一般缺陷</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受到省级以上政府部门或监管机构处罚但未对本 公司定期报告披露造成负面影响</w:t>
            </w:r>
            <w:r>
              <w:rPr>
                <w:color w:val="000000"/>
                <w:spacing w:val="0"/>
                <w:w w:val="100"/>
                <w:position w:val="0"/>
              </w:rPr>
              <w:t>，</w:t>
            </w:r>
            <w:r>
              <w:rPr>
                <w:color w:val="000000"/>
                <w:spacing w:val="0"/>
                <w:w w:val="100"/>
                <w:position w:val="0"/>
              </w:rPr>
              <w:t>则认定为重要缺 陷</w:t>
            </w:r>
            <w:r>
              <w:rPr>
                <w:rFonts w:ascii="Times New Roman" w:eastAsia="Times New Roman" w:hAnsi="Times New Roman" w:cs="Times New Roman"/>
                <w:color w:val="000000"/>
                <w:spacing w:val="0"/>
                <w:w w:val="100"/>
                <w:position w:val="0"/>
              </w:rPr>
              <w:t>;</w:t>
            </w:r>
            <w:r>
              <w:rPr>
                <w:color w:val="000000"/>
                <w:spacing w:val="0"/>
                <w:w w:val="100"/>
                <w:position w:val="0"/>
              </w:rPr>
              <w:t>受到省级以上政府部门或监管机构处罚已经对 外正式披露并对本公司定期报告披露造成负面影</w:t>
            </w:r>
          </w:p>
        </w:tc>
      </w:tr>
    </w:tbl>
    <w:p>
      <w:pPr>
        <w:spacing w:lineRule="exact" w:line="1"/>
        <w:rPr>
          <w:sz w:val="2"/>
          <w:szCs w:val="2"/>
        </w:rPr>
      </w:pPr>
      <w:r>
        <w:br w:type="page"/>
      </w:r>
    </w:p>
    <w:tbl>
      <w:tblPr>
        <w:tblOverlap w:val="never"/>
        <w:jc w:val="center"/>
        <w:tblLayout w:type="fixed"/>
      </w:tblPr>
      <w:tblGrid>
        <w:gridCol w:w="1426"/>
        <w:gridCol w:w="8160"/>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w:t>
            </w:r>
            <w:r>
              <w:rPr>
                <w:rFonts w:ascii="Times New Roman" w:eastAsia="Times New Roman" w:hAnsi="Times New Roman" w:cs="Times New Roman"/>
                <w:color w:val="000000"/>
                <w:spacing w:val="0"/>
                <w:w w:val="100"/>
                <w:position w:val="0"/>
              </w:rPr>
              <w:t>,</w:t>
            </w:r>
            <w:r>
              <w:rPr>
                <w:color w:val="000000"/>
                <w:spacing w:val="0"/>
                <w:w w:val="100"/>
                <w:position w:val="0"/>
              </w:rPr>
              <w:t>则认定为重大缺陷。</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财务报告重大缺 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80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非财务报告重大 缺陷数量（个）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802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财务报告重要缺 陷数量（个）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8020" w:right="0" w:firstLine="0"/>
              <w:jc w:val="lef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非财务报告重要 缺陷数量（个）</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8020" w:right="0" w:firstLine="0"/>
              <w:jc w:val="left"/>
            </w:pPr>
            <w:r>
              <w:rPr>
                <w:rFonts w:ascii="Times New Roman" w:eastAsia="Times New Roman" w:hAnsi="Times New Roman" w:cs="Times New Roman"/>
                <w:color w:val="000000"/>
                <w:spacing w:val="0"/>
                <w:w w:val="100"/>
                <w:position w:val="0"/>
              </w:rPr>
              <w:t>3</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r>
        <w:rPr>
          <w:color w:val="000000"/>
          <w:spacing w:val="0"/>
          <w:w w:val="100"/>
          <w:position w:val="0"/>
          <w:sz w:val="24"/>
          <w:szCs w:val="24"/>
        </w:rPr>
        <w:t>十、内部控制审计报告或鉴证报告</w:t>
      </w:r>
      <w:bookmarkEnd w:id="615"/>
      <w:bookmarkEnd w:id="616"/>
      <w:bookmarkEnd w:id="617"/>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51" w:bottom="1456" w:left="1077"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618" w:name="bookmark618"/>
      <w:bookmarkStart w:id="619" w:name="bookmark619"/>
      <w:bookmarkStart w:id="620" w:name="bookmark620"/>
      <w:r>
        <w:rPr>
          <w:color w:val="000000"/>
          <w:spacing w:val="0"/>
          <w:w w:val="100"/>
          <w:position w:val="0"/>
        </w:rPr>
        <w:t>第十节公司债券相关情况</w:t>
      </w:r>
      <w:bookmarkEnd w:id="618"/>
      <w:bookmarkEnd w:id="619"/>
      <w:bookmarkEnd w:id="62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0" w:after="520" w:line="240" w:lineRule="auto"/>
        <w:ind w:left="0" w:right="0" w:firstLine="0"/>
        <w:jc w:val="center"/>
      </w:pPr>
      <w:bookmarkStart w:id="621" w:name="bookmark621"/>
      <w:bookmarkStart w:id="622" w:name="bookmark622"/>
      <w:bookmarkStart w:id="623" w:name="bookmark623"/>
      <w:r>
        <w:rPr>
          <w:color w:val="000000"/>
          <w:spacing w:val="0"/>
          <w:w w:val="100"/>
          <w:position w:val="0"/>
        </w:rPr>
        <w:t>第十一节财务报告</w:t>
      </w:r>
      <w:bookmarkEnd w:id="621"/>
      <w:bookmarkEnd w:id="622"/>
      <w:bookmarkEnd w:id="623"/>
    </w:p>
    <w:p>
      <w:pPr>
        <w:pStyle w:val="Style27"/>
        <w:keepNext/>
        <w:keepLines/>
        <w:widowControl w:val="0"/>
        <w:shd w:val="clear" w:color="auto" w:fill="auto"/>
        <w:bidi w:val="0"/>
        <w:spacing w:before="0" w:after="320" w:line="240" w:lineRule="auto"/>
        <w:ind w:left="0" w:right="0" w:firstLine="240"/>
        <w:jc w:val="left"/>
      </w:pPr>
      <w:bookmarkStart w:id="624" w:name="bookmark624"/>
      <w:bookmarkStart w:id="625" w:name="bookmark625"/>
      <w:bookmarkStart w:id="626" w:name="bookmark626"/>
      <w:r>
        <w:rPr>
          <w:color w:val="000000"/>
          <w:spacing w:val="0"/>
          <w:w w:val="100"/>
          <w:position w:val="0"/>
          <w:sz w:val="24"/>
          <w:szCs w:val="24"/>
        </w:rPr>
        <w:t>、审计报告</w:t>
      </w:r>
      <w:bookmarkEnd w:id="624"/>
      <w:bookmarkEnd w:id="625"/>
      <w:bookmarkEnd w:id="6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ZI10311</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吴健东、巫扬华</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pgSz w:w="11900" w:h="16840"/>
          <w:pgMar w:top="1930" w:right="531" w:bottom="1930" w:left="1784" w:header="1502" w:footer="3" w:gutter="0"/>
          <w:cols w:space="720"/>
          <w:noEndnote/>
          <w:rtlGutter w:val="0"/>
          <w:docGrid w:linePitch="360"/>
        </w:sectPr>
      </w:pPr>
    </w:p>
    <w:p>
      <w:pPr>
        <w:pStyle w:val="Style22"/>
        <w:keepNext w:val="0"/>
        <w:keepLines w:val="0"/>
        <w:widowControl w:val="0"/>
        <w:shd w:val="clear" w:color="auto" w:fill="auto"/>
        <w:bidi w:val="0"/>
        <w:spacing w:before="140" w:after="120" w:line="240" w:lineRule="auto"/>
        <w:ind w:left="3220"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after="300" w:line="311" w:lineRule="exact"/>
        <w:ind w:left="0" w:right="0" w:firstLine="0"/>
        <w:jc w:val="left"/>
      </w:pPr>
      <w:r>
        <w:rPr>
          <w:b/>
          <w:bCs/>
          <w:color w:val="000000"/>
          <w:spacing w:val="0"/>
          <w:w w:val="100"/>
          <w:position w:val="0"/>
        </w:rPr>
        <w:t>厦门安妮股份有限公司全体股东：</w:t>
      </w:r>
    </w:p>
    <w:p>
      <w:pPr>
        <w:pStyle w:val="Style31"/>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我们审计了后附的厦门安妮股份有限公司（以下简称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安妮股份</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年度的合并及公司利润表、合并及公司现金流量表、合并及公司所有者权 益变动表以及财务报表附注。</w:t>
      </w:r>
    </w:p>
    <w:p>
      <w:pPr>
        <w:pStyle w:val="Style31"/>
        <w:keepNext w:val="0"/>
        <w:keepLines w:val="0"/>
        <w:widowControl w:val="0"/>
        <w:shd w:val="clear" w:color="auto" w:fill="auto"/>
        <w:tabs>
          <w:tab w:pos="1180" w:val="left"/>
        </w:tabs>
        <w:bidi w:val="0"/>
        <w:spacing w:before="0" w:after="0" w:line="311" w:lineRule="exact"/>
        <w:ind w:left="0" w:right="0" w:firstLine="740"/>
        <w:jc w:val="left"/>
      </w:pPr>
      <w:bookmarkStart w:id="627" w:name="bookmark627"/>
      <w:r>
        <w:rPr>
          <w:b/>
          <w:bCs/>
          <w:color w:val="000000"/>
          <w:spacing w:val="0"/>
          <w:w w:val="100"/>
          <w:position w:val="0"/>
        </w:rPr>
        <w:t>一</w:t>
      </w:r>
      <w:bookmarkEnd w:id="627"/>
      <w:r>
        <w:rPr>
          <w:b/>
          <w:bCs/>
          <w:color w:val="000000"/>
          <w:spacing w:val="0"/>
          <w:w w:val="100"/>
          <w:position w:val="0"/>
        </w:rPr>
        <w:t>、</w:t>
        <w:tab/>
        <w:t>管理层对财务报表的责任</w:t>
      </w:r>
    </w:p>
    <w:p>
      <w:pPr>
        <w:pStyle w:val="Style31"/>
        <w:keepNext w:val="0"/>
        <w:keepLines w:val="0"/>
        <w:widowControl w:val="0"/>
        <w:shd w:val="clear" w:color="auto" w:fill="auto"/>
        <w:bidi w:val="0"/>
        <w:spacing w:before="0" w:after="0" w:line="311" w:lineRule="exact"/>
        <w:ind w:left="0" w:right="0" w:firstLine="580"/>
        <w:jc w:val="both"/>
      </w:pPr>
      <w:r>
        <w:rPr>
          <w:color w:val="000000"/>
          <w:spacing w:val="0"/>
          <w:w w:val="100"/>
          <w:position w:val="0"/>
        </w:rPr>
        <w:t>编制和公允列报财务报表是安妮股份管理层的责任。这种责任包括：（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 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31"/>
        <w:keepNext w:val="0"/>
        <w:keepLines w:val="0"/>
        <w:widowControl w:val="0"/>
        <w:shd w:val="clear" w:color="auto" w:fill="auto"/>
        <w:tabs>
          <w:tab w:pos="1180" w:val="left"/>
        </w:tabs>
        <w:bidi w:val="0"/>
        <w:spacing w:before="0" w:after="0" w:line="311" w:lineRule="exact"/>
        <w:ind w:left="0" w:right="0" w:firstLine="740"/>
        <w:jc w:val="left"/>
      </w:pPr>
      <w:bookmarkStart w:id="628" w:name="bookmark628"/>
      <w:r>
        <w:rPr>
          <w:b/>
          <w:bCs/>
          <w:color w:val="000000"/>
          <w:spacing w:val="0"/>
          <w:w w:val="100"/>
          <w:position w:val="0"/>
        </w:rPr>
        <w:t>二</w:t>
      </w:r>
      <w:bookmarkEnd w:id="628"/>
      <w:r>
        <w:rPr>
          <w:b/>
          <w:bCs/>
          <w:color w:val="000000"/>
          <w:spacing w:val="0"/>
          <w:w w:val="100"/>
          <w:position w:val="0"/>
        </w:rPr>
        <w:t>、</w:t>
        <w:tab/>
        <w:t>注册会计师的责任</w:t>
      </w:r>
    </w:p>
    <w:p>
      <w:pPr>
        <w:pStyle w:val="Style31"/>
        <w:keepNext w:val="0"/>
        <w:keepLines w:val="0"/>
        <w:widowControl w:val="0"/>
        <w:shd w:val="clear" w:color="auto" w:fill="auto"/>
        <w:bidi w:val="0"/>
        <w:spacing w:before="0" w:after="0" w:line="311" w:lineRule="exact"/>
        <w:ind w:left="0" w:right="0" w:firstLine="580"/>
        <w:jc w:val="both"/>
      </w:pPr>
      <w:r>
        <w:rPr>
          <w:color w:val="000000"/>
          <w:spacing w:val="0"/>
          <w:w w:val="100"/>
          <w:position w:val="0"/>
        </w:rPr>
        <w:t>我们的责任是在执行审计工作的基础上对财务报表发表审计意见。我们按照中国注册会计师审计准 则的规定执行了审计工作。中国注册会计师审计准则要求我们遵守中国注册会计师职业道德守则，计划和 执行审计工作以对财务报表是否不存在重大错报获取合理保证。</w:t>
      </w:r>
    </w:p>
    <w:p>
      <w:pPr>
        <w:pStyle w:val="Style31"/>
        <w:keepNext w:val="0"/>
        <w:keepLines w:val="0"/>
        <w:widowControl w:val="0"/>
        <w:shd w:val="clear" w:color="auto" w:fill="auto"/>
        <w:bidi w:val="0"/>
        <w:spacing w:before="0" w:after="0" w:line="311" w:lineRule="exact"/>
        <w:ind w:left="0" w:right="0" w:firstLine="580"/>
        <w:jc w:val="both"/>
      </w:pPr>
      <w:r>
        <w:rPr>
          <w:color w:val="000000"/>
          <w:spacing w:val="0"/>
          <w:w w:val="100"/>
          <w:position w:val="0"/>
        </w:rPr>
        <w:t>审计工作涉及实施审计程序，以获取有关财务报表金额和披露的审计证据。选择的审计程序取决于 注册会计师的判断，包括对由于舞弊或错误导致的财务报表重大错报风险的评估。在进行风险评估时，注 册会计师考虑与财务报表编制和公允列报相关的内部控制，以设计恰当的审计程序，但目的并非对内部控 制的有效性发表意见。审计工作还包括评价管理层选用会计政策的恰当性和作出会计估计的合理性，以及 评价财务报表的总体列报。</w:t>
      </w:r>
    </w:p>
    <w:p>
      <w:pPr>
        <w:pStyle w:val="Style31"/>
        <w:keepNext w:val="0"/>
        <w:keepLines w:val="0"/>
        <w:widowControl w:val="0"/>
        <w:shd w:val="clear" w:color="auto" w:fill="auto"/>
        <w:bidi w:val="0"/>
        <w:spacing w:before="0" w:after="0" w:line="311" w:lineRule="exact"/>
        <w:ind w:left="0" w:right="0" w:firstLine="580"/>
        <w:jc w:val="left"/>
      </w:pPr>
      <w:r>
        <w:rPr>
          <w:color w:val="000000"/>
          <w:spacing w:val="0"/>
          <w:w w:val="100"/>
          <w:position w:val="0"/>
        </w:rPr>
        <w:t>我们相信，我们获取的审计证据是充分、适当的，为发表审计意见提供了基础。</w:t>
      </w:r>
    </w:p>
    <w:p>
      <w:pPr>
        <w:pStyle w:val="Style31"/>
        <w:keepNext w:val="0"/>
        <w:keepLines w:val="0"/>
        <w:widowControl w:val="0"/>
        <w:shd w:val="clear" w:color="auto" w:fill="auto"/>
        <w:tabs>
          <w:tab w:pos="1185" w:val="left"/>
        </w:tabs>
        <w:bidi w:val="0"/>
        <w:spacing w:before="0" w:after="0" w:line="311" w:lineRule="exact"/>
        <w:ind w:left="0" w:right="0" w:firstLine="740"/>
        <w:jc w:val="left"/>
      </w:pPr>
      <w:bookmarkStart w:id="629" w:name="bookmark629"/>
      <w:r>
        <w:rPr>
          <w:b/>
          <w:bCs/>
          <w:color w:val="000000"/>
          <w:spacing w:val="0"/>
          <w:w w:val="100"/>
          <w:position w:val="0"/>
        </w:rPr>
        <w:t>三</w:t>
      </w:r>
      <w:bookmarkEnd w:id="629"/>
      <w:r>
        <w:rPr>
          <w:b/>
          <w:bCs/>
          <w:color w:val="000000"/>
          <w:spacing w:val="0"/>
          <w:w w:val="100"/>
          <w:position w:val="0"/>
        </w:rPr>
        <w:t>、</w:t>
        <w:tab/>
        <w:t>审计意见</w:t>
      </w:r>
    </w:p>
    <w:p>
      <w:pPr>
        <w:pStyle w:val="Style31"/>
        <w:keepNext w:val="0"/>
        <w:keepLines w:val="0"/>
        <w:widowControl w:val="0"/>
        <w:shd w:val="clear" w:color="auto" w:fill="auto"/>
        <w:bidi w:val="0"/>
        <w:spacing w:before="0" w:after="600" w:line="311" w:lineRule="exact"/>
        <w:ind w:left="0" w:right="0" w:firstLine="580"/>
        <w:jc w:val="both"/>
      </w:pPr>
      <w:r>
        <w:rPr>
          <w:color w:val="000000"/>
          <w:spacing w:val="0"/>
          <w:w w:val="100"/>
          <w:position w:val="0"/>
        </w:rPr>
        <w:t xml:space="preserve">我们认为，安妮股份财务报表在所有重大方面按照企业会计准则的规定编制，公允反映了安妮股份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2 016</w:t>
      </w:r>
      <w:r>
        <w:rPr>
          <w:color w:val="000000"/>
          <w:spacing w:val="0"/>
          <w:w w:val="100"/>
          <w:position w:val="0"/>
        </w:rPr>
        <w:t>年度的合并及公司经营成果和现金流量。</w:t>
      </w:r>
    </w:p>
    <w:p>
      <w:pPr>
        <w:pStyle w:val="Style31"/>
        <w:keepNext w:val="0"/>
        <w:keepLines w:val="0"/>
        <w:widowControl w:val="0"/>
        <w:shd w:val="clear" w:color="auto" w:fill="auto"/>
        <w:tabs>
          <w:tab w:pos="4863" w:val="left"/>
        </w:tabs>
        <w:bidi w:val="0"/>
        <w:spacing w:before="0" w:line="311" w:lineRule="exact"/>
        <w:ind w:left="0" w:right="0" w:firstLine="740"/>
        <w:jc w:val="left"/>
      </w:pPr>
      <w:r>
        <w:rPr>
          <w:b/>
          <w:bCs/>
          <w:color w:val="000000"/>
          <w:spacing w:val="0"/>
          <w:w w:val="100"/>
          <w:position w:val="0"/>
        </w:rPr>
        <w:t>立信会计师事务所（特殊普通合伙）</w:t>
        <w:tab/>
        <w:t>中国注册会计师：</w:t>
      </w:r>
      <w:r>
        <w:rPr>
          <w:color w:val="000000"/>
          <w:spacing w:val="0"/>
          <w:w w:val="100"/>
          <w:position w:val="0"/>
        </w:rPr>
        <w:t>吴健东</w:t>
      </w:r>
    </w:p>
    <w:p>
      <w:pPr>
        <w:pStyle w:val="Style31"/>
        <w:keepNext w:val="0"/>
        <w:keepLines w:val="0"/>
        <w:widowControl w:val="0"/>
        <w:shd w:val="clear" w:color="auto" w:fill="auto"/>
        <w:bidi w:val="0"/>
        <w:spacing w:before="0" w:after="560" w:line="311" w:lineRule="exact"/>
        <w:ind w:left="4880" w:right="0" w:firstLine="0"/>
        <w:jc w:val="left"/>
      </w:pPr>
      <w:r>
        <w:rPr>
          <w:b/>
          <w:bCs/>
          <w:color w:val="000000"/>
          <w:spacing w:val="0"/>
          <w:w w:val="100"/>
          <w:position w:val="0"/>
        </w:rPr>
        <w:t>中国注册会计师：</w:t>
      </w:r>
      <w:r>
        <w:rPr>
          <w:color w:val="000000"/>
          <w:spacing w:val="0"/>
          <w:w w:val="100"/>
          <w:position w:val="0"/>
        </w:rPr>
        <w:t>巫扬华</w:t>
      </w:r>
    </w:p>
    <w:p>
      <w:pPr>
        <w:pStyle w:val="Style31"/>
        <w:keepNext w:val="0"/>
        <w:keepLines w:val="0"/>
        <w:widowControl w:val="0"/>
        <w:shd w:val="clear" w:color="auto" w:fill="auto"/>
        <w:tabs>
          <w:tab w:pos="3154" w:val="left"/>
        </w:tabs>
        <w:bidi w:val="0"/>
        <w:spacing w:before="0" w:after="420" w:line="311" w:lineRule="exact"/>
        <w:ind w:left="0" w:right="0" w:firstLine="0"/>
        <w:jc w:val="center"/>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tab/>
        <w:t>二。一七年四月十一日</w:t>
      </w:r>
      <w:r>
        <w:br w:type="page"/>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二、财务报表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6"/>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、合并资产负债表</w:t>
      </w:r>
      <w:bookmarkEnd w:id="630"/>
      <w:bookmarkEnd w:id="631"/>
      <w:bookmarkEnd w:id="63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编制单位：厦门安妮股份有限公司</w:t>
      </w:r>
    </w:p>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7613" w:right="0" w:firstLine="0"/>
        <w:jc w:val="left"/>
      </w:pPr>
      <w:r>
        <w:rPr>
          <w:color w:val="000000"/>
          <w:spacing w:val="0"/>
          <w:w w:val="100"/>
          <w:position w:val="0"/>
        </w:rPr>
        <w:t>单位：元</w:t>
      </w:r>
    </w:p>
    <w:tbl>
      <w:tblPr>
        <w:tblOverlap w:val="never"/>
        <w:jc w:val="left"/>
        <w:tblLayout w:type="fixed"/>
      </w:tblPr>
      <w:tblGrid>
        <w:gridCol w:w="5333"/>
        <w:gridCol w:w="1598"/>
        <w:gridCol w:w="145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569,893,335.40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121,892,188.24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1,166,709.99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2,507,197.37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92,505,140.34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40,948,803.13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15,157,811.32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3,693,806.71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13,413,577.85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5,867,629.18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21,699,379.83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38,984,418.09</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516,305,531.55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10,227,055.45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1,231,513,486.28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225,031,098.17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23,356,200.00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21,131,200.00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700,000.00</w:t>
            </w:r>
          </w:p>
        </w:tc>
      </w:tr>
    </w:tbl>
    <w:p>
      <w:pPr>
        <w:spacing w:lineRule="exact" w:line="1"/>
        <w:rPr>
          <w:sz w:val="2"/>
          <w:szCs w:val="2"/>
        </w:rPr>
      </w:pPr>
      <w:r>
        <w:br w:type="page"/>
      </w:r>
    </w:p>
    <w:tbl>
      <w:tblPr>
        <w:tblOverlap w:val="never"/>
        <w:jc w:val="left"/>
        <w:tblLayout w:type="fixed"/>
      </w:tblPr>
      <w:tblGrid>
        <w:gridCol w:w="5328"/>
        <w:gridCol w:w="1608"/>
        <w:gridCol w:w="144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8,837,428.84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41,523,994.08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42,640,069.45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199,016,118.56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213,675,517.77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116,941.75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74,678,670.52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43,311,050.52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1,103,757,846.75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87,905,942.87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3,579,592.97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2,809,071.69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866,881.32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1,424,676.60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1,446,896,245.95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422,434,957.74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2,678,409,732.23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647,466,055.91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60,460,000.00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95,388,404.16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39,004,104.11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48,746,617.23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88,601,215.34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42,600,780.18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8,896,861.52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8,777,629.70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7,038,694.84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4,366,203.88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12,799,768.07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12,295,827.35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97,631.24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71,392,333.31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33,515,817.00</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15" w:right="556" w:bottom="1540" w:left="1758" w:header="987" w:footer="3" w:gutter="0"/>
          <w:cols w:space="720"/>
          <w:noEndnote/>
          <w:rtlGutter w:val="0"/>
          <w:docGrid w:linePitch="360"/>
        </w:sectPr>
      </w:pPr>
    </w:p>
    <w:p>
      <w:pPr>
        <w:widowControl w:val="0"/>
        <w:spacing w:after="159" w:line="1" w:lineRule="exact"/>
      </w:pPr>
    </w:p>
    <w:tbl>
      <w:tblPr>
        <w:tblOverlap w:val="never"/>
        <w:jc w:val="center"/>
        <w:tblLayout w:type="fixed"/>
      </w:tblPr>
      <w:tblGrid>
        <w:gridCol w:w="5328"/>
        <w:gridCol w:w="1608"/>
        <w:gridCol w:w="144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2,524,133.16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1,912,182.45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290,742,110.35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254,701,093.19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718,136.00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718,136.00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290,842,110.35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255,419,229.19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413,736,540.00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195,000,000.00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1,949,526,214.26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169,909,985.51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19,602,961.52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19,602,961.52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-8,942,755.75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-20,602,287.19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2,373,922,960.03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363,910,659.84</w:t>
            </w:r>
          </w:p>
        </w:tc>
      </w:tr>
    </w:tbl>
    <w:p>
      <w:pPr>
        <w:spacing w:lineRule="exact" w:line="1"/>
        <w:rPr>
          <w:sz w:val="2"/>
          <w:szCs w:val="2"/>
        </w:rPr>
      </w:pPr>
      <w:r>
        <w:br w:type="page"/>
      </w:r>
    </w:p>
    <w:tbl>
      <w:tblPr>
        <w:tblOverlap w:val="never"/>
        <w:jc w:val="center"/>
        <w:tblLayout w:type="fixed"/>
      </w:tblPr>
      <w:tblGrid>
        <w:gridCol w:w="5333"/>
        <w:gridCol w:w="1603"/>
        <w:gridCol w:w="144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13,644,661.85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28,136,166.88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2,387,567,621.88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392,046,826.72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2,678,409,732.23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647,466,055.91</w:t>
            </w:r>
          </w:p>
        </w:tc>
      </w:tr>
    </w:tbl>
    <w:p>
      <w:pPr>
        <w:widowControl w:val="0"/>
        <w:spacing w:after="359" w:line="1" w:lineRule="exact"/>
      </w:pPr>
    </w:p>
    <w:p>
      <w:pPr>
        <w:pStyle w:val="Style31"/>
        <w:keepNext w:val="0"/>
        <w:keepLines w:val="0"/>
        <w:widowControl w:val="0"/>
        <w:shd w:val="clear" w:color="auto" w:fill="auto"/>
        <w:tabs>
          <w:tab w:pos="2290" w:val="left"/>
          <w:tab w:pos="5827" w:val="left"/>
        </w:tabs>
        <w:bidi w:val="0"/>
        <w:spacing w:before="0" w:after="360" w:line="240" w:lineRule="auto"/>
        <w:ind w:left="0" w:right="0" w:firstLine="0"/>
        <w:jc w:val="left"/>
      </w:pPr>
      <w:r>
        <w:rPr>
          <w:color w:val="000000"/>
          <w:spacing w:val="0"/>
          <w:w w:val="100"/>
          <w:position w:val="0"/>
        </w:rPr>
        <w:t>法定代表人：张杰</w:t>
        <w:tab/>
        <w:t>主管会计工作负责人：张杰</w:t>
        <w:tab/>
        <w:t>会计机构负责人：许志强</w:t>
      </w:r>
    </w:p>
    <w:p>
      <w:pPr>
        <w:pStyle w:val="Style36"/>
        <w:keepNext/>
        <w:keepLines/>
        <w:widowControl w:val="0"/>
        <w:shd w:val="clear" w:color="auto" w:fill="auto"/>
        <w:bidi w:val="0"/>
        <w:spacing w:before="0" w:after="36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、母公司资产负债表</w:t>
      </w:r>
      <w:bookmarkEnd w:id="634"/>
      <w:bookmarkEnd w:id="635"/>
      <w:bookmarkEnd w:id="637"/>
    </w:p>
    <w:p>
      <w:pPr>
        <w:pStyle w:val="Style29"/>
        <w:keepNext w:val="0"/>
        <w:keepLines w:val="0"/>
        <w:widowControl w:val="0"/>
        <w:shd w:val="clear" w:color="auto" w:fill="auto"/>
        <w:bidi w:val="0"/>
        <w:spacing w:before="0" w:after="0" w:line="240" w:lineRule="auto"/>
        <w:ind w:left="7608" w:right="0" w:firstLine="0"/>
        <w:jc w:val="left"/>
      </w:pPr>
      <w:r>
        <w:rPr>
          <w:color w:val="000000"/>
          <w:spacing w:val="0"/>
          <w:w w:val="100"/>
          <w:position w:val="0"/>
        </w:rPr>
        <w:t>单位：元</w:t>
      </w:r>
    </w:p>
    <w:tbl>
      <w:tblPr>
        <w:tblOverlap w:val="never"/>
        <w:jc w:val="center"/>
        <w:tblLayout w:type="fixed"/>
      </w:tblPr>
      <w:tblGrid>
        <w:gridCol w:w="5333"/>
        <w:gridCol w:w="1598"/>
        <w:gridCol w:w="145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393,712,584.63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12,747,283.98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43,351,400.24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28,386,699.39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729,588.76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1,102,798.57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1,325,059.03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176,396,437.27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84,908,906.79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3,190,690.34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10,291,024.74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500,835,199.67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1,382,099.11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1,119,540,959.94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139,728,812.58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13,105,000.00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14,500,000.00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1,429,698,083.66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381,783,933.18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21,622,555.38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24,695,496.05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15,573,506.58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48,102,038.14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28"/>
        <w:gridCol w:w="1608"/>
        <w:gridCol w:w="144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4,877,920.39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12,763,140.37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518,848.74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602,282.65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1,484,877,066.01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483,665,739.13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2,604,418,025.95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623,394,551.71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54,460,000.00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55,388,404.16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17,450,063.33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32,191,100.97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26,341,584.62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3,604,146.16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1,040,036.65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405,286.56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334,865.90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1,421,318.13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4,707,837.71</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189,986.30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97,631.24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142,450,345.96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83,603,497.08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437,637.73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1,102,341.41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246,059,821.81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190,066,262.10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28"/>
        <w:gridCol w:w="1608"/>
        <w:gridCol w:w="144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246,059,821.81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190,066,262.10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413,736,540.00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195,000,000.00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1,952,518,298.41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167,067,134.40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16,741,846.44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16,741,846.44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-24,638,480.71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54,519,308.77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2,358,358,204.14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433,328,289.61</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2,604,418,025.95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623,394,551.71</w:t>
            </w: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3</w:t>
      </w:r>
      <w:bookmarkEnd w:id="640"/>
      <w:r>
        <w:rPr>
          <w:color w:val="000000"/>
          <w:spacing w:val="0"/>
          <w:w w:val="100"/>
          <w:position w:val="0"/>
        </w:rPr>
        <w:t>、合并利润表</w:t>
      </w:r>
      <w:bookmarkEnd w:id="638"/>
      <w:bookmarkEnd w:id="639"/>
      <w:bookmarkEnd w:id="641"/>
    </w:p>
    <w:p>
      <w:pPr>
        <w:pStyle w:val="Style29"/>
        <w:keepNext w:val="0"/>
        <w:keepLines w:val="0"/>
        <w:widowControl w:val="0"/>
        <w:shd w:val="clear" w:color="auto" w:fill="auto"/>
        <w:bidi w:val="0"/>
        <w:spacing w:before="0" w:after="0" w:line="240" w:lineRule="auto"/>
        <w:ind w:left="7608" w:right="0" w:firstLine="0"/>
        <w:jc w:val="left"/>
      </w:pPr>
      <w:r>
        <w:rPr>
          <w:color w:val="000000"/>
          <w:spacing w:val="0"/>
          <w:w w:val="100"/>
          <w:position w:val="0"/>
        </w:rPr>
        <w:t>单位：元</w:t>
      </w:r>
    </w:p>
    <w:tbl>
      <w:tblPr>
        <w:tblOverlap w:val="never"/>
        <w:jc w:val="center"/>
        <w:tblLayout w:type="fixed"/>
      </w:tblPr>
      <w:tblGrid>
        <w:gridCol w:w="6000"/>
        <w:gridCol w:w="1186"/>
        <w:gridCol w:w="11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430,550,980.22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435,683,061.26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430,550,980.22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435,683,061.26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416,440,149.91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409,145,463.74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297,734,906.28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322,446,059.27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00"/>
        <w:gridCol w:w="1186"/>
        <w:gridCol w:w="11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3,735,280.67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2,352,249.67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30,052,987.50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30,857,463.44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51,985,796.11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47,264,509.15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1,209,782.82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7,590,292.88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31,721,396.53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-1,365,110.67</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1,567,064.23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-676,393.28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-707,571.16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15,677,894.54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25,861,204.24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4,692,063.42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2,092,013.56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211,204.80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836,805.01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844,467.41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477,809.60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97,084.98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19,525,490.55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27,475,408.20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8,029,669.11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5,491,626.80</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11,495,821.44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21,983,781.40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11,659,531.44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10,881,889.82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11,101,891.58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000"/>
        <w:gridCol w:w="1186"/>
        <w:gridCol w:w="1195"/>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11,495,821.44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21,983,781.40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11,659,531.44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10,881,889.82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11,101,891.58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0.0372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0.0372</w:t>
            </w:r>
          </w:p>
        </w:tc>
      </w:tr>
    </w:tbl>
    <w:p>
      <w:pPr>
        <w:pStyle w:val="Style31"/>
        <w:keepNext w:val="0"/>
        <w:keepLines w:val="0"/>
        <w:widowControl w:val="0"/>
        <w:shd w:val="clear" w:color="auto" w:fill="auto"/>
        <w:bidi w:val="0"/>
        <w:spacing w:before="0" w:after="300" w:line="302" w:lineRule="exact"/>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 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2472" w:val="left"/>
          <w:tab w:pos="5904" w:val="left"/>
        </w:tabs>
        <w:bidi w:val="0"/>
        <w:spacing w:before="0" w:after="380" w:line="302" w:lineRule="exact"/>
        <w:ind w:left="0" w:right="0" w:firstLine="0"/>
        <w:jc w:val="left"/>
      </w:pPr>
      <w:r>
        <w:rPr>
          <w:color w:val="000000"/>
          <w:spacing w:val="0"/>
          <w:w w:val="100"/>
          <w:position w:val="0"/>
        </w:rPr>
        <w:t>法定代表人：张杰</w:t>
        <w:tab/>
        <w:t>主管会计工作负责人：张杰</w:t>
        <w:tab/>
        <w:t>会计机构负责人：许志强</w:t>
      </w:r>
    </w:p>
    <w:p>
      <w:pPr>
        <w:pStyle w:val="Style36"/>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4</w:t>
      </w:r>
      <w:bookmarkEnd w:id="644"/>
      <w:r>
        <w:rPr>
          <w:color w:val="000000"/>
          <w:spacing w:val="0"/>
          <w:w w:val="100"/>
          <w:position w:val="0"/>
        </w:rPr>
        <w:t>、母公司利润表</w:t>
      </w:r>
      <w:bookmarkEnd w:id="642"/>
      <w:bookmarkEnd w:id="643"/>
      <w:bookmarkEnd w:id="645"/>
    </w:p>
    <w:p>
      <w:pPr>
        <w:pStyle w:val="Style29"/>
        <w:keepNext w:val="0"/>
        <w:keepLines w:val="0"/>
        <w:widowControl w:val="0"/>
        <w:shd w:val="clear" w:color="auto" w:fill="auto"/>
        <w:bidi w:val="0"/>
        <w:spacing w:before="0" w:after="0" w:line="240" w:lineRule="auto"/>
        <w:ind w:left="7608" w:right="0" w:firstLine="0"/>
        <w:jc w:val="left"/>
      </w:pPr>
      <w:r>
        <w:rPr>
          <w:color w:val="000000"/>
          <w:spacing w:val="0"/>
          <w:w w:val="100"/>
          <w:position w:val="0"/>
        </w:rPr>
        <w:t>单位：元</w:t>
      </w:r>
    </w:p>
    <w:tbl>
      <w:tblPr>
        <w:tblOverlap w:val="never"/>
        <w:jc w:val="center"/>
        <w:tblLayout w:type="fixed"/>
      </w:tblPr>
      <w:tblGrid>
        <w:gridCol w:w="6038"/>
        <w:gridCol w:w="1152"/>
        <w:gridCol w:w="11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94,587,616.77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186,410,979.41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80,746,621.81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147,098,854.62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741,569.09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963,513.34</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4,406,210.86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10,120,939.12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9,733,784.67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17,545,585.45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-1,087,753.79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3,153,894.18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27,509,173.68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137,190.76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-52,852,995.28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-1,560,902.96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-707,571.16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-80,314,984.83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5,830,098.98</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1,926,281.75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879,663.06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26,890.11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154,121.79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217,816.67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22,303.05</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-78,542,824.87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6,491,945.37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614,964.61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17,271.11</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-79,157,789.48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6,474,674.26</w:t>
            </w:r>
          </w:p>
        </w:tc>
      </w:tr>
    </w:tbl>
    <w:p>
      <w:pPr>
        <w:spacing w:lineRule="exact" w:line="1"/>
        <w:rPr>
          <w:sz w:val="2"/>
          <w:szCs w:val="2"/>
        </w:rPr>
      </w:pPr>
      <w:r>
        <w:br w:type="page"/>
      </w:r>
    </w:p>
    <w:tbl>
      <w:tblPr>
        <w:tblOverlap w:val="never"/>
        <w:jc w:val="center"/>
        <w:tblLayout w:type="fixed"/>
      </w:tblPr>
      <w:tblGrid>
        <w:gridCol w:w="6038"/>
        <w:gridCol w:w="1152"/>
        <w:gridCol w:w="1190"/>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-79,157,789.48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after="36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5</w:t>
      </w:r>
      <w:bookmarkEnd w:id="648"/>
      <w:r>
        <w:rPr>
          <w:color w:val="000000"/>
          <w:spacing w:val="0"/>
          <w:w w:val="100"/>
          <w:position w:val="0"/>
        </w:rPr>
        <w:t>、合并现金流量表</w:t>
      </w:r>
      <w:bookmarkEnd w:id="646"/>
      <w:bookmarkEnd w:id="647"/>
      <w:bookmarkEnd w:id="649"/>
    </w:p>
    <w:p>
      <w:pPr>
        <w:pStyle w:val="Style29"/>
        <w:keepNext w:val="0"/>
        <w:keepLines w:val="0"/>
        <w:widowControl w:val="0"/>
        <w:shd w:val="clear" w:color="auto" w:fill="auto"/>
        <w:bidi w:val="0"/>
        <w:spacing w:before="0" w:after="0" w:line="240" w:lineRule="auto"/>
        <w:ind w:left="7608" w:right="0" w:firstLine="0"/>
        <w:jc w:val="left"/>
      </w:pPr>
      <w:r>
        <w:rPr>
          <w:color w:val="000000"/>
          <w:spacing w:val="0"/>
          <w:w w:val="100"/>
          <w:position w:val="0"/>
        </w:rPr>
        <w:t>单位：元</w:t>
      </w:r>
    </w:p>
    <w:tbl>
      <w:tblPr>
        <w:tblOverlap w:val="never"/>
        <w:jc w:val="center"/>
        <w:tblLayout w:type="fixed"/>
      </w:tblPr>
      <w:tblGrid>
        <w:gridCol w:w="5746"/>
        <w:gridCol w:w="1382"/>
        <w:gridCol w:w="1253"/>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27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506,483,830.43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534,731,761.12</w:t>
            </w: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987,896.63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46"/>
        <w:gridCol w:w="1382"/>
        <w:gridCol w:w="125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8,527,600.90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21,374,557.84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515,999,327.96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556,106,318.96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322,881,141.90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332,001,280.09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53,655,121.79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54,550,244.62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34,940,122.01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23,486,447.41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29,991,379.42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30,784,616.97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441,467,765.12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440,822,589.09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74,531,562.84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115,283,729.87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9,550,743.07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1,428,750.00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1,327,379.78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7,291,092.13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761,603.46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78,315.78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11,506,438.63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9,481,445.59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10,715,795.00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22,122,193.54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506,110,000.00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15,931,200.00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25,162,957.75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48,919,414.41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541,988,752.75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86,972,807.95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-530,482,314.12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-77,491,362.36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973,444,204.01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162,360,000.00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160,128,404.16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1,135,804,204.01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160,128,404.16</w:t>
            </w:r>
          </w:p>
        </w:tc>
      </w:tr>
    </w:tbl>
    <w:p>
      <w:pPr>
        <w:spacing w:lineRule="exact" w:line="1"/>
        <w:rPr>
          <w:sz w:val="2"/>
          <w:szCs w:val="2"/>
        </w:rPr>
      </w:pPr>
      <w:r>
        <w:br w:type="page"/>
      </w:r>
    </w:p>
    <w:tbl>
      <w:tblPr>
        <w:tblOverlap w:val="never"/>
        <w:jc w:val="center"/>
        <w:tblLayout w:type="fixed"/>
      </w:tblPr>
      <w:tblGrid>
        <w:gridCol w:w="5746"/>
        <w:gridCol w:w="1382"/>
        <w:gridCol w:w="1253"/>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204,288,404.16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153,534,722.16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5,838,034.34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8,328,516.55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230,126,438.50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161,863,238.71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905,677,765.51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-1,734,834.55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432,962.20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222,352.07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450,159,976.43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36,279,885.03</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107,069,584.14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70,789,699.11</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557,229,560.57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107,069,584.14</w:t>
            </w:r>
          </w:p>
        </w:tc>
      </w:tr>
    </w:tbl>
    <w:p>
      <w:pPr>
        <w:widowControl w:val="0"/>
        <w:spacing w:after="299" w:line="1" w:lineRule="exact"/>
      </w:pPr>
    </w:p>
    <w:p>
      <w:pPr>
        <w:pStyle w:val="Style36"/>
        <w:keepNext/>
        <w:keepLines/>
        <w:widowControl w:val="0"/>
        <w:shd w:val="clear" w:color="auto" w:fill="auto"/>
        <w:bidi w:val="0"/>
        <w:spacing w:before="0" w:after="38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6</w:t>
      </w:r>
      <w:bookmarkEnd w:id="652"/>
      <w:r>
        <w:rPr>
          <w:color w:val="000000"/>
          <w:spacing w:val="0"/>
          <w:w w:val="100"/>
          <w:position w:val="0"/>
        </w:rPr>
        <w:t>、母公司现金流量表</w:t>
      </w:r>
      <w:bookmarkEnd w:id="650"/>
      <w:bookmarkEnd w:id="651"/>
      <w:bookmarkEnd w:id="653"/>
    </w:p>
    <w:p>
      <w:pPr>
        <w:pStyle w:val="Style29"/>
        <w:keepNext w:val="0"/>
        <w:keepLines w:val="0"/>
        <w:widowControl w:val="0"/>
        <w:shd w:val="clear" w:color="auto" w:fill="auto"/>
        <w:bidi w:val="0"/>
        <w:spacing w:before="0" w:after="0" w:line="240" w:lineRule="auto"/>
        <w:ind w:left="7608" w:right="0" w:firstLine="0"/>
        <w:jc w:val="left"/>
      </w:pPr>
      <w:r>
        <w:rPr>
          <w:color w:val="000000"/>
          <w:spacing w:val="0"/>
          <w:w w:val="100"/>
          <w:position w:val="0"/>
        </w:rPr>
        <w:t>单位：元</w:t>
      </w:r>
    </w:p>
    <w:tbl>
      <w:tblPr>
        <w:tblOverlap w:val="never"/>
        <w:jc w:val="center"/>
        <w:tblLayout w:type="fixed"/>
      </w:tblPr>
      <w:tblGrid>
        <w:gridCol w:w="5554"/>
        <w:gridCol w:w="1483"/>
        <w:gridCol w:w="134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97,073,506.80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238,768,122.10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4,801,835.88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2,435,959.70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101,875,342.68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241,204,081.80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91,938,457.49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152,411,039.68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3,861,599.08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12,179,071.83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6,232,343.52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7,409,297.53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6,387,353.25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10,479,463.40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108,419,753.34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182,478,872.44</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-6,544,410.66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58,725,209.36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9,550,743.07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2,658,750.00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16,100,000.00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65,991.61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460,321.00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10,166,734.68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19,219,071.00</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90,978.91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82,014.19</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590,401,880.00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82,495,000.00</w:t>
            </w:r>
          </w:p>
        </w:tc>
      </w:tr>
    </w:tbl>
    <w:p>
      <w:pPr>
        <w:spacing w:lineRule="exact" w:line="1"/>
        <w:rPr>
          <w:sz w:val="2"/>
          <w:szCs w:val="2"/>
        </w:rPr>
      </w:pPr>
      <w:r>
        <w:br w:type="page"/>
      </w:r>
    </w:p>
    <w:tbl>
      <w:tblPr>
        <w:tblOverlap w:val="never"/>
        <w:jc w:val="center"/>
        <w:tblLayout w:type="fixed"/>
      </w:tblPr>
      <w:tblGrid>
        <w:gridCol w:w="5549"/>
        <w:gridCol w:w="1488"/>
        <w:gridCol w:w="1344"/>
      </w:tblGrid>
      <w:tr>
        <w:trPr>
          <w:trHeight w:val="40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590,492,858.91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82,577,014.19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-580,326,124.23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-63,357,943.19</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973,444,204.01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89,360,000.00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85,928,404.16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1,062,804,204.01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85,928,404.16</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90,288,404.16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89,929,166.57</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2,868,252.33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3,940,455.49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93,156,656.49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93,869,622.06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969,647,547.52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-7,941,217.90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158,363.29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123,943.92</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382,935,375.92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-12,450,007.81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7,507,208.71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19,957,216.52</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390,442,584.63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7,507,208.71</w:t>
            </w:r>
          </w:p>
        </w:tc>
      </w:tr>
    </w:tbl>
    <w:p>
      <w:pPr>
        <w:sectPr>
          <w:footnotePr>
            <w:pos w:val="pageBottom"/>
            <w:numFmt w:val="decimal"/>
            <w:numRestart w:val="continuous"/>
          </w:footnotePr>
          <w:pgSz w:w="11900" w:h="16840"/>
          <w:pgMar w:top="1283" w:right="1762" w:bottom="1533" w:left="1757" w:header="855" w:footer="3" w:gutter="0"/>
          <w:cols w:space="720"/>
          <w:noEndnote/>
          <w:rtlGutter w:val="0"/>
          <w:docGrid w:linePitch="360"/>
        </w:sectPr>
      </w:pPr>
    </w:p>
    <w:p>
      <w:pPr>
        <w:pStyle w:val="Style31"/>
        <w:keepNext w:val="0"/>
        <w:keepLines w:val="0"/>
        <w:widowControl w:val="0"/>
        <w:shd w:val="clear" w:color="auto" w:fill="auto"/>
        <w:bidi w:val="0"/>
        <w:spacing w:before="0" w:line="365"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、合并所有者权益变动表 本期金额</w:t>
      </w:r>
    </w:p>
    <w:p>
      <w:pPr>
        <w:pStyle w:val="Style29"/>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1920"/>
        <w:gridCol w:w="1186"/>
        <w:gridCol w:w="586"/>
        <w:gridCol w:w="586"/>
        <w:gridCol w:w="590"/>
        <w:gridCol w:w="1310"/>
        <w:gridCol w:w="787"/>
        <w:gridCol w:w="782"/>
        <w:gridCol w:w="782"/>
        <w:gridCol w:w="1090"/>
        <w:gridCol w:w="787"/>
        <w:gridCol w:w="1152"/>
        <w:gridCol w:w="1152"/>
        <w:gridCol w:w="132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-20,602,287.19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28,136,166.88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392,046,826.72</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-20,602,287.19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28,136,166.88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392,046,826.72</w:t>
            </w: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三、本期增减变动金额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218,736,540.00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1,779,616,228.75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11,659,531.44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-14,491,505.03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1,995,520,795.16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11,659,531.44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11,495,821.44</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121,236,540.00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1,877,116,228.75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-14,327,795.03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1,984,024,973.72</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121,236,540.00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1,882,951,164.01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2,004,187,704.01</w:t>
            </w:r>
          </w:p>
        </w:tc>
      </w:tr>
    </w:tbl>
    <w:p>
      <w:pPr>
        <w:spacing w:lineRule="exact" w:line="1"/>
        <w:rPr>
          <w:sz w:val="2"/>
          <w:szCs w:val="2"/>
        </w:rPr>
      </w:pPr>
      <w:r>
        <w:br w:type="page"/>
      </w:r>
    </w:p>
    <w:tbl>
      <w:tblPr>
        <w:tblOverlap w:val="never"/>
        <w:jc w:val="center"/>
        <w:tblLayout w:type="fixed"/>
      </w:tblPr>
      <w:tblGrid>
        <w:gridCol w:w="1925"/>
        <w:gridCol w:w="1181"/>
        <w:gridCol w:w="586"/>
        <w:gridCol w:w="586"/>
        <w:gridCol w:w="590"/>
        <w:gridCol w:w="1310"/>
        <w:gridCol w:w="787"/>
        <w:gridCol w:w="782"/>
        <w:gridCol w:w="782"/>
        <w:gridCol w:w="1090"/>
        <w:gridCol w:w="787"/>
        <w:gridCol w:w="1152"/>
        <w:gridCol w:w="1152"/>
        <w:gridCol w:w="1320"/>
      </w:tblGrid>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-5,834,935.26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-14,327,795.03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-20,162,730.29</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181"/>
        <w:gridCol w:w="586"/>
        <w:gridCol w:w="586"/>
        <w:gridCol w:w="590"/>
        <w:gridCol w:w="1310"/>
        <w:gridCol w:w="787"/>
        <w:gridCol w:w="782"/>
        <w:gridCol w:w="782"/>
        <w:gridCol w:w="1090"/>
        <w:gridCol w:w="787"/>
        <w:gridCol w:w="1152"/>
        <w:gridCol w:w="1152"/>
        <w:gridCol w:w="132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413,736,540.00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1,949,526,214.26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19,602,961.52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-8,942,755.75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13,644,661.85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2,387,567,621.88</w:t>
            </w:r>
          </w:p>
        </w:tc>
      </w:tr>
    </w:tbl>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2650"/>
        <w:gridCol w:w="1181"/>
        <w:gridCol w:w="480"/>
        <w:gridCol w:w="480"/>
        <w:gridCol w:w="355"/>
        <w:gridCol w:w="1181"/>
        <w:gridCol w:w="778"/>
        <w:gridCol w:w="840"/>
        <w:gridCol w:w="605"/>
        <w:gridCol w:w="1085"/>
        <w:gridCol w:w="845"/>
        <w:gridCol w:w="1152"/>
        <w:gridCol w:w="1123"/>
        <w:gridCol w:w="1277"/>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18,955,494.09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-30,836,709.58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6,325,654.69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359,354,424.71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18,955,494.09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-30,836,709.58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6,325,654.69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359,354,424.71</w:t>
            </w:r>
          </w:p>
        </w:tc>
      </w:tr>
      <w:tr>
        <w:trPr>
          <w:trHeight w:val="715"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10,234,422.39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21,810,512.19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32,692,402.01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10,881,889.82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11,101,891.58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21,983,781.40</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10,708,620.61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10,708,620.61</w:t>
            </w: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50"/>
        <w:gridCol w:w="1181"/>
        <w:gridCol w:w="480"/>
        <w:gridCol w:w="480"/>
        <w:gridCol w:w="355"/>
        <w:gridCol w:w="1181"/>
        <w:gridCol w:w="778"/>
        <w:gridCol w:w="840"/>
        <w:gridCol w:w="605"/>
        <w:gridCol w:w="1085"/>
        <w:gridCol w:w="845"/>
        <w:gridCol w:w="1152"/>
        <w:gridCol w:w="1123"/>
        <w:gridCol w:w="1277"/>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10,708,620.61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10,708,620.61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19,602,961.52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-20,602,287.19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28,136,166.88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392,046,826.72</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8</w:t>
      </w:r>
      <w:r>
        <w:rPr>
          <w:color w:val="000000"/>
          <w:spacing w:val="0"/>
          <w:w w:val="100"/>
          <w:position w:val="0"/>
        </w:rPr>
        <w:t>、母公司所有者权益变动表</w:t>
      </w:r>
      <w:bookmarkEnd w:id="654"/>
      <w:bookmarkEnd w:id="655"/>
      <w:bookmarkEnd w:id="656"/>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3566"/>
        <w:gridCol w:w="1181"/>
        <w:gridCol w:w="590"/>
        <w:gridCol w:w="581"/>
        <w:gridCol w:w="413"/>
        <w:gridCol w:w="1315"/>
        <w:gridCol w:w="946"/>
        <w:gridCol w:w="1109"/>
        <w:gridCol w:w="763"/>
        <w:gridCol w:w="1094"/>
        <w:gridCol w:w="1152"/>
        <w:gridCol w:w="1320"/>
      </w:tblGrid>
      <w:tr>
        <w:trPr>
          <w:trHeight w:val="403"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 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16,741,846.44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54,519,308.77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433,328,289.61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16,741,846.44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54,519,308.77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433,328,289.61</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218,736,540.00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1,785,451,164.01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-79,157,789.48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1,925,029,914.53</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-79,157,789.48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-79,157,789.48</w:t>
            </w: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121,236,540.00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1,882,951,164.01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2,004,187,704.01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121,236,540.00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1,882,951,164.01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2,004,187,704.01</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1181"/>
        <w:gridCol w:w="590"/>
        <w:gridCol w:w="581"/>
        <w:gridCol w:w="413"/>
        <w:gridCol w:w="1315"/>
        <w:gridCol w:w="946"/>
        <w:gridCol w:w="1109"/>
        <w:gridCol w:w="763"/>
        <w:gridCol w:w="1094"/>
        <w:gridCol w:w="1152"/>
        <w:gridCol w:w="132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413,736,540.00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1,952,518,298.41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16,741,846.44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-24,638,480.71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2,358,358,204.14</w:t>
            </w:r>
          </w:p>
        </w:tc>
      </w:tr>
    </w:tbl>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119" w:line="1" w:lineRule="exact"/>
      </w:pPr>
    </w:p>
    <w:p>
      <w:pPr>
        <w:pStyle w:val="Style29"/>
        <w:keepNext w:val="0"/>
        <w:keepLines w:val="0"/>
        <w:widowControl w:val="0"/>
        <w:shd w:val="clear" w:color="auto" w:fill="auto"/>
        <w:bidi w:val="0"/>
        <w:spacing w:before="0" w:after="0" w:line="240" w:lineRule="auto"/>
        <w:ind w:left="13162" w:right="0" w:firstLine="0"/>
        <w:jc w:val="left"/>
      </w:pPr>
      <w:r>
        <w:rPr>
          <w:color w:val="000000"/>
          <w:spacing w:val="0"/>
          <w:w w:val="100"/>
          <w:position w:val="0"/>
        </w:rPr>
        <w:t>单位：元</w:t>
      </w:r>
    </w:p>
    <w:tbl>
      <w:tblPr>
        <w:tblOverlap w:val="never"/>
        <w:jc w:val="center"/>
        <w:tblLayout w:type="fixed"/>
      </w:tblPr>
      <w:tblGrid>
        <w:gridCol w:w="3648"/>
        <w:gridCol w:w="1176"/>
        <w:gridCol w:w="600"/>
        <w:gridCol w:w="590"/>
        <w:gridCol w:w="418"/>
        <w:gridCol w:w="1181"/>
        <w:gridCol w:w="955"/>
        <w:gridCol w:w="1138"/>
        <w:gridCol w:w="778"/>
        <w:gridCol w:w="1090"/>
        <w:gridCol w:w="1094"/>
        <w:gridCol w:w="1320"/>
      </w:tblGrid>
      <w:tr>
        <w:trPr>
          <w:trHeight w:val="408" w:hRule="exact"/>
        </w:trPr>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righ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16,094,379.01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48,692,101.94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426,853,615.35</w:t>
            </w:r>
          </w:p>
        </w:tc>
      </w:tr>
      <w:tr>
        <w:trPr>
          <w:trHeight w:val="408"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43"/>
        <w:gridCol w:w="1181"/>
        <w:gridCol w:w="600"/>
        <w:gridCol w:w="590"/>
        <w:gridCol w:w="418"/>
        <w:gridCol w:w="1181"/>
        <w:gridCol w:w="955"/>
        <w:gridCol w:w="1138"/>
        <w:gridCol w:w="778"/>
        <w:gridCol w:w="1090"/>
        <w:gridCol w:w="1094"/>
        <w:gridCol w:w="132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167,067,134.40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16,094,379.01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48,692,101.94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426,853,615.35</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5,827,206.83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6,474,674.26</w:t>
            </w: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647,467.43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38"/>
        <w:gridCol w:w="1186"/>
        <w:gridCol w:w="600"/>
        <w:gridCol w:w="590"/>
        <w:gridCol w:w="418"/>
        <w:gridCol w:w="1181"/>
        <w:gridCol w:w="955"/>
        <w:gridCol w:w="1138"/>
        <w:gridCol w:w="778"/>
        <w:gridCol w:w="1090"/>
        <w:gridCol w:w="1094"/>
        <w:gridCol w:w="1320"/>
      </w:tblGrid>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167,067,134.40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16,741,846.44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54,519,308.77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433,328,289.61</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6840" w:h="11900" w:orient="landscape"/>
          <w:pgMar w:top="1777" w:right="1413" w:bottom="1696" w:left="1397" w:header="1349" w:footer="3" w:gutter="0"/>
          <w:cols w:space="720"/>
          <w:noEndnote/>
          <w:rtlGutter w:val="0"/>
          <w:docGrid w:linePitch="360"/>
        </w:sectPr>
      </w:pPr>
    </w:p>
    <w:p>
      <w:pPr>
        <w:pStyle w:val="Style22"/>
        <w:keepNext w:val="0"/>
        <w:keepLines w:val="0"/>
        <w:widowControl w:val="0"/>
        <w:shd w:val="clear" w:color="auto" w:fill="auto"/>
        <w:bidi w:val="0"/>
        <w:spacing w:before="140" w:after="240" w:line="461" w:lineRule="exact"/>
        <w:ind w:left="0" w:right="0" w:firstLine="0"/>
        <w:jc w:val="center"/>
      </w:pPr>
      <w:bookmarkStart w:id="657" w:name="bookmark657"/>
      <w:r>
        <w:rPr>
          <w:color w:val="000000"/>
          <w:spacing w:val="0"/>
          <w:w w:val="100"/>
          <w:position w:val="0"/>
        </w:rPr>
        <w:t>厦门安妮股份有限公司</w:t>
        <w:br/>
        <w:t>二</w:t>
      </w:r>
      <w:r>
        <w:rPr>
          <w:color w:val="000000"/>
          <w:spacing w:val="0"/>
          <w:w w:val="100"/>
          <w:position w:val="0"/>
          <w:sz w:val="28"/>
          <w:szCs w:val="28"/>
        </w:rPr>
        <w:t>。</w:t>
      </w:r>
      <w:r>
        <w:rPr>
          <w:color w:val="000000"/>
          <w:spacing w:val="0"/>
          <w:w w:val="100"/>
          <w:position w:val="0"/>
        </w:rPr>
        <w:t>一六年度财务报表附注</w:t>
      </w:r>
      <w:bookmarkEnd w:id="657"/>
    </w:p>
    <w:p>
      <w:pPr>
        <w:pStyle w:val="Style31"/>
        <w:keepNext w:val="0"/>
        <w:keepLines w:val="0"/>
        <w:widowControl w:val="0"/>
        <w:shd w:val="clear" w:color="auto" w:fill="auto"/>
        <w:bidi w:val="0"/>
        <w:spacing w:before="0" w:after="0" w:line="240" w:lineRule="auto"/>
        <w:ind w:left="0" w:right="0" w:firstLine="0"/>
        <w:jc w:val="center"/>
      </w:pPr>
      <w:bookmarkStart w:id="658" w:name="bookmark658"/>
      <w:r>
        <w:rPr>
          <w:color w:val="000000"/>
          <w:spacing w:val="0"/>
          <w:w w:val="100"/>
          <w:position w:val="0"/>
        </w:rPr>
        <w:t>（除特殊注明外，金额单位均为人民币元）</w:t>
      </w:r>
      <w:bookmarkEnd w:id="658"/>
    </w:p>
    <w:p>
      <w:pPr>
        <w:pStyle w:val="Style12"/>
        <w:keepNext/>
        <w:keepLines/>
        <w:widowControl w:val="0"/>
        <w:shd w:val="clear" w:color="auto" w:fill="auto"/>
        <w:tabs>
          <w:tab w:pos="701" w:val="left"/>
        </w:tabs>
        <w:bidi w:val="0"/>
        <w:spacing w:before="0" w:after="120" w:line="401" w:lineRule="exact"/>
        <w:ind w:left="0" w:right="0" w:firstLine="0"/>
        <w:jc w:val="left"/>
        <w:rPr>
          <w:sz w:val="20"/>
          <w:szCs w:val="20"/>
        </w:rPr>
      </w:pPr>
      <w:bookmarkStart w:id="659" w:name="bookmark659"/>
      <w:bookmarkStart w:id="660" w:name="bookmark660"/>
      <w:bookmarkStart w:id="661" w:name="bookmark661"/>
      <w:bookmarkStart w:id="662" w:name="bookmark662"/>
      <w:r>
        <w:rPr>
          <w:color w:val="000000"/>
          <w:spacing w:val="0"/>
          <w:w w:val="100"/>
          <w:position w:val="0"/>
          <w:sz w:val="20"/>
          <w:szCs w:val="20"/>
        </w:rPr>
        <w:t>一</w:t>
      </w:r>
      <w:bookmarkEnd w:id="661"/>
      <w:r>
        <w:rPr>
          <w:color w:val="000000"/>
          <w:spacing w:val="0"/>
          <w:w w:val="100"/>
          <w:position w:val="0"/>
          <w:sz w:val="20"/>
          <w:szCs w:val="20"/>
        </w:rPr>
        <w:t>、</w:t>
        <w:tab/>
        <w:t>公司基本情况</w:t>
      </w:r>
      <w:bookmarkEnd w:id="659"/>
      <w:bookmarkEnd w:id="660"/>
      <w:bookmarkEnd w:id="662"/>
    </w:p>
    <w:p>
      <w:pPr>
        <w:pStyle w:val="Style12"/>
        <w:keepNext/>
        <w:keepLines/>
        <w:widowControl w:val="0"/>
        <w:shd w:val="clear" w:color="auto" w:fill="auto"/>
        <w:tabs>
          <w:tab w:pos="701" w:val="left"/>
        </w:tabs>
        <w:bidi w:val="0"/>
        <w:spacing w:before="0" w:after="0" w:line="418" w:lineRule="auto"/>
        <w:ind w:left="0" w:right="0" w:firstLine="0"/>
        <w:jc w:val="left"/>
        <w:rPr>
          <w:sz w:val="20"/>
          <w:szCs w:val="20"/>
        </w:rPr>
      </w:pPr>
      <w:bookmarkStart w:id="659" w:name="bookmark659"/>
      <w:bookmarkStart w:id="660" w:name="bookmark660"/>
      <w:bookmarkStart w:id="663" w:name="bookmark663"/>
      <w:bookmarkStart w:id="664" w:name="bookmark664"/>
      <w:r>
        <w:rPr>
          <w:rFonts w:ascii="Times New Roman" w:eastAsia="Times New Roman" w:hAnsi="Times New Roman" w:cs="Times New Roman"/>
          <w:color w:val="000000"/>
          <w:spacing w:val="0"/>
          <w:w w:val="100"/>
          <w:position w:val="0"/>
          <w:sz w:val="20"/>
          <w:szCs w:val="20"/>
        </w:rPr>
        <w:t>（</w:t>
      </w:r>
      <w:bookmarkEnd w:id="663"/>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公司概况</w:t>
      </w:r>
      <w:bookmarkEnd w:id="659"/>
      <w:bookmarkEnd w:id="660"/>
      <w:bookmarkEnd w:id="664"/>
    </w:p>
    <w:p>
      <w:pPr>
        <w:pStyle w:val="Style60"/>
        <w:keepNext w:val="0"/>
        <w:keepLines w:val="0"/>
        <w:widowControl w:val="0"/>
        <w:shd w:val="clear" w:color="auto" w:fill="auto"/>
        <w:bidi w:val="0"/>
        <w:spacing w:before="0" w:after="0" w:line="401" w:lineRule="exact"/>
        <w:ind w:left="640" w:right="0" w:firstLine="0"/>
        <w:jc w:val="both"/>
      </w:pPr>
      <w:r>
        <w:rPr>
          <w:color w:val="000000"/>
          <w:spacing w:val="0"/>
          <w:w w:val="100"/>
          <w:position w:val="0"/>
        </w:rPr>
        <w:t>厦门安妮股份有限公司（以下称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系以厦门安妮纸业有限公司</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日经中审会计师事务所审计的账面净资产</w:t>
      </w:r>
      <w:r>
        <w:rPr>
          <w:rFonts w:ascii="Times New Roman" w:eastAsia="Times New Roman" w:hAnsi="Times New Roman" w:cs="Times New Roman"/>
          <w:color w:val="000000"/>
          <w:spacing w:val="0"/>
          <w:w w:val="100"/>
          <w:position w:val="0"/>
        </w:rPr>
        <w:t>11,077.63</w:t>
      </w:r>
      <w:r>
        <w:rPr>
          <w:color w:val="000000"/>
          <w:spacing w:val="0"/>
          <w:w w:val="100"/>
          <w:position w:val="0"/>
        </w:rPr>
        <w:t>万元按</w:t>
      </w:r>
      <w:r>
        <w:rPr>
          <w:rFonts w:ascii="Times New Roman" w:eastAsia="Times New Roman" w:hAnsi="Times New Roman" w:cs="Times New Roman"/>
          <w:color w:val="000000"/>
          <w:spacing w:val="0"/>
          <w:w w:val="100"/>
          <w:position w:val="0"/>
        </w:rPr>
        <w:t>1:0.677</w:t>
      </w:r>
      <w:r>
        <w:rPr>
          <w:color w:val="000000"/>
          <w:spacing w:val="0"/>
          <w:w w:val="100"/>
          <w:position w:val="0"/>
        </w:rPr>
        <w:t>的比例 折股为</w:t>
      </w:r>
      <w:r>
        <w:rPr>
          <w:rFonts w:ascii="Times New Roman" w:eastAsia="Times New Roman" w:hAnsi="Times New Roman" w:cs="Times New Roman"/>
          <w:color w:val="000000"/>
          <w:spacing w:val="0"/>
          <w:w w:val="100"/>
          <w:position w:val="0"/>
        </w:rPr>
        <w:t>7,500</w:t>
      </w:r>
      <w:r>
        <w:rPr>
          <w:color w:val="000000"/>
          <w:spacing w:val="0"/>
          <w:w w:val="100"/>
          <w:position w:val="0"/>
        </w:rPr>
        <w:t>万股，整体改制设立的股份有限公司。本公司的实际控制人为林旭曦、 张杰。公司的企业法人营业执照注册号：</w:t>
      </w:r>
      <w:r>
        <w:rPr>
          <w:rFonts w:ascii="Times New Roman" w:eastAsia="Times New Roman" w:hAnsi="Times New Roman" w:cs="Times New Roman"/>
          <w:color w:val="000000"/>
          <w:spacing w:val="0"/>
          <w:w w:val="100"/>
          <w:position w:val="0"/>
        </w:rPr>
        <w:t>350200100010922</w:t>
      </w:r>
      <w:r>
        <w:rPr>
          <w:color w:val="000000"/>
          <w:spacing w:val="0"/>
          <w:w w:val="100"/>
          <w:position w:val="0"/>
        </w:rPr>
        <w:t>,初始登记的注册资本为 人民币</w:t>
      </w:r>
      <w:r>
        <w:rPr>
          <w:rFonts w:ascii="Times New Roman" w:eastAsia="Times New Roman" w:hAnsi="Times New Roman" w:cs="Times New Roman"/>
          <w:color w:val="000000"/>
          <w:spacing w:val="0"/>
          <w:w w:val="100"/>
          <w:position w:val="0"/>
        </w:rPr>
        <w:t>7,500</w:t>
      </w:r>
      <w:r>
        <w:rPr>
          <w:color w:val="000000"/>
          <w:spacing w:val="0"/>
          <w:w w:val="100"/>
          <w:position w:val="0"/>
        </w:rPr>
        <w:t>万元。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月在深圳证券交易所上市。所属行业为造纸及纸制品业。 本公司前身系</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日经厦门市工商行政管理局批准成立的厦门安妮纸业有 限公司，成立时注册资本</w:t>
      </w:r>
      <w:r>
        <w:rPr>
          <w:rFonts w:ascii="Times New Roman" w:eastAsia="Times New Roman" w:hAnsi="Times New Roman" w:cs="Times New Roman"/>
          <w:color w:val="000000"/>
          <w:spacing w:val="0"/>
          <w:w w:val="100"/>
          <w:position w:val="0"/>
        </w:rPr>
        <w:t>300</w:t>
      </w:r>
      <w:r>
        <w:rPr>
          <w:color w:val="000000"/>
          <w:spacing w:val="0"/>
          <w:w w:val="100"/>
          <w:position w:val="0"/>
        </w:rPr>
        <w:t>万元，企业性质为有限责任公司。自公司成立至今，本 公司注册资本历次变更情况如下：</w:t>
      </w:r>
    </w:p>
    <w:p>
      <w:pPr>
        <w:pStyle w:val="Style60"/>
        <w:keepNext w:val="0"/>
        <w:keepLines w:val="0"/>
        <w:widowControl w:val="0"/>
        <w:shd w:val="clear" w:color="auto" w:fill="auto"/>
        <w:bidi w:val="0"/>
        <w:spacing w:before="0" w:after="0" w:line="401" w:lineRule="exact"/>
        <w:ind w:left="64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400</w:t>
      </w:r>
      <w:r>
        <w:rPr>
          <w:color w:val="000000"/>
          <w:spacing w:val="0"/>
          <w:w w:val="100"/>
          <w:position w:val="0"/>
        </w:rPr>
        <w:t>万元;</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年注册资本增加至</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月注册资本增加至</w:t>
      </w:r>
      <w:r>
        <w:rPr>
          <w:rFonts w:ascii="Times New Roman" w:eastAsia="Times New Roman" w:hAnsi="Times New Roman" w:cs="Times New Roman"/>
          <w:color w:val="000000"/>
          <w:spacing w:val="0"/>
          <w:w w:val="100"/>
          <w:position w:val="0"/>
        </w:rPr>
        <w:t>5,181.35</w:t>
      </w:r>
      <w:r>
        <w:rPr>
          <w:color w:val="000000"/>
          <w:spacing w:val="0"/>
          <w:w w:val="100"/>
          <w:position w:val="0"/>
        </w:rPr>
        <w:t>万元。</w:t>
      </w:r>
    </w:p>
    <w:p>
      <w:pPr>
        <w:pStyle w:val="Style60"/>
        <w:keepNext w:val="0"/>
        <w:keepLines w:val="0"/>
        <w:widowControl w:val="0"/>
        <w:shd w:val="clear" w:color="auto" w:fill="auto"/>
        <w:bidi w:val="0"/>
        <w:spacing w:before="0" w:after="0" w:line="401" w:lineRule="exact"/>
        <w:ind w:left="64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日，经厦门安妮纸业有限公司全体股东一致同意，厦门安妮纸业有限 公司以截止至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日经中审会计师事务所审计的账面净资产</w:t>
      </w:r>
      <w:r>
        <w:rPr>
          <w:rFonts w:ascii="Times New Roman" w:eastAsia="Times New Roman" w:hAnsi="Times New Roman" w:cs="Times New Roman"/>
          <w:color w:val="000000"/>
          <w:spacing w:val="0"/>
          <w:w w:val="100"/>
          <w:position w:val="0"/>
        </w:rPr>
        <w:t>11,077.63</w:t>
      </w:r>
      <w:r>
        <w:rPr>
          <w:color w:val="000000"/>
          <w:spacing w:val="0"/>
          <w:w w:val="100"/>
          <w:position w:val="0"/>
        </w:rPr>
        <w:t>万 元按</w:t>
      </w:r>
      <w:r>
        <w:rPr>
          <w:rFonts w:ascii="Times New Roman" w:eastAsia="Times New Roman" w:hAnsi="Times New Roman" w:cs="Times New Roman"/>
          <w:color w:val="000000"/>
          <w:spacing w:val="0"/>
          <w:w w:val="100"/>
          <w:position w:val="0"/>
        </w:rPr>
        <w:t>1:0.677</w:t>
      </w:r>
      <w:r>
        <w:rPr>
          <w:color w:val="000000"/>
          <w:spacing w:val="0"/>
          <w:w w:val="100"/>
          <w:position w:val="0"/>
        </w:rPr>
        <w:t>的比例折股为</w:t>
      </w:r>
      <w:r>
        <w:rPr>
          <w:rFonts w:ascii="Times New Roman" w:eastAsia="Times New Roman" w:hAnsi="Times New Roman" w:cs="Times New Roman"/>
          <w:color w:val="000000"/>
          <w:spacing w:val="0"/>
          <w:w w:val="100"/>
          <w:position w:val="0"/>
        </w:rPr>
        <w:t>7,500</w:t>
      </w:r>
      <w:r>
        <w:rPr>
          <w:color w:val="000000"/>
          <w:spacing w:val="0"/>
          <w:w w:val="100"/>
          <w:position w:val="0"/>
        </w:rPr>
        <w:t>万股，以整体变更方式设立厦门安妮股份有限公司， 注册资本</w:t>
      </w:r>
      <w:r>
        <w:rPr>
          <w:rFonts w:ascii="Times New Roman" w:eastAsia="Times New Roman" w:hAnsi="Times New Roman" w:cs="Times New Roman"/>
          <w:color w:val="000000"/>
          <w:spacing w:val="0"/>
          <w:w w:val="100"/>
          <w:position w:val="0"/>
        </w:rPr>
        <w:t>7,500</w:t>
      </w:r>
      <w:r>
        <w:rPr>
          <w:color w:val="000000"/>
          <w:spacing w:val="0"/>
          <w:w w:val="100"/>
          <w:position w:val="0"/>
        </w:rPr>
        <w:t>万元。</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日，中审会计师事务所出具了</w:t>
      </w:r>
      <w:r>
        <w:rPr>
          <w:rFonts w:ascii="Times New Roman" w:eastAsia="Times New Roman" w:hAnsi="Times New Roman" w:cs="Times New Roman"/>
          <w:color w:val="000000"/>
          <w:spacing w:val="0"/>
          <w:w w:val="100"/>
          <w:position w:val="0"/>
        </w:rPr>
        <w:t>“</w:t>
      </w:r>
      <w:r>
        <w:rPr>
          <w:color w:val="000000"/>
          <w:spacing w:val="0"/>
          <w:w w:val="100"/>
          <w:position w:val="0"/>
        </w:rPr>
        <w:t>中审验字</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第</w:t>
      </w:r>
      <w:r>
        <w:rPr>
          <w:rFonts w:ascii="Times New Roman" w:eastAsia="Times New Roman" w:hAnsi="Times New Roman" w:cs="Times New Roman"/>
          <w:color w:val="000000"/>
          <w:spacing w:val="0"/>
          <w:w w:val="100"/>
          <w:position w:val="0"/>
        </w:rPr>
        <w:t>9060</w:t>
      </w:r>
      <w:r>
        <w:rPr>
          <w:color w:val="000000"/>
          <w:spacing w:val="0"/>
          <w:w w:val="100"/>
          <w:position w:val="0"/>
        </w:rPr>
        <w:t>号《验资报告》对厦门安妮股份有限公司出资到位情况进行了验证。</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日，本公司在厦门市工商行政管理局办理了工商注册登记变更手续。变更 后各股东持股情况如下：林旭曦持有</w:t>
      </w:r>
      <w:r>
        <w:rPr>
          <w:rFonts w:ascii="Times New Roman" w:eastAsia="Times New Roman" w:hAnsi="Times New Roman" w:cs="Times New Roman"/>
          <w:color w:val="000000"/>
          <w:spacing w:val="0"/>
          <w:w w:val="100"/>
          <w:position w:val="0"/>
        </w:rPr>
        <w:t>4,440.90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59.21%</w:t>
      </w:r>
      <w:r>
        <w:rPr>
          <w:color w:val="000000"/>
          <w:spacing w:val="0"/>
          <w:w w:val="100"/>
          <w:position w:val="0"/>
        </w:rPr>
        <w:t xml:space="preserve">；张杰持有 </w:t>
      </w:r>
      <w:r>
        <w:rPr>
          <w:rFonts w:ascii="Times New Roman" w:eastAsia="Times New Roman" w:hAnsi="Times New Roman" w:cs="Times New Roman"/>
          <w:color w:val="000000"/>
          <w:spacing w:val="0"/>
          <w:w w:val="100"/>
          <w:position w:val="0"/>
        </w:rPr>
        <w:t>2,020.125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26.935%</w:t>
      </w:r>
      <w:r>
        <w:rPr>
          <w:color w:val="000000"/>
          <w:spacing w:val="0"/>
          <w:w w:val="100"/>
          <w:position w:val="0"/>
        </w:rPr>
        <w:t>；深圳市同创伟业创业投资有限公司持有</w:t>
      </w:r>
      <w:r>
        <w:rPr>
          <w:rFonts w:ascii="Times New Roman" w:eastAsia="Times New Roman" w:hAnsi="Times New Roman" w:cs="Times New Roman"/>
          <w:color w:val="000000"/>
          <w:spacing w:val="0"/>
          <w:w w:val="100"/>
          <w:position w:val="0"/>
        </w:rPr>
        <w:t xml:space="preserve">525 </w:t>
      </w:r>
      <w:r>
        <w:rPr>
          <w:color w:val="000000"/>
          <w:spacing w:val="0"/>
          <w:w w:val="100"/>
          <w:position w:val="0"/>
        </w:rPr>
        <w:t>万股，占总股本的</w:t>
      </w:r>
      <w:r>
        <w:rPr>
          <w:rFonts w:ascii="Times New Roman" w:eastAsia="Times New Roman" w:hAnsi="Times New Roman" w:cs="Times New Roman"/>
          <w:color w:val="000000"/>
          <w:spacing w:val="0"/>
          <w:w w:val="100"/>
          <w:position w:val="0"/>
        </w:rPr>
        <w:t>7.00%</w:t>
      </w:r>
      <w:r>
        <w:rPr>
          <w:color w:val="000000"/>
          <w:spacing w:val="0"/>
          <w:w w:val="100"/>
          <w:position w:val="0"/>
        </w:rPr>
        <w:t>；周震国持有</w:t>
      </w:r>
      <w:r>
        <w:rPr>
          <w:rFonts w:ascii="Times New Roman" w:eastAsia="Times New Roman" w:hAnsi="Times New Roman" w:cs="Times New Roman"/>
          <w:color w:val="000000"/>
          <w:spacing w:val="0"/>
          <w:w w:val="100"/>
          <w:position w:val="0"/>
        </w:rPr>
        <w:t>217.125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2.895%</w:t>
      </w:r>
      <w:r>
        <w:rPr>
          <w:color w:val="000000"/>
          <w:spacing w:val="0"/>
          <w:w w:val="100"/>
          <w:position w:val="0"/>
        </w:rPr>
        <w:t xml:space="preserve">；周辉持有 </w:t>
      </w:r>
      <w:r>
        <w:rPr>
          <w:rFonts w:ascii="Times New Roman" w:eastAsia="Times New Roman" w:hAnsi="Times New Roman" w:cs="Times New Roman"/>
          <w:color w:val="000000"/>
          <w:spacing w:val="0"/>
          <w:w w:val="100"/>
          <w:position w:val="0"/>
        </w:rPr>
        <w:t>144.75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1.93%</w:t>
      </w:r>
      <w:r>
        <w:rPr>
          <w:color w:val="000000"/>
          <w:spacing w:val="0"/>
          <w:w w:val="100"/>
          <w:position w:val="0"/>
        </w:rPr>
        <w:t>；张慧持有</w:t>
      </w:r>
      <w:r>
        <w:rPr>
          <w:rFonts w:ascii="Times New Roman" w:eastAsia="Times New Roman" w:hAnsi="Times New Roman" w:cs="Times New Roman"/>
          <w:color w:val="000000"/>
          <w:spacing w:val="0"/>
          <w:w w:val="100"/>
          <w:position w:val="0"/>
        </w:rPr>
        <w:t>107.10</w:t>
      </w:r>
      <w:r>
        <w:rPr>
          <w:color w:val="000000"/>
          <w:spacing w:val="0"/>
          <w:w w:val="100"/>
          <w:position w:val="0"/>
        </w:rPr>
        <w:t>万股，占总股本的</w:t>
      </w:r>
      <w:r>
        <w:rPr>
          <w:rFonts w:ascii="Times New Roman" w:eastAsia="Times New Roman" w:hAnsi="Times New Roman" w:cs="Times New Roman"/>
          <w:color w:val="000000"/>
          <w:spacing w:val="0"/>
          <w:w w:val="100"/>
          <w:position w:val="0"/>
        </w:rPr>
        <w:t>1.43%</w:t>
      </w:r>
      <w:r>
        <w:rPr>
          <w:color w:val="000000"/>
          <w:spacing w:val="0"/>
          <w:w w:val="100"/>
          <w:position w:val="0"/>
        </w:rPr>
        <w:t>；王梅英 持股</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；杨秦涛持股</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；薛岩持 有</w:t>
      </w:r>
      <w:r>
        <w:rPr>
          <w:rFonts w:ascii="Times New Roman" w:eastAsia="Times New Roman" w:hAnsi="Times New Roman" w:cs="Times New Roman"/>
          <w:color w:val="000000"/>
          <w:spacing w:val="0"/>
          <w:w w:val="100"/>
          <w:position w:val="0"/>
        </w:rPr>
        <w:t>15</w:t>
      </w:r>
      <w:r>
        <w:rPr>
          <w:color w:val="000000"/>
          <w:spacing w:val="0"/>
          <w:w w:val="100"/>
          <w:position w:val="0"/>
        </w:rPr>
        <w:t>万股，占总股本的</w:t>
      </w:r>
      <w:r>
        <w:rPr>
          <w:rFonts w:ascii="Times New Roman" w:eastAsia="Times New Roman" w:hAnsi="Times New Roman" w:cs="Times New Roman"/>
          <w:color w:val="000000"/>
          <w:spacing w:val="0"/>
          <w:w w:val="100"/>
          <w:position w:val="0"/>
        </w:rPr>
        <w:t>0.20%</w:t>
      </w:r>
      <w:r>
        <w:rPr>
          <w:color w:val="000000"/>
          <w:spacing w:val="0"/>
          <w:w w:val="100"/>
          <w:position w:val="0"/>
        </w:rPr>
        <w:t>。</w:t>
      </w:r>
    </w:p>
    <w:p>
      <w:pPr>
        <w:pStyle w:val="Style60"/>
        <w:keepNext w:val="0"/>
        <w:keepLines w:val="0"/>
        <w:widowControl w:val="0"/>
        <w:shd w:val="clear" w:color="auto" w:fill="auto"/>
        <w:bidi w:val="0"/>
        <w:spacing w:before="0" w:after="0" w:line="401" w:lineRule="exact"/>
        <w:ind w:left="64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2007</w:t>
      </w:r>
      <w:r>
        <w:rPr>
          <w:color w:val="000000"/>
          <w:spacing w:val="0"/>
          <w:w w:val="100"/>
          <w:position w:val="0"/>
        </w:rPr>
        <w:t>年度第二次股东大会决议，经中国证券监督管理委员会批准（证监 许可</w:t>
      </w:r>
      <w:r>
        <w:rPr>
          <w:color w:val="000000"/>
          <w:spacing w:val="0"/>
          <w:w w:val="100"/>
          <w:position w:val="0"/>
        </w:rPr>
        <w:t>［</w:t>
      </w:r>
      <w:r>
        <w:rPr>
          <w:rFonts w:ascii="Times New Roman" w:eastAsia="Times New Roman" w:hAnsi="Times New Roman" w:cs="Times New Roman"/>
          <w:color w:val="000000"/>
          <w:spacing w:val="0"/>
          <w:w w:val="100"/>
          <w:position w:val="0"/>
        </w:rPr>
        <w:t>2008</w:t>
      </w:r>
      <w:r>
        <w:rPr>
          <w:color w:val="000000"/>
          <w:spacing w:val="0"/>
          <w:w w:val="100"/>
          <w:position w:val="0"/>
        </w:rPr>
        <w:t>］</w:t>
      </w:r>
      <w:r>
        <w:rPr>
          <w:color w:val="000000"/>
          <w:spacing w:val="0"/>
          <w:w w:val="100"/>
          <w:position w:val="0"/>
        </w:rPr>
        <w:t>号</w:t>
      </w:r>
      <w:r>
        <w:rPr>
          <w:rFonts w:ascii="Times New Roman" w:eastAsia="Times New Roman" w:hAnsi="Times New Roman" w:cs="Times New Roman"/>
          <w:color w:val="000000"/>
          <w:spacing w:val="0"/>
          <w:w w:val="100"/>
          <w:position w:val="0"/>
        </w:rPr>
        <w:t>575</w:t>
      </w:r>
      <w:r>
        <w:rPr>
          <w:color w:val="000000"/>
          <w:spacing w:val="0"/>
          <w:w w:val="100"/>
          <w:position w:val="0"/>
        </w:rPr>
        <w:t>文《关于核准厦门安妮股份有限公司首次公开发行股票的通知》）， 本公司于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日向社会首次公开发行人民币普通股</w:t>
      </w:r>
      <w:r>
        <w:rPr>
          <w:rFonts w:ascii="Times New Roman" w:eastAsia="Times New Roman" w:hAnsi="Times New Roman" w:cs="Times New Roman"/>
          <w:color w:val="000000"/>
          <w:spacing w:val="0"/>
          <w:w w:val="100"/>
          <w:position w:val="0"/>
        </w:rPr>
        <w:t>2,500</w:t>
      </w:r>
      <w:r>
        <w:rPr>
          <w:color w:val="000000"/>
          <w:spacing w:val="0"/>
          <w:w w:val="100"/>
          <w:position w:val="0"/>
        </w:rPr>
        <w:t>万股，每股面值 人民币</w:t>
      </w:r>
      <w:r>
        <w:rPr>
          <w:rFonts w:ascii="Times New Roman" w:eastAsia="Times New Roman" w:hAnsi="Times New Roman" w:cs="Times New Roman"/>
          <w:color w:val="000000"/>
          <w:spacing w:val="0"/>
          <w:w w:val="100"/>
          <w:position w:val="0"/>
        </w:rPr>
        <w:t>1.00</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27,275</w:t>
      </w:r>
      <w:r>
        <w:rPr>
          <w:color w:val="000000"/>
          <w:spacing w:val="0"/>
          <w:w w:val="100"/>
          <w:position w:val="0"/>
        </w:rPr>
        <w:t>万元，并于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日在深圳证券交 易所挂牌交易，本次发行上市后注册资本增加至人民币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60"/>
        <w:keepNext w:val="0"/>
        <w:keepLines w:val="0"/>
        <w:widowControl w:val="0"/>
        <w:shd w:val="clear" w:color="auto" w:fill="auto"/>
        <w:bidi w:val="0"/>
        <w:spacing w:before="0" w:after="0" w:line="401" w:lineRule="exact"/>
        <w:ind w:left="0" w:right="0" w:firstLine="6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日股本</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5</w:t>
      </w:r>
      <w:r>
        <w:rPr>
          <w:color w:val="000000"/>
          <w:spacing w:val="0"/>
          <w:w w:val="100"/>
          <w:position w:val="0"/>
        </w:rPr>
        <w:t>股，共计转增</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股，并于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月实施。转增后，注册资本增至人民币</w:t>
      </w:r>
      <w:r>
        <w:rPr>
          <w:rFonts w:ascii="Times New Roman" w:eastAsia="Times New Roman" w:hAnsi="Times New Roman" w:cs="Times New Roman"/>
          <w:color w:val="000000"/>
          <w:spacing w:val="0"/>
          <w:w w:val="100"/>
          <w:position w:val="0"/>
        </w:rPr>
        <w:t>15,000</w:t>
      </w:r>
      <w:r>
        <w:rPr>
          <w:color w:val="000000"/>
          <w:spacing w:val="0"/>
          <w:w w:val="100"/>
          <w:position w:val="0"/>
        </w:rPr>
        <w:t>万元。</w:t>
      </w:r>
    </w:p>
    <w:p>
      <w:pPr>
        <w:pStyle w:val="Style60"/>
        <w:keepNext w:val="0"/>
        <w:keepLines w:val="0"/>
        <w:widowControl w:val="0"/>
        <w:shd w:val="clear" w:color="auto" w:fill="auto"/>
        <w:bidi w:val="0"/>
        <w:spacing w:before="0" w:after="0" w:line="400" w:lineRule="exact"/>
        <w:ind w:left="640" w:right="0" w:firstLine="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2009</w:t>
      </w:r>
      <w:r>
        <w:rPr>
          <w:color w:val="000000"/>
          <w:spacing w:val="0"/>
          <w:w w:val="100"/>
          <w:position w:val="0"/>
        </w:rPr>
        <w:t>年度股东大会决议，本公司以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15,000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股由资本公积金转增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 xml:space="preserve">4,500 </w:t>
      </w:r>
      <w:r>
        <w:rPr>
          <w:color w:val="000000"/>
          <w:spacing w:val="0"/>
          <w:w w:val="100"/>
          <w:position w:val="0"/>
        </w:rPr>
        <w:t>股，并于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月实施。转增后，注册资本增至人民币</w:t>
      </w:r>
      <w:r>
        <w:rPr>
          <w:rFonts w:ascii="Times New Roman" w:eastAsia="Times New Roman" w:hAnsi="Times New Roman" w:cs="Times New Roman"/>
          <w:color w:val="000000"/>
          <w:spacing w:val="0"/>
          <w:w w:val="100"/>
          <w:position w:val="0"/>
        </w:rPr>
        <w:t>19,500</w:t>
      </w:r>
      <w:r>
        <w:rPr>
          <w:color w:val="000000"/>
          <w:spacing w:val="0"/>
          <w:w w:val="100"/>
          <w:position w:val="0"/>
        </w:rPr>
        <w:t>万元。</w:t>
      </w:r>
    </w:p>
    <w:p>
      <w:pPr>
        <w:pStyle w:val="Style60"/>
        <w:keepNext w:val="0"/>
        <w:keepLines w:val="0"/>
        <w:widowControl w:val="0"/>
        <w:shd w:val="clear" w:color="auto" w:fill="auto"/>
        <w:bidi w:val="0"/>
        <w:spacing w:before="0" w:after="0" w:line="400" w:lineRule="exact"/>
        <w:ind w:left="64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月，根据</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年度股东大会通过的有关决议，公司以截止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日总股本</w:t>
      </w:r>
      <w:r>
        <w:rPr>
          <w:rFonts w:ascii="Times New Roman" w:eastAsia="Times New Roman" w:hAnsi="Times New Roman" w:cs="Times New Roman"/>
          <w:color w:val="000000"/>
          <w:spacing w:val="0"/>
          <w:w w:val="100"/>
          <w:position w:val="0"/>
        </w:rPr>
        <w:t>195,000,000</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 xml:space="preserve">股，共转增 </w:t>
      </w:r>
      <w:r>
        <w:rPr>
          <w:rFonts w:ascii="Times New Roman" w:eastAsia="Times New Roman" w:hAnsi="Times New Roman" w:cs="Times New Roman"/>
          <w:color w:val="000000"/>
          <w:spacing w:val="0"/>
          <w:w w:val="100"/>
          <w:position w:val="0"/>
        </w:rPr>
        <w:t>97,500,000.00</w:t>
      </w:r>
      <w:r>
        <w:rPr>
          <w:color w:val="000000"/>
          <w:spacing w:val="0"/>
          <w:w w:val="100"/>
          <w:position w:val="0"/>
        </w:rPr>
        <w:t>股，经转增后，公司的注册资本由原来的</w:t>
      </w:r>
      <w:r>
        <w:rPr>
          <w:rFonts w:ascii="Times New Roman" w:eastAsia="Times New Roman" w:hAnsi="Times New Roman" w:cs="Times New Roman"/>
          <w:color w:val="000000"/>
          <w:spacing w:val="0"/>
          <w:w w:val="100"/>
          <w:position w:val="0"/>
        </w:rPr>
        <w:t>195,000,000</w:t>
      </w:r>
      <w:r>
        <w:rPr>
          <w:color w:val="000000"/>
          <w:spacing w:val="0"/>
          <w:w w:val="100"/>
          <w:position w:val="0"/>
        </w:rPr>
        <w:t xml:space="preserve">元变更为 </w:t>
      </w:r>
      <w:r>
        <w:rPr>
          <w:rFonts w:ascii="Times New Roman" w:eastAsia="Times New Roman" w:hAnsi="Times New Roman" w:cs="Times New Roman"/>
          <w:color w:val="000000"/>
          <w:spacing w:val="0"/>
          <w:w w:val="100"/>
          <w:position w:val="0"/>
        </w:rPr>
        <w:t>292,500,000</w:t>
      </w:r>
      <w:r>
        <w:rPr>
          <w:color w:val="000000"/>
          <w:spacing w:val="0"/>
          <w:w w:val="100"/>
          <w:position w:val="0"/>
        </w:rPr>
        <w:t xml:space="preserve">元，上述变更业经立信会计师事务所（特殊普通合伙）出具信会师报字 </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310628</w:t>
      </w:r>
      <w:r>
        <w:rPr>
          <w:color w:val="000000"/>
          <w:spacing w:val="0"/>
          <w:w w:val="100"/>
          <w:position w:val="0"/>
        </w:rPr>
        <w:t>号验资报告予以验证。</w:t>
      </w:r>
    </w:p>
    <w:p>
      <w:pPr>
        <w:pStyle w:val="Style60"/>
        <w:keepNext w:val="0"/>
        <w:keepLines w:val="0"/>
        <w:widowControl w:val="0"/>
        <w:shd w:val="clear" w:color="auto" w:fill="auto"/>
        <w:bidi w:val="0"/>
        <w:spacing w:before="0" w:after="0" w:line="400" w:lineRule="exact"/>
        <w:ind w:left="640" w:right="0" w:firstLine="0"/>
        <w:jc w:val="both"/>
      </w:pPr>
      <w:r>
        <w:rPr>
          <w:color w:val="000000"/>
          <w:spacing w:val="0"/>
          <w:w w:val="100"/>
          <w:position w:val="0"/>
        </w:rPr>
        <w:t>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日，畅元国讯股东杨超、雷建、陈兆滨、鲁武英、毛智才、江勇 分别以其持有的畅元国讯</w:t>
      </w:r>
      <w:r>
        <w:rPr>
          <w:rFonts w:ascii="Times New Roman" w:eastAsia="Times New Roman" w:hAnsi="Times New Roman" w:cs="Times New Roman"/>
          <w:color w:val="000000"/>
          <w:spacing w:val="0"/>
          <w:w w:val="100"/>
          <w:position w:val="0"/>
        </w:rPr>
        <w:t>53.28%</w:t>
      </w:r>
      <w:r>
        <w:rPr>
          <w:color w:val="000000"/>
          <w:spacing w:val="0"/>
          <w:w w:val="100"/>
          <w:position w:val="0"/>
        </w:rPr>
        <w:t>、</w:t>
      </w:r>
      <w:r>
        <w:rPr>
          <w:rFonts w:ascii="Times New Roman" w:eastAsia="Times New Roman" w:hAnsi="Times New Roman" w:cs="Times New Roman"/>
          <w:color w:val="000000"/>
          <w:spacing w:val="0"/>
          <w:w w:val="100"/>
          <w:position w:val="0"/>
        </w:rPr>
        <w:t>24.50%</w:t>
      </w:r>
      <w:r>
        <w:rPr>
          <w:color w:val="000000"/>
          <w:spacing w:val="0"/>
          <w:w w:val="100"/>
          <w:position w:val="0"/>
        </w:rPr>
        <w:t>、</w:t>
      </w:r>
      <w:r>
        <w:rPr>
          <w:rFonts w:ascii="Times New Roman" w:eastAsia="Times New Roman" w:hAnsi="Times New Roman" w:cs="Times New Roman"/>
          <w:color w:val="000000"/>
          <w:spacing w:val="0"/>
          <w:w w:val="100"/>
          <w:position w:val="0"/>
        </w:rPr>
        <w:t>5.62%</w:t>
      </w:r>
      <w:r>
        <w:rPr>
          <w:color w:val="000000"/>
          <w:spacing w:val="0"/>
          <w:w w:val="100"/>
          <w:position w:val="0"/>
        </w:rPr>
        <w:t>、</w:t>
      </w:r>
      <w:r>
        <w:rPr>
          <w:rFonts w:ascii="Times New Roman" w:eastAsia="Times New Roman" w:hAnsi="Times New Roman" w:cs="Times New Roman"/>
          <w:color w:val="000000"/>
          <w:spacing w:val="0"/>
          <w:w w:val="100"/>
          <w:position w:val="0"/>
        </w:rPr>
        <w:t>3.80%</w:t>
      </w:r>
      <w:r>
        <w:rPr>
          <w:color w:val="000000"/>
          <w:spacing w:val="0"/>
          <w:w w:val="100"/>
          <w:position w:val="0"/>
        </w:rPr>
        <w:t>、</w:t>
      </w:r>
      <w:r>
        <w:rPr>
          <w:rFonts w:ascii="Times New Roman" w:eastAsia="Times New Roman" w:hAnsi="Times New Roman" w:cs="Times New Roman"/>
          <w:color w:val="000000"/>
          <w:spacing w:val="0"/>
          <w:w w:val="100"/>
          <w:position w:val="0"/>
        </w:rPr>
        <w:t>2.43%</w:t>
      </w:r>
      <w:r>
        <w:rPr>
          <w:color w:val="000000"/>
          <w:spacing w:val="0"/>
          <w:w w:val="100"/>
          <w:position w:val="0"/>
        </w:rPr>
        <w:t>和、</w:t>
      </w:r>
      <w:r>
        <w:rPr>
          <w:rFonts w:ascii="Times New Roman" w:eastAsia="Times New Roman" w:hAnsi="Times New Roman" w:cs="Times New Roman"/>
          <w:color w:val="000000"/>
          <w:spacing w:val="0"/>
          <w:w w:val="100"/>
          <w:position w:val="0"/>
        </w:rPr>
        <w:t>0.94%</w:t>
      </w:r>
      <w:r>
        <w:rPr>
          <w:color w:val="000000"/>
          <w:spacing w:val="0"/>
          <w:w w:val="100"/>
          <w:position w:val="0"/>
        </w:rPr>
        <w:t>的股权 用于认购本次安妮股份发行的股份</w:t>
      </w:r>
      <w:r>
        <w:rPr>
          <w:rFonts w:ascii="Times New Roman" w:eastAsia="Times New Roman" w:hAnsi="Times New Roman" w:cs="Times New Roman"/>
          <w:color w:val="000000"/>
          <w:spacing w:val="0"/>
          <w:w w:val="100"/>
          <w:position w:val="0"/>
        </w:rPr>
        <w:t>65,401,811</w:t>
      </w:r>
      <w:r>
        <w:rPr>
          <w:color w:val="000000"/>
          <w:spacing w:val="0"/>
          <w:w w:val="100"/>
          <w:position w:val="0"/>
        </w:rPr>
        <w:t>股；其中杨超认购</w:t>
      </w:r>
      <w:r>
        <w:rPr>
          <w:rFonts w:ascii="Times New Roman" w:eastAsia="Times New Roman" w:hAnsi="Times New Roman" w:cs="Times New Roman"/>
          <w:color w:val="000000"/>
          <w:spacing w:val="0"/>
          <w:w w:val="100"/>
          <w:position w:val="0"/>
        </w:rPr>
        <w:t>38,472,252</w:t>
      </w:r>
      <w:r>
        <w:rPr>
          <w:color w:val="000000"/>
          <w:spacing w:val="0"/>
          <w:w w:val="100"/>
          <w:position w:val="0"/>
        </w:rPr>
        <w:t>股、雷 建认购</w:t>
      </w:r>
      <w:r>
        <w:rPr>
          <w:rFonts w:ascii="Times New Roman" w:eastAsia="Times New Roman" w:hAnsi="Times New Roman" w:cs="Times New Roman"/>
          <w:color w:val="000000"/>
          <w:spacing w:val="0"/>
          <w:w w:val="100"/>
          <w:position w:val="0"/>
        </w:rPr>
        <w:t>17,693,838</w:t>
      </w:r>
      <w:r>
        <w:rPr>
          <w:color w:val="000000"/>
          <w:spacing w:val="0"/>
          <w:w w:val="100"/>
          <w:position w:val="0"/>
        </w:rPr>
        <w:t>股、陈兆滨认购</w:t>
      </w:r>
      <w:r>
        <w:rPr>
          <w:rFonts w:ascii="Times New Roman" w:eastAsia="Times New Roman" w:hAnsi="Times New Roman" w:cs="Times New Roman"/>
          <w:color w:val="000000"/>
          <w:spacing w:val="0"/>
          <w:w w:val="100"/>
          <w:position w:val="0"/>
        </w:rPr>
        <w:t>4,062,455</w:t>
      </w:r>
      <w:r>
        <w:rPr>
          <w:color w:val="000000"/>
          <w:spacing w:val="0"/>
          <w:w w:val="100"/>
          <w:position w:val="0"/>
        </w:rPr>
        <w:t>股、鲁武英认购</w:t>
      </w:r>
      <w:r>
        <w:rPr>
          <w:rFonts w:ascii="Times New Roman" w:eastAsia="Times New Roman" w:hAnsi="Times New Roman" w:cs="Times New Roman"/>
          <w:color w:val="000000"/>
          <w:spacing w:val="0"/>
          <w:w w:val="100"/>
          <w:position w:val="0"/>
        </w:rPr>
        <w:t>2,743,838</w:t>
      </w:r>
      <w:r>
        <w:rPr>
          <w:color w:val="000000"/>
          <w:spacing w:val="0"/>
          <w:w w:val="100"/>
          <w:position w:val="0"/>
        </w:rPr>
        <w:t>股、毛智 才认购</w:t>
      </w:r>
      <w:r>
        <w:rPr>
          <w:rFonts w:ascii="Times New Roman" w:eastAsia="Times New Roman" w:hAnsi="Times New Roman" w:cs="Times New Roman"/>
          <w:color w:val="000000"/>
          <w:spacing w:val="0"/>
          <w:w w:val="100"/>
          <w:position w:val="0"/>
        </w:rPr>
        <w:t>1,754,587</w:t>
      </w:r>
      <w:r>
        <w:rPr>
          <w:color w:val="000000"/>
          <w:spacing w:val="0"/>
          <w:w w:val="100"/>
          <w:position w:val="0"/>
        </w:rPr>
        <w:t>股、江勇认购</w:t>
      </w:r>
      <w:r>
        <w:rPr>
          <w:rFonts w:ascii="Times New Roman" w:eastAsia="Times New Roman" w:hAnsi="Times New Roman" w:cs="Times New Roman"/>
          <w:color w:val="000000"/>
          <w:spacing w:val="0"/>
          <w:w w:val="100"/>
          <w:position w:val="0"/>
        </w:rPr>
        <w:t>674,841</w:t>
      </w:r>
      <w:r>
        <w:rPr>
          <w:color w:val="000000"/>
          <w:spacing w:val="0"/>
          <w:w w:val="100"/>
          <w:position w:val="0"/>
        </w:rPr>
        <w:t>股，合计</w:t>
      </w:r>
      <w:r>
        <w:rPr>
          <w:rFonts w:ascii="Times New Roman" w:eastAsia="Times New Roman" w:hAnsi="Times New Roman" w:cs="Times New Roman"/>
          <w:color w:val="000000"/>
          <w:spacing w:val="0"/>
          <w:w w:val="100"/>
          <w:position w:val="0"/>
        </w:rPr>
        <w:t>65,401,811</w:t>
      </w:r>
      <w:r>
        <w:rPr>
          <w:color w:val="000000"/>
          <w:spacing w:val="0"/>
          <w:w w:val="100"/>
          <w:position w:val="0"/>
        </w:rPr>
        <w:t>股。同时中融基金管理 有限公司、宝盈基金管理有限公司、国信证券股份有限公司、金鹰基金管理有限公司、 深圳市融通资本管理股份有限公司、华泰柏瑞基金管理有限公司、财通基金管理有限 公司、北信瑞丰基金管理有限公司分别以</w:t>
      </w:r>
      <w:r>
        <w:rPr>
          <w:rFonts w:ascii="Times New Roman" w:eastAsia="Times New Roman" w:hAnsi="Times New Roman" w:cs="Times New Roman"/>
          <w:color w:val="000000"/>
          <w:spacing w:val="0"/>
          <w:w w:val="100"/>
          <w:position w:val="0"/>
        </w:rPr>
        <w:t>199,999,913.31</w:t>
      </w:r>
      <w:r>
        <w:rPr>
          <w:color w:val="000000"/>
          <w:spacing w:val="0"/>
          <w:w w:val="100"/>
          <w:position w:val="0"/>
        </w:rPr>
        <w:t>元、</w:t>
      </w:r>
      <w:r>
        <w:rPr>
          <w:rFonts w:ascii="Times New Roman" w:eastAsia="Times New Roman" w:hAnsi="Times New Roman" w:cs="Times New Roman"/>
          <w:color w:val="000000"/>
          <w:spacing w:val="0"/>
          <w:w w:val="100"/>
          <w:position w:val="0"/>
        </w:rPr>
        <w:t>99,999,983.52</w:t>
      </w:r>
      <w:r>
        <w:rPr>
          <w:color w:val="000000"/>
          <w:spacing w:val="0"/>
          <w:w w:val="100"/>
          <w:position w:val="0"/>
        </w:rPr>
        <w:t xml:space="preserve">元、 </w:t>
      </w:r>
      <w:r>
        <w:rPr>
          <w:rFonts w:ascii="Times New Roman" w:eastAsia="Times New Roman" w:hAnsi="Times New Roman" w:cs="Times New Roman"/>
          <w:color w:val="000000"/>
          <w:spacing w:val="0"/>
          <w:w w:val="100"/>
          <w:position w:val="0"/>
        </w:rPr>
        <w:t xml:space="preserve">99,999,983.52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102,999,980.16 </w:t>
      </w:r>
      <w:r>
        <w:rPr>
          <w:color w:val="000000"/>
          <w:spacing w:val="0"/>
          <w:w w:val="100"/>
          <w:position w:val="0"/>
        </w:rPr>
        <w:t>元、</w:t>
      </w:r>
      <w:r>
        <w:rPr>
          <w:rFonts w:ascii="Times New Roman" w:eastAsia="Times New Roman" w:hAnsi="Times New Roman" w:cs="Times New Roman"/>
          <w:color w:val="000000"/>
          <w:spacing w:val="0"/>
          <w:w w:val="100"/>
          <w:position w:val="0"/>
        </w:rPr>
        <w:t xml:space="preserve">99,999,983.52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109,999,996.20 </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200,999,774.88</w:t>
      </w:r>
      <w:r>
        <w:rPr>
          <w:color w:val="000000"/>
          <w:spacing w:val="0"/>
          <w:w w:val="100"/>
          <w:position w:val="0"/>
        </w:rPr>
        <w:t>元、</w:t>
      </w:r>
      <w:r>
        <w:rPr>
          <w:rFonts w:ascii="Times New Roman" w:eastAsia="Times New Roman" w:hAnsi="Times New Roman" w:cs="Times New Roman"/>
          <w:color w:val="000000"/>
          <w:spacing w:val="0"/>
          <w:w w:val="100"/>
          <w:position w:val="0"/>
        </w:rPr>
        <w:t>86,000,381.28</w:t>
      </w:r>
      <w:r>
        <w:rPr>
          <w:color w:val="000000"/>
          <w:spacing w:val="0"/>
          <w:w w:val="100"/>
          <w:position w:val="0"/>
        </w:rPr>
        <w:t>元现金认购本次为募集配套资金而非公开发行的股 份</w:t>
      </w:r>
      <w:r>
        <w:rPr>
          <w:rFonts w:ascii="Times New Roman" w:eastAsia="Times New Roman" w:hAnsi="Times New Roman" w:cs="Times New Roman"/>
          <w:color w:val="000000"/>
          <w:spacing w:val="0"/>
          <w:w w:val="100"/>
          <w:position w:val="0"/>
        </w:rPr>
        <w:t>55,834,729</w:t>
      </w:r>
      <w:r>
        <w:rPr>
          <w:color w:val="000000"/>
          <w:spacing w:val="0"/>
          <w:w w:val="100"/>
          <w:position w:val="0"/>
        </w:rPr>
        <w:t>股；其中中融基金管理有限公司认购</w:t>
      </w:r>
      <w:r>
        <w:rPr>
          <w:rFonts w:ascii="Times New Roman" w:eastAsia="Times New Roman" w:hAnsi="Times New Roman" w:cs="Times New Roman"/>
          <w:color w:val="000000"/>
          <w:spacing w:val="0"/>
          <w:w w:val="100"/>
          <w:position w:val="0"/>
        </w:rPr>
        <w:t>11,166,941</w:t>
      </w:r>
      <w:r>
        <w:rPr>
          <w:color w:val="000000"/>
          <w:spacing w:val="0"/>
          <w:w w:val="100"/>
          <w:position w:val="0"/>
        </w:rPr>
        <w:t>股、宝盈基金管理有 限公司认购</w:t>
      </w:r>
      <w:r>
        <w:rPr>
          <w:rFonts w:ascii="Times New Roman" w:eastAsia="Times New Roman" w:hAnsi="Times New Roman" w:cs="Times New Roman"/>
          <w:color w:val="000000"/>
          <w:spacing w:val="0"/>
          <w:w w:val="100"/>
          <w:position w:val="0"/>
        </w:rPr>
        <w:t>5,583,472</w:t>
      </w:r>
      <w:r>
        <w:rPr>
          <w:color w:val="000000"/>
          <w:spacing w:val="0"/>
          <w:w w:val="100"/>
          <w:position w:val="0"/>
        </w:rPr>
        <w:t>股、国信证券股份有限公司认购</w:t>
      </w:r>
      <w:r>
        <w:rPr>
          <w:rFonts w:ascii="Times New Roman" w:eastAsia="Times New Roman" w:hAnsi="Times New Roman" w:cs="Times New Roman"/>
          <w:color w:val="000000"/>
          <w:spacing w:val="0"/>
          <w:w w:val="100"/>
          <w:position w:val="0"/>
        </w:rPr>
        <w:t>5,583,472</w:t>
      </w:r>
      <w:r>
        <w:rPr>
          <w:color w:val="000000"/>
          <w:spacing w:val="0"/>
          <w:w w:val="100"/>
          <w:position w:val="0"/>
        </w:rPr>
        <w:t>股、金鹰基金管理有 限公司认购</w:t>
      </w:r>
      <w:r>
        <w:rPr>
          <w:rFonts w:ascii="Times New Roman" w:eastAsia="Times New Roman" w:hAnsi="Times New Roman" w:cs="Times New Roman"/>
          <w:color w:val="000000"/>
          <w:spacing w:val="0"/>
          <w:w w:val="100"/>
          <w:position w:val="0"/>
        </w:rPr>
        <w:t>5,750,976</w:t>
      </w:r>
      <w:r>
        <w:rPr>
          <w:color w:val="000000"/>
          <w:spacing w:val="0"/>
          <w:w w:val="100"/>
          <w:position w:val="0"/>
        </w:rPr>
        <w:t>股、深圳市融通资本管理股份有限公司认购</w:t>
      </w:r>
      <w:r>
        <w:rPr>
          <w:rFonts w:ascii="Times New Roman" w:eastAsia="Times New Roman" w:hAnsi="Times New Roman" w:cs="Times New Roman"/>
          <w:color w:val="000000"/>
          <w:spacing w:val="0"/>
          <w:w w:val="100"/>
          <w:position w:val="0"/>
        </w:rPr>
        <w:t>5,583,472</w:t>
      </w:r>
      <w:r>
        <w:rPr>
          <w:color w:val="000000"/>
          <w:spacing w:val="0"/>
          <w:w w:val="100"/>
          <w:position w:val="0"/>
        </w:rPr>
        <w:t>股、华泰 柏瑞基金管理有限公司认购</w:t>
      </w:r>
      <w:r>
        <w:rPr>
          <w:rFonts w:ascii="Times New Roman" w:eastAsia="Times New Roman" w:hAnsi="Times New Roman" w:cs="Times New Roman"/>
          <w:color w:val="000000"/>
          <w:spacing w:val="0"/>
          <w:w w:val="100"/>
          <w:position w:val="0"/>
        </w:rPr>
        <w:t>6,141,820</w:t>
      </w:r>
      <w:r>
        <w:rPr>
          <w:color w:val="000000"/>
          <w:spacing w:val="0"/>
          <w:w w:val="100"/>
          <w:position w:val="0"/>
        </w:rPr>
        <w:t>股、财通基金管理有限公司认购</w:t>
      </w:r>
      <w:r>
        <w:rPr>
          <w:rFonts w:ascii="Times New Roman" w:eastAsia="Times New Roman" w:hAnsi="Times New Roman" w:cs="Times New Roman"/>
          <w:color w:val="000000"/>
          <w:spacing w:val="0"/>
          <w:w w:val="100"/>
          <w:position w:val="0"/>
        </w:rPr>
        <w:t>11,222,768</w:t>
      </w:r>
      <w:r>
        <w:rPr>
          <w:color w:val="000000"/>
          <w:spacing w:val="0"/>
          <w:w w:val="100"/>
          <w:position w:val="0"/>
        </w:rPr>
        <w:t>股、 北信瑞丰基金管理有限公司认购</w:t>
      </w:r>
      <w:r>
        <w:rPr>
          <w:rFonts w:ascii="Times New Roman" w:eastAsia="Times New Roman" w:hAnsi="Times New Roman" w:cs="Times New Roman"/>
          <w:color w:val="000000"/>
          <w:spacing w:val="0"/>
          <w:w w:val="100"/>
          <w:position w:val="0"/>
        </w:rPr>
        <w:t>4,801,808</w:t>
      </w:r>
      <w:r>
        <w:rPr>
          <w:color w:val="000000"/>
          <w:spacing w:val="0"/>
          <w:w w:val="100"/>
          <w:position w:val="0"/>
        </w:rPr>
        <w:t xml:space="preserve">股。本次变更后累计注册资本为人民币 </w:t>
      </w:r>
      <w:r>
        <w:rPr>
          <w:rFonts w:ascii="Times New Roman" w:eastAsia="Times New Roman" w:hAnsi="Times New Roman" w:cs="Times New Roman"/>
          <w:color w:val="000000"/>
          <w:spacing w:val="0"/>
          <w:w w:val="100"/>
          <w:position w:val="0"/>
        </w:rPr>
        <w:t>413,736,540.00</w:t>
      </w:r>
      <w:r>
        <w:rPr>
          <w:color w:val="000000"/>
          <w:spacing w:val="0"/>
          <w:w w:val="100"/>
          <w:position w:val="0"/>
        </w:rPr>
        <w:t>元，上述变更业经立信会计师事务所（特殊普通合伙）出具信会师报 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310968</w:t>
      </w:r>
      <w:r>
        <w:rPr>
          <w:color w:val="000000"/>
          <w:spacing w:val="0"/>
          <w:w w:val="100"/>
          <w:position w:val="0"/>
        </w:rPr>
        <w:t>号验资报告予以验证。</w:t>
      </w:r>
    </w:p>
    <w:p>
      <w:pPr>
        <w:pStyle w:val="Style60"/>
        <w:keepNext w:val="0"/>
        <w:keepLines w:val="0"/>
        <w:widowControl w:val="0"/>
        <w:shd w:val="clear" w:color="auto" w:fill="auto"/>
        <w:bidi w:val="0"/>
        <w:spacing w:before="0" w:after="0" w:line="400" w:lineRule="exact"/>
        <w:ind w:left="64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413,736,540.00</w:t>
      </w:r>
      <w:r>
        <w:rPr>
          <w:color w:val="000000"/>
          <w:spacing w:val="0"/>
          <w:w w:val="100"/>
          <w:position w:val="0"/>
        </w:rPr>
        <w:t>股，公司注册资 本为</w:t>
      </w:r>
      <w:r>
        <w:rPr>
          <w:rFonts w:ascii="Times New Roman" w:eastAsia="Times New Roman" w:hAnsi="Times New Roman" w:cs="Times New Roman"/>
          <w:color w:val="000000"/>
          <w:spacing w:val="0"/>
          <w:w w:val="100"/>
          <w:position w:val="0"/>
        </w:rPr>
        <w:t>413,736,540.00</w:t>
      </w:r>
      <w:r>
        <w:rPr>
          <w:color w:val="000000"/>
          <w:spacing w:val="0"/>
          <w:w w:val="100"/>
          <w:position w:val="0"/>
        </w:rPr>
        <w:t>元，林旭曦和张杰共同持有本公司</w:t>
      </w:r>
      <w:r>
        <w:rPr>
          <w:rFonts w:ascii="Times New Roman" w:eastAsia="Times New Roman" w:hAnsi="Times New Roman" w:cs="Times New Roman"/>
          <w:color w:val="000000"/>
          <w:spacing w:val="0"/>
          <w:w w:val="100"/>
          <w:position w:val="0"/>
        </w:rPr>
        <w:t>25.09%</w:t>
      </w:r>
      <w:r>
        <w:rPr>
          <w:color w:val="000000"/>
          <w:spacing w:val="0"/>
          <w:w w:val="100"/>
          <w:position w:val="0"/>
        </w:rPr>
        <w:t xml:space="preserve">股权，实际控股本公司。 经营范围为：本册印制；包装装潢及其他印刷；装订及印刷相关服务；互联网信息服 务（不含药品信息服务和网吧）；其他纸制品制造；汽车零售；汽车零配件零售；文 具用品零售；其他文化用品零售；纺织品及针织品零售；服装零售；鞋帽零售；五金 零售；计算机、软件及辅助设备零售；其他电子产品零售；软件开发；信息系统集成 服务；信息技术咨询服务；数据处理和存储服务；数字内容服务；动画、漫画设计、 </w:t>
      </w:r>
      <w:r>
        <w:rPr>
          <w:color w:val="000000"/>
          <w:spacing w:val="0"/>
          <w:w w:val="100"/>
          <w:position w:val="0"/>
        </w:rPr>
        <w:t>制作；其他未列明信息技术服务业（不含需经许可审批的项目）；其他未列明科技推 广和应用服务业；互联网接入及相关服务（不含网吧）；其他互联网服务（不含需经 许可审批的项目）；呼叫中心（不含需经许可审批的项目）；互联网销售；纸和纸板容 器制造；其他文教办公用品制造；经营各类商品和技术的进出口（不另附进出口商品 目录），但国家限定公司经营或禁止进出口的商品及技术除外；经营本企业自产产品 的出口业务和本企业所需的机械设备、零配件、原辅材料的进口业务（不另附进出口 商品目录），但国家限定公司经营或禁止进出口的商品及技术除外。</w:t>
      </w:r>
    </w:p>
    <w:p>
      <w:pPr>
        <w:pStyle w:val="Style60"/>
        <w:keepNext w:val="0"/>
        <w:keepLines w:val="0"/>
        <w:widowControl w:val="0"/>
        <w:shd w:val="clear" w:color="auto" w:fill="auto"/>
        <w:bidi w:val="0"/>
        <w:spacing w:before="0" w:after="0" w:line="399" w:lineRule="exact"/>
        <w:ind w:left="0" w:right="0" w:firstLine="640"/>
        <w:jc w:val="left"/>
      </w:pPr>
      <w:r>
        <w:rPr>
          <w:color w:val="000000"/>
          <w:spacing w:val="0"/>
          <w:w w:val="100"/>
          <w:position w:val="0"/>
        </w:rPr>
        <w:t>本公司注册地：厦门市集美区杏林锦园南路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p>
      <w:pPr>
        <w:pStyle w:val="Style60"/>
        <w:keepNext w:val="0"/>
        <w:keepLines w:val="0"/>
        <w:widowControl w:val="0"/>
        <w:shd w:val="clear" w:color="auto" w:fill="auto"/>
        <w:bidi w:val="0"/>
        <w:spacing w:before="0" w:after="0" w:line="399" w:lineRule="exact"/>
        <w:ind w:left="0" w:right="0" w:firstLine="640"/>
        <w:jc w:val="left"/>
      </w:pPr>
      <w:r>
        <w:rPr>
          <w:color w:val="000000"/>
          <w:spacing w:val="0"/>
          <w:w w:val="100"/>
          <w:position w:val="0"/>
        </w:rPr>
        <w:t>总部办公地：厦门市集美区杏林锦园南路</w:t>
      </w:r>
      <w:r>
        <w:rPr>
          <w:rFonts w:ascii="Times New Roman" w:eastAsia="Times New Roman" w:hAnsi="Times New Roman" w:cs="Times New Roman"/>
          <w:color w:val="000000"/>
          <w:spacing w:val="0"/>
          <w:w w:val="100"/>
          <w:position w:val="0"/>
        </w:rPr>
        <w:t>99</w:t>
      </w:r>
      <w:r>
        <w:rPr>
          <w:color w:val="000000"/>
          <w:spacing w:val="0"/>
          <w:w w:val="100"/>
          <w:position w:val="0"/>
        </w:rPr>
        <w:t>号。</w:t>
      </w:r>
    </w:p>
    <w:p>
      <w:pPr>
        <w:pStyle w:val="Style60"/>
        <w:keepNext w:val="0"/>
        <w:keepLines w:val="0"/>
        <w:widowControl w:val="0"/>
        <w:shd w:val="clear" w:color="auto" w:fill="auto"/>
        <w:bidi w:val="0"/>
        <w:spacing w:before="0" w:after="0" w:line="399" w:lineRule="exact"/>
        <w:ind w:left="0" w:right="0" w:firstLine="640"/>
        <w:jc w:val="left"/>
      </w:pPr>
      <w:r>
        <w:rPr>
          <w:color w:val="000000"/>
          <w:spacing w:val="0"/>
          <w:w w:val="100"/>
          <w:position w:val="0"/>
        </w:rPr>
        <w:t>本公司的实际控制人为林旭曦（自然人）和张杰（自然人）。</w:t>
      </w:r>
    </w:p>
    <w:p>
      <w:pPr>
        <w:pStyle w:val="Style60"/>
        <w:keepNext w:val="0"/>
        <w:keepLines w:val="0"/>
        <w:widowControl w:val="0"/>
        <w:shd w:val="clear" w:color="auto" w:fill="auto"/>
        <w:bidi w:val="0"/>
        <w:spacing w:before="0" w:after="160" w:line="399" w:lineRule="exact"/>
        <w:ind w:left="0" w:right="0" w:firstLine="6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日批准报出。</w:t>
      </w:r>
    </w:p>
    <w:p>
      <w:pPr>
        <w:pStyle w:val="Style60"/>
        <w:keepNext w:val="0"/>
        <w:keepLines w:val="0"/>
        <w:widowControl w:val="0"/>
        <w:shd w:val="clear" w:color="auto" w:fill="auto"/>
        <w:bidi w:val="0"/>
        <w:spacing w:before="0" w:after="0" w:line="418" w:lineRule="auto"/>
        <w:ind w:left="0" w:right="0" w:firstLine="0"/>
        <w:jc w:val="left"/>
      </w:pPr>
      <w:bookmarkStart w:id="665" w:name="bookmark665"/>
      <w:bookmarkStart w:id="666" w:name="bookmark666"/>
      <w:r>
        <w:rPr>
          <w:rFonts w:ascii="Times New Roman" w:eastAsia="Times New Roman" w:hAnsi="Times New Roman" w:cs="Times New Roman"/>
          <w:b/>
          <w:bCs/>
          <w:color w:val="000000"/>
          <w:spacing w:val="0"/>
          <w:w w:val="100"/>
          <w:position w:val="0"/>
        </w:rPr>
        <w:t>（</w:t>
      </w:r>
      <w:bookmarkEnd w:id="665"/>
      <w:r>
        <w:rPr>
          <w:b/>
          <w:bCs/>
          <w:color w:val="000000"/>
          <w:spacing w:val="0"/>
          <w:w w:val="100"/>
          <w:position w:val="0"/>
        </w:rPr>
        <w:t>二</w:t>
      </w:r>
      <w:r>
        <w:rPr>
          <w:b/>
          <w:bCs/>
          <w:color w:val="000000"/>
          <w:spacing w:val="0"/>
          <w:w w:val="100"/>
          <w:position w:val="0"/>
        </w:rPr>
        <w:t>）</w:t>
      </w:r>
      <w:r>
        <w:rPr>
          <w:b/>
          <w:bCs/>
          <w:color w:val="000000"/>
          <w:spacing w:val="0"/>
          <w:w w:val="100"/>
          <w:position w:val="0"/>
        </w:rPr>
        <w:t>合并财务报表范围</w:t>
      </w:r>
      <w:bookmarkEnd w:id="666"/>
    </w:p>
    <w:p>
      <w:pPr>
        <w:pStyle w:val="Style60"/>
        <w:keepNext w:val="0"/>
        <w:keepLines w:val="0"/>
        <w:widowControl w:val="0"/>
        <w:pBdr>
          <w:bottom w:val="single" w:sz="4" w:space="0" w:color="auto"/>
        </w:pBdr>
        <w:shd w:val="clear" w:color="auto" w:fill="auto"/>
        <w:bidi w:val="0"/>
        <w:spacing w:before="0" w:after="160" w:line="399" w:lineRule="exact"/>
        <w:ind w:left="0" w:right="0" w:firstLine="6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日，本公司合并财务报表范围内子公司如下：</w:t>
      </w:r>
    </w:p>
    <w:p>
      <w:pPr>
        <w:pStyle w:val="Style31"/>
        <w:keepNext w:val="0"/>
        <w:keepLines w:val="0"/>
        <w:widowControl w:val="0"/>
        <w:pBdr>
          <w:bottom w:val="single" w:sz="4" w:space="0" w:color="auto"/>
        </w:pBdr>
        <w:shd w:val="clear" w:color="auto" w:fill="auto"/>
        <w:bidi w:val="0"/>
        <w:spacing w:before="0" w:after="160" w:line="240" w:lineRule="auto"/>
        <w:ind w:left="0" w:right="0" w:firstLine="0"/>
        <w:jc w:val="center"/>
      </w:pPr>
      <w:r>
        <w:rPr>
          <w:color w:val="000000"/>
          <w:spacing w:val="0"/>
          <w:w w:val="100"/>
          <w:position w:val="0"/>
        </w:rPr>
        <w:t>子公司名称</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厦门安妮企业有限公司（以下简称"安妮企业”）</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厦门千实物业管理有限公司（以下简称“厦门千实”）</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济南安妮纸业有限公司（以下简称“济南安妮”）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厦门安妮商务信息用纸有限公司（以下简称"商务信息”）</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上海安妮企业发展有限公司（以下简称“上海安妮”）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福州安妮全办公用品有限公司（以下简称''福州安妮”）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both"/>
      </w:pPr>
      <w:r>
        <w:rPr>
          <w:color w:val="000000"/>
          <w:spacing w:val="0"/>
          <w:w w:val="100"/>
          <w:position w:val="0"/>
        </w:rPr>
        <w:t>广州安妮纸业有限公司（以下简称"广州安妮”）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成都安妮全办公用品有限公司（以下简称“成都安妮”）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湖南安妮特种涂布纸有限公司（以下简称“湖南安妮”）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安妮（香港）有限公司（以下简称"香港安妮”）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上海超级标贴系统有限公司（以下简称“上海超级”）</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泉州安妮贸易有限公司（以下简称"泉州安妮”）</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北京至美数码防伪印务有限公司（以下简称“北京至美”）</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北京联移合通科技有限公司（以下简称“北京联移”）</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深圳市微梦想网络技术有限公司（以下简称“微梦想”）</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深圳市微推客网络技术有限公司（以下简称“微推客”）</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深圳市微广盟网络技术有限公司（以下简称“微广盟”）</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新疆安云网络科技有限公司（以下简称"新疆安云”）</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北京畅元国讯有限公司（以下简称"畅元国讯”）</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华云在线（北京）数字版权技术有限公司（以下简称“华云在线”）</w:t>
      </w:r>
    </w:p>
    <w:p>
      <w:pPr>
        <w:pStyle w:val="Style31"/>
        <w:keepNext w:val="0"/>
        <w:keepLines w:val="0"/>
        <w:widowControl w:val="0"/>
        <w:pBdr>
          <w:bottom w:val="single" w:sz="4" w:space="0" w:color="auto"/>
        </w:pBdr>
        <w:shd w:val="clear" w:color="auto" w:fill="auto"/>
        <w:bidi w:val="0"/>
        <w:spacing w:before="0" w:after="160" w:line="240" w:lineRule="auto"/>
        <w:ind w:left="0" w:right="0" w:firstLine="740"/>
        <w:jc w:val="left"/>
      </w:pPr>
      <w:r>
        <w:rPr>
          <w:color w:val="000000"/>
          <w:spacing w:val="0"/>
          <w:w w:val="100"/>
          <w:position w:val="0"/>
        </w:rPr>
        <w:t>北京华迪希艾科技发展有限公司（以下简称“华迪希艾”）</w:t>
      </w:r>
    </w:p>
    <w:p>
      <w:pPr>
        <w:pStyle w:val="Style31"/>
        <w:keepNext w:val="0"/>
        <w:keepLines w:val="0"/>
        <w:widowControl w:val="0"/>
        <w:pBdr>
          <w:bottom w:val="single" w:sz="4" w:space="0" w:color="auto"/>
        </w:pBdr>
        <w:shd w:val="clear" w:color="auto" w:fill="auto"/>
        <w:bidi w:val="0"/>
        <w:spacing w:before="0" w:after="140" w:line="240" w:lineRule="auto"/>
        <w:ind w:left="0" w:right="0" w:firstLine="0"/>
        <w:jc w:val="center"/>
      </w:pPr>
      <w:r>
        <w:rPr>
          <w:color w:val="000000"/>
          <w:spacing w:val="0"/>
          <w:w w:val="100"/>
          <w:position w:val="0"/>
        </w:rPr>
        <w:t>子公司名称</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新疆安讯网络科技有限公司（以下简称“新疆安讯”）</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畅元国讯（天津）科技有限公司（以下简称“天津畅元”）</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北京畅华科技有限公司（以下简称“北京畅华”）</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成都博艾科技有限公司（以下简称“成都博艾”）</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厦门恒千物业管理有限公司（以下简称"恒千物业”）</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北京安妮全版权科技发展有限公司（以下简称“全版权”）</w:t>
      </w:r>
    </w:p>
    <w:p>
      <w:pPr>
        <w:pStyle w:val="Style31"/>
        <w:keepNext w:val="0"/>
        <w:keepLines w:val="0"/>
        <w:widowControl w:val="0"/>
        <w:pBdr>
          <w:bottom w:val="single" w:sz="4" w:space="0" w:color="auto"/>
        </w:pBdr>
        <w:shd w:val="clear" w:color="auto" w:fill="auto"/>
        <w:bidi w:val="0"/>
        <w:spacing w:before="0" w:after="140" w:line="240" w:lineRule="auto"/>
        <w:ind w:left="0" w:right="0" w:firstLine="760"/>
        <w:jc w:val="left"/>
      </w:pPr>
      <w:r>
        <w:rPr>
          <w:color w:val="000000"/>
          <w:spacing w:val="0"/>
          <w:w w:val="100"/>
          <w:position w:val="0"/>
        </w:rPr>
        <w:t>北京版全家科技发展有限公司（以下简称“版权家”）</w:t>
      </w:r>
    </w:p>
    <w:p>
      <w:pPr>
        <w:pStyle w:val="Style31"/>
        <w:keepNext w:val="0"/>
        <w:keepLines w:val="0"/>
        <w:widowControl w:val="0"/>
        <w:pBdr>
          <w:bottom w:val="single" w:sz="4" w:space="0" w:color="auto"/>
        </w:pBdr>
        <w:shd w:val="clear" w:color="auto" w:fill="auto"/>
        <w:bidi w:val="0"/>
        <w:spacing w:before="0" w:after="80" w:line="240" w:lineRule="auto"/>
        <w:ind w:left="0" w:right="0" w:firstLine="760"/>
        <w:jc w:val="left"/>
      </w:pPr>
      <w:r>
        <w:rPr>
          <w:color w:val="000000"/>
          <w:spacing w:val="0"/>
          <w:w w:val="100"/>
          <w:position w:val="0"/>
        </w:rPr>
        <w:t>厦门安妮知识产权服务有限公司（以下简称"知识产权”）</w:t>
      </w:r>
    </w:p>
    <w:p>
      <w:pPr>
        <w:pStyle w:val="Style60"/>
        <w:keepNext w:val="0"/>
        <w:keepLines w:val="0"/>
        <w:widowControl w:val="0"/>
        <w:shd w:val="clear" w:color="auto" w:fill="auto"/>
        <w:bidi w:val="0"/>
        <w:spacing w:before="0" w:after="0" w:line="399" w:lineRule="exact"/>
        <w:ind w:left="640" w:right="0" w:firstLine="0"/>
        <w:jc w:val="both"/>
      </w:pPr>
      <w:r>
        <w:rPr>
          <w:color w:val="000000"/>
          <w:spacing w:val="0"/>
          <w:w w:val="100"/>
          <w:position w:val="0"/>
        </w:rPr>
        <w:t>本期合并财务报表范围及其变化情况详见本附注“六、合并范围的变更”和“七、在 其他主体中的权益”。</w:t>
      </w:r>
    </w:p>
    <w:p>
      <w:pPr>
        <w:pStyle w:val="Style12"/>
        <w:keepNext/>
        <w:keepLines/>
        <w:widowControl w:val="0"/>
        <w:shd w:val="clear" w:color="auto" w:fill="auto"/>
        <w:tabs>
          <w:tab w:pos="677" w:val="left"/>
        </w:tabs>
        <w:bidi w:val="0"/>
        <w:spacing w:before="0" w:after="140" w:line="399" w:lineRule="exact"/>
        <w:ind w:left="0" w:right="0" w:firstLine="0"/>
        <w:jc w:val="left"/>
        <w:rPr>
          <w:sz w:val="20"/>
          <w:szCs w:val="20"/>
        </w:rPr>
      </w:pPr>
      <w:bookmarkStart w:id="667" w:name="bookmark667"/>
      <w:bookmarkStart w:id="668" w:name="bookmark668"/>
      <w:bookmarkStart w:id="669" w:name="bookmark669"/>
      <w:bookmarkStart w:id="670" w:name="bookmark670"/>
      <w:r>
        <w:rPr>
          <w:color w:val="000000"/>
          <w:spacing w:val="0"/>
          <w:w w:val="100"/>
          <w:position w:val="0"/>
          <w:sz w:val="20"/>
          <w:szCs w:val="20"/>
        </w:rPr>
        <w:t>二</w:t>
      </w:r>
      <w:bookmarkEnd w:id="669"/>
      <w:r>
        <w:rPr>
          <w:color w:val="000000"/>
          <w:spacing w:val="0"/>
          <w:w w:val="100"/>
          <w:position w:val="0"/>
          <w:sz w:val="20"/>
          <w:szCs w:val="20"/>
        </w:rPr>
        <w:t>、</w:t>
        <w:tab/>
        <w:t>财务报表的编制基础</w:t>
      </w:r>
      <w:bookmarkEnd w:id="667"/>
      <w:bookmarkEnd w:id="668"/>
      <w:bookmarkEnd w:id="670"/>
    </w:p>
    <w:p>
      <w:pPr>
        <w:pStyle w:val="Style12"/>
        <w:keepNext/>
        <w:keepLines/>
        <w:widowControl w:val="0"/>
        <w:shd w:val="clear" w:color="auto" w:fill="auto"/>
        <w:tabs>
          <w:tab w:pos="677" w:val="left"/>
        </w:tabs>
        <w:bidi w:val="0"/>
        <w:spacing w:before="0" w:after="0" w:line="418" w:lineRule="auto"/>
        <w:ind w:left="0" w:right="0" w:firstLine="0"/>
        <w:jc w:val="left"/>
        <w:rPr>
          <w:sz w:val="20"/>
          <w:szCs w:val="20"/>
        </w:rPr>
      </w:pPr>
      <w:bookmarkStart w:id="667" w:name="bookmark667"/>
      <w:bookmarkStart w:id="668" w:name="bookmark668"/>
      <w:bookmarkStart w:id="671" w:name="bookmark671"/>
      <w:bookmarkStart w:id="672" w:name="bookmark672"/>
      <w:r>
        <w:rPr>
          <w:rFonts w:ascii="Times New Roman" w:eastAsia="Times New Roman" w:hAnsi="Times New Roman" w:cs="Times New Roman"/>
          <w:color w:val="000000"/>
          <w:spacing w:val="0"/>
          <w:w w:val="100"/>
          <w:position w:val="0"/>
          <w:sz w:val="20"/>
          <w:szCs w:val="20"/>
        </w:rPr>
        <w:t>（</w:t>
      </w:r>
      <w:bookmarkEnd w:id="671"/>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编制基础</w:t>
      </w:r>
      <w:bookmarkEnd w:id="667"/>
      <w:bookmarkEnd w:id="668"/>
      <w:bookmarkEnd w:id="672"/>
    </w:p>
    <w:p>
      <w:pPr>
        <w:pStyle w:val="Style60"/>
        <w:keepNext w:val="0"/>
        <w:keepLines w:val="0"/>
        <w:widowControl w:val="0"/>
        <w:shd w:val="clear" w:color="auto" w:fill="auto"/>
        <w:bidi w:val="0"/>
        <w:spacing w:before="0" w:after="140" w:line="399" w:lineRule="exact"/>
        <w:ind w:left="640" w:right="0" w:firstLine="0"/>
        <w:jc w:val="both"/>
      </w:pPr>
      <w:r>
        <w:rPr>
          <w:color w:val="000000"/>
          <w:spacing w:val="0"/>
          <w:w w:val="100"/>
          <w:position w:val="0"/>
        </w:rPr>
        <w:t>公司以持续经营为基础，根据实际发生的交易和事项，按照财政部颁布的《企业会计 准则一基本准则》和各项具体会计准则、企业会计准则应用指南、企业会计准则解 释及其他相关规定（以下合称“企业会计准则”），以及中国证券监督管理委员会《公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号一财务报告的一般规定》的披露规定 编制财务报表。</w:t>
      </w:r>
    </w:p>
    <w:p>
      <w:pPr>
        <w:pStyle w:val="Style60"/>
        <w:keepNext w:val="0"/>
        <w:keepLines w:val="0"/>
        <w:widowControl w:val="0"/>
        <w:shd w:val="clear" w:color="auto" w:fill="auto"/>
        <w:tabs>
          <w:tab w:pos="677" w:val="left"/>
        </w:tabs>
        <w:bidi w:val="0"/>
        <w:spacing w:before="0" w:after="0" w:line="418" w:lineRule="auto"/>
        <w:ind w:left="0" w:right="0" w:firstLine="0"/>
        <w:jc w:val="left"/>
      </w:pPr>
      <w:bookmarkStart w:id="673" w:name="bookmark673"/>
      <w:bookmarkStart w:id="674" w:name="bookmark674"/>
      <w:r>
        <w:rPr>
          <w:rFonts w:ascii="Times New Roman" w:eastAsia="Times New Roman" w:hAnsi="Times New Roman" w:cs="Times New Roman"/>
          <w:b/>
          <w:bCs/>
          <w:color w:val="000000"/>
          <w:spacing w:val="0"/>
          <w:w w:val="100"/>
          <w:position w:val="0"/>
        </w:rPr>
        <w:t>（</w:t>
      </w:r>
      <w:bookmarkEnd w:id="673"/>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持续经营</w:t>
      </w:r>
      <w:bookmarkEnd w:id="674"/>
    </w:p>
    <w:p>
      <w:pPr>
        <w:pStyle w:val="Style60"/>
        <w:keepNext w:val="0"/>
        <w:keepLines w:val="0"/>
        <w:widowControl w:val="0"/>
        <w:shd w:val="clear" w:color="auto" w:fill="auto"/>
        <w:bidi w:val="0"/>
        <w:spacing w:before="0" w:after="0" w:line="399" w:lineRule="exact"/>
        <w:ind w:left="640" w:right="0" w:firstLine="0"/>
        <w:jc w:val="both"/>
      </w:pPr>
      <w:r>
        <w:rPr>
          <w:color w:val="000000"/>
          <w:spacing w:val="0"/>
          <w:w w:val="100"/>
          <w:position w:val="0"/>
        </w:rPr>
        <w:t>本公司已评价自报告期末起至少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个月的持续经营能力，本公司管理层相信公司能 自本财务报表批准日后不短于</w:t>
      </w:r>
      <w:r>
        <w:rPr>
          <w:rFonts w:ascii="Times New Roman" w:eastAsia="Times New Roman" w:hAnsi="Times New Roman" w:cs="Times New Roman"/>
          <w:color w:val="000000"/>
          <w:spacing w:val="0"/>
          <w:w w:val="100"/>
          <w:position w:val="0"/>
        </w:rPr>
        <w:t>12</w:t>
      </w:r>
      <w:r>
        <w:rPr>
          <w:color w:val="000000"/>
          <w:spacing w:val="0"/>
          <w:w w:val="100"/>
          <w:position w:val="0"/>
        </w:rPr>
        <w:t>个月的可预见未来期间内持续经营。因此，本公司 以持续经营为基础编制截至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日止的财务报表。</w:t>
      </w:r>
    </w:p>
    <w:p>
      <w:pPr>
        <w:pStyle w:val="Style12"/>
        <w:keepNext/>
        <w:keepLines/>
        <w:widowControl w:val="0"/>
        <w:shd w:val="clear" w:color="auto" w:fill="auto"/>
        <w:tabs>
          <w:tab w:pos="677" w:val="left"/>
        </w:tabs>
        <w:bidi w:val="0"/>
        <w:spacing w:before="0" w:after="140" w:line="399" w:lineRule="exact"/>
        <w:ind w:left="0" w:right="0" w:firstLine="0"/>
        <w:jc w:val="left"/>
        <w:rPr>
          <w:sz w:val="20"/>
          <w:szCs w:val="20"/>
        </w:rPr>
      </w:pPr>
      <w:bookmarkStart w:id="675" w:name="bookmark675"/>
      <w:bookmarkStart w:id="676" w:name="bookmark676"/>
      <w:bookmarkStart w:id="677" w:name="bookmark677"/>
      <w:bookmarkStart w:id="678" w:name="bookmark678"/>
      <w:r>
        <w:rPr>
          <w:color w:val="000000"/>
          <w:spacing w:val="0"/>
          <w:w w:val="100"/>
          <w:position w:val="0"/>
          <w:sz w:val="20"/>
          <w:szCs w:val="20"/>
        </w:rPr>
        <w:t>三</w:t>
      </w:r>
      <w:bookmarkEnd w:id="677"/>
      <w:r>
        <w:rPr>
          <w:color w:val="000000"/>
          <w:spacing w:val="0"/>
          <w:w w:val="100"/>
          <w:position w:val="0"/>
          <w:sz w:val="20"/>
          <w:szCs w:val="20"/>
        </w:rPr>
        <w:t>、</w:t>
        <w:tab/>
        <w:t>重要会计政策及会计估计</w:t>
      </w:r>
      <w:bookmarkEnd w:id="675"/>
      <w:bookmarkEnd w:id="676"/>
      <w:bookmarkEnd w:id="678"/>
    </w:p>
    <w:p>
      <w:pPr>
        <w:pStyle w:val="Style12"/>
        <w:keepNext/>
        <w:keepLines/>
        <w:widowControl w:val="0"/>
        <w:shd w:val="clear" w:color="auto" w:fill="auto"/>
        <w:tabs>
          <w:tab w:pos="677" w:val="left"/>
        </w:tabs>
        <w:bidi w:val="0"/>
        <w:spacing w:before="0" w:after="0" w:line="418" w:lineRule="auto"/>
        <w:ind w:left="0" w:right="0" w:firstLine="0"/>
        <w:jc w:val="left"/>
        <w:rPr>
          <w:sz w:val="20"/>
          <w:szCs w:val="20"/>
        </w:rPr>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sz w:val="20"/>
          <w:szCs w:val="20"/>
        </w:rPr>
        <w:t>（</w:t>
      </w:r>
      <w:bookmarkEnd w:id="681"/>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遵循企业会计准则的声明</w:t>
      </w:r>
      <w:bookmarkEnd w:id="679"/>
      <w:bookmarkEnd w:id="680"/>
      <w:bookmarkEnd w:id="682"/>
    </w:p>
    <w:p>
      <w:pPr>
        <w:pStyle w:val="Style60"/>
        <w:keepNext w:val="0"/>
        <w:keepLines w:val="0"/>
        <w:widowControl w:val="0"/>
        <w:shd w:val="clear" w:color="auto" w:fill="auto"/>
        <w:bidi w:val="0"/>
        <w:spacing w:before="0" w:after="140" w:line="399" w:lineRule="exact"/>
        <w:ind w:left="640" w:right="0" w:firstLine="0"/>
        <w:jc w:val="both"/>
      </w:pPr>
      <w:r>
        <w:rPr>
          <w:color w:val="000000"/>
          <w:spacing w:val="0"/>
          <w:w w:val="100"/>
          <w:position w:val="0"/>
        </w:rPr>
        <w:t>公司所编制的财务报表符合企业会计准则的要求，真实、完整地反映了报告期公司的 财务状况、经营成果、现金流量等有关信息。</w:t>
      </w:r>
    </w:p>
    <w:p>
      <w:pPr>
        <w:pStyle w:val="Style60"/>
        <w:keepNext w:val="0"/>
        <w:keepLines w:val="0"/>
        <w:widowControl w:val="0"/>
        <w:shd w:val="clear" w:color="auto" w:fill="auto"/>
        <w:tabs>
          <w:tab w:pos="677" w:val="left"/>
        </w:tabs>
        <w:bidi w:val="0"/>
        <w:spacing w:before="0" w:after="0" w:line="418" w:lineRule="auto"/>
        <w:ind w:left="0" w:right="0" w:firstLine="0"/>
        <w:jc w:val="both"/>
      </w:pPr>
      <w:bookmarkStart w:id="683" w:name="bookmark683"/>
      <w:bookmarkStart w:id="684" w:name="bookmark684"/>
      <w:r>
        <w:rPr>
          <w:rFonts w:ascii="Times New Roman" w:eastAsia="Times New Roman" w:hAnsi="Times New Roman" w:cs="Times New Roman"/>
          <w:b/>
          <w:bCs/>
          <w:color w:val="000000"/>
          <w:spacing w:val="0"/>
          <w:w w:val="100"/>
          <w:position w:val="0"/>
        </w:rPr>
        <w:t>（</w:t>
      </w:r>
      <w:bookmarkEnd w:id="683"/>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会计期间</w:t>
      </w:r>
      <w:bookmarkEnd w:id="684"/>
    </w:p>
    <w:p>
      <w:pPr>
        <w:pStyle w:val="Style60"/>
        <w:keepNext w:val="0"/>
        <w:keepLines w:val="0"/>
        <w:widowControl w:val="0"/>
        <w:shd w:val="clear" w:color="auto" w:fill="auto"/>
        <w:bidi w:val="0"/>
        <w:spacing w:before="0" w:after="140" w:line="399" w:lineRule="exact"/>
        <w:ind w:left="0" w:right="0" w:firstLine="64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60"/>
        <w:keepNext w:val="0"/>
        <w:keepLines w:val="0"/>
        <w:widowControl w:val="0"/>
        <w:shd w:val="clear" w:color="auto" w:fill="auto"/>
        <w:tabs>
          <w:tab w:pos="677" w:val="left"/>
        </w:tabs>
        <w:bidi w:val="0"/>
        <w:spacing w:before="0" w:after="0" w:line="418" w:lineRule="auto"/>
        <w:ind w:left="0" w:right="0" w:firstLine="0"/>
        <w:jc w:val="left"/>
      </w:pPr>
      <w:bookmarkStart w:id="685" w:name="bookmark685"/>
      <w:bookmarkStart w:id="686" w:name="bookmark686"/>
      <w:r>
        <w:rPr>
          <w:rFonts w:ascii="Times New Roman" w:eastAsia="Times New Roman" w:hAnsi="Times New Roman" w:cs="Times New Roman"/>
          <w:b/>
          <w:bCs/>
          <w:color w:val="000000"/>
          <w:spacing w:val="0"/>
          <w:w w:val="100"/>
          <w:position w:val="0"/>
        </w:rPr>
        <w:t>（</w:t>
      </w:r>
      <w:bookmarkEnd w:id="685"/>
      <w:r>
        <w:rPr>
          <w:b/>
          <w:bCs/>
          <w:color w:val="000000"/>
          <w:spacing w:val="0"/>
          <w:w w:val="100"/>
          <w:position w:val="0"/>
        </w:rPr>
        <w:t>三</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营业周期</w:t>
      </w:r>
      <w:bookmarkEnd w:id="686"/>
    </w:p>
    <w:p>
      <w:pPr>
        <w:pStyle w:val="Style60"/>
        <w:keepNext w:val="0"/>
        <w:keepLines w:val="0"/>
        <w:widowControl w:val="0"/>
        <w:shd w:val="clear" w:color="auto" w:fill="auto"/>
        <w:bidi w:val="0"/>
        <w:spacing w:before="0" w:after="140" w:line="399" w:lineRule="exact"/>
        <w:ind w:left="0" w:right="0" w:firstLine="64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12"/>
        <w:keepNext/>
        <w:keepLines/>
        <w:widowControl w:val="0"/>
        <w:shd w:val="clear" w:color="auto" w:fill="auto"/>
        <w:tabs>
          <w:tab w:pos="677" w:val="left"/>
        </w:tabs>
        <w:bidi w:val="0"/>
        <w:spacing w:before="0" w:after="0" w:line="418" w:lineRule="auto"/>
        <w:ind w:left="0" w:right="0" w:firstLine="0"/>
        <w:jc w:val="left"/>
        <w:rPr>
          <w:sz w:val="20"/>
          <w:szCs w:val="20"/>
        </w:rPr>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sz w:val="20"/>
          <w:szCs w:val="20"/>
        </w:rPr>
        <w:t>（</w:t>
      </w:r>
      <w:bookmarkEnd w:id="689"/>
      <w:r>
        <w:rPr>
          <w:color w:val="000000"/>
          <w:spacing w:val="0"/>
          <w:w w:val="100"/>
          <w:position w:val="0"/>
          <w:sz w:val="20"/>
          <w:szCs w:val="2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记账本位币</w:t>
      </w:r>
      <w:bookmarkEnd w:id="687"/>
      <w:bookmarkEnd w:id="688"/>
      <w:bookmarkEnd w:id="690"/>
    </w:p>
    <w:p>
      <w:pPr>
        <w:pStyle w:val="Style60"/>
        <w:keepNext w:val="0"/>
        <w:keepLines w:val="0"/>
        <w:widowControl w:val="0"/>
        <w:shd w:val="clear" w:color="auto" w:fill="auto"/>
        <w:bidi w:val="0"/>
        <w:spacing w:before="0" w:after="140" w:line="399" w:lineRule="exact"/>
        <w:ind w:left="0" w:right="0" w:firstLine="640"/>
        <w:jc w:val="left"/>
      </w:pPr>
      <w:r>
        <w:rPr>
          <w:color w:val="000000"/>
          <w:spacing w:val="0"/>
          <w:w w:val="100"/>
          <w:position w:val="0"/>
        </w:rPr>
        <w:t>本公司采用人民币为记账本位币。</w:t>
      </w:r>
    </w:p>
    <w:p>
      <w:pPr>
        <w:pStyle w:val="Style12"/>
        <w:keepNext/>
        <w:keepLines/>
        <w:widowControl w:val="0"/>
        <w:shd w:val="clear" w:color="auto" w:fill="auto"/>
        <w:tabs>
          <w:tab w:pos="677" w:val="left"/>
        </w:tabs>
        <w:bidi w:val="0"/>
        <w:spacing w:before="0" w:after="0" w:line="418" w:lineRule="auto"/>
        <w:ind w:left="0" w:right="0" w:firstLine="0"/>
        <w:jc w:val="left"/>
        <w:rPr>
          <w:sz w:val="20"/>
          <w:szCs w:val="20"/>
        </w:rPr>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sz w:val="20"/>
          <w:szCs w:val="20"/>
        </w:rPr>
        <w:t>（</w:t>
      </w:r>
      <w:bookmarkEnd w:id="693"/>
      <w:r>
        <w:rPr>
          <w:color w:val="000000"/>
          <w:spacing w:val="0"/>
          <w:w w:val="100"/>
          <w:position w:val="0"/>
          <w:sz w:val="20"/>
          <w:szCs w:val="20"/>
        </w:rPr>
        <w:t>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同一控制下和非同一控制下企业合并的会计处理方法</w:t>
      </w:r>
      <w:bookmarkEnd w:id="691"/>
      <w:bookmarkEnd w:id="692"/>
      <w:bookmarkEnd w:id="694"/>
    </w:p>
    <w:p>
      <w:pPr>
        <w:pStyle w:val="Style60"/>
        <w:keepNext w:val="0"/>
        <w:keepLines w:val="0"/>
        <w:widowControl w:val="0"/>
        <w:shd w:val="clear" w:color="auto" w:fill="auto"/>
        <w:bidi w:val="0"/>
        <w:spacing w:before="0" w:after="0" w:line="399" w:lineRule="exact"/>
        <w:ind w:left="640" w:right="0" w:firstLine="0"/>
        <w:jc w:val="both"/>
      </w:pPr>
      <w:r>
        <w:rPr>
          <w:color w:val="000000"/>
          <w:spacing w:val="0"/>
          <w:w w:val="100"/>
          <w:position w:val="0"/>
        </w:rPr>
        <w:t xml:space="preserve">同一控制下企业合并：本公司在企业合并中取得的资产和负债，按照合并日在被合并 方资产、负债（包括最终控制方收购被合并方而形成的商誉）在最终控制方合并财务 </w:t>
      </w:r>
      <w:r>
        <w:rPr>
          <w:color w:val="000000"/>
          <w:spacing w:val="0"/>
          <w:w w:val="100"/>
          <w:position w:val="0"/>
        </w:rPr>
        <w:t>报表中的账面价值计量。在合并中取得的净资产账面价值与支付的合并对价账面价值 （或发行股份面值总额）的差额，调整资本公积中的股本溢价，资本公积中的股本溢 价不足冲减的，调整留存收益。</w:t>
      </w:r>
    </w:p>
    <w:p>
      <w:pPr>
        <w:pStyle w:val="Style60"/>
        <w:keepNext w:val="0"/>
        <w:keepLines w:val="0"/>
        <w:widowControl w:val="0"/>
        <w:shd w:val="clear" w:color="auto" w:fill="auto"/>
        <w:bidi w:val="0"/>
        <w:spacing w:before="0" w:after="0" w:line="399" w:lineRule="exact"/>
        <w:ind w:left="640" w:right="0" w:firstLine="0"/>
        <w:jc w:val="both"/>
      </w:pPr>
      <w:r>
        <w:rPr>
          <w:color w:val="000000"/>
          <w:spacing w:val="0"/>
          <w:w w:val="100"/>
          <w:position w:val="0"/>
        </w:rPr>
        <w:t>非同一控制下企业合并：本公司在购买日对作为企业合并对价付出的资产、发生或承 担的负债按照公允价值计量，公允价值与其账面价值的差额，计入当期损益。本公司 对合并成本大于合并中取得的被购买方可辨认净资产公允价值份额的差额，确认为商 誉；合并成本小于合并中取得的被购买方可辨认净资产公允价值份额的差额，经复核 后，计入当期损益。</w:t>
      </w:r>
    </w:p>
    <w:p>
      <w:pPr>
        <w:pStyle w:val="Style60"/>
        <w:keepNext w:val="0"/>
        <w:keepLines w:val="0"/>
        <w:widowControl w:val="0"/>
        <w:shd w:val="clear" w:color="auto" w:fill="auto"/>
        <w:bidi w:val="0"/>
        <w:spacing w:before="0" w:after="120" w:line="399" w:lineRule="exact"/>
        <w:ind w:left="640" w:right="0" w:firstLine="0"/>
        <w:jc w:val="both"/>
      </w:pPr>
      <w:r>
        <w:rPr>
          <w:color w:val="000000"/>
          <w:spacing w:val="0"/>
          <w:w w:val="100"/>
          <w:position w:val="0"/>
        </w:rPr>
        <w:t>为企业合并发生的审计、法律服务、评估咨询等中介费用以及其他直接相关费用，于 发生时计入当期损益；为企业合并而发行权益性证券的交易费用，冲减权益。</w:t>
      </w:r>
    </w:p>
    <w:p>
      <w:pPr>
        <w:pStyle w:val="Style12"/>
        <w:keepNext/>
        <w:keepLines/>
        <w:widowControl w:val="0"/>
        <w:shd w:val="clear" w:color="auto" w:fill="auto"/>
        <w:bidi w:val="0"/>
        <w:spacing w:before="0" w:after="0" w:line="418" w:lineRule="auto"/>
        <w:ind w:left="0" w:right="0" w:firstLine="0"/>
        <w:jc w:val="left"/>
        <w:rPr>
          <w:sz w:val="20"/>
          <w:szCs w:val="20"/>
        </w:rPr>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sz w:val="20"/>
          <w:szCs w:val="20"/>
        </w:rPr>
        <w:t>（</w:t>
      </w:r>
      <w:bookmarkEnd w:id="697"/>
      <w:r>
        <w:rPr>
          <w:color w:val="000000"/>
          <w:spacing w:val="0"/>
          <w:w w:val="100"/>
          <w:position w:val="0"/>
          <w:sz w:val="20"/>
          <w:szCs w:val="20"/>
        </w:rPr>
        <w:t>六</w:t>
      </w:r>
      <w:r>
        <w:rPr>
          <w:color w:val="000000"/>
          <w:spacing w:val="0"/>
          <w:w w:val="100"/>
          <w:position w:val="0"/>
          <w:sz w:val="20"/>
          <w:szCs w:val="20"/>
        </w:rPr>
        <w:t>）</w:t>
      </w:r>
      <w:r>
        <w:rPr>
          <w:color w:val="000000"/>
          <w:spacing w:val="0"/>
          <w:w w:val="100"/>
          <w:position w:val="0"/>
          <w:sz w:val="20"/>
          <w:szCs w:val="20"/>
        </w:rPr>
        <w:t>合并财务报表的编制方法</w:t>
      </w:r>
      <w:bookmarkEnd w:id="695"/>
      <w:bookmarkEnd w:id="696"/>
      <w:bookmarkEnd w:id="698"/>
    </w:p>
    <w:p>
      <w:pPr>
        <w:pStyle w:val="Style12"/>
        <w:keepNext/>
        <w:keepLines/>
        <w:widowControl w:val="0"/>
        <w:shd w:val="clear" w:color="auto" w:fill="auto"/>
        <w:tabs>
          <w:tab w:pos="1175" w:val="left"/>
        </w:tabs>
        <w:bidi w:val="0"/>
        <w:spacing w:before="0" w:after="0" w:line="418" w:lineRule="auto"/>
        <w:ind w:left="0" w:right="0" w:firstLine="640"/>
        <w:jc w:val="both"/>
        <w:rPr>
          <w:sz w:val="20"/>
          <w:szCs w:val="20"/>
        </w:rPr>
      </w:pPr>
      <w:bookmarkStart w:id="695" w:name="bookmark695"/>
      <w:bookmarkStart w:id="696" w:name="bookmark696"/>
      <w:bookmarkStart w:id="699" w:name="bookmark699"/>
      <w:r>
        <w:rPr>
          <w:rFonts w:ascii="Times New Roman" w:eastAsia="Times New Roman" w:hAnsi="Times New Roman" w:cs="Times New Roman"/>
          <w:color w:val="000000"/>
          <w:spacing w:val="0"/>
          <w:w w:val="100"/>
          <w:position w:val="0"/>
          <w:sz w:val="20"/>
          <w:szCs w:val="20"/>
        </w:rPr>
        <w:t>1</w:t>
      </w:r>
      <w:bookmarkEnd w:id="699"/>
      <w:r>
        <w:rPr>
          <w:color w:val="000000"/>
          <w:spacing w:val="0"/>
          <w:w w:val="100"/>
          <w:position w:val="0"/>
          <w:sz w:val="20"/>
          <w:szCs w:val="20"/>
        </w:rPr>
        <w:t>、</w:t>
        <w:tab/>
        <w:t>合并范围</w:t>
      </w:r>
      <w:bookmarkEnd w:id="695"/>
      <w:bookmarkEnd w:id="696"/>
    </w:p>
    <w:p>
      <w:pPr>
        <w:pStyle w:val="Style60"/>
        <w:keepNext w:val="0"/>
        <w:keepLines w:val="0"/>
        <w:widowControl w:val="0"/>
        <w:shd w:val="clear" w:color="auto" w:fill="auto"/>
        <w:bidi w:val="0"/>
        <w:spacing w:before="0" w:after="120" w:line="399" w:lineRule="exact"/>
        <w:ind w:left="1100" w:right="0" w:firstLine="0"/>
        <w:jc w:val="both"/>
      </w:pPr>
      <w:r>
        <w:rPr>
          <w:color w:val="000000"/>
          <w:spacing w:val="0"/>
          <w:w w:val="100"/>
          <w:position w:val="0"/>
        </w:rPr>
        <w:t>本公司合并财务报表的合并范围以控制为基础确定，所有子公司（包括本公司 所控制的被投资方可分割的部分）均纳入合并财务报表。</w:t>
      </w:r>
    </w:p>
    <w:p>
      <w:pPr>
        <w:pStyle w:val="Style60"/>
        <w:keepNext w:val="0"/>
        <w:keepLines w:val="0"/>
        <w:widowControl w:val="0"/>
        <w:shd w:val="clear" w:color="auto" w:fill="auto"/>
        <w:tabs>
          <w:tab w:pos="1175" w:val="left"/>
        </w:tabs>
        <w:bidi w:val="0"/>
        <w:spacing w:before="0" w:after="0" w:line="418" w:lineRule="auto"/>
        <w:ind w:left="0" w:right="0" w:firstLine="640"/>
        <w:jc w:val="both"/>
      </w:pPr>
      <w:bookmarkStart w:id="700" w:name="bookmark700"/>
      <w:r>
        <w:rPr>
          <w:rFonts w:ascii="Times New Roman" w:eastAsia="Times New Roman" w:hAnsi="Times New Roman" w:cs="Times New Roman"/>
          <w:b/>
          <w:bCs/>
          <w:color w:val="000000"/>
          <w:spacing w:val="0"/>
          <w:w w:val="100"/>
          <w:position w:val="0"/>
        </w:rPr>
        <w:t>2</w:t>
      </w:r>
      <w:bookmarkEnd w:id="700"/>
      <w:r>
        <w:rPr>
          <w:b/>
          <w:bCs/>
          <w:color w:val="000000"/>
          <w:spacing w:val="0"/>
          <w:w w:val="100"/>
          <w:position w:val="0"/>
        </w:rPr>
        <w:t>、</w:t>
        <w:tab/>
        <w:t>合并程序</w:t>
      </w:r>
    </w:p>
    <w:p>
      <w:pPr>
        <w:pStyle w:val="Style60"/>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本公司以自身和各子公司的财务报表为基础，根据其他有关资料，编制合并财 务报表。本公司编制合并财务报表，将整个企业集团视为一个会计主体，依据 相关企业会计准则的确认、计量和列报要求，按照统一的会计政策，反映本企 业集团整体财务状况、经营成果和现金流量。</w:t>
      </w:r>
    </w:p>
    <w:p>
      <w:pPr>
        <w:pStyle w:val="Style60"/>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所有纳入合并财务报表合并范围的子公司所采用的会计政策、会计期间与本公 司一致，如子公司采用的会计政策、会计期间与本公司不一致的，在编制合并 财务报表时，按本公司的会计政策、会计期间进行必要的调整。对于非同一控 制下企业合并取得的子公司，以购买日可辨认净资产公允价值为基础对其财务 报表进行调整。对于同一控制下企业合并取得的子公司，以其资产、负债（包 括最终控制方收购该子公司而形成的商誉）在最终控制方财务报表中的账面价 值为基础对其财务报表进行调整。</w:t>
      </w:r>
    </w:p>
    <w:p>
      <w:pPr>
        <w:pStyle w:val="Style60"/>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子公司所有者权益、当期净损益和当期综合收益中属于少数股东的份额分别在 合并资产负债表中所有者权益项目下、合并利润表中净利润项目下和综合收益 总额项目下单独列示。子公司少数股东分担的当期亏损超过了少数股东在该子 公司期初所有者权益中所享有份额而形成的余额，冲减少数股东权益。</w:t>
      </w:r>
    </w:p>
    <w:p>
      <w:pPr>
        <w:pStyle w:val="Style60"/>
        <w:keepNext w:val="0"/>
        <w:keepLines w:val="0"/>
        <w:widowControl w:val="0"/>
        <w:shd w:val="clear" w:color="auto" w:fill="auto"/>
        <w:bidi w:val="0"/>
        <w:spacing w:before="0" w:after="0" w:line="399" w:lineRule="exact"/>
        <w:ind w:left="1100" w:right="0" w:firstLine="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）增加子公司或业务</w:t>
      </w:r>
    </w:p>
    <w:p>
      <w:pPr>
        <w:pStyle w:val="Style60"/>
        <w:keepNext w:val="0"/>
        <w:keepLines w:val="0"/>
        <w:widowControl w:val="0"/>
        <w:shd w:val="clear" w:color="auto" w:fill="auto"/>
        <w:bidi w:val="0"/>
        <w:spacing w:before="0" w:after="0" w:line="399" w:lineRule="exact"/>
        <w:ind w:left="1100" w:right="0" w:firstLine="0"/>
        <w:jc w:val="both"/>
      </w:pPr>
      <w:r>
        <w:rPr>
          <w:color w:val="000000"/>
          <w:spacing w:val="0"/>
          <w:w w:val="100"/>
          <w:position w:val="0"/>
        </w:rPr>
        <w:t xml:space="preserve">在报告期内，若因同一控制下企业合并增加子公司或业务的，则调整合并资产 负债表的期初数；将子公司或业务合并当期期初至报告期末的收入、费用、利 润纳入合并利润表；将子公司或业务合并当期期初至报告期末的现金流量纳入 </w:t>
      </w:r>
      <w:r>
        <w:rPr>
          <w:color w:val="000000"/>
          <w:spacing w:val="0"/>
          <w:w w:val="100"/>
          <w:position w:val="0"/>
        </w:rPr>
        <w:t>合并现金流量表，同时对比较报表的相关项目进行调整，视同合并后的报告主 体自最终控制方开始控制时点起一直存在。</w:t>
      </w:r>
    </w:p>
    <w:p>
      <w:pPr>
        <w:pStyle w:val="Style60"/>
        <w:keepNext w:val="0"/>
        <w:keepLines w:val="0"/>
        <w:widowControl w:val="0"/>
        <w:shd w:val="clear" w:color="auto" w:fill="auto"/>
        <w:bidi w:val="0"/>
        <w:spacing w:before="0" w:after="0" w:line="397" w:lineRule="exact"/>
        <w:ind w:left="1100" w:right="0" w:firstLine="0"/>
        <w:jc w:val="both"/>
      </w:pPr>
      <w:r>
        <w:rPr>
          <w:color w:val="000000"/>
          <w:spacing w:val="0"/>
          <w:w w:val="100"/>
          <w:position w:val="0"/>
        </w:rPr>
        <w:t>因追加投资等原因能够对同一控制下的被投资方实施控制的，视同参与合并的 各方在最终控制方开始控制时即以目前的状态存在进行调整。在取得被合并方 控制权之前持有的股权投资，在取得原股权之日与合并方和被合并方同处于同 一控制之日孰晚日起至合并日之间已确认有关损益、其他综合收益以及其他净 资产变动，分别冲减比较报表期间的期初留存收益或当期损益。</w:t>
      </w:r>
    </w:p>
    <w:p>
      <w:pPr>
        <w:pStyle w:val="Style60"/>
        <w:keepNext w:val="0"/>
        <w:keepLines w:val="0"/>
        <w:widowControl w:val="0"/>
        <w:shd w:val="clear" w:color="auto" w:fill="auto"/>
        <w:bidi w:val="0"/>
        <w:spacing w:before="0" w:after="0" w:line="397" w:lineRule="exact"/>
        <w:ind w:left="1100" w:right="0" w:firstLine="0"/>
        <w:jc w:val="both"/>
      </w:pPr>
      <w:r>
        <w:rPr>
          <w:color w:val="000000"/>
          <w:spacing w:val="0"/>
          <w:w w:val="100"/>
          <w:position w:val="0"/>
        </w:rPr>
        <w:t>在报告期内，若因非同一控制下企业合并增加子公司或业务的，则不调整合并 资产负债表期初数；将该子公司或业务自购买日至报告期末的收入、费用、利 润纳入合并利润表；该子公司或业务自购买日至报告期末的现金流量纳入合并 现金流量表。</w:t>
      </w:r>
    </w:p>
    <w:p>
      <w:pPr>
        <w:pStyle w:val="Style60"/>
        <w:keepNext w:val="0"/>
        <w:keepLines w:val="0"/>
        <w:widowControl w:val="0"/>
        <w:shd w:val="clear" w:color="auto" w:fill="auto"/>
        <w:bidi w:val="0"/>
        <w:spacing w:before="0" w:after="0" w:line="397" w:lineRule="exact"/>
        <w:ind w:left="1100" w:right="0" w:firstLine="0"/>
        <w:jc w:val="both"/>
      </w:pPr>
      <w:r>
        <w:rPr>
          <w:color w:val="000000"/>
          <w:spacing w:val="0"/>
          <w:w w:val="100"/>
          <w:position w:val="0"/>
        </w:rPr>
        <w:t>因追加投资等原因能够对非同一控制下的被投资方实施控制的，对于购买日之 前持有的被购买方的股权，本公司按照该股权在购买日的公允价值进行重新计 量，公允价值与其账面价值的差额计入当期投资收益。购买日之前持有的被购 买方的股权涉及权益法核算下的其他综合收益以及除净损益、其他综合收益和 利润分配之外的其他所有者权益变动的，与其相关的其他综合收益、其他所有 者权益变动转为购买日所属当期投资收益，由于被投资方重新计量设定受益计 划净负债或净资产变动而产生的其他综合收益除外。</w:t>
      </w:r>
    </w:p>
    <w:p>
      <w:pPr>
        <w:pStyle w:val="Style60"/>
        <w:keepNext w:val="0"/>
        <w:keepLines w:val="0"/>
        <w:widowControl w:val="0"/>
        <w:numPr>
          <w:ilvl w:val="0"/>
          <w:numId w:val="7"/>
        </w:numPr>
        <w:shd w:val="clear" w:color="auto" w:fill="auto"/>
        <w:bidi w:val="0"/>
        <w:spacing w:before="0" w:after="0" w:line="397" w:lineRule="exact"/>
        <w:ind w:left="1100" w:right="0" w:firstLine="0"/>
        <w:jc w:val="both"/>
      </w:pPr>
      <w:bookmarkStart w:id="702" w:name="bookmark702"/>
      <w:bookmarkEnd w:id="702"/>
      <w:r>
        <w:rPr>
          <w:color w:val="000000"/>
          <w:spacing w:val="0"/>
          <w:w w:val="100"/>
          <w:position w:val="0"/>
        </w:rPr>
        <w:t>处置子公司或业务</w:t>
      </w:r>
    </w:p>
    <w:p>
      <w:pPr>
        <w:pStyle w:val="Style60"/>
        <w:keepNext w:val="0"/>
        <w:keepLines w:val="0"/>
        <w:widowControl w:val="0"/>
        <w:numPr>
          <w:ilvl w:val="0"/>
          <w:numId w:val="9"/>
        </w:numPr>
        <w:shd w:val="clear" w:color="auto" w:fill="auto"/>
        <w:tabs>
          <w:tab w:pos="1432" w:val="left"/>
        </w:tabs>
        <w:bidi w:val="0"/>
        <w:spacing w:before="0" w:after="0" w:line="397" w:lineRule="exact"/>
        <w:ind w:left="1100" w:right="0" w:firstLine="0"/>
        <w:jc w:val="both"/>
      </w:pPr>
      <w:bookmarkStart w:id="703" w:name="bookmark703"/>
      <w:bookmarkEnd w:id="703"/>
      <w:r>
        <w:rPr>
          <w:color w:val="000000"/>
          <w:spacing w:val="0"/>
          <w:w w:val="100"/>
          <w:position w:val="0"/>
        </w:rPr>
        <w:t>一般处理方法</w:t>
      </w:r>
    </w:p>
    <w:p>
      <w:pPr>
        <w:pStyle w:val="Style60"/>
        <w:keepNext w:val="0"/>
        <w:keepLines w:val="0"/>
        <w:widowControl w:val="0"/>
        <w:shd w:val="clear" w:color="auto" w:fill="auto"/>
        <w:bidi w:val="0"/>
        <w:spacing w:before="0" w:after="0" w:line="397" w:lineRule="exact"/>
        <w:ind w:left="1100" w:right="0" w:firstLine="0"/>
        <w:jc w:val="both"/>
      </w:pPr>
      <w:r>
        <w:rPr>
          <w:color w:val="000000"/>
          <w:spacing w:val="0"/>
          <w:w w:val="100"/>
          <w:position w:val="0"/>
        </w:rPr>
        <w:t>在报告期内，本公司处置子公司或业务，则该子公司或业务期初至处置日的收 入、费用、利润纳入合并利润表；该子公司或业务期初至处置日的现金流量纳 入合并现金流量表。</w:t>
      </w:r>
    </w:p>
    <w:p>
      <w:pPr>
        <w:pStyle w:val="Style60"/>
        <w:keepNext w:val="0"/>
        <w:keepLines w:val="0"/>
        <w:widowControl w:val="0"/>
        <w:shd w:val="clear" w:color="auto" w:fill="auto"/>
        <w:bidi w:val="0"/>
        <w:spacing w:before="0" w:after="0" w:line="397" w:lineRule="exact"/>
        <w:ind w:left="1100" w:right="0" w:firstLine="0"/>
        <w:jc w:val="both"/>
      </w:pPr>
      <w:r>
        <w:rPr>
          <w:color w:val="000000"/>
          <w:spacing w:val="0"/>
          <w:w w:val="100"/>
          <w:position w:val="0"/>
        </w:rPr>
        <w:t>因处置部分股权投资或其他原因丧失了对被投资方控制权时，对于处置后的剩 余股权投资，本公司按照其在丧失控制权日的公允价值进行重新计量。处置股 权取得的对价与剩余股权公允价值之和，减去按原持股比例计算应享有原有子 公司自购买日或合并日开始持续计算的净资产的份额与商誉之和的差额，计入 丧失控制权当期的投资收益。与原有子公司股权投资相关的其他综合收益或除 净损益、其他综合收益及利润分配之外的其他所有者权益变动，在丧失控制权 时转为当期投资收益，由于被投资方重新计量设定受益计划净负债或净资产变 动而产生的其他综合收益除外。</w:t>
      </w:r>
    </w:p>
    <w:p>
      <w:pPr>
        <w:pStyle w:val="Style60"/>
        <w:keepNext w:val="0"/>
        <w:keepLines w:val="0"/>
        <w:widowControl w:val="0"/>
        <w:numPr>
          <w:ilvl w:val="0"/>
          <w:numId w:val="9"/>
        </w:numPr>
        <w:shd w:val="clear" w:color="auto" w:fill="auto"/>
        <w:tabs>
          <w:tab w:pos="1437" w:val="left"/>
        </w:tabs>
        <w:bidi w:val="0"/>
        <w:spacing w:before="0" w:after="0" w:line="397" w:lineRule="exact"/>
        <w:ind w:left="1100" w:right="0" w:firstLine="0"/>
        <w:jc w:val="both"/>
      </w:pPr>
      <w:bookmarkStart w:id="704" w:name="bookmark704"/>
      <w:bookmarkEnd w:id="704"/>
      <w:r>
        <w:rPr>
          <w:color w:val="000000"/>
          <w:spacing w:val="0"/>
          <w:w w:val="100"/>
          <w:position w:val="0"/>
        </w:rPr>
        <w:t>分步处置子公司</w:t>
      </w:r>
    </w:p>
    <w:p>
      <w:pPr>
        <w:pStyle w:val="Style60"/>
        <w:keepNext w:val="0"/>
        <w:keepLines w:val="0"/>
        <w:widowControl w:val="0"/>
        <w:shd w:val="clear" w:color="auto" w:fill="auto"/>
        <w:bidi w:val="0"/>
        <w:spacing w:before="0" w:after="0" w:line="397" w:lineRule="exact"/>
        <w:ind w:left="1100" w:right="0" w:firstLine="0"/>
        <w:jc w:val="both"/>
      </w:pPr>
      <w:r>
        <w:rPr>
          <w:color w:val="000000"/>
          <w:spacing w:val="0"/>
          <w:w w:val="100"/>
          <w:position w:val="0"/>
        </w:rPr>
        <w:t xml:space="preserve">通过多次交易分步处置对子公司股权投资直至丧失控制权的，处置对子公司股 权投资的各项交易的条款、条件以及经济影响符合以下一种或多种情况，通常 </w:t>
      </w:r>
      <w:r>
        <w:rPr>
          <w:color w:val="000000"/>
          <w:spacing w:val="0"/>
          <w:w w:val="100"/>
          <w:position w:val="0"/>
        </w:rPr>
        <w:t>表明应将多次交易事项作为一揽子交易进行会计处理：</w:t>
      </w:r>
    </w:p>
    <w:p>
      <w:pPr>
        <w:pStyle w:val="Style60"/>
        <w:keepNext w:val="0"/>
        <w:keepLines w:val="0"/>
        <w:widowControl w:val="0"/>
        <w:numPr>
          <w:ilvl w:val="0"/>
          <w:numId w:val="11"/>
        </w:numPr>
        <w:shd w:val="clear" w:color="auto" w:fill="auto"/>
        <w:tabs>
          <w:tab w:pos="1492" w:val="left"/>
        </w:tabs>
        <w:bidi w:val="0"/>
        <w:spacing w:before="0" w:after="0" w:line="394" w:lineRule="exact"/>
        <w:ind w:left="1100" w:right="0" w:firstLine="0"/>
        <w:jc w:val="left"/>
      </w:pPr>
      <w:bookmarkStart w:id="705" w:name="bookmark705"/>
      <w:bookmarkEnd w:id="705"/>
      <w:r>
        <w:rPr>
          <w:color w:val="000000"/>
          <w:spacing w:val="0"/>
          <w:w w:val="100"/>
          <w:position w:val="0"/>
        </w:rPr>
        <w:t>这些交易是同时或者在考虑了彼此影响的情况下订立的；</w:t>
      </w:r>
    </w:p>
    <w:p>
      <w:pPr>
        <w:pStyle w:val="Style60"/>
        <w:keepNext w:val="0"/>
        <w:keepLines w:val="0"/>
        <w:widowControl w:val="0"/>
        <w:numPr>
          <w:ilvl w:val="0"/>
          <w:numId w:val="11"/>
        </w:numPr>
        <w:shd w:val="clear" w:color="auto" w:fill="auto"/>
        <w:tabs>
          <w:tab w:pos="1521" w:val="left"/>
        </w:tabs>
        <w:bidi w:val="0"/>
        <w:spacing w:before="0" w:after="0" w:line="394" w:lineRule="exact"/>
        <w:ind w:left="1100" w:right="0" w:firstLine="0"/>
        <w:jc w:val="left"/>
      </w:pPr>
      <w:bookmarkStart w:id="706" w:name="bookmark706"/>
      <w:bookmarkEnd w:id="706"/>
      <w:r>
        <w:rPr>
          <w:color w:val="000000"/>
          <w:spacing w:val="0"/>
          <w:w w:val="100"/>
          <w:position w:val="0"/>
        </w:rPr>
        <w:t>这些交易整体才能达成一项完整的商业结果；</w:t>
      </w:r>
    </w:p>
    <w:p>
      <w:pPr>
        <w:pStyle w:val="Style60"/>
        <w:keepNext w:val="0"/>
        <w:keepLines w:val="0"/>
        <w:widowControl w:val="0"/>
        <w:shd w:val="clear" w:color="auto" w:fill="auto"/>
        <w:bidi w:val="0"/>
        <w:spacing w:before="0" w:after="0" w:line="394" w:lineRule="exact"/>
        <w:ind w:left="1100" w:right="0" w:firstLine="0"/>
        <w:jc w:val="left"/>
      </w:pPr>
      <w:r>
        <w:rPr>
          <w:color w:val="000000"/>
          <w:spacing w:val="0"/>
          <w:w w:val="100"/>
          <w:position w:val="0"/>
        </w:rPr>
        <w:t>宙.一项交易的发生取决于其他至少一项交易的发生；</w:t>
      </w:r>
    </w:p>
    <w:p>
      <w:pPr>
        <w:pStyle w:val="Style60"/>
        <w:keepNext w:val="0"/>
        <w:keepLines w:val="0"/>
        <w:widowControl w:val="0"/>
        <w:shd w:val="clear" w:color="auto" w:fill="auto"/>
        <w:bidi w:val="0"/>
        <w:spacing w:before="0" w:after="0" w:line="394" w:lineRule="exact"/>
        <w:ind w:left="1100" w:right="0" w:firstLine="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 处置对子公司股权投资直至丧失控制权的各项交易属于一揽子交易的，本公司 将各项交易作为一项处置子公司并丧失控制权的交易进行会计处理；但是，在 丧失控制权之前每一次处置价款与处置投资对应的享有该子公司净资产份额的 差额，在合并财务报表中确认为其他综合收益，在丧失控制权时一并转入丧失 控制权当期的损益。</w:t>
      </w:r>
    </w:p>
    <w:p>
      <w:pPr>
        <w:pStyle w:val="Style60"/>
        <w:keepNext w:val="0"/>
        <w:keepLines w:val="0"/>
        <w:widowControl w:val="0"/>
        <w:shd w:val="clear" w:color="auto" w:fill="auto"/>
        <w:bidi w:val="0"/>
        <w:spacing w:before="0" w:after="0" w:line="394" w:lineRule="exact"/>
        <w:ind w:left="1100" w:right="0" w:firstLine="0"/>
        <w:jc w:val="left"/>
      </w:pPr>
      <w:r>
        <w:rPr>
          <w:color w:val="000000"/>
          <w:spacing w:val="0"/>
          <w:w w:val="100"/>
          <w:position w:val="0"/>
        </w:rPr>
        <w:t>处置对子公司股权投资直至丧失控制权的各项交易不属于一揽子交易的，在丧 失控制权之前，按不丧失控制权的情况下部分处置对子公司的股权投资的相关 政策进行会计处理；在丧失控制权时，按处置子公司一般处理方法进行会计处 理。</w:t>
      </w:r>
    </w:p>
    <w:p>
      <w:pPr>
        <w:pStyle w:val="Style60"/>
        <w:keepNext w:val="0"/>
        <w:keepLines w:val="0"/>
        <w:widowControl w:val="0"/>
        <w:numPr>
          <w:ilvl w:val="0"/>
          <w:numId w:val="7"/>
        </w:numPr>
        <w:shd w:val="clear" w:color="auto" w:fill="auto"/>
        <w:tabs>
          <w:tab w:pos="1588" w:val="left"/>
        </w:tabs>
        <w:bidi w:val="0"/>
        <w:spacing w:before="0" w:after="0" w:line="394" w:lineRule="exact"/>
        <w:ind w:left="1100" w:right="0" w:firstLine="0"/>
        <w:jc w:val="left"/>
      </w:pPr>
      <w:bookmarkStart w:id="707" w:name="bookmark707"/>
      <w:bookmarkEnd w:id="707"/>
      <w:r>
        <w:rPr>
          <w:color w:val="000000"/>
          <w:spacing w:val="0"/>
          <w:w w:val="100"/>
          <w:position w:val="0"/>
        </w:rPr>
        <w:t>购买子公司少数股权</w:t>
      </w:r>
    </w:p>
    <w:p>
      <w:pPr>
        <w:pStyle w:val="Style60"/>
        <w:keepNext w:val="0"/>
        <w:keepLines w:val="0"/>
        <w:widowControl w:val="0"/>
        <w:shd w:val="clear" w:color="auto" w:fill="auto"/>
        <w:bidi w:val="0"/>
        <w:spacing w:before="0" w:after="0" w:line="394" w:lineRule="exact"/>
        <w:ind w:left="1100" w:right="0" w:firstLine="0"/>
        <w:jc w:val="left"/>
      </w:pPr>
      <w:r>
        <w:rPr>
          <w:color w:val="000000"/>
          <w:spacing w:val="0"/>
          <w:w w:val="100"/>
          <w:position w:val="0"/>
        </w:rPr>
        <w:t>本公司因购买少数股权新取得的长期股权投资与按照新增持股比例计算应享有 子公司自购买日(或合并日)开始持续计算的净资产份额之间的差额，调整合 并资产负债表中的资本公积中的股本溢价，资本公积中的股本溢价不足冲减的， 调整留存收益。</w:t>
      </w:r>
    </w:p>
    <w:p>
      <w:pPr>
        <w:pStyle w:val="Style60"/>
        <w:keepNext w:val="0"/>
        <w:keepLines w:val="0"/>
        <w:widowControl w:val="0"/>
        <w:numPr>
          <w:ilvl w:val="0"/>
          <w:numId w:val="7"/>
        </w:numPr>
        <w:shd w:val="clear" w:color="auto" w:fill="auto"/>
        <w:tabs>
          <w:tab w:pos="1588" w:val="left"/>
        </w:tabs>
        <w:bidi w:val="0"/>
        <w:spacing w:before="0" w:after="0" w:line="394" w:lineRule="exact"/>
        <w:ind w:left="1100" w:right="0" w:firstLine="0"/>
        <w:jc w:val="left"/>
      </w:pPr>
      <w:bookmarkStart w:id="708" w:name="bookmark708"/>
      <w:bookmarkEnd w:id="708"/>
      <w:r>
        <w:rPr>
          <w:color w:val="000000"/>
          <w:spacing w:val="0"/>
          <w:w w:val="100"/>
          <w:position w:val="0"/>
        </w:rPr>
        <w:t>不丧失控制权的情况下部分处置对子公司的股权投资</w:t>
      </w:r>
    </w:p>
    <w:p>
      <w:pPr>
        <w:pStyle w:val="Style60"/>
        <w:keepNext w:val="0"/>
        <w:keepLines w:val="0"/>
        <w:widowControl w:val="0"/>
        <w:shd w:val="clear" w:color="auto" w:fill="auto"/>
        <w:bidi w:val="0"/>
        <w:spacing w:before="0" w:after="120" w:line="394" w:lineRule="exact"/>
        <w:ind w:left="1100" w:right="0" w:firstLine="0"/>
        <w:jc w:val="left"/>
      </w:pPr>
      <w:r>
        <w:rPr>
          <w:color w:val="000000"/>
          <w:spacing w:val="0"/>
          <w:w w:val="100"/>
          <w:position w:val="0"/>
        </w:rPr>
        <w:t>在不丧失控制权的情况下因部分处置对子公司的长期股权投资而取得的处置价 款与处置长期股权投资相对应享有子公司自购买日或合并日开始持续计算的净 资产份额之间的差额，调整合并资产负债表中的资本公积中的股本溢价，资本 公积中的股本溢价不足冲减的，调整留存收益。</w:t>
      </w:r>
    </w:p>
    <w:p>
      <w:pPr>
        <w:pStyle w:val="Style12"/>
        <w:keepNext/>
        <w:keepLines/>
        <w:widowControl w:val="0"/>
        <w:numPr>
          <w:ilvl w:val="0"/>
          <w:numId w:val="13"/>
        </w:numPr>
        <w:shd w:val="clear" w:color="auto" w:fill="auto"/>
        <w:bidi w:val="0"/>
        <w:spacing w:before="0" w:after="0" w:line="413" w:lineRule="auto"/>
        <w:ind w:left="0" w:right="0" w:firstLine="0"/>
        <w:jc w:val="left"/>
        <w:rPr>
          <w:sz w:val="20"/>
          <w:szCs w:val="20"/>
        </w:rPr>
      </w:pPr>
      <w:bookmarkStart w:id="709" w:name="bookmark709"/>
      <w:bookmarkStart w:id="710" w:name="bookmark710"/>
      <w:bookmarkStart w:id="711" w:name="bookmark711"/>
      <w:bookmarkStart w:id="712" w:name="bookmark712"/>
      <w:bookmarkEnd w:id="711"/>
      <w:r>
        <w:rPr>
          <w:color w:val="000000"/>
          <w:spacing w:val="0"/>
          <w:w w:val="100"/>
          <w:position w:val="0"/>
          <w:sz w:val="20"/>
          <w:szCs w:val="20"/>
        </w:rPr>
        <w:t>合营安排分类及会计处理方法</w:t>
      </w:r>
      <w:bookmarkEnd w:id="709"/>
      <w:bookmarkEnd w:id="710"/>
      <w:bookmarkEnd w:id="712"/>
    </w:p>
    <w:p>
      <w:pPr>
        <w:pStyle w:val="Style60"/>
        <w:keepNext w:val="0"/>
        <w:keepLines w:val="0"/>
        <w:widowControl w:val="0"/>
        <w:shd w:val="clear" w:color="auto" w:fill="auto"/>
        <w:bidi w:val="0"/>
        <w:spacing w:before="0" w:after="0" w:line="394" w:lineRule="exact"/>
        <w:ind w:left="0" w:right="0" w:firstLine="640"/>
        <w:jc w:val="both"/>
      </w:pPr>
      <w:r>
        <w:rPr>
          <w:color w:val="000000"/>
          <w:spacing w:val="0"/>
          <w:w w:val="100"/>
          <w:position w:val="0"/>
        </w:rPr>
        <w:t>合营安排分为共同经营和合营企业。</w:t>
      </w:r>
    </w:p>
    <w:p>
      <w:pPr>
        <w:pStyle w:val="Style60"/>
        <w:keepNext w:val="0"/>
        <w:keepLines w:val="0"/>
        <w:widowControl w:val="0"/>
        <w:shd w:val="clear" w:color="auto" w:fill="auto"/>
        <w:bidi w:val="0"/>
        <w:spacing w:before="0" w:after="0" w:line="394" w:lineRule="exact"/>
        <w:ind w:left="640" w:right="0" w:firstLine="0"/>
        <w:jc w:val="both"/>
      </w:pPr>
      <w:r>
        <w:rPr>
          <w:color w:val="000000"/>
          <w:spacing w:val="0"/>
          <w:w w:val="100"/>
          <w:position w:val="0"/>
        </w:rPr>
        <w:t>当本公司是合营安排的合营方，享有该安排相关资产且承担该安排相关负债时，为共 同经营。</w:t>
      </w:r>
    </w:p>
    <w:p>
      <w:pPr>
        <w:pStyle w:val="Style60"/>
        <w:keepNext w:val="0"/>
        <w:keepLines w:val="0"/>
        <w:widowControl w:val="0"/>
        <w:shd w:val="clear" w:color="auto" w:fill="auto"/>
        <w:bidi w:val="0"/>
        <w:spacing w:before="0" w:after="0" w:line="394" w:lineRule="exact"/>
        <w:ind w:left="640" w:right="0" w:firstLine="0"/>
        <w:jc w:val="both"/>
      </w:pPr>
      <w:r>
        <w:rPr>
          <w:color w:val="000000"/>
          <w:spacing w:val="0"/>
          <w:w w:val="100"/>
          <w:position w:val="0"/>
        </w:rPr>
        <w:t>本公司确认与共同经营中利益份额相关的下列项目，并按照相关企业会计准则的规定 进行会计处理：</w:t>
      </w:r>
    </w:p>
    <w:p>
      <w:pPr>
        <w:pStyle w:val="Style60"/>
        <w:keepNext w:val="0"/>
        <w:keepLines w:val="0"/>
        <w:widowControl w:val="0"/>
        <w:numPr>
          <w:ilvl w:val="0"/>
          <w:numId w:val="15"/>
        </w:numPr>
        <w:shd w:val="clear" w:color="auto" w:fill="auto"/>
        <w:tabs>
          <w:tab w:pos="1128" w:val="left"/>
        </w:tabs>
        <w:bidi w:val="0"/>
        <w:spacing w:before="0" w:after="0" w:line="394" w:lineRule="exact"/>
        <w:ind w:left="0" w:right="0" w:firstLine="640"/>
        <w:jc w:val="left"/>
      </w:pPr>
      <w:bookmarkStart w:id="713" w:name="bookmark713"/>
      <w:bookmarkEnd w:id="713"/>
      <w:r>
        <w:rPr>
          <w:color w:val="000000"/>
          <w:spacing w:val="0"/>
          <w:w w:val="100"/>
          <w:position w:val="0"/>
        </w:rPr>
        <w:t>确认本公司单独所持有的资产，以及按本公司份额确认共同持有的资产；</w:t>
      </w:r>
    </w:p>
    <w:p>
      <w:pPr>
        <w:pStyle w:val="Style60"/>
        <w:keepNext w:val="0"/>
        <w:keepLines w:val="0"/>
        <w:widowControl w:val="0"/>
        <w:numPr>
          <w:ilvl w:val="0"/>
          <w:numId w:val="15"/>
        </w:numPr>
        <w:shd w:val="clear" w:color="auto" w:fill="auto"/>
        <w:tabs>
          <w:tab w:pos="1128" w:val="left"/>
        </w:tabs>
        <w:bidi w:val="0"/>
        <w:spacing w:before="0" w:after="0" w:line="394" w:lineRule="exact"/>
        <w:ind w:left="0" w:right="0" w:firstLine="640"/>
        <w:jc w:val="left"/>
      </w:pPr>
      <w:bookmarkStart w:id="714" w:name="bookmark714"/>
      <w:bookmarkEnd w:id="714"/>
      <w:r>
        <w:rPr>
          <w:color w:val="000000"/>
          <w:spacing w:val="0"/>
          <w:w w:val="100"/>
          <w:position w:val="0"/>
        </w:rPr>
        <w:t>确认本公司单独所承担的负债，以及按本公司份额确认共同承担的负债；</w:t>
      </w:r>
    </w:p>
    <w:p>
      <w:pPr>
        <w:pStyle w:val="Style60"/>
        <w:keepNext w:val="0"/>
        <w:keepLines w:val="0"/>
        <w:widowControl w:val="0"/>
        <w:numPr>
          <w:ilvl w:val="0"/>
          <w:numId w:val="15"/>
        </w:numPr>
        <w:shd w:val="clear" w:color="auto" w:fill="auto"/>
        <w:tabs>
          <w:tab w:pos="1128" w:val="left"/>
        </w:tabs>
        <w:bidi w:val="0"/>
        <w:spacing w:before="0" w:after="0" w:line="394" w:lineRule="exact"/>
        <w:ind w:left="0" w:right="0" w:firstLine="640"/>
        <w:jc w:val="left"/>
      </w:pPr>
      <w:bookmarkStart w:id="715" w:name="bookmark715"/>
      <w:bookmarkEnd w:id="715"/>
      <w:r>
        <w:rPr>
          <w:color w:val="000000"/>
          <w:spacing w:val="0"/>
          <w:w w:val="100"/>
          <w:position w:val="0"/>
        </w:rPr>
        <w:t>确认出售本公司享有的共同经营产出份额所产生的收入；</w:t>
      </w:r>
    </w:p>
    <w:p>
      <w:pPr>
        <w:pStyle w:val="Style60"/>
        <w:keepNext w:val="0"/>
        <w:keepLines w:val="0"/>
        <w:widowControl w:val="0"/>
        <w:numPr>
          <w:ilvl w:val="0"/>
          <w:numId w:val="15"/>
        </w:numPr>
        <w:shd w:val="clear" w:color="auto" w:fill="auto"/>
        <w:tabs>
          <w:tab w:pos="1128" w:val="left"/>
        </w:tabs>
        <w:bidi w:val="0"/>
        <w:spacing w:before="0" w:after="0" w:line="394" w:lineRule="exact"/>
        <w:ind w:left="0" w:right="0" w:firstLine="640"/>
        <w:jc w:val="left"/>
      </w:pPr>
      <w:bookmarkStart w:id="716" w:name="bookmark716"/>
      <w:bookmarkEnd w:id="716"/>
      <w:r>
        <w:rPr>
          <w:color w:val="000000"/>
          <w:spacing w:val="0"/>
          <w:w w:val="100"/>
          <w:position w:val="0"/>
        </w:rPr>
        <w:t>按本公司份额确认共同经营因出售产出所产生的收入；</w:t>
      </w:r>
    </w:p>
    <w:p>
      <w:pPr>
        <w:pStyle w:val="Style60"/>
        <w:keepNext w:val="0"/>
        <w:keepLines w:val="0"/>
        <w:widowControl w:val="0"/>
        <w:numPr>
          <w:ilvl w:val="0"/>
          <w:numId w:val="15"/>
        </w:numPr>
        <w:shd w:val="clear" w:color="auto" w:fill="auto"/>
        <w:tabs>
          <w:tab w:pos="1128" w:val="left"/>
        </w:tabs>
        <w:bidi w:val="0"/>
        <w:spacing w:before="0" w:after="0" w:line="394" w:lineRule="exact"/>
        <w:ind w:left="0" w:right="0" w:firstLine="640"/>
        <w:jc w:val="left"/>
      </w:pPr>
      <w:bookmarkStart w:id="717" w:name="bookmark717"/>
      <w:bookmarkEnd w:id="717"/>
      <w:r>
        <w:rPr>
          <w:color w:val="000000"/>
          <w:spacing w:val="0"/>
          <w:w w:val="100"/>
          <w:position w:val="0"/>
        </w:rPr>
        <w:t>确认单独所发生的费用，以及按本公司份额确认共同经营发生的费用。</w:t>
      </w:r>
    </w:p>
    <w:p>
      <w:pPr>
        <w:pStyle w:val="Style60"/>
        <w:keepNext w:val="0"/>
        <w:keepLines w:val="0"/>
        <w:widowControl w:val="0"/>
        <w:shd w:val="clear" w:color="auto" w:fill="auto"/>
        <w:bidi w:val="0"/>
        <w:spacing w:before="0" w:after="120" w:line="395" w:lineRule="exact"/>
        <w:ind w:left="0" w:right="0" w:firstLine="640"/>
        <w:jc w:val="left"/>
      </w:pPr>
      <w:r>
        <w:rPr>
          <w:color w:val="000000"/>
          <w:spacing w:val="0"/>
          <w:w w:val="100"/>
          <w:position w:val="0"/>
        </w:rPr>
        <w:t>本公司对合营企业投资的会计政策见本附注“三、（十四）长期股权投资”。</w:t>
      </w:r>
    </w:p>
    <w:p>
      <w:pPr>
        <w:pStyle w:val="Style12"/>
        <w:keepNext/>
        <w:keepLines/>
        <w:widowControl w:val="0"/>
        <w:shd w:val="clear" w:color="auto" w:fill="auto"/>
        <w:tabs>
          <w:tab w:pos="677" w:val="left"/>
        </w:tabs>
        <w:bidi w:val="0"/>
        <w:spacing w:before="0" w:after="0" w:line="413" w:lineRule="auto"/>
        <w:ind w:left="0" w:right="0" w:firstLine="0"/>
        <w:jc w:val="left"/>
        <w:rPr>
          <w:sz w:val="20"/>
          <w:szCs w:val="20"/>
        </w:rPr>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sz w:val="20"/>
          <w:szCs w:val="20"/>
        </w:rPr>
        <w:t>（</w:t>
      </w:r>
      <w:bookmarkEnd w:id="720"/>
      <w:r>
        <w:rPr>
          <w:color w:val="000000"/>
          <w:spacing w:val="0"/>
          <w:w w:val="100"/>
          <w:position w:val="0"/>
          <w:sz w:val="20"/>
          <w:szCs w:val="20"/>
        </w:rPr>
        <w:t>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现金及现金等价物的确定标准</w:t>
      </w:r>
      <w:bookmarkEnd w:id="718"/>
      <w:bookmarkEnd w:id="719"/>
      <w:bookmarkEnd w:id="721"/>
    </w:p>
    <w:p>
      <w:pPr>
        <w:pStyle w:val="Style60"/>
        <w:keepNext w:val="0"/>
        <w:keepLines w:val="0"/>
        <w:widowControl w:val="0"/>
        <w:shd w:val="clear" w:color="auto" w:fill="auto"/>
        <w:bidi w:val="0"/>
        <w:spacing w:before="0" w:after="120" w:line="395" w:lineRule="exact"/>
        <w:ind w:left="640" w:right="0" w:firstLine="0"/>
        <w:jc w:val="left"/>
      </w:pPr>
      <w:r>
        <w:rPr>
          <w:color w:val="000000"/>
          <w:spacing w:val="0"/>
          <w:w w:val="100"/>
          <w:position w:val="0"/>
        </w:rPr>
        <w:t>在编制现金流量表时，将本公司库存现金以及可以随时用于支付的存款确认为现金。 将同时具备期限短（从购买日起三个月内到期）、流动性强、易于转换为已知现金、 价值变动风险很小四个条件的投资，确定为现金等价物。</w:t>
      </w:r>
    </w:p>
    <w:p>
      <w:pPr>
        <w:pStyle w:val="Style12"/>
        <w:keepNext/>
        <w:keepLines/>
        <w:widowControl w:val="0"/>
        <w:shd w:val="clear" w:color="auto" w:fill="auto"/>
        <w:tabs>
          <w:tab w:pos="677" w:val="left"/>
        </w:tabs>
        <w:bidi w:val="0"/>
        <w:spacing w:before="0" w:after="0" w:line="413" w:lineRule="auto"/>
        <w:ind w:left="0" w:right="0" w:firstLine="0"/>
        <w:jc w:val="left"/>
        <w:rPr>
          <w:sz w:val="20"/>
          <w:szCs w:val="20"/>
        </w:rPr>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sz w:val="20"/>
          <w:szCs w:val="20"/>
        </w:rPr>
        <w:t>（</w:t>
      </w:r>
      <w:bookmarkEnd w:id="724"/>
      <w:r>
        <w:rPr>
          <w:color w:val="000000"/>
          <w:spacing w:val="0"/>
          <w:w w:val="100"/>
          <w:position w:val="0"/>
          <w:sz w:val="20"/>
          <w:szCs w:val="20"/>
        </w:rPr>
        <w:t>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外币业务和外币报表折算</w:t>
      </w:r>
      <w:bookmarkEnd w:id="722"/>
      <w:bookmarkEnd w:id="723"/>
      <w:bookmarkEnd w:id="725"/>
    </w:p>
    <w:p>
      <w:pPr>
        <w:pStyle w:val="Style12"/>
        <w:keepNext/>
        <w:keepLines/>
        <w:widowControl w:val="0"/>
        <w:shd w:val="clear" w:color="auto" w:fill="auto"/>
        <w:tabs>
          <w:tab w:pos="1172" w:val="left"/>
        </w:tabs>
        <w:bidi w:val="0"/>
        <w:spacing w:before="0" w:after="0" w:line="413" w:lineRule="auto"/>
        <w:ind w:left="0" w:right="0" w:firstLine="640"/>
        <w:jc w:val="both"/>
        <w:rPr>
          <w:sz w:val="20"/>
          <w:szCs w:val="20"/>
        </w:rPr>
      </w:pPr>
      <w:bookmarkStart w:id="722" w:name="bookmark722"/>
      <w:bookmarkStart w:id="723" w:name="bookmark723"/>
      <w:bookmarkStart w:id="726" w:name="bookmark726"/>
      <w:r>
        <w:rPr>
          <w:rFonts w:ascii="Times New Roman" w:eastAsia="Times New Roman" w:hAnsi="Times New Roman" w:cs="Times New Roman"/>
          <w:color w:val="000000"/>
          <w:spacing w:val="0"/>
          <w:w w:val="100"/>
          <w:position w:val="0"/>
          <w:sz w:val="20"/>
          <w:szCs w:val="20"/>
        </w:rPr>
        <w:t>1</w:t>
      </w:r>
      <w:bookmarkEnd w:id="726"/>
      <w:r>
        <w:rPr>
          <w:color w:val="000000"/>
          <w:spacing w:val="0"/>
          <w:w w:val="100"/>
          <w:position w:val="0"/>
          <w:sz w:val="20"/>
          <w:szCs w:val="20"/>
        </w:rPr>
        <w:t>、</w:t>
        <w:tab/>
        <w:t>外币业务</w:t>
      </w:r>
      <w:bookmarkEnd w:id="722"/>
      <w:bookmarkEnd w:id="723"/>
    </w:p>
    <w:p>
      <w:pPr>
        <w:pStyle w:val="Style60"/>
        <w:keepNext w:val="0"/>
        <w:keepLines w:val="0"/>
        <w:widowControl w:val="0"/>
        <w:shd w:val="clear" w:color="auto" w:fill="auto"/>
        <w:bidi w:val="0"/>
        <w:spacing w:before="0" w:after="0" w:line="395" w:lineRule="exact"/>
        <w:ind w:left="1100" w:right="0" w:firstLine="0"/>
        <w:jc w:val="both"/>
      </w:pPr>
      <w:r>
        <w:rPr>
          <w:color w:val="000000"/>
          <w:spacing w:val="0"/>
          <w:w w:val="100"/>
          <w:position w:val="0"/>
        </w:rPr>
        <w:t>外币业务采用交易发生日的即期汇率作为折算汇率将外币金额折合成人民币记 账。</w:t>
      </w:r>
    </w:p>
    <w:p>
      <w:pPr>
        <w:pStyle w:val="Style60"/>
        <w:keepNext w:val="0"/>
        <w:keepLines w:val="0"/>
        <w:widowControl w:val="0"/>
        <w:shd w:val="clear" w:color="auto" w:fill="auto"/>
        <w:bidi w:val="0"/>
        <w:spacing w:before="0" w:after="120" w:line="395" w:lineRule="exact"/>
        <w:ind w:left="1100" w:right="0" w:firstLine="0"/>
        <w:jc w:val="both"/>
      </w:pPr>
      <w:r>
        <w:rPr>
          <w:color w:val="000000"/>
          <w:spacing w:val="0"/>
          <w:w w:val="100"/>
          <w:position w:val="0"/>
        </w:rPr>
        <w:t>资产负债表日外币货币性项目余额按资产负债表日即期汇率折算，由此产生的 汇兑差额，除属于与购建符合资本化条件的资产相关的外币专门借款产生的汇 兑差额按照借款费用资本化的原则处理外，均计入当期损益。</w:t>
      </w:r>
    </w:p>
    <w:p>
      <w:pPr>
        <w:pStyle w:val="Style60"/>
        <w:keepNext w:val="0"/>
        <w:keepLines w:val="0"/>
        <w:widowControl w:val="0"/>
        <w:shd w:val="clear" w:color="auto" w:fill="auto"/>
        <w:tabs>
          <w:tab w:pos="1172" w:val="left"/>
        </w:tabs>
        <w:bidi w:val="0"/>
        <w:spacing w:before="0" w:after="0" w:line="413" w:lineRule="auto"/>
        <w:ind w:left="0" w:right="0" w:firstLine="640"/>
        <w:jc w:val="left"/>
      </w:pPr>
      <w:bookmarkStart w:id="727" w:name="bookmark727"/>
      <w:r>
        <w:rPr>
          <w:rFonts w:ascii="Times New Roman" w:eastAsia="Times New Roman" w:hAnsi="Times New Roman" w:cs="Times New Roman"/>
          <w:b/>
          <w:bCs/>
          <w:color w:val="000000"/>
          <w:spacing w:val="0"/>
          <w:w w:val="100"/>
          <w:position w:val="0"/>
        </w:rPr>
        <w:t>2</w:t>
      </w:r>
      <w:bookmarkEnd w:id="727"/>
      <w:r>
        <w:rPr>
          <w:b/>
          <w:bCs/>
          <w:color w:val="000000"/>
          <w:spacing w:val="0"/>
          <w:w w:val="100"/>
          <w:position w:val="0"/>
        </w:rPr>
        <w:t>、</w:t>
        <w:tab/>
        <w:t>外币财务报表的折算</w:t>
      </w:r>
    </w:p>
    <w:p>
      <w:pPr>
        <w:pStyle w:val="Style60"/>
        <w:keepNext w:val="0"/>
        <w:keepLines w:val="0"/>
        <w:widowControl w:val="0"/>
        <w:shd w:val="clear" w:color="auto" w:fill="auto"/>
        <w:bidi w:val="0"/>
        <w:spacing w:before="0" w:after="0" w:line="395" w:lineRule="exact"/>
        <w:ind w:left="1100" w:right="0" w:firstLine="0"/>
        <w:jc w:val="both"/>
      </w:pPr>
      <w:r>
        <w:rPr>
          <w:color w:val="000000"/>
          <w:spacing w:val="0"/>
          <w:w w:val="100"/>
          <w:position w:val="0"/>
        </w:rPr>
        <w:t>资产负债表中的资产和负债项目，采用资产负债表日的即期汇率折算；所有者 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项目外，其他项目采用发生时的即期汇率折算。利润表 中的收入和费用项目，采用交易发生日的即期汇率（或：采用按照系统合理的 方法确定的、与交易发生日即期汇率近似的汇率。提示：若采用此种方法，应 明示何种方法何种口径）折算。</w:t>
      </w:r>
    </w:p>
    <w:p>
      <w:pPr>
        <w:pStyle w:val="Style60"/>
        <w:keepNext w:val="0"/>
        <w:keepLines w:val="0"/>
        <w:widowControl w:val="0"/>
        <w:shd w:val="clear" w:color="auto" w:fill="auto"/>
        <w:bidi w:val="0"/>
        <w:spacing w:before="0" w:after="120" w:line="395" w:lineRule="exact"/>
        <w:ind w:left="1100" w:right="0" w:firstLine="0"/>
        <w:jc w:val="both"/>
      </w:pPr>
      <w:r>
        <w:rPr>
          <w:color w:val="000000"/>
          <w:spacing w:val="0"/>
          <w:w w:val="100"/>
          <w:position w:val="0"/>
        </w:rPr>
        <w:t>处置境外经营时，将与该境外经营相关的外币财务报表折算差额，自所有者权 益项目转入处置当期损益。</w:t>
      </w:r>
    </w:p>
    <w:p>
      <w:pPr>
        <w:pStyle w:val="Style60"/>
        <w:keepNext w:val="0"/>
        <w:keepLines w:val="0"/>
        <w:widowControl w:val="0"/>
        <w:shd w:val="clear" w:color="auto" w:fill="auto"/>
        <w:bidi w:val="0"/>
        <w:spacing w:before="0" w:after="0" w:line="413" w:lineRule="auto"/>
        <w:ind w:left="0" w:right="0" w:firstLine="0"/>
        <w:jc w:val="left"/>
      </w:pPr>
      <w:bookmarkStart w:id="728" w:name="bookmark728"/>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金融工具</w:t>
      </w:r>
      <w:bookmarkEnd w:id="728"/>
    </w:p>
    <w:p>
      <w:pPr>
        <w:pStyle w:val="Style60"/>
        <w:keepNext w:val="0"/>
        <w:keepLines w:val="0"/>
        <w:widowControl w:val="0"/>
        <w:shd w:val="clear" w:color="auto" w:fill="auto"/>
        <w:bidi w:val="0"/>
        <w:spacing w:before="0" w:after="120" w:line="395" w:lineRule="exact"/>
        <w:ind w:left="0" w:right="0" w:firstLine="640"/>
        <w:jc w:val="left"/>
      </w:pPr>
      <w:r>
        <w:rPr>
          <w:color w:val="000000"/>
          <w:spacing w:val="0"/>
          <w:w w:val="100"/>
          <w:position w:val="0"/>
        </w:rPr>
        <w:t>金融工具包括金融资产、金融负债和权益工具。</w:t>
      </w:r>
    </w:p>
    <w:p>
      <w:pPr>
        <w:pStyle w:val="Style60"/>
        <w:keepNext w:val="0"/>
        <w:keepLines w:val="0"/>
        <w:widowControl w:val="0"/>
        <w:shd w:val="clear" w:color="auto" w:fill="auto"/>
        <w:tabs>
          <w:tab w:pos="1172" w:val="left"/>
        </w:tabs>
        <w:bidi w:val="0"/>
        <w:spacing w:before="0" w:after="0" w:line="413" w:lineRule="auto"/>
        <w:ind w:left="0" w:right="0" w:firstLine="640"/>
        <w:jc w:val="left"/>
      </w:pPr>
      <w:bookmarkStart w:id="729" w:name="bookmark729"/>
      <w:r>
        <w:rPr>
          <w:rFonts w:ascii="Times New Roman" w:eastAsia="Times New Roman" w:hAnsi="Times New Roman" w:cs="Times New Roman"/>
          <w:b/>
          <w:bCs/>
          <w:color w:val="000000"/>
          <w:spacing w:val="0"/>
          <w:w w:val="100"/>
          <w:position w:val="0"/>
        </w:rPr>
        <w:t>1</w:t>
      </w:r>
      <w:bookmarkEnd w:id="729"/>
      <w:r>
        <w:rPr>
          <w:b/>
          <w:bCs/>
          <w:color w:val="000000"/>
          <w:spacing w:val="0"/>
          <w:w w:val="100"/>
          <w:position w:val="0"/>
        </w:rPr>
        <w:t>、</w:t>
        <w:tab/>
        <w:t>金融工具的分类</w:t>
      </w:r>
    </w:p>
    <w:p>
      <w:pPr>
        <w:pStyle w:val="Style60"/>
        <w:keepNext w:val="0"/>
        <w:keepLines w:val="0"/>
        <w:widowControl w:val="0"/>
        <w:shd w:val="clear" w:color="auto" w:fill="auto"/>
        <w:bidi w:val="0"/>
        <w:spacing w:before="0" w:after="120" w:line="395" w:lineRule="exact"/>
        <w:ind w:left="1100" w:right="0" w:firstLine="0"/>
        <w:jc w:val="both"/>
      </w:pPr>
      <w:r>
        <w:rPr>
          <w:color w:val="000000"/>
          <w:spacing w:val="0"/>
          <w:w w:val="100"/>
          <w:position w:val="0"/>
        </w:rPr>
        <w:t>金融资产和金融负债于初始确认时分类为：以公允价值计量且其变动计入当期 损益的金融资产或金融负债，包括交易性金融资产或金融负债和直接指定为以 公允价值计量且其变动计入当期损益的金融资产或金融负债；持有至到期投资; 应收款项；可供出售金融资产；其他金融负债等。</w:t>
      </w:r>
    </w:p>
    <w:p>
      <w:pPr>
        <w:pStyle w:val="Style60"/>
        <w:keepNext w:val="0"/>
        <w:keepLines w:val="0"/>
        <w:widowControl w:val="0"/>
        <w:shd w:val="clear" w:color="auto" w:fill="auto"/>
        <w:tabs>
          <w:tab w:pos="1172" w:val="left"/>
        </w:tabs>
        <w:bidi w:val="0"/>
        <w:spacing w:before="0" w:after="0" w:line="413" w:lineRule="auto"/>
        <w:ind w:left="0" w:right="0" w:firstLine="640"/>
        <w:jc w:val="left"/>
      </w:pPr>
      <w:bookmarkStart w:id="730" w:name="bookmark730"/>
      <w:r>
        <w:rPr>
          <w:rFonts w:ascii="Times New Roman" w:eastAsia="Times New Roman" w:hAnsi="Times New Roman" w:cs="Times New Roman"/>
          <w:b/>
          <w:bCs/>
          <w:color w:val="000000"/>
          <w:spacing w:val="0"/>
          <w:w w:val="100"/>
          <w:position w:val="0"/>
        </w:rPr>
        <w:t>2</w:t>
      </w:r>
      <w:bookmarkEnd w:id="730"/>
      <w:r>
        <w:rPr>
          <w:b/>
          <w:bCs/>
          <w:color w:val="000000"/>
          <w:spacing w:val="0"/>
          <w:w w:val="100"/>
          <w:position w:val="0"/>
        </w:rPr>
        <w:t>、</w:t>
        <w:tab/>
        <w:t>金融工具的确认依据和计量方法</w:t>
      </w:r>
    </w:p>
    <w:p>
      <w:pPr>
        <w:pStyle w:val="Style60"/>
        <w:keepNext w:val="0"/>
        <w:keepLines w:val="0"/>
        <w:widowControl w:val="0"/>
        <w:shd w:val="clear" w:color="auto" w:fill="auto"/>
        <w:bidi w:val="0"/>
        <w:spacing w:before="0" w:after="0" w:line="395" w:lineRule="exact"/>
        <w:ind w:left="1100" w:right="0" w:firstLine="0"/>
        <w:jc w:val="left"/>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）以公允价值计量且其变动计入当期损益的金融资产（金融负债） 取得时以公允价值（扣除已宣告但尚未发放的现金股利或已到付息期但尚未领 取的债券利息）作为初始确认金额，相关的交易费用计入当期损益。</w:t>
      </w:r>
    </w:p>
    <w:p>
      <w:pPr>
        <w:pStyle w:val="Style60"/>
        <w:keepNext w:val="0"/>
        <w:keepLines w:val="0"/>
        <w:widowControl w:val="0"/>
        <w:shd w:val="clear" w:color="auto" w:fill="auto"/>
        <w:bidi w:val="0"/>
        <w:spacing w:before="0" w:after="0" w:line="395" w:lineRule="exact"/>
        <w:ind w:left="1100" w:right="0" w:firstLine="0"/>
        <w:jc w:val="left"/>
      </w:pPr>
      <w:r>
        <w:rPr>
          <w:color w:val="000000"/>
          <w:spacing w:val="0"/>
          <w:w w:val="100"/>
          <w:position w:val="0"/>
        </w:rPr>
        <w:t>持有期间将取得的利息或现金股利确认为投资收益，期末将公允价值变动计入 当期损益。</w:t>
      </w:r>
    </w:p>
    <w:p>
      <w:pPr>
        <w:pStyle w:val="Style60"/>
        <w:keepNext w:val="0"/>
        <w:keepLines w:val="0"/>
        <w:widowControl w:val="0"/>
        <w:shd w:val="clear" w:color="auto" w:fill="auto"/>
        <w:bidi w:val="0"/>
        <w:spacing w:before="0" w:after="120" w:line="395" w:lineRule="exact"/>
        <w:ind w:left="1100" w:right="0" w:firstLine="0"/>
        <w:jc w:val="left"/>
      </w:pPr>
      <w:r>
        <w:rPr>
          <w:color w:val="000000"/>
          <w:spacing w:val="0"/>
          <w:w w:val="100"/>
          <w:position w:val="0"/>
        </w:rPr>
        <w:t>处置时，其公允价值与初始入账金额之间的差额确认为投资收益，同时调整公 允价值变动损益。</w:t>
      </w:r>
    </w:p>
    <w:p>
      <w:pPr>
        <w:pStyle w:val="Style60"/>
        <w:keepNext w:val="0"/>
        <w:keepLines w:val="0"/>
        <w:widowControl w:val="0"/>
        <w:shd w:val="clear" w:color="auto" w:fill="auto"/>
        <w:tabs>
          <w:tab w:pos="1588" w:val="left"/>
        </w:tabs>
        <w:bidi w:val="0"/>
        <w:spacing w:before="0" w:after="0" w:line="391" w:lineRule="exact"/>
        <w:ind w:left="1100" w:right="0" w:firstLine="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取得时按公允价值（扣除已到付息期但尚未领取的债券利息）和相关交易费用 之和作为初始确认金额。</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持有期间按照摊余成本和实际利率计算确认利息收入，计入投资收益。实际利 率在取得时确定，在该预期存续期间或适用的更短期间内保持不变。</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处置时，将所取得价款与该投资账面价值之间的差额计入投资收益。</w:t>
      </w:r>
    </w:p>
    <w:p>
      <w:pPr>
        <w:pStyle w:val="Style60"/>
        <w:keepNext w:val="0"/>
        <w:keepLines w:val="0"/>
        <w:widowControl w:val="0"/>
        <w:shd w:val="clear" w:color="auto" w:fill="auto"/>
        <w:tabs>
          <w:tab w:pos="1588" w:val="left"/>
        </w:tabs>
        <w:bidi w:val="0"/>
        <w:spacing w:before="0" w:after="0" w:line="394" w:lineRule="exact"/>
        <w:ind w:left="1100" w:right="0" w:firstLine="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公司对外销售商品或提供劳务形成的应收债权，以及公司持有的其他企业的不 包括在活跃市场上有报价的债务工具的债权，包括应收账款、其他应收款等， 以向购货方应收的合同或协议价款作为初始确认金额；具有融资性质的，按其 现值进行初始确认。</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收回或处置时，将取得的价款与该应收款项账面价值之间的差额计入当期损益。</w:t>
      </w:r>
    </w:p>
    <w:p>
      <w:pPr>
        <w:pStyle w:val="Style60"/>
        <w:keepNext w:val="0"/>
        <w:keepLines w:val="0"/>
        <w:widowControl w:val="0"/>
        <w:shd w:val="clear" w:color="auto" w:fill="auto"/>
        <w:tabs>
          <w:tab w:pos="1588" w:val="left"/>
        </w:tabs>
        <w:bidi w:val="0"/>
        <w:spacing w:before="0" w:after="0" w:line="394" w:lineRule="exact"/>
        <w:ind w:left="1100" w:right="0" w:firstLine="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取得时按公允价值（扣除已宣告但尚未发放的现金股利或已到付息期但尚未领 取的债券利息）和相关交易费用之和作为初始确认金额。</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持有期间将取得的利息或现金股利确认为投资收益。期末以公允价值计量且将 公允价值变动计入其他综合收益。但是，在活跃市场中没有报价且其公允价值 不能可靠计量的权益工具投资，以及与该权益工具挂钩并须通过交付该权益工 具结算的衍生金融资产，按照成本计量。</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处置时，将取得的价款与该金融资产账面价值之间的差额，计入投资损益；同 时，将原直接计入其他综合收益的公允价值变动累计额对应处置部分的金额转 出，计入当期损益。</w:t>
      </w:r>
    </w:p>
    <w:p>
      <w:pPr>
        <w:pStyle w:val="Style60"/>
        <w:keepNext w:val="0"/>
        <w:keepLines w:val="0"/>
        <w:widowControl w:val="0"/>
        <w:shd w:val="clear" w:color="auto" w:fill="auto"/>
        <w:tabs>
          <w:tab w:pos="1588" w:val="left"/>
        </w:tabs>
        <w:bidi w:val="0"/>
        <w:spacing w:before="0" w:after="0" w:line="394" w:lineRule="exact"/>
        <w:ind w:left="1100" w:right="0" w:firstLine="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60"/>
        <w:keepNext w:val="0"/>
        <w:keepLines w:val="0"/>
        <w:widowControl w:val="0"/>
        <w:shd w:val="clear" w:color="auto" w:fill="auto"/>
        <w:bidi w:val="0"/>
        <w:spacing w:before="0" w:after="0" w:line="398" w:lineRule="exact"/>
        <w:ind w:left="1100" w:right="0" w:firstLine="0"/>
        <w:jc w:val="both"/>
      </w:pPr>
      <w:r>
        <w:rPr>
          <w:color w:val="000000"/>
          <w:spacing w:val="0"/>
          <w:w w:val="100"/>
          <w:position w:val="0"/>
        </w:rPr>
        <w:t>按其公允价值和相关交易费用之和作为初始确认金额。采用摊余成本进行后续 计量。</w:t>
      </w:r>
    </w:p>
    <w:p>
      <w:pPr>
        <w:pStyle w:val="Style60"/>
        <w:keepNext w:val="0"/>
        <w:keepLines w:val="0"/>
        <w:widowControl w:val="0"/>
        <w:shd w:val="clear" w:color="auto" w:fill="auto"/>
        <w:tabs>
          <w:tab w:pos="1182" w:val="left"/>
        </w:tabs>
        <w:bidi w:val="0"/>
        <w:spacing w:before="0" w:after="0" w:line="398" w:lineRule="exact"/>
        <w:ind w:left="0" w:right="0" w:firstLine="640"/>
        <w:jc w:val="both"/>
      </w:pPr>
      <w:bookmarkStart w:id="736" w:name="bookmark736"/>
      <w:r>
        <w:rPr>
          <w:rFonts w:ascii="Times New Roman" w:eastAsia="Times New Roman" w:hAnsi="Times New Roman" w:cs="Times New Roman"/>
          <w:b/>
          <w:bCs/>
          <w:color w:val="000000"/>
          <w:spacing w:val="0"/>
          <w:w w:val="100"/>
          <w:position w:val="0"/>
          <w:shd w:val="clear" w:color="auto" w:fill="FFFFFF"/>
        </w:rPr>
        <w:t>3</w:t>
      </w:r>
      <w:bookmarkEnd w:id="736"/>
      <w:r>
        <w:rPr>
          <w:b/>
          <w:bCs/>
          <w:color w:val="000000"/>
          <w:spacing w:val="0"/>
          <w:w w:val="100"/>
          <w:position w:val="0"/>
          <w:shd w:val="clear" w:color="auto" w:fill="FFFFFF"/>
        </w:rPr>
        <w:t>、</w:t>
      </w:r>
      <w:r>
        <w:rPr>
          <w:b/>
          <w:bCs/>
          <w:color w:val="000000"/>
          <w:spacing w:val="0"/>
          <w:w w:val="100"/>
          <w:position w:val="0"/>
        </w:rPr>
        <w:tab/>
        <w:t>金融资产转移的确认依据和计量方法</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公司发生金融资产转移时，如已将金融资产所有权上几乎所有的风险和报酬转 移给转入方，则终止确认该金融资产；如保留了金融资产所有权上几乎所有的 风险和报酬的，则不终止确认该金融资产。</w:t>
      </w:r>
    </w:p>
    <w:p>
      <w:pPr>
        <w:pStyle w:val="Style60"/>
        <w:keepNext w:val="0"/>
        <w:keepLines w:val="0"/>
        <w:widowControl w:val="0"/>
        <w:shd w:val="clear" w:color="auto" w:fill="auto"/>
        <w:bidi w:val="0"/>
        <w:spacing w:before="0" w:after="40" w:line="391" w:lineRule="exact"/>
        <w:ind w:left="1100" w:right="0" w:firstLine="0"/>
        <w:jc w:val="both"/>
      </w:pPr>
      <w:r>
        <w:rPr>
          <w:color w:val="000000"/>
          <w:spacing w:val="0"/>
          <w:w w:val="100"/>
          <w:position w:val="0"/>
        </w:rPr>
        <w:t>在判断金融资产转移是否满足上述金融资产终止确认条件时，采用实质重于形 式的原则。公司将金融资产转移区分为金融资产整体转移和部分转移。金融资 产整体转移满足终止确认条件的，将下列两项金额的差额计入当期损益：</w:t>
      </w:r>
    </w:p>
    <w:p>
      <w:pPr>
        <w:pStyle w:val="Style60"/>
        <w:keepNext w:val="0"/>
        <w:keepLines w:val="0"/>
        <w:widowControl w:val="0"/>
        <w:shd w:val="clear" w:color="auto" w:fill="auto"/>
        <w:tabs>
          <w:tab w:pos="1588" w:val="left"/>
        </w:tabs>
        <w:bidi w:val="0"/>
        <w:spacing w:before="0" w:after="0" w:line="394" w:lineRule="exact"/>
        <w:ind w:left="1100" w:right="0" w:firstLine="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60"/>
        <w:keepNext w:val="0"/>
        <w:keepLines w:val="0"/>
        <w:widowControl w:val="0"/>
        <w:shd w:val="clear" w:color="auto" w:fill="auto"/>
        <w:tabs>
          <w:tab w:pos="1698" w:val="left"/>
        </w:tabs>
        <w:bidi w:val="0"/>
        <w:spacing w:before="0" w:after="0" w:line="413" w:lineRule="exact"/>
        <w:ind w:left="1100" w:right="0" w:firstLine="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 及转移的金融资产为可供出售金融资产的情形）之和。</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金融资产部分转移满足终止确认条件的，将所转移金融资产整体的账面价值， 在终止确认部分和未终止确认部分之间，按照各自的相对公允价值进行分摊， 并将下列两项金额的差额计入当期损益：</w:t>
      </w:r>
    </w:p>
    <w:p>
      <w:pPr>
        <w:pStyle w:val="Style60"/>
        <w:keepNext w:val="0"/>
        <w:keepLines w:val="0"/>
        <w:widowControl w:val="0"/>
        <w:shd w:val="clear" w:color="auto" w:fill="auto"/>
        <w:tabs>
          <w:tab w:pos="1573" w:val="left"/>
        </w:tabs>
        <w:bidi w:val="0"/>
        <w:spacing w:before="0" w:after="0" w:line="402" w:lineRule="exact"/>
        <w:ind w:left="1100" w:right="0" w:firstLine="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60"/>
        <w:keepNext w:val="0"/>
        <w:keepLines w:val="0"/>
        <w:widowControl w:val="0"/>
        <w:shd w:val="clear" w:color="auto" w:fill="auto"/>
        <w:tabs>
          <w:tab w:pos="1670" w:val="left"/>
        </w:tabs>
        <w:bidi w:val="0"/>
        <w:spacing w:before="0" w:after="0" w:line="402" w:lineRule="exact"/>
        <w:ind w:left="1100" w:right="0" w:firstLine="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 对应终止确认部分的金额（涉及转移的金融资产为可供出售金融资产的情形） 之和。</w:t>
      </w:r>
    </w:p>
    <w:p>
      <w:pPr>
        <w:pStyle w:val="Style60"/>
        <w:keepNext w:val="0"/>
        <w:keepLines w:val="0"/>
        <w:widowControl w:val="0"/>
        <w:shd w:val="clear" w:color="auto" w:fill="auto"/>
        <w:bidi w:val="0"/>
        <w:spacing w:before="0" w:after="120" w:line="402" w:lineRule="exact"/>
        <w:ind w:left="1100" w:right="0" w:firstLine="0"/>
        <w:jc w:val="both"/>
      </w:pPr>
      <w:r>
        <w:rPr>
          <w:color w:val="000000"/>
          <w:spacing w:val="0"/>
          <w:w w:val="100"/>
          <w:position w:val="0"/>
        </w:rPr>
        <w:t>金融资产转移不满足终止确认条件的，继续确认该金融资产，所收到的对价确 认为一项金融负债。</w:t>
      </w:r>
    </w:p>
    <w:p>
      <w:pPr>
        <w:pStyle w:val="Style60"/>
        <w:keepNext w:val="0"/>
        <w:keepLines w:val="0"/>
        <w:widowControl w:val="0"/>
        <w:shd w:val="clear" w:color="auto" w:fill="auto"/>
        <w:tabs>
          <w:tab w:pos="1182" w:val="left"/>
        </w:tabs>
        <w:bidi w:val="0"/>
        <w:spacing w:before="0" w:after="0" w:line="420" w:lineRule="auto"/>
        <w:ind w:left="0" w:right="0" w:firstLine="640"/>
        <w:jc w:val="both"/>
      </w:pPr>
      <w:bookmarkStart w:id="741" w:name="bookmark741"/>
      <w:r>
        <w:rPr>
          <w:rFonts w:ascii="Times New Roman" w:eastAsia="Times New Roman" w:hAnsi="Times New Roman" w:cs="Times New Roman"/>
          <w:b/>
          <w:bCs/>
          <w:color w:val="000000"/>
          <w:spacing w:val="0"/>
          <w:w w:val="100"/>
          <w:position w:val="0"/>
        </w:rPr>
        <w:t>4</w:t>
      </w:r>
      <w:bookmarkEnd w:id="741"/>
      <w:r>
        <w:rPr>
          <w:b/>
          <w:bCs/>
          <w:color w:val="000000"/>
          <w:spacing w:val="0"/>
          <w:w w:val="100"/>
          <w:position w:val="0"/>
        </w:rPr>
        <w:t>、</w:t>
        <w:tab/>
        <w:t>金融负债终止确认条件</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金融负债的现时义务全部或部分已经解除的，则终止确认该金融负债或其一部 分；本公司若与债权人签定协议，以承担新金融负债方式替换现存金融负债， 且新金融负债与现存金融负债的合同条款实质上不同的，则终止确认现存金融 负债，并同时确认新金融负债。</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对现存金融负债全部或部分合同条款作出实质性修改的，则终止确认现存金融 负债或其一部分，同时将修改条款后的金融负债确认为一项新金融负债。</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金融负债全部或部分终止确认时，终止确认的金融负债账面价值与支付对价（包 括转出的非现金资产或承担的新金融负债）之间的差额，计入当期损益。</w:t>
      </w:r>
    </w:p>
    <w:p>
      <w:pPr>
        <w:pStyle w:val="Style60"/>
        <w:keepNext w:val="0"/>
        <w:keepLines w:val="0"/>
        <w:widowControl w:val="0"/>
        <w:shd w:val="clear" w:color="auto" w:fill="auto"/>
        <w:bidi w:val="0"/>
        <w:spacing w:before="0" w:after="120" w:line="402" w:lineRule="exact"/>
        <w:ind w:left="1100" w:right="0" w:firstLine="0"/>
        <w:jc w:val="both"/>
      </w:pPr>
      <w:r>
        <w:rPr>
          <w:color w:val="000000"/>
          <w:spacing w:val="0"/>
          <w:w w:val="100"/>
          <w:position w:val="0"/>
        </w:rPr>
        <w:t>本公司若回购部分金融负债的，在回购日按照继续确认部分与终止确认部分的 相对公允价值，将该金融负债整体的账面价值进行分配。分配给终止确认部分 的账面价值与支付的对价（包括转出的非现金资产或承担的新金融负债）之间 的差额，计入当期损益。</w:t>
      </w:r>
    </w:p>
    <w:p>
      <w:pPr>
        <w:pStyle w:val="Style60"/>
        <w:keepNext w:val="0"/>
        <w:keepLines w:val="0"/>
        <w:widowControl w:val="0"/>
        <w:shd w:val="clear" w:color="auto" w:fill="auto"/>
        <w:tabs>
          <w:tab w:pos="1182" w:val="left"/>
        </w:tabs>
        <w:bidi w:val="0"/>
        <w:spacing w:before="0" w:after="0" w:line="420" w:lineRule="auto"/>
        <w:ind w:left="0" w:right="0" w:firstLine="640"/>
        <w:jc w:val="both"/>
      </w:pPr>
      <w:bookmarkStart w:id="742" w:name="bookmark742"/>
      <w:r>
        <w:rPr>
          <w:rFonts w:ascii="Times New Roman" w:eastAsia="Times New Roman" w:hAnsi="Times New Roman" w:cs="Times New Roman"/>
          <w:b/>
          <w:bCs/>
          <w:color w:val="000000"/>
          <w:spacing w:val="0"/>
          <w:w w:val="100"/>
          <w:position w:val="0"/>
        </w:rPr>
        <w:t>5</w:t>
      </w:r>
      <w:bookmarkEnd w:id="742"/>
      <w:r>
        <w:rPr>
          <w:b/>
          <w:bCs/>
          <w:color w:val="000000"/>
          <w:spacing w:val="0"/>
          <w:w w:val="100"/>
          <w:position w:val="0"/>
        </w:rPr>
        <w:t>、</w:t>
        <w:tab/>
        <w:t>金融资产和金融负债的公允价值的确定方法</w:t>
      </w:r>
    </w:p>
    <w:p>
      <w:pPr>
        <w:pStyle w:val="Style60"/>
        <w:keepNext w:val="0"/>
        <w:keepLines w:val="0"/>
        <w:widowControl w:val="0"/>
        <w:shd w:val="clear" w:color="auto" w:fill="auto"/>
        <w:bidi w:val="0"/>
        <w:spacing w:before="0" w:after="120" w:line="402" w:lineRule="exact"/>
        <w:ind w:left="1100" w:right="0" w:firstLine="0"/>
        <w:jc w:val="both"/>
      </w:pPr>
      <w:r>
        <w:rPr>
          <w:color w:val="000000"/>
          <w:spacing w:val="0"/>
          <w:w w:val="100"/>
          <w:position w:val="0"/>
        </w:rPr>
        <w:t>存在活跃市场的金融工具，以活跃市场中的报价确定其公允价值。不存在活跃 市场的金融工具，采用估值技术确定其公允价值。在估值时，本公司采用在当 前情况下适用并且有足够可利用数据和其他信息支持的估值技术，选择与市场 参与者在相关资产或负债的交易中所考虑的资产或负债特征相一致的输入值， 并优先使用相关可观察输入值。只有在相关可观察输入值无法取得或取得不切 实可行的情况下，才使用不可观察输入值。</w:t>
      </w:r>
    </w:p>
    <w:p>
      <w:pPr>
        <w:pStyle w:val="Style60"/>
        <w:keepNext w:val="0"/>
        <w:keepLines w:val="0"/>
        <w:widowControl w:val="0"/>
        <w:shd w:val="clear" w:color="auto" w:fill="auto"/>
        <w:tabs>
          <w:tab w:pos="1182" w:val="left"/>
        </w:tabs>
        <w:bidi w:val="0"/>
        <w:spacing w:before="0" w:after="0" w:line="420" w:lineRule="auto"/>
        <w:ind w:left="0" w:right="0" w:firstLine="640"/>
        <w:jc w:val="both"/>
      </w:pPr>
      <w:bookmarkStart w:id="743" w:name="bookmark743"/>
      <w:r>
        <w:rPr>
          <w:rFonts w:ascii="Times New Roman" w:eastAsia="Times New Roman" w:hAnsi="Times New Roman" w:cs="Times New Roman"/>
          <w:b/>
          <w:bCs/>
          <w:color w:val="000000"/>
          <w:spacing w:val="0"/>
          <w:w w:val="100"/>
          <w:position w:val="0"/>
        </w:rPr>
        <w:t>6</w:t>
      </w:r>
      <w:bookmarkEnd w:id="743"/>
      <w:r>
        <w:rPr>
          <w:b/>
          <w:bCs/>
          <w:color w:val="000000"/>
          <w:spacing w:val="0"/>
          <w:w w:val="100"/>
          <w:position w:val="0"/>
        </w:rPr>
        <w:t>、</w:t>
        <w:tab/>
        <w:t>金融资产（不含应收款项）减值的测试方法及会计处理方法</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除以公允价值计量且其变动计入当期损益的金融资产外，本公司于资产负债表 日对金融资产的账面价值进行检查，如果有客观证据表明某项金融资产发生减 值的，计提减值准备。</w:t>
      </w:r>
    </w:p>
    <w:p>
      <w:pPr>
        <w:pStyle w:val="Style60"/>
        <w:keepNext w:val="0"/>
        <w:keepLines w:val="0"/>
        <w:widowControl w:val="0"/>
        <w:shd w:val="clear" w:color="auto" w:fill="auto"/>
        <w:bidi w:val="0"/>
        <w:spacing w:before="0" w:after="120" w:line="402" w:lineRule="exact"/>
        <w:ind w:left="1100" w:right="0" w:firstLine="0"/>
        <w:jc w:val="both"/>
      </w:pPr>
      <w:bookmarkStart w:id="744" w:name="bookmark744"/>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）可供出售金融资产的减值准备：</w:t>
      </w:r>
    </w:p>
    <w:p>
      <w:pPr>
        <w:pStyle w:val="Style60"/>
        <w:keepNext w:val="0"/>
        <w:keepLines w:val="0"/>
        <w:widowControl w:val="0"/>
        <w:shd w:val="clear" w:color="auto" w:fill="auto"/>
        <w:bidi w:val="0"/>
        <w:spacing w:before="0" w:after="0" w:line="401" w:lineRule="exact"/>
        <w:ind w:left="1100" w:right="0" w:firstLine="0"/>
        <w:jc w:val="left"/>
      </w:pPr>
      <w:r>
        <w:rPr>
          <w:color w:val="000000"/>
          <w:spacing w:val="0"/>
          <w:w w:val="100"/>
          <w:position w:val="0"/>
        </w:rPr>
        <w:t>期末如果可供出售金融资产的公允价值发生严重下降，或在综合考虑各种相关 因素后，预期这种下降趋势属于非暂时性的，就认定其已发生减值，将原直接 计入所有者权益的公允价值下降形成的累计损失一并转出，确认减值损失。</w:t>
      </w:r>
    </w:p>
    <w:p>
      <w:pPr>
        <w:pStyle w:val="Style60"/>
        <w:keepNext w:val="0"/>
        <w:keepLines w:val="0"/>
        <w:widowControl w:val="0"/>
        <w:shd w:val="clear" w:color="auto" w:fill="auto"/>
        <w:bidi w:val="0"/>
        <w:spacing w:before="0" w:after="0" w:line="401" w:lineRule="exact"/>
        <w:ind w:left="1100" w:right="0" w:firstLine="0"/>
        <w:jc w:val="left"/>
      </w:pPr>
      <w:r>
        <w:rPr>
          <w:color w:val="000000"/>
          <w:spacing w:val="0"/>
          <w:w w:val="100"/>
          <w:position w:val="0"/>
        </w:rPr>
        <w:t>对于已确认减值损失的可供出售债务工具，在随后的会计期间公允价值已上升 且客观上与确认原减值损失确认后发生的事项有关的，原确认的减值损失予以 转回，计入当期损益。</w:t>
      </w:r>
    </w:p>
    <w:p>
      <w:pPr>
        <w:pStyle w:val="Style60"/>
        <w:keepNext w:val="0"/>
        <w:keepLines w:val="0"/>
        <w:widowControl w:val="0"/>
        <w:shd w:val="clear" w:color="auto" w:fill="auto"/>
        <w:bidi w:val="0"/>
        <w:spacing w:before="0" w:after="0" w:line="401" w:lineRule="exact"/>
        <w:ind w:left="1100" w:right="0" w:firstLine="0"/>
        <w:jc w:val="left"/>
      </w:pPr>
      <w:r>
        <w:rPr>
          <w:color w:val="000000"/>
          <w:spacing w:val="0"/>
          <w:w w:val="100"/>
          <w:position w:val="0"/>
        </w:rPr>
        <w:t>可供出售权益工具投资发生的减值损失，不通过损益转回。</w:t>
      </w:r>
    </w:p>
    <w:p>
      <w:pPr>
        <w:pStyle w:val="Style60"/>
        <w:keepNext w:val="0"/>
        <w:keepLines w:val="0"/>
        <w:widowControl w:val="0"/>
        <w:shd w:val="clear" w:color="auto" w:fill="auto"/>
        <w:bidi w:val="0"/>
        <w:spacing w:before="0" w:after="0" w:line="401" w:lineRule="exact"/>
        <w:ind w:left="1100" w:right="0" w:firstLine="0"/>
        <w:jc w:val="left"/>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2</w:t>
      </w:r>
      <w:r>
        <w:rPr>
          <w:color w:val="000000"/>
          <w:spacing w:val="0"/>
          <w:w w:val="100"/>
          <w:position w:val="0"/>
        </w:rPr>
        <w:t>）持有至到期投资的减值准备：</w:t>
      </w:r>
    </w:p>
    <w:p>
      <w:pPr>
        <w:pStyle w:val="Style60"/>
        <w:keepNext w:val="0"/>
        <w:keepLines w:val="0"/>
        <w:widowControl w:val="0"/>
        <w:shd w:val="clear" w:color="auto" w:fill="auto"/>
        <w:bidi w:val="0"/>
        <w:spacing w:before="0" w:after="120" w:line="401" w:lineRule="exact"/>
        <w:ind w:left="1100" w:right="0" w:firstLine="0"/>
        <w:jc w:val="left"/>
      </w:pPr>
      <w:r>
        <w:rPr>
          <w:color w:val="000000"/>
          <w:spacing w:val="0"/>
          <w:w w:val="100"/>
          <w:position w:val="0"/>
        </w:rPr>
        <w:t>持有至到期投资减值损失的计量比照应收款项减值损失计量方法处理。</w:t>
      </w:r>
    </w:p>
    <w:p>
      <w:pPr>
        <w:pStyle w:val="Style12"/>
        <w:keepNext/>
        <w:keepLines/>
        <w:widowControl w:val="0"/>
        <w:shd w:val="clear" w:color="auto" w:fill="auto"/>
        <w:bidi w:val="0"/>
        <w:spacing w:before="0" w:after="0" w:line="418" w:lineRule="auto"/>
        <w:ind w:left="0" w:right="0" w:firstLine="0"/>
        <w:jc w:val="left"/>
        <w:rPr>
          <w:sz w:val="20"/>
          <w:szCs w:val="20"/>
        </w:rPr>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color w:val="000000"/>
          <w:spacing w:val="0"/>
          <w:w w:val="100"/>
          <w:position w:val="0"/>
          <w:sz w:val="20"/>
          <w:szCs w:val="20"/>
        </w:rPr>
        <w:t>）</w:t>
      </w:r>
      <w:r>
        <w:rPr>
          <w:color w:val="000000"/>
          <w:spacing w:val="0"/>
          <w:w w:val="100"/>
          <w:position w:val="0"/>
          <w:sz w:val="20"/>
          <w:szCs w:val="20"/>
        </w:rPr>
        <w:t>应收款项坏账准备</w:t>
      </w:r>
      <w:bookmarkEnd w:id="746"/>
      <w:bookmarkEnd w:id="747"/>
      <w:bookmarkEnd w:id="748"/>
    </w:p>
    <w:p>
      <w:pPr>
        <w:pStyle w:val="Style12"/>
        <w:keepNext/>
        <w:keepLines/>
        <w:widowControl w:val="0"/>
        <w:shd w:val="clear" w:color="auto" w:fill="auto"/>
        <w:tabs>
          <w:tab w:pos="1141" w:val="left"/>
        </w:tabs>
        <w:bidi w:val="0"/>
        <w:spacing w:before="0" w:after="0" w:line="418" w:lineRule="auto"/>
        <w:ind w:left="0" w:right="0" w:firstLine="640"/>
        <w:jc w:val="left"/>
        <w:rPr>
          <w:sz w:val="20"/>
          <w:szCs w:val="20"/>
        </w:rPr>
      </w:pPr>
      <w:bookmarkStart w:id="746" w:name="bookmark746"/>
      <w:bookmarkStart w:id="747" w:name="bookmark747"/>
      <w:bookmarkStart w:id="749" w:name="bookmark749"/>
      <w:r>
        <w:rPr>
          <w:rFonts w:ascii="Times New Roman" w:eastAsia="Times New Roman" w:hAnsi="Times New Roman" w:cs="Times New Roman"/>
          <w:color w:val="000000"/>
          <w:spacing w:val="0"/>
          <w:w w:val="100"/>
          <w:position w:val="0"/>
          <w:sz w:val="20"/>
          <w:szCs w:val="20"/>
        </w:rPr>
        <w:t>1</w:t>
      </w:r>
      <w:bookmarkEnd w:id="749"/>
      <w:r>
        <w:rPr>
          <w:color w:val="000000"/>
          <w:spacing w:val="0"/>
          <w:w w:val="100"/>
          <w:position w:val="0"/>
          <w:sz w:val="20"/>
          <w:szCs w:val="20"/>
        </w:rPr>
        <w:t>、</w:t>
        <w:tab/>
        <w:t>单项金额重大并单独计提坏账准备的应收款项：</w:t>
      </w:r>
      <w:bookmarkEnd w:id="746"/>
      <w:bookmarkEnd w:id="747"/>
    </w:p>
    <w:p>
      <w:pPr>
        <w:pStyle w:val="Style60"/>
        <w:keepNext w:val="0"/>
        <w:keepLines w:val="0"/>
        <w:widowControl w:val="0"/>
        <w:shd w:val="clear" w:color="auto" w:fill="auto"/>
        <w:bidi w:val="0"/>
        <w:spacing w:before="0" w:after="0" w:line="401" w:lineRule="exact"/>
        <w:ind w:left="1100" w:right="0" w:firstLine="0"/>
        <w:jc w:val="left"/>
      </w:pPr>
      <w:r>
        <w:rPr>
          <w:color w:val="000000"/>
          <w:spacing w:val="0"/>
          <w:w w:val="100"/>
          <w:position w:val="0"/>
        </w:rPr>
        <w:t>单项金额重大的判断依据或金额标准：</w:t>
      </w:r>
    </w:p>
    <w:p>
      <w:pPr>
        <w:pStyle w:val="Style60"/>
        <w:keepNext w:val="0"/>
        <w:keepLines w:val="0"/>
        <w:widowControl w:val="0"/>
        <w:shd w:val="clear" w:color="auto" w:fill="auto"/>
        <w:bidi w:val="0"/>
        <w:spacing w:before="0" w:after="0" w:line="401" w:lineRule="exact"/>
        <w:ind w:left="1100" w:right="0" w:firstLine="0"/>
        <w:jc w:val="left"/>
      </w:pPr>
      <w:r>
        <w:rPr>
          <w:color w:val="000000"/>
          <w:spacing w:val="0"/>
          <w:w w:val="100"/>
          <w:position w:val="0"/>
        </w:rPr>
        <w:t>应收账款余额</w:t>
      </w:r>
      <w:r>
        <w:rPr>
          <w:rFonts w:ascii="Times New Roman" w:eastAsia="Times New Roman" w:hAnsi="Times New Roman" w:cs="Times New Roman"/>
          <w:color w:val="000000"/>
          <w:spacing w:val="0"/>
          <w:w w:val="100"/>
          <w:position w:val="0"/>
        </w:rPr>
        <w:t>100</w:t>
      </w:r>
      <w:r>
        <w:rPr>
          <w:color w:val="000000"/>
          <w:spacing w:val="0"/>
          <w:w w:val="100"/>
          <w:position w:val="0"/>
        </w:rPr>
        <w:t>万元（含）以上款项，其他应收款</w:t>
      </w:r>
      <w:r>
        <w:rPr>
          <w:rFonts w:ascii="Times New Roman" w:eastAsia="Times New Roman" w:hAnsi="Times New Roman" w:cs="Times New Roman"/>
          <w:color w:val="000000"/>
          <w:spacing w:val="0"/>
          <w:w w:val="100"/>
          <w:position w:val="0"/>
        </w:rPr>
        <w:t>100</w:t>
      </w:r>
      <w:r>
        <w:rPr>
          <w:color w:val="000000"/>
          <w:spacing w:val="0"/>
          <w:w w:val="100"/>
          <w:position w:val="0"/>
        </w:rPr>
        <w:t>万元（含）以上款项 单项金额重大并单独计提坏账准备的计提方法：</w:t>
      </w:r>
    </w:p>
    <w:p>
      <w:pPr>
        <w:pStyle w:val="Style60"/>
        <w:keepNext w:val="0"/>
        <w:keepLines w:val="0"/>
        <w:widowControl w:val="0"/>
        <w:shd w:val="clear" w:color="auto" w:fill="auto"/>
        <w:bidi w:val="0"/>
        <w:spacing w:before="0" w:after="120" w:line="401" w:lineRule="exact"/>
        <w:ind w:left="1100" w:right="0" w:firstLine="0"/>
        <w:jc w:val="left"/>
      </w:pPr>
      <w:r>
        <w:rPr>
          <w:color w:val="000000"/>
          <w:spacing w:val="0"/>
          <w:w w:val="100"/>
          <w:position w:val="0"/>
        </w:rPr>
        <w:t>单独进行减值测试，根据其未来现金流量现值低于其账面价值的差额计提坏账 准备；经单独测试未发生减值的，以账龄为信用风险特征根据账龄分析法计提 坏账准备。</w:t>
      </w:r>
    </w:p>
    <w:p>
      <w:pPr>
        <w:pStyle w:val="Style60"/>
        <w:keepNext w:val="0"/>
        <w:keepLines w:val="0"/>
        <w:widowControl w:val="0"/>
        <w:shd w:val="clear" w:color="auto" w:fill="auto"/>
        <w:tabs>
          <w:tab w:pos="1141" w:val="left"/>
        </w:tabs>
        <w:bidi w:val="0"/>
        <w:spacing w:before="0" w:after="0" w:line="418" w:lineRule="auto"/>
        <w:ind w:left="0" w:right="0" w:firstLine="640"/>
        <w:jc w:val="left"/>
      </w:pPr>
      <w:bookmarkStart w:id="750" w:name="bookmark750"/>
      <w:r>
        <w:rPr>
          <w:rFonts w:ascii="Times New Roman" w:eastAsia="Times New Roman" w:hAnsi="Times New Roman" w:cs="Times New Roman"/>
          <w:b/>
          <w:bCs/>
          <w:color w:val="000000"/>
          <w:spacing w:val="0"/>
          <w:w w:val="100"/>
          <w:position w:val="0"/>
        </w:rPr>
        <w:t>2</w:t>
      </w:r>
      <w:bookmarkEnd w:id="750"/>
      <w:r>
        <w:rPr>
          <w:b/>
          <w:bCs/>
          <w:color w:val="000000"/>
          <w:spacing w:val="0"/>
          <w:w w:val="100"/>
          <w:position w:val="0"/>
        </w:rPr>
        <w:t>、</w:t>
        <w:tab/>
        <w:t>按信用风险特征组合计提坏账准备应收款项：</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bl>
      <w:tblPr>
        <w:tblOverlap w:val="never"/>
        <w:jc w:val="right"/>
        <w:tblLayout w:type="fixed"/>
      </w:tblPr>
      <w:tblGrid>
        <w:gridCol w:w="1464"/>
        <w:gridCol w:w="632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无明显减值迹象的应收款项，相同账龄的应收款项具有类似信用风险的特征</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受本公司控制的子公司的应收款项不计提坏账准备</w:t>
            </w:r>
          </w:p>
        </w:tc>
      </w:tr>
      <w:tr>
        <w:trPr>
          <w:trHeight w:val="403"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按组合计提坏账准备的计提方法（账龄分析法、余额百分比法、其他方法）</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119" w:line="1" w:lineRule="exact"/>
      </w:pPr>
    </w:p>
    <w:p>
      <w:pPr>
        <w:pStyle w:val="Style29"/>
        <w:keepNext w:val="0"/>
        <w:keepLines w:val="0"/>
        <w:widowControl w:val="0"/>
        <w:shd w:val="clear" w:color="auto" w:fill="auto"/>
        <w:bidi w:val="0"/>
        <w:spacing w:before="0" w:after="0" w:line="240" w:lineRule="auto"/>
        <w:ind w:left="499" w:right="0" w:firstLine="0"/>
        <w:jc w:val="left"/>
        <w:rPr>
          <w:sz w:val="20"/>
          <w:szCs w:val="20"/>
        </w:rPr>
      </w:pPr>
      <w:r>
        <w:rPr>
          <w:color w:val="000000"/>
          <w:spacing w:val="0"/>
          <w:w w:val="100"/>
          <w:position w:val="0"/>
          <w:sz w:val="20"/>
          <w:szCs w:val="20"/>
        </w:rPr>
        <w:t>组合中，采用账龄分析法计提坏账准备的:</w:t>
      </w:r>
    </w:p>
    <w:tbl>
      <w:tblPr>
        <w:tblOverlap w:val="never"/>
        <w:jc w:val="center"/>
        <w:tblLayout w:type="fixed"/>
      </w:tblPr>
      <w:tblGrid>
        <w:gridCol w:w="2837"/>
        <w:gridCol w:w="2510"/>
        <w:gridCol w:w="248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8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0.5</w:t>
            </w:r>
            <w:r>
              <w:rPr>
                <w:color w:val="000000"/>
                <w:spacing w:val="0"/>
                <w:w w:val="100"/>
                <w:position w:val="0"/>
              </w:rPr>
              <w:t>年以内（含</w:t>
            </w:r>
            <w:r>
              <w:rPr>
                <w:rFonts w:ascii="Times New Roman" w:eastAsia="Times New Roman" w:hAnsi="Times New Roman" w:cs="Times New Roman"/>
                <w:color w:val="000000"/>
                <w:spacing w:val="0"/>
                <w:w w:val="100"/>
                <w:position w:val="0"/>
              </w:rPr>
              <w:t>0.5</w:t>
            </w:r>
            <w:r>
              <w:rPr>
                <w:color w:val="000000"/>
                <w:spacing w:val="0"/>
                <w:w w:val="100"/>
                <w:position w:val="0"/>
              </w:rPr>
              <w:t>年，以下同）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0.5-1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60"/>
        <w:keepNext w:val="0"/>
        <w:keepLines w:val="0"/>
        <w:widowControl w:val="0"/>
        <w:shd w:val="clear" w:color="auto" w:fill="auto"/>
        <w:tabs>
          <w:tab w:pos="1141" w:val="left"/>
        </w:tabs>
        <w:bidi w:val="0"/>
        <w:spacing w:before="0" w:after="0" w:line="401" w:lineRule="exact"/>
        <w:ind w:left="0" w:right="0" w:firstLine="640"/>
        <w:jc w:val="left"/>
      </w:pPr>
      <w:bookmarkStart w:id="751" w:name="bookmark751"/>
      <w:r>
        <w:rPr>
          <w:rFonts w:ascii="Times New Roman" w:eastAsia="Times New Roman" w:hAnsi="Times New Roman" w:cs="Times New Roman"/>
          <w:b/>
          <w:bCs/>
          <w:color w:val="000000"/>
          <w:spacing w:val="0"/>
          <w:w w:val="100"/>
          <w:position w:val="0"/>
          <w:shd w:val="clear" w:color="auto" w:fill="FFFFFF"/>
        </w:rPr>
        <w:t>3</w:t>
      </w:r>
      <w:bookmarkEnd w:id="751"/>
      <w:r>
        <w:rPr>
          <w:b/>
          <w:bCs/>
          <w:color w:val="000000"/>
          <w:spacing w:val="0"/>
          <w:w w:val="100"/>
          <w:position w:val="0"/>
          <w:shd w:val="clear" w:color="auto" w:fill="FFFFFF"/>
        </w:rPr>
        <w:t>、</w:t>
      </w:r>
      <w:r>
        <w:rPr>
          <w:b/>
          <w:bCs/>
          <w:color w:val="000000"/>
          <w:spacing w:val="0"/>
          <w:w w:val="100"/>
          <w:position w:val="0"/>
        </w:rPr>
        <w:tab/>
        <w:t>单项金额不重大但单独计提坏账准备的应收款项：</w:t>
      </w:r>
    </w:p>
    <w:p>
      <w:pPr>
        <w:pStyle w:val="Style60"/>
        <w:keepNext w:val="0"/>
        <w:keepLines w:val="0"/>
        <w:widowControl w:val="0"/>
        <w:shd w:val="clear" w:color="auto" w:fill="auto"/>
        <w:bidi w:val="0"/>
        <w:spacing w:before="0" w:after="120" w:line="401" w:lineRule="exact"/>
        <w:ind w:left="1100" w:right="0" w:firstLine="0"/>
        <w:jc w:val="left"/>
      </w:pPr>
      <w:r>
        <w:rPr>
          <w:color w:val="000000"/>
          <w:spacing w:val="0"/>
          <w:w w:val="100"/>
          <w:position w:val="0"/>
        </w:rPr>
        <w:t>单项计提坏账准备的理由：有客观证据表明可能发生了减值，如债务人出现撤 销、破产或死亡，以其破产财产或遗产清偿后，仍不能收回、现金流量严重不 足等情况的。</w:t>
      </w:r>
    </w:p>
    <w:p>
      <w:pPr>
        <w:pStyle w:val="Style60"/>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坏账准备的计提方法：对有客观证据表明可能发生了减值的应收款项，将其从 相关组合中分离出来，单独进行减值测试，确认减值损失。</w:t>
      </w:r>
    </w:p>
    <w:p>
      <w:pPr>
        <w:pStyle w:val="Style60"/>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对于单独测试后未减值的内部应收款项（公司与控股子公司之间的往来，包括 单项金额重大的和非重大的），不计提坏账准备。</w:t>
      </w:r>
    </w:p>
    <w:p>
      <w:pPr>
        <w:pStyle w:val="Style60"/>
        <w:keepNext w:val="0"/>
        <w:keepLines w:val="0"/>
        <w:widowControl w:val="0"/>
        <w:shd w:val="clear" w:color="auto" w:fill="auto"/>
        <w:bidi w:val="0"/>
        <w:spacing w:before="0" w:after="120" w:line="403" w:lineRule="exact"/>
        <w:ind w:left="1100" w:right="0" w:firstLine="0"/>
        <w:jc w:val="both"/>
      </w:pPr>
      <w:r>
        <w:rPr>
          <w:color w:val="000000"/>
          <w:spacing w:val="0"/>
          <w:w w:val="100"/>
          <w:position w:val="0"/>
        </w:rPr>
        <w:t>对应收票据、预付款项、应收利息、长期应收款等其他应收款项，根据其未来 现金流量现值低于其账面价值的差额计提坏账准备。</w:t>
      </w:r>
    </w:p>
    <w:p>
      <w:pPr>
        <w:pStyle w:val="Style60"/>
        <w:keepNext w:val="0"/>
        <w:keepLines w:val="0"/>
        <w:widowControl w:val="0"/>
        <w:shd w:val="clear" w:color="auto" w:fill="auto"/>
        <w:bidi w:val="0"/>
        <w:spacing w:before="0" w:after="0" w:line="410" w:lineRule="auto"/>
        <w:ind w:left="0" w:right="0" w:firstLine="0"/>
        <w:jc w:val="left"/>
      </w:pPr>
      <w:bookmarkStart w:id="752" w:name="bookmark752"/>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b/>
          <w:bCs/>
          <w:color w:val="000000"/>
          <w:spacing w:val="0"/>
          <w:w w:val="100"/>
          <w:position w:val="0"/>
        </w:rPr>
        <w:t>）</w:t>
      </w:r>
      <w:r>
        <w:rPr>
          <w:b/>
          <w:bCs/>
          <w:color w:val="000000"/>
          <w:spacing w:val="0"/>
          <w:w w:val="100"/>
          <w:position w:val="0"/>
        </w:rPr>
        <w:t>存货</w:t>
      </w:r>
      <w:bookmarkEnd w:id="752"/>
    </w:p>
    <w:p>
      <w:pPr>
        <w:pStyle w:val="Style60"/>
        <w:keepNext w:val="0"/>
        <w:keepLines w:val="0"/>
        <w:widowControl w:val="0"/>
        <w:shd w:val="clear" w:color="auto" w:fill="auto"/>
        <w:tabs>
          <w:tab w:pos="1091" w:val="left"/>
        </w:tabs>
        <w:bidi w:val="0"/>
        <w:spacing w:before="0" w:after="0" w:line="410" w:lineRule="auto"/>
        <w:ind w:left="0" w:right="0" w:firstLine="640"/>
        <w:jc w:val="both"/>
      </w:pPr>
      <w:bookmarkStart w:id="753" w:name="bookmark753"/>
      <w:r>
        <w:rPr>
          <w:rFonts w:ascii="Times New Roman" w:eastAsia="Times New Roman" w:hAnsi="Times New Roman" w:cs="Times New Roman"/>
          <w:b/>
          <w:bCs/>
          <w:color w:val="000000"/>
          <w:spacing w:val="0"/>
          <w:w w:val="100"/>
          <w:position w:val="0"/>
        </w:rPr>
        <w:t>1</w:t>
      </w:r>
      <w:bookmarkEnd w:id="753"/>
      <w:r>
        <w:rPr>
          <w:b/>
          <w:bCs/>
          <w:color w:val="000000"/>
          <w:spacing w:val="0"/>
          <w:w w:val="100"/>
          <w:position w:val="0"/>
        </w:rPr>
        <w:t>、</w:t>
        <w:tab/>
        <w:t>存货的分类</w:t>
      </w:r>
    </w:p>
    <w:p>
      <w:pPr>
        <w:pStyle w:val="Style60"/>
        <w:keepNext w:val="0"/>
        <w:keepLines w:val="0"/>
        <w:widowControl w:val="0"/>
        <w:shd w:val="clear" w:color="auto" w:fill="auto"/>
        <w:bidi w:val="0"/>
        <w:spacing w:before="0" w:after="120" w:line="393" w:lineRule="exact"/>
        <w:ind w:left="1100" w:right="0" w:firstLine="0"/>
        <w:jc w:val="both"/>
      </w:pPr>
      <w:r>
        <w:rPr>
          <w:color w:val="000000"/>
          <w:spacing w:val="0"/>
          <w:w w:val="100"/>
          <w:position w:val="0"/>
        </w:rPr>
        <w:t>存货分类为：原材料、包装物、低值易耗品、在产品、库存商品、发出商品等 六大类。</w:t>
      </w:r>
    </w:p>
    <w:p>
      <w:pPr>
        <w:pStyle w:val="Style60"/>
        <w:keepNext w:val="0"/>
        <w:keepLines w:val="0"/>
        <w:widowControl w:val="0"/>
        <w:shd w:val="clear" w:color="auto" w:fill="auto"/>
        <w:tabs>
          <w:tab w:pos="1091" w:val="left"/>
        </w:tabs>
        <w:bidi w:val="0"/>
        <w:spacing w:before="0" w:after="0" w:line="410" w:lineRule="auto"/>
        <w:ind w:left="0" w:right="0" w:firstLine="640"/>
        <w:jc w:val="both"/>
      </w:pPr>
      <w:bookmarkStart w:id="754" w:name="bookmark754"/>
      <w:r>
        <w:rPr>
          <w:rFonts w:ascii="Times New Roman" w:eastAsia="Times New Roman" w:hAnsi="Times New Roman" w:cs="Times New Roman"/>
          <w:b/>
          <w:bCs/>
          <w:color w:val="000000"/>
          <w:spacing w:val="0"/>
          <w:w w:val="100"/>
          <w:position w:val="0"/>
        </w:rPr>
        <w:t>2</w:t>
      </w:r>
      <w:bookmarkEnd w:id="754"/>
      <w:r>
        <w:rPr>
          <w:b/>
          <w:bCs/>
          <w:color w:val="000000"/>
          <w:spacing w:val="0"/>
          <w:w w:val="100"/>
          <w:position w:val="0"/>
        </w:rPr>
        <w:t>、</w:t>
        <w:tab/>
        <w:t>发出存货的计价方法</w:t>
      </w:r>
    </w:p>
    <w:p>
      <w:pPr>
        <w:pStyle w:val="Style60"/>
        <w:keepNext w:val="0"/>
        <w:keepLines w:val="0"/>
        <w:widowControl w:val="0"/>
        <w:shd w:val="clear" w:color="auto" w:fill="auto"/>
        <w:bidi w:val="0"/>
        <w:spacing w:before="0" w:after="120" w:line="393" w:lineRule="exact"/>
        <w:ind w:left="1100" w:right="0" w:firstLine="0"/>
        <w:jc w:val="both"/>
      </w:pPr>
      <w:r>
        <w:rPr>
          <w:color w:val="000000"/>
          <w:spacing w:val="0"/>
          <w:w w:val="100"/>
          <w:position w:val="0"/>
        </w:rPr>
        <w:t>存货取得按照成本进行初始计量；发出存货的计价方法：按照加权平均法进行 核算。</w:t>
      </w:r>
    </w:p>
    <w:p>
      <w:pPr>
        <w:pStyle w:val="Style60"/>
        <w:keepNext w:val="0"/>
        <w:keepLines w:val="0"/>
        <w:widowControl w:val="0"/>
        <w:shd w:val="clear" w:color="auto" w:fill="auto"/>
        <w:tabs>
          <w:tab w:pos="1091" w:val="left"/>
        </w:tabs>
        <w:bidi w:val="0"/>
        <w:spacing w:before="0" w:after="0" w:line="410" w:lineRule="auto"/>
        <w:ind w:left="0" w:right="0" w:firstLine="640"/>
        <w:jc w:val="both"/>
      </w:pPr>
      <w:bookmarkStart w:id="755" w:name="bookmark755"/>
      <w:r>
        <w:rPr>
          <w:rFonts w:ascii="Times New Roman" w:eastAsia="Times New Roman" w:hAnsi="Times New Roman" w:cs="Times New Roman"/>
          <w:b/>
          <w:bCs/>
          <w:color w:val="000000"/>
          <w:spacing w:val="0"/>
          <w:w w:val="100"/>
          <w:position w:val="0"/>
        </w:rPr>
        <w:t>3</w:t>
      </w:r>
      <w:bookmarkEnd w:id="755"/>
      <w:r>
        <w:rPr>
          <w:b/>
          <w:bCs/>
          <w:color w:val="000000"/>
          <w:spacing w:val="0"/>
          <w:w w:val="100"/>
          <w:position w:val="0"/>
        </w:rPr>
        <w:t>、</w:t>
        <w:tab/>
        <w:t>不同类别存货可变现净值的确定依据</w:t>
      </w:r>
    </w:p>
    <w:p>
      <w:pPr>
        <w:pStyle w:val="Style60"/>
        <w:keepNext w:val="0"/>
        <w:keepLines w:val="0"/>
        <w:widowControl w:val="0"/>
        <w:shd w:val="clear" w:color="auto" w:fill="auto"/>
        <w:bidi w:val="0"/>
        <w:spacing w:before="0" w:after="40" w:line="393" w:lineRule="exact"/>
        <w:ind w:left="1100" w:right="0" w:firstLine="0"/>
        <w:jc w:val="both"/>
      </w:pPr>
      <w:r>
        <w:rPr>
          <w:color w:val="000000"/>
          <w:spacing w:val="0"/>
          <w:w w:val="100"/>
          <w:position w:val="0"/>
        </w:rPr>
        <w:t>产成品、库存商品和用于出售的材料等直接用于出售的商品存货，在正常生产 经营过程中，以该存货的估计售价减去估计的销售费用和相关税费后的金额， 确定其可变现净值；需要经过加工的材料存货，在正常生产经营过程中，以所 生产的产成品的估计售价减去至完工时估计将要发生的成本、估计的销售费用 和相关税费后的金额，确定其可变现净值；为执行销售合同或者劳务合同而持 有的存货，其可变现净值以合同价格为基础计算，若持有存货的数量多于销售 合同订购数量的，超出部分的存货的可变现净值以一般销售价格为基础计算。 期末按照单个存货项目计提存货跌价准备；但对于数量繁多、单价较低的存货, 按照存货类别计提存货跌价准备；与在同一地区生产和销售的产品系列相关、 具有相同或类似最终用途或目的，且难以与其他项目分开计量的存货，则合并 计提存货跌价准备。</w:t>
      </w:r>
    </w:p>
    <w:p>
      <w:pPr>
        <w:pStyle w:val="Style31"/>
        <w:keepNext w:val="0"/>
        <w:keepLines w:val="0"/>
        <w:widowControl w:val="0"/>
        <w:shd w:val="clear" w:color="auto" w:fill="auto"/>
        <w:bidi w:val="0"/>
        <w:spacing w:before="0" w:after="40" w:line="389" w:lineRule="exact"/>
        <w:ind w:left="1100" w:right="0" w:firstLine="0"/>
        <w:jc w:val="both"/>
      </w:pPr>
      <w:r>
        <w:rPr>
          <w:color w:val="000000"/>
          <w:spacing w:val="0"/>
          <w:w w:val="100"/>
          <w:position w:val="0"/>
        </w:rPr>
        <w:t>除有明确证据表明资产负债表日市场价格异常外，存货项目的可变现净值以资产负债表日市 场价格为基础确定。</w:t>
      </w:r>
    </w:p>
    <w:p>
      <w:pPr>
        <w:pStyle w:val="Style31"/>
        <w:keepNext w:val="0"/>
        <w:keepLines w:val="0"/>
        <w:widowControl w:val="0"/>
        <w:shd w:val="clear" w:color="auto" w:fill="auto"/>
        <w:bidi w:val="0"/>
        <w:spacing w:before="0" w:after="580" w:line="389" w:lineRule="exact"/>
        <w:ind w:left="1100" w:right="0" w:firstLine="0"/>
        <w:jc w:val="both"/>
      </w:pPr>
      <w:r>
        <w:rPr>
          <w:color w:val="000000"/>
          <w:spacing w:val="0"/>
          <w:w w:val="100"/>
          <w:position w:val="0"/>
        </w:rPr>
        <w:t>本期期末存货项目的可变现净值以资产负债表日市场价格为基础确定。</w:t>
      </w:r>
    </w:p>
    <w:p>
      <w:pPr>
        <w:pStyle w:val="Style60"/>
        <w:keepNext w:val="0"/>
        <w:keepLines w:val="0"/>
        <w:widowControl w:val="0"/>
        <w:shd w:val="clear" w:color="auto" w:fill="auto"/>
        <w:tabs>
          <w:tab w:pos="1091" w:val="left"/>
        </w:tabs>
        <w:bidi w:val="0"/>
        <w:spacing w:before="0" w:after="0" w:line="410" w:lineRule="auto"/>
        <w:ind w:left="0" w:right="0" w:firstLine="640"/>
        <w:jc w:val="both"/>
      </w:pPr>
      <w:bookmarkStart w:id="756" w:name="bookmark756"/>
      <w:r>
        <w:rPr>
          <w:rFonts w:ascii="Times New Roman" w:eastAsia="Times New Roman" w:hAnsi="Times New Roman" w:cs="Times New Roman"/>
          <w:b/>
          <w:bCs/>
          <w:color w:val="000000"/>
          <w:spacing w:val="0"/>
          <w:w w:val="100"/>
          <w:position w:val="0"/>
        </w:rPr>
        <w:t>4</w:t>
      </w:r>
      <w:bookmarkEnd w:id="756"/>
      <w:r>
        <w:rPr>
          <w:b/>
          <w:bCs/>
          <w:color w:val="000000"/>
          <w:spacing w:val="0"/>
          <w:w w:val="100"/>
          <w:position w:val="0"/>
        </w:rPr>
        <w:t>、</w:t>
        <w:tab/>
        <w:t>存货的盘存制度</w:t>
      </w:r>
    </w:p>
    <w:p>
      <w:pPr>
        <w:pStyle w:val="Style60"/>
        <w:keepNext w:val="0"/>
        <w:keepLines w:val="0"/>
        <w:widowControl w:val="0"/>
        <w:shd w:val="clear" w:color="auto" w:fill="auto"/>
        <w:bidi w:val="0"/>
        <w:spacing w:before="0" w:after="120" w:line="393" w:lineRule="exact"/>
        <w:ind w:left="1100" w:right="0" w:firstLine="0"/>
        <w:jc w:val="left"/>
      </w:pPr>
      <w:r>
        <w:rPr>
          <w:color w:val="000000"/>
          <w:spacing w:val="0"/>
          <w:w w:val="100"/>
          <w:position w:val="0"/>
        </w:rPr>
        <w:t>采用永续盘存制</w:t>
      </w:r>
    </w:p>
    <w:p>
      <w:pPr>
        <w:pStyle w:val="Style60"/>
        <w:keepNext w:val="0"/>
        <w:keepLines w:val="0"/>
        <w:widowControl w:val="0"/>
        <w:shd w:val="clear" w:color="auto" w:fill="auto"/>
        <w:tabs>
          <w:tab w:pos="1091" w:val="left"/>
        </w:tabs>
        <w:bidi w:val="0"/>
        <w:spacing w:before="0" w:after="0" w:line="410" w:lineRule="auto"/>
        <w:ind w:left="0" w:right="0" w:firstLine="640"/>
        <w:jc w:val="left"/>
      </w:pPr>
      <w:bookmarkStart w:id="757" w:name="bookmark757"/>
      <w:r>
        <w:rPr>
          <w:rFonts w:ascii="Times New Roman" w:eastAsia="Times New Roman" w:hAnsi="Times New Roman" w:cs="Times New Roman"/>
          <w:b/>
          <w:bCs/>
          <w:color w:val="000000"/>
          <w:spacing w:val="0"/>
          <w:w w:val="100"/>
          <w:position w:val="0"/>
        </w:rPr>
        <w:t>5</w:t>
      </w:r>
      <w:bookmarkEnd w:id="757"/>
      <w:r>
        <w:rPr>
          <w:b/>
          <w:bCs/>
          <w:color w:val="000000"/>
          <w:spacing w:val="0"/>
          <w:w w:val="100"/>
          <w:position w:val="0"/>
        </w:rPr>
        <w:t>、</w:t>
        <w:tab/>
        <w:t>低值易耗品和包装物的摊销方法</w:t>
      </w:r>
    </w:p>
    <w:p>
      <w:pPr>
        <w:pStyle w:val="Style60"/>
        <w:keepNext w:val="0"/>
        <w:keepLines w:val="0"/>
        <w:widowControl w:val="0"/>
        <w:shd w:val="clear" w:color="auto" w:fill="auto"/>
        <w:tabs>
          <w:tab w:pos="1588" w:val="left"/>
        </w:tabs>
        <w:bidi w:val="0"/>
        <w:spacing w:before="0" w:after="0" w:line="393" w:lineRule="exact"/>
        <w:ind w:left="1100" w:right="0" w:firstLine="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60"/>
        <w:keepNext w:val="0"/>
        <w:keepLines w:val="0"/>
        <w:widowControl w:val="0"/>
        <w:shd w:val="clear" w:color="auto" w:fill="auto"/>
        <w:tabs>
          <w:tab w:pos="1588" w:val="left"/>
        </w:tabs>
        <w:bidi w:val="0"/>
        <w:spacing w:before="0" w:after="120" w:line="393" w:lineRule="exact"/>
        <w:ind w:left="1100" w:right="0" w:firstLine="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12"/>
        <w:keepNext/>
        <w:keepLines/>
        <w:widowControl w:val="0"/>
        <w:shd w:val="clear" w:color="auto" w:fill="auto"/>
        <w:bidi w:val="0"/>
        <w:spacing w:before="0" w:after="0" w:line="379" w:lineRule="exact"/>
        <w:ind w:left="0" w:right="0" w:firstLine="0"/>
        <w:jc w:val="left"/>
        <w:rPr>
          <w:sz w:val="20"/>
          <w:szCs w:val="20"/>
        </w:rPr>
      </w:pPr>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十三</w:t>
      </w:r>
      <w:r>
        <w:rPr>
          <w:color w:val="000000"/>
          <w:spacing w:val="0"/>
          <w:w w:val="100"/>
          <w:position w:val="0"/>
          <w:sz w:val="20"/>
          <w:szCs w:val="20"/>
        </w:rPr>
        <w:t>）</w:t>
      </w:r>
      <w:r>
        <w:rPr>
          <w:color w:val="000000"/>
          <w:spacing w:val="0"/>
          <w:w w:val="100"/>
          <w:position w:val="0"/>
          <w:sz w:val="20"/>
          <w:szCs w:val="20"/>
        </w:rPr>
        <w:t>划分为持有待售的资产</w:t>
      </w:r>
      <w:bookmarkEnd w:id="760"/>
      <w:bookmarkEnd w:id="761"/>
      <w:bookmarkEnd w:id="762"/>
    </w:p>
    <w:p>
      <w:pPr>
        <w:pStyle w:val="Style31"/>
        <w:keepNext w:val="0"/>
        <w:keepLines w:val="0"/>
        <w:widowControl w:val="0"/>
        <w:shd w:val="clear" w:color="auto" w:fill="auto"/>
        <w:bidi w:val="0"/>
        <w:spacing w:before="0" w:after="0" w:line="398" w:lineRule="exact"/>
        <w:ind w:left="0" w:right="0" w:firstLine="640"/>
        <w:jc w:val="left"/>
      </w:pPr>
      <w:r>
        <w:rPr>
          <w:color w:val="000000"/>
          <w:spacing w:val="0"/>
          <w:w w:val="100"/>
          <w:position w:val="0"/>
        </w:rPr>
        <w:t>本公司将同时满足下列条件的组成部分（或非流动资产）确认为持有待售：</w:t>
      </w:r>
    </w:p>
    <w:p>
      <w:pPr>
        <w:pStyle w:val="Style60"/>
        <w:keepNext w:val="0"/>
        <w:keepLines w:val="0"/>
        <w:widowControl w:val="0"/>
        <w:shd w:val="clear" w:color="auto" w:fill="auto"/>
        <w:tabs>
          <w:tab w:pos="1206" w:val="left"/>
        </w:tabs>
        <w:bidi w:val="0"/>
        <w:spacing w:before="0" w:after="0" w:line="398" w:lineRule="exact"/>
        <w:ind w:left="640" w:right="0" w:firstLine="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 出售；</w:t>
      </w:r>
    </w:p>
    <w:p>
      <w:pPr>
        <w:pStyle w:val="Style31"/>
        <w:keepNext w:val="0"/>
        <w:keepLines w:val="0"/>
        <w:widowControl w:val="0"/>
        <w:shd w:val="clear" w:color="auto" w:fill="auto"/>
        <w:tabs>
          <w:tab w:pos="1211" w:val="left"/>
        </w:tabs>
        <w:bidi w:val="0"/>
        <w:spacing w:before="0" w:after="0" w:line="398" w:lineRule="exact"/>
        <w:ind w:left="640" w:right="0" w:firstLine="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公司已经就处置该组成部分（或非流动资产）作出决议，如按规定需得到股东批准的，已经 取得股东大会或相应权力机构的批准；</w:t>
      </w:r>
    </w:p>
    <w:p>
      <w:pPr>
        <w:pStyle w:val="Style31"/>
        <w:keepNext w:val="0"/>
        <w:keepLines w:val="0"/>
        <w:widowControl w:val="0"/>
        <w:shd w:val="clear" w:color="auto" w:fill="auto"/>
        <w:tabs>
          <w:tab w:pos="1073" w:val="left"/>
        </w:tabs>
        <w:bidi w:val="0"/>
        <w:spacing w:before="0" w:after="0" w:line="398" w:lineRule="exact"/>
        <w:ind w:left="0" w:right="0" w:firstLine="64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t>公司已与受让方签订了不可撤销的转让协议；</w:t>
      </w:r>
    </w:p>
    <w:p>
      <w:pPr>
        <w:pStyle w:val="Style31"/>
        <w:keepNext w:val="0"/>
        <w:keepLines w:val="0"/>
        <w:widowControl w:val="0"/>
        <w:shd w:val="clear" w:color="auto" w:fill="auto"/>
        <w:tabs>
          <w:tab w:pos="1073" w:val="left"/>
        </w:tabs>
        <w:bidi w:val="0"/>
        <w:spacing w:before="0" w:after="0" w:line="398" w:lineRule="exact"/>
        <w:ind w:left="0" w:right="0" w:firstLine="64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60"/>
        <w:keepNext w:val="0"/>
        <w:keepLines w:val="0"/>
        <w:widowControl w:val="0"/>
        <w:shd w:val="clear" w:color="auto" w:fill="auto"/>
        <w:bidi w:val="0"/>
        <w:spacing w:before="0" w:after="0" w:line="379" w:lineRule="exact"/>
        <w:ind w:left="0" w:right="0" w:firstLine="0"/>
        <w:jc w:val="left"/>
      </w:pPr>
      <w:bookmarkStart w:id="767" w:name="bookmark767"/>
      <w:r>
        <w:rPr>
          <w:rFonts w:ascii="Times New Roman" w:eastAsia="Times New Roman" w:hAnsi="Times New Roman" w:cs="Times New Roman"/>
          <w:b/>
          <w:bCs/>
          <w:color w:val="000000"/>
          <w:spacing w:val="0"/>
          <w:w w:val="100"/>
          <w:position w:val="0"/>
        </w:rPr>
        <w:t>（</w:t>
      </w:r>
      <w:r>
        <w:rPr>
          <w:b/>
          <w:bCs/>
          <w:color w:val="000000"/>
          <w:spacing w:val="0"/>
          <w:w w:val="100"/>
          <w:position w:val="0"/>
        </w:rPr>
        <w:t>十四</w:t>
      </w:r>
      <w:r>
        <w:rPr>
          <w:b/>
          <w:bCs/>
          <w:color w:val="000000"/>
          <w:spacing w:val="0"/>
          <w:w w:val="100"/>
          <w:position w:val="0"/>
        </w:rPr>
        <w:t>）</w:t>
      </w:r>
      <w:r>
        <w:rPr>
          <w:b/>
          <w:bCs/>
          <w:color w:val="000000"/>
          <w:spacing w:val="0"/>
          <w:w w:val="100"/>
          <w:position w:val="0"/>
        </w:rPr>
        <w:t>长期股权投资</w:t>
      </w:r>
      <w:bookmarkEnd w:id="767"/>
    </w:p>
    <w:p>
      <w:pPr>
        <w:pStyle w:val="Style60"/>
        <w:keepNext w:val="0"/>
        <w:keepLines w:val="0"/>
        <w:widowControl w:val="0"/>
        <w:shd w:val="clear" w:color="auto" w:fill="auto"/>
        <w:tabs>
          <w:tab w:pos="1073" w:val="left"/>
        </w:tabs>
        <w:bidi w:val="0"/>
        <w:spacing w:before="0" w:after="0" w:line="379" w:lineRule="exact"/>
        <w:ind w:left="0" w:right="0" w:firstLine="640"/>
        <w:jc w:val="left"/>
      </w:pPr>
      <w:bookmarkStart w:id="768" w:name="bookmark768"/>
      <w:r>
        <w:rPr>
          <w:rFonts w:ascii="Times New Roman" w:eastAsia="Times New Roman" w:hAnsi="Times New Roman" w:cs="Times New Roman"/>
          <w:b/>
          <w:bCs/>
          <w:color w:val="000000"/>
          <w:spacing w:val="0"/>
          <w:w w:val="100"/>
          <w:position w:val="0"/>
        </w:rPr>
        <w:t>1</w:t>
      </w:r>
      <w:bookmarkEnd w:id="768"/>
      <w:r>
        <w:rPr>
          <w:b/>
          <w:bCs/>
          <w:color w:val="000000"/>
          <w:spacing w:val="0"/>
          <w:w w:val="100"/>
          <w:position w:val="0"/>
        </w:rPr>
        <w:t>、</w:t>
        <w:tab/>
        <w:t>共同控制、重大影响的判断标准</w:t>
      </w:r>
    </w:p>
    <w:p>
      <w:pPr>
        <w:pStyle w:val="Style60"/>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共同控制，是指按照相关约定对某项安排所共有的控制，并且该安排的相关活 动必须经过分享控制权的参与方一致同意后才能决策。本公司与其他合营方一 同对被投资单位实施共同控制且对被投资单位净资产享有权利的，被投资单位 为本公司的合营企业。</w:t>
      </w:r>
    </w:p>
    <w:p>
      <w:pPr>
        <w:pStyle w:val="Style60"/>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重大影响，是指对一个企业的财务和经营决策有参与决策的权力，但并不能够 控制或者与其他方一起共同控制这些政策的制定。本能够对被投资单位施加重 大影响的，被投资单位为本公司联营企业。</w:t>
      </w:r>
    </w:p>
    <w:p>
      <w:pPr>
        <w:pStyle w:val="Style60"/>
        <w:keepNext w:val="0"/>
        <w:keepLines w:val="0"/>
        <w:widowControl w:val="0"/>
        <w:shd w:val="clear" w:color="auto" w:fill="auto"/>
        <w:tabs>
          <w:tab w:pos="1073" w:val="left"/>
        </w:tabs>
        <w:bidi w:val="0"/>
        <w:spacing w:before="0" w:after="0" w:line="379" w:lineRule="exact"/>
        <w:ind w:left="0" w:right="0" w:firstLine="640"/>
        <w:jc w:val="both"/>
      </w:pPr>
      <w:bookmarkStart w:id="769" w:name="bookmark769"/>
      <w:r>
        <w:rPr>
          <w:rFonts w:ascii="Times New Roman" w:eastAsia="Times New Roman" w:hAnsi="Times New Roman" w:cs="Times New Roman"/>
          <w:b/>
          <w:bCs/>
          <w:color w:val="000000"/>
          <w:spacing w:val="0"/>
          <w:w w:val="100"/>
          <w:position w:val="0"/>
        </w:rPr>
        <w:t>2</w:t>
      </w:r>
      <w:bookmarkEnd w:id="769"/>
      <w:r>
        <w:rPr>
          <w:b/>
          <w:bCs/>
          <w:color w:val="000000"/>
          <w:spacing w:val="0"/>
          <w:w w:val="100"/>
          <w:position w:val="0"/>
        </w:rPr>
        <w:t>、</w:t>
        <w:tab/>
        <w:t>初始投资成本的确定</w:t>
      </w:r>
    </w:p>
    <w:p>
      <w:pPr>
        <w:pStyle w:val="Style60"/>
        <w:keepNext w:val="0"/>
        <w:keepLines w:val="0"/>
        <w:widowControl w:val="0"/>
        <w:shd w:val="clear" w:color="auto" w:fill="auto"/>
        <w:tabs>
          <w:tab w:pos="1575" w:val="left"/>
        </w:tabs>
        <w:bidi w:val="0"/>
        <w:spacing w:before="0" w:after="0" w:line="379" w:lineRule="exact"/>
        <w:ind w:left="1100" w:right="0" w:firstLine="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60"/>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同一控制下的企业合并：公司以支付现金、转让非现金资产或承担债务方式以 及以发行权益性证券作为合并对价的，在合并日按照取得被合并方所有者权益 在最终控制方合并财务报表中的账面价值的份额作为长期股权投资的初始投资 成本。因追加投资等原因能够对同一控制下的被投资单位实施控制的，在合并 日根据合并后应享有被合并方净资产在最终控制方合并财务报表中的账面价值 的份额，确定长期股权投资的初始投资成本。合并日长期股权投资的初始投资 成本，与达到合并前的长期股权投资账面价值加上合并日进一步取得股份新支 付对价的账面价值之和的差额，调整股本溢价，股本溢价不足冲减的，冲减留 存收益。</w:t>
      </w:r>
    </w:p>
    <w:p>
      <w:pPr>
        <w:pStyle w:val="Style60"/>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非同一控制下的企业合并：公司按照购买日确定的合并成本作为长期股权投资 的初始投资成本。因追加投资等原因能够对非同一控制下的被投资单位实施控 制的，按照原持有的股权投资账面价值加上新增投资成本之和，作为改按成本 法核算的初始投资成本。</w:t>
      </w:r>
    </w:p>
    <w:p>
      <w:pPr>
        <w:pStyle w:val="Style60"/>
        <w:keepNext w:val="0"/>
        <w:keepLines w:val="0"/>
        <w:widowControl w:val="0"/>
        <w:shd w:val="clear" w:color="auto" w:fill="auto"/>
        <w:tabs>
          <w:tab w:pos="1575" w:val="left"/>
        </w:tabs>
        <w:bidi w:val="0"/>
        <w:spacing w:before="0" w:after="0" w:line="379" w:lineRule="exact"/>
        <w:ind w:left="1100" w:right="0" w:firstLine="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60"/>
        <w:keepNext w:val="0"/>
        <w:keepLines w:val="0"/>
        <w:widowControl w:val="0"/>
        <w:shd w:val="clear" w:color="auto" w:fill="auto"/>
        <w:bidi w:val="0"/>
        <w:spacing w:before="0" w:after="0" w:line="379" w:lineRule="exact"/>
        <w:ind w:left="1100" w:right="0" w:firstLine="0"/>
        <w:jc w:val="both"/>
      </w:pPr>
      <w:r>
        <w:rPr>
          <w:color w:val="000000"/>
          <w:spacing w:val="0"/>
          <w:w w:val="100"/>
          <w:position w:val="0"/>
        </w:rPr>
        <w:t>以支付现金方式取得的长期股权投资，按照实际支付的购买价款作为初始投资 成本。</w:t>
      </w:r>
    </w:p>
    <w:p>
      <w:pPr>
        <w:pStyle w:val="Style60"/>
        <w:keepNext w:val="0"/>
        <w:keepLines w:val="0"/>
        <w:widowControl w:val="0"/>
        <w:shd w:val="clear" w:color="auto" w:fill="auto"/>
        <w:bidi w:val="0"/>
        <w:spacing w:before="0" w:after="0" w:line="377" w:lineRule="exact"/>
        <w:ind w:left="1000" w:right="0" w:firstLine="0"/>
        <w:jc w:val="both"/>
      </w:pPr>
      <w:r>
        <w:rPr>
          <w:color w:val="000000"/>
          <w:spacing w:val="0"/>
          <w:w w:val="100"/>
          <w:position w:val="0"/>
        </w:rPr>
        <w:t>以发行权益性证券取得的长期股权投资，按照发行权益性证券的公允价值作为 初始投资成本。</w:t>
      </w:r>
    </w:p>
    <w:p>
      <w:pPr>
        <w:pStyle w:val="Style60"/>
        <w:keepNext w:val="0"/>
        <w:keepLines w:val="0"/>
        <w:widowControl w:val="0"/>
        <w:shd w:val="clear" w:color="auto" w:fill="auto"/>
        <w:bidi w:val="0"/>
        <w:spacing w:before="0" w:after="0" w:line="377" w:lineRule="exact"/>
        <w:ind w:left="1000" w:right="0" w:firstLine="0"/>
        <w:jc w:val="both"/>
      </w:pPr>
      <w:r>
        <w:rPr>
          <w:color w:val="000000"/>
          <w:spacing w:val="0"/>
          <w:w w:val="100"/>
          <w:position w:val="0"/>
        </w:rPr>
        <w:t>在非货币性资产交换具备商业实质和换入资产或换出资产的公允价值能够可靠 计量的前提下，非货币性资产交换换入的长期股权投资以换出资产的公允价值 和应支付的相关税费确定其初始投资成本，除非有确凿证据表明换入资产的公 允价值更加可靠；不满足上述前提的非货币性资产交换，以换出资产的账面价 值和应支付的相关税费作为换入长期股权投资的初始投资成本。</w:t>
      </w:r>
    </w:p>
    <w:p>
      <w:pPr>
        <w:pStyle w:val="Style60"/>
        <w:keepNext w:val="0"/>
        <w:keepLines w:val="0"/>
        <w:widowControl w:val="0"/>
        <w:shd w:val="clear" w:color="auto" w:fill="auto"/>
        <w:bidi w:val="0"/>
        <w:spacing w:before="0" w:after="140" w:line="401" w:lineRule="exact"/>
        <w:ind w:left="0" w:right="0" w:firstLine="1000"/>
        <w:jc w:val="left"/>
      </w:pPr>
      <w:r>
        <w:rPr>
          <w:color w:val="000000"/>
          <w:spacing w:val="0"/>
          <w:w w:val="100"/>
          <w:position w:val="0"/>
        </w:rPr>
        <w:t>通过债务重组取得的长期股权投资，其初始投资成本按照公允价值为基础确定。</w:t>
      </w:r>
    </w:p>
    <w:p>
      <w:pPr>
        <w:pStyle w:val="Style60"/>
        <w:keepNext w:val="0"/>
        <w:keepLines w:val="0"/>
        <w:widowControl w:val="0"/>
        <w:shd w:val="clear" w:color="auto" w:fill="auto"/>
        <w:tabs>
          <w:tab w:pos="1020" w:val="left"/>
        </w:tabs>
        <w:bidi w:val="0"/>
        <w:spacing w:before="0" w:after="0" w:line="418" w:lineRule="auto"/>
        <w:ind w:left="0" w:right="0" w:firstLine="540"/>
        <w:jc w:val="both"/>
      </w:pPr>
      <w:bookmarkStart w:id="772" w:name="bookmark772"/>
      <w:r>
        <w:rPr>
          <w:rFonts w:ascii="Times New Roman" w:eastAsia="Times New Roman" w:hAnsi="Times New Roman" w:cs="Times New Roman"/>
          <w:b/>
          <w:bCs/>
          <w:color w:val="000000"/>
          <w:spacing w:val="0"/>
          <w:w w:val="100"/>
          <w:position w:val="0"/>
        </w:rPr>
        <w:t>3</w:t>
      </w:r>
      <w:bookmarkEnd w:id="772"/>
      <w:r>
        <w:rPr>
          <w:b/>
          <w:bCs/>
          <w:color w:val="000000"/>
          <w:spacing w:val="0"/>
          <w:w w:val="100"/>
          <w:position w:val="0"/>
        </w:rPr>
        <w:t>、</w:t>
        <w:tab/>
        <w:t>后续计量及损益确认方法</w:t>
      </w:r>
    </w:p>
    <w:p>
      <w:pPr>
        <w:pStyle w:val="Style60"/>
        <w:keepNext w:val="0"/>
        <w:keepLines w:val="0"/>
        <w:widowControl w:val="0"/>
        <w:shd w:val="clear" w:color="auto" w:fill="auto"/>
        <w:tabs>
          <w:tab w:pos="1438" w:val="left"/>
        </w:tabs>
        <w:bidi w:val="0"/>
        <w:spacing w:before="0" w:after="0" w:line="401" w:lineRule="exact"/>
        <w:ind w:left="1000" w:right="0" w:firstLine="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60"/>
        <w:keepNext w:val="0"/>
        <w:keepLines w:val="0"/>
        <w:widowControl w:val="0"/>
        <w:shd w:val="clear" w:color="auto" w:fill="auto"/>
        <w:bidi w:val="0"/>
        <w:spacing w:before="0" w:after="0" w:line="401" w:lineRule="exact"/>
        <w:ind w:left="1000" w:right="0" w:firstLine="0"/>
        <w:jc w:val="both"/>
      </w:pPr>
      <w:r>
        <w:rPr>
          <w:color w:val="000000"/>
          <w:spacing w:val="0"/>
          <w:w w:val="100"/>
          <w:position w:val="0"/>
        </w:rPr>
        <w:t>公司对子公司的长期股权投资，采用成本法核算。除取得投资时实际支付的价 款或对价中包含的已宣告但尚未发放的现金股利或利润外，公司按照享有被投 资单位宣告发放的现金股利或利润确认当期投资收益。</w:t>
      </w:r>
    </w:p>
    <w:p>
      <w:pPr>
        <w:pStyle w:val="Style60"/>
        <w:keepNext w:val="0"/>
        <w:keepLines w:val="0"/>
        <w:widowControl w:val="0"/>
        <w:shd w:val="clear" w:color="auto" w:fill="auto"/>
        <w:tabs>
          <w:tab w:pos="1438" w:val="left"/>
        </w:tabs>
        <w:bidi w:val="0"/>
        <w:spacing w:before="0" w:after="0" w:line="401" w:lineRule="exact"/>
        <w:ind w:left="1000" w:right="0" w:firstLine="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60"/>
        <w:keepNext w:val="0"/>
        <w:keepLines w:val="0"/>
        <w:widowControl w:val="0"/>
        <w:shd w:val="clear" w:color="auto" w:fill="auto"/>
        <w:bidi w:val="0"/>
        <w:spacing w:before="0" w:after="0" w:line="401" w:lineRule="exact"/>
        <w:ind w:left="1000" w:right="0" w:firstLine="0"/>
        <w:jc w:val="both"/>
      </w:pPr>
      <w:r>
        <w:rPr>
          <w:color w:val="000000"/>
          <w:spacing w:val="0"/>
          <w:w w:val="100"/>
          <w:position w:val="0"/>
        </w:rPr>
        <w:t>对联营企业和合营企业的长期股权投资，采用权益法核算。初始投资成本大于 投资时应享有被投资单位可辨认净资产公允价值份额的差额，不调整长期股权 投资的初始投资成本；初始投资成本小于投资时应享有被投资单位可辨认净资 产公允价值份额的差额，计入当期损益。</w:t>
      </w:r>
    </w:p>
    <w:p>
      <w:pPr>
        <w:pStyle w:val="Style60"/>
        <w:keepNext w:val="0"/>
        <w:keepLines w:val="0"/>
        <w:widowControl w:val="0"/>
        <w:shd w:val="clear" w:color="auto" w:fill="auto"/>
        <w:bidi w:val="0"/>
        <w:spacing w:before="0" w:after="0" w:line="401" w:lineRule="exact"/>
        <w:ind w:left="1000" w:right="0" w:firstLine="0"/>
        <w:jc w:val="both"/>
      </w:pPr>
      <w:r>
        <w:rPr>
          <w:color w:val="000000"/>
          <w:spacing w:val="0"/>
          <w:w w:val="100"/>
          <w:position w:val="0"/>
        </w:rPr>
        <w:t>公司按照应享有或应分担的被投资单位实现的净损益和其他综合收益的份额， 分别确认投资收益和其他综合收益，同时调整长期股权投资的账面价值；按照 被投资单位宣告分派的利润或现金股利计算应享有的部分，相应减少长期股权 投资的账面价值；对于被投资单位除净损益、其他综合收益和利润分配以外所 有者权益的其他变动，调整长期股权投资的账面价值并计入所有者权益。</w:t>
      </w:r>
    </w:p>
    <w:p>
      <w:pPr>
        <w:pStyle w:val="Style60"/>
        <w:keepNext w:val="0"/>
        <w:keepLines w:val="0"/>
        <w:widowControl w:val="0"/>
        <w:shd w:val="clear" w:color="auto" w:fill="auto"/>
        <w:bidi w:val="0"/>
        <w:spacing w:before="0" w:after="0" w:line="401" w:lineRule="exact"/>
        <w:ind w:left="1000" w:right="0" w:firstLine="0"/>
        <w:jc w:val="both"/>
      </w:pPr>
      <w:r>
        <w:rPr>
          <w:color w:val="000000"/>
          <w:spacing w:val="0"/>
          <w:w w:val="100"/>
          <w:position w:val="0"/>
        </w:rPr>
        <w:t>在确认应享有被投资单位净损益的份额时，以取得投资时被投资单位可辨认净 资产的公允价值为基础，并按照公司的会计政策及会计期间，对被投资单位的 净利润进行调整后确认。在持有投资期间，被投资单位编制合并财务报表的， 以合并财务报表中的净利润、其他综合收益和其他所有者权益变动中归属于被 投资单位的金额为基础进行核算。</w:t>
      </w:r>
    </w:p>
    <w:p>
      <w:pPr>
        <w:pStyle w:val="Style60"/>
        <w:keepNext w:val="0"/>
        <w:keepLines w:val="0"/>
        <w:widowControl w:val="0"/>
        <w:shd w:val="clear" w:color="auto" w:fill="auto"/>
        <w:bidi w:val="0"/>
        <w:spacing w:before="0" w:after="0" w:line="401" w:lineRule="exact"/>
        <w:ind w:left="1000" w:right="0" w:firstLine="0"/>
        <w:jc w:val="both"/>
      </w:pPr>
      <w:r>
        <w:rPr>
          <w:color w:val="000000"/>
          <w:spacing w:val="0"/>
          <w:w w:val="100"/>
          <w:position w:val="0"/>
        </w:rPr>
        <w:t>公司与联营企业、合营企业之间发生的未实现内部交易损益按照应享有的比例 计算归属于公司的部分，予以抵销，在此基础上确认投资收益。与被投资单位 发生的未实现内部交易损失，属于资产减值损失的，全额确认。公司与联营企 业、合营企业之间发生投出或出售资产的交易，该资产构成业务的，按照本附 注“三、（五）同一控制下和非同一控制下企业合并的会计处理方法”和“三、</w:t>
      </w:r>
    </w:p>
    <w:p>
      <w:pPr>
        <w:pStyle w:val="Style60"/>
        <w:keepNext w:val="0"/>
        <w:keepLines w:val="0"/>
        <w:widowControl w:val="0"/>
        <w:shd w:val="clear" w:color="auto" w:fill="auto"/>
        <w:bidi w:val="0"/>
        <w:spacing w:before="0" w:after="0" w:line="401" w:lineRule="exact"/>
        <w:ind w:left="1000" w:right="0" w:firstLine="0"/>
        <w:jc w:val="both"/>
      </w:pPr>
      <w:bookmarkStart w:id="775" w:name="bookmark775"/>
      <w:r>
        <w:rPr>
          <w:color w:val="000000"/>
          <w:spacing w:val="0"/>
          <w:w w:val="100"/>
          <w:position w:val="0"/>
        </w:rPr>
        <w:t>（</w:t>
      </w:r>
      <w:bookmarkEnd w:id="775"/>
      <w:r>
        <w:rPr>
          <w:color w:val="000000"/>
          <w:spacing w:val="0"/>
          <w:w w:val="100"/>
          <w:position w:val="0"/>
        </w:rPr>
        <w:t>六）合并财务报表的编制方法”中披露的相关政策进行会计处理。</w:t>
      </w:r>
    </w:p>
    <w:p>
      <w:pPr>
        <w:pStyle w:val="Style60"/>
        <w:keepNext w:val="0"/>
        <w:keepLines w:val="0"/>
        <w:widowControl w:val="0"/>
        <w:shd w:val="clear" w:color="auto" w:fill="auto"/>
        <w:bidi w:val="0"/>
        <w:spacing w:before="0" w:after="0" w:line="401" w:lineRule="exact"/>
        <w:ind w:left="1000" w:right="0" w:firstLine="0"/>
        <w:jc w:val="both"/>
      </w:pPr>
      <w:r>
        <w:rPr>
          <w:color w:val="000000"/>
          <w:spacing w:val="0"/>
          <w:w w:val="100"/>
          <w:position w:val="0"/>
        </w:rPr>
        <w:t xml:space="preserve">在公司确认应分担被投资单位发生的亏损时，按照以下顺序进行处理：首先， </w:t>
      </w:r>
      <w:r>
        <w:rPr>
          <w:color w:val="000000"/>
          <w:spacing w:val="0"/>
          <w:w w:val="100"/>
          <w:position w:val="0"/>
        </w:rPr>
        <w:t>冲减长期股权投资的账面价值。其次，长期股权投资的账面价值不足以冲减的， 以其他实质上构成对被投资单位净投资的长期权益账面价值为限继续确认投资 损失，冲减长期应收项目等的账面价值。最后，经过上述处理，按照投资合同 或协议约定企业仍承担额外义务的，按预计承担的义务确认预计负债，计入当 期投资损失。</w:t>
      </w:r>
    </w:p>
    <w:p>
      <w:pPr>
        <w:pStyle w:val="Style60"/>
        <w:keepNext w:val="0"/>
        <w:keepLines w:val="0"/>
        <w:widowControl w:val="0"/>
        <w:shd w:val="clear" w:color="auto" w:fill="auto"/>
        <w:bidi w:val="0"/>
        <w:spacing w:before="0" w:after="0" w:line="391" w:lineRule="exact"/>
        <w:ind w:left="1100" w:right="0" w:firstLine="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处置长期股权投资，其账面价值与实际取得价款的差额，计入当期损益。</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采用权益法核算的长期股权投资，在处置该项投资时，采用与被投资单位直接 处置相关资产或负债相同的基础，按相应比例对原计入其他综合收益的部分进 行会计处理。因被投资单位除净损益、其他综合收益和利润分配以外的其他所 有者权益变动而确认的所有者权益，按比例结转入当期损益，由于被投资方重 新计量设定受益计划净负债或净资产变动而产生的其他综合收益除外。</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因处置部分股权投资等原因丧失了对被投资单位的共同控制或重大影响的，处 置后的剩余股权改按金融工具确认和计量准则核算，其在丧失共同控制或重大 影响之日的公允价值与账面价值之间的差额计入当期损益。原股权投资因采用 权益法核算而确认的其他综合收益，在终止采用权益法核算时采用与被投资单 位直接处置相关资产或负债相同的基础进行会计处理。因被投资方除净损益、 其他综合收益和利润分配以外的其他所有者权益变动而确认的所有者权益，在 终止采用权益法核算时全部转入当期损益。</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因处置部分股权投资等原因丧失了对被投资单位控制权的，在编制个别财务报 表时，处置后的剩余股权能够对被投资单位实施共同控制或重大影响的，改按 权益法核算，并对该剩余股权视同自取得时即采用权益法核算进行调整；处置 后的剩余股权不能对被投资单位实施共同控制或施加重大影响的，改按金融工 具确认和计量准则的有关规定进行会计处理，其在丧失控制之日的公允价值与 账面价值间的差额计入当期损益。</w:t>
      </w:r>
    </w:p>
    <w:p>
      <w:pPr>
        <w:pStyle w:val="Style60"/>
        <w:keepNext w:val="0"/>
        <w:keepLines w:val="0"/>
        <w:widowControl w:val="0"/>
        <w:shd w:val="clear" w:color="auto" w:fill="auto"/>
        <w:bidi w:val="0"/>
        <w:spacing w:before="0" w:after="120" w:line="391" w:lineRule="exact"/>
        <w:ind w:left="1100" w:right="0" w:firstLine="0"/>
        <w:jc w:val="both"/>
      </w:pPr>
      <w:r>
        <w:rPr>
          <w:color w:val="000000"/>
          <w:spacing w:val="0"/>
          <w:w w:val="100"/>
          <w:position w:val="0"/>
        </w:rPr>
        <w:t>处置的股权是因追加投资等原因通过企业合并取得的，在编制个别财务报表时， 处置后的剩余股权采用成本法或权益法核算的，购买日之前持有的股权投资因 采用权益法核算而确认的其他综合收益和其他所有者权益按比例结转；处置后 的剩余股权改按金融工具确认和计量准则进行会计处理的，其他综合收益和其 他所有者权益全部结转。</w:t>
      </w:r>
    </w:p>
    <w:p>
      <w:pPr>
        <w:pStyle w:val="Style60"/>
        <w:keepNext w:val="0"/>
        <w:keepLines w:val="0"/>
        <w:widowControl w:val="0"/>
        <w:shd w:val="clear" w:color="auto" w:fill="auto"/>
        <w:bidi w:val="0"/>
        <w:spacing w:before="0" w:after="0" w:line="408" w:lineRule="auto"/>
        <w:ind w:left="0" w:right="0" w:firstLine="0"/>
        <w:jc w:val="left"/>
      </w:pPr>
      <w:bookmarkStart w:id="777" w:name="bookmark777"/>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rPr>
        <w:t>）</w:t>
      </w:r>
      <w:r>
        <w:rPr>
          <w:b/>
          <w:bCs/>
          <w:color w:val="000000"/>
          <w:spacing w:val="0"/>
          <w:w w:val="100"/>
          <w:position w:val="0"/>
        </w:rPr>
        <w:t>投资性房地产</w:t>
      </w:r>
      <w:bookmarkEnd w:id="777"/>
    </w:p>
    <w:p>
      <w:pPr>
        <w:pStyle w:val="Style60"/>
        <w:keepNext w:val="0"/>
        <w:keepLines w:val="0"/>
        <w:widowControl w:val="0"/>
        <w:shd w:val="clear" w:color="auto" w:fill="auto"/>
        <w:bidi w:val="0"/>
        <w:spacing w:before="0" w:after="60" w:line="391" w:lineRule="exact"/>
        <w:ind w:left="640" w:right="0" w:firstLine="0"/>
        <w:jc w:val="both"/>
      </w:pPr>
      <w:r>
        <w:rPr>
          <w:color w:val="000000"/>
          <w:spacing w:val="0"/>
          <w:w w:val="100"/>
          <w:position w:val="0"/>
        </w:rPr>
        <w:t>投资性房地产是指为赚取租金或资本增值，或两者兼有而持有的房地产，包括已出租 的土地使用权、持有并准备增值后转让的土地使用权、已出租的建筑物（含自行建造 或开发活动完成后用于出租的建筑物以及正在建造或开发过程中将来用于出租的建 筑物）。</w:t>
      </w:r>
    </w:p>
    <w:p>
      <w:pPr>
        <w:pStyle w:val="Style60"/>
        <w:keepNext w:val="0"/>
        <w:keepLines w:val="0"/>
        <w:widowControl w:val="0"/>
        <w:shd w:val="clear" w:color="auto" w:fill="auto"/>
        <w:bidi w:val="0"/>
        <w:spacing w:before="0" w:after="140" w:line="400" w:lineRule="exact"/>
        <w:ind w:left="640" w:right="0" w:firstLine="0"/>
        <w:jc w:val="both"/>
      </w:pPr>
      <w:r>
        <w:rPr>
          <w:color w:val="000000"/>
          <w:spacing w:val="0"/>
          <w:w w:val="100"/>
          <w:position w:val="0"/>
        </w:rPr>
        <w:t>公司对现有投资性房地产采用成本模式计量。对按照成本模式计量的投资性房地产一 出租用建筑物采用与本公司固定资产相同的折旧政策，出租用土地使用权按与无形资 产相同的摊销政策执行。</w:t>
      </w:r>
    </w:p>
    <w:p>
      <w:pPr>
        <w:pStyle w:val="Style60"/>
        <w:keepNext w:val="0"/>
        <w:keepLines w:val="0"/>
        <w:widowControl w:val="0"/>
        <w:shd w:val="clear" w:color="auto" w:fill="auto"/>
        <w:bidi w:val="0"/>
        <w:spacing w:before="0" w:after="0" w:line="418" w:lineRule="auto"/>
        <w:ind w:left="0" w:right="0" w:firstLine="0"/>
        <w:jc w:val="left"/>
      </w:pPr>
      <w:bookmarkStart w:id="778" w:name="bookmark778"/>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固定资产</w:t>
      </w:r>
      <w:bookmarkEnd w:id="778"/>
    </w:p>
    <w:p>
      <w:pPr>
        <w:pStyle w:val="Style60"/>
        <w:keepNext w:val="0"/>
        <w:keepLines w:val="0"/>
        <w:widowControl w:val="0"/>
        <w:shd w:val="clear" w:color="auto" w:fill="auto"/>
        <w:tabs>
          <w:tab w:pos="1150" w:val="left"/>
        </w:tabs>
        <w:bidi w:val="0"/>
        <w:spacing w:before="0" w:after="0" w:line="418" w:lineRule="auto"/>
        <w:ind w:left="0" w:right="0" w:firstLine="640"/>
        <w:jc w:val="left"/>
      </w:pPr>
      <w:bookmarkStart w:id="779" w:name="bookmark779"/>
      <w:r>
        <w:rPr>
          <w:rFonts w:ascii="Times New Roman" w:eastAsia="Times New Roman" w:hAnsi="Times New Roman" w:cs="Times New Roman"/>
          <w:b/>
          <w:bCs/>
          <w:color w:val="000000"/>
          <w:spacing w:val="0"/>
          <w:w w:val="100"/>
          <w:position w:val="0"/>
        </w:rPr>
        <w:t>1</w:t>
      </w:r>
      <w:bookmarkEnd w:id="779"/>
      <w:r>
        <w:rPr>
          <w:b/>
          <w:bCs/>
          <w:color w:val="000000"/>
          <w:spacing w:val="0"/>
          <w:w w:val="100"/>
          <w:position w:val="0"/>
        </w:rPr>
        <w:t>、</w:t>
        <w:tab/>
        <w:t>固定资产确认条件</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固定资产指为生产商品、提供劳务、出租或经营管理而持有，并且使用寿命超 过一个会计年度的有形资产。固定资产在同时满足下列条件时予以确认：</w:t>
      </w:r>
    </w:p>
    <w:p>
      <w:pPr>
        <w:pStyle w:val="Style60"/>
        <w:keepNext w:val="0"/>
        <w:keepLines w:val="0"/>
        <w:widowControl w:val="0"/>
        <w:shd w:val="clear" w:color="auto" w:fill="auto"/>
        <w:tabs>
          <w:tab w:pos="1588" w:val="left"/>
        </w:tabs>
        <w:bidi w:val="0"/>
        <w:spacing w:before="0" w:after="0" w:line="400" w:lineRule="exact"/>
        <w:ind w:left="1100" w:right="0" w:firstLine="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60"/>
        <w:keepNext w:val="0"/>
        <w:keepLines w:val="0"/>
        <w:widowControl w:val="0"/>
        <w:shd w:val="clear" w:color="auto" w:fill="auto"/>
        <w:tabs>
          <w:tab w:pos="1588" w:val="left"/>
        </w:tabs>
        <w:bidi w:val="0"/>
        <w:spacing w:before="0" w:after="140" w:line="400" w:lineRule="exact"/>
        <w:ind w:left="1100" w:right="0" w:firstLine="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60"/>
        <w:keepNext w:val="0"/>
        <w:keepLines w:val="0"/>
        <w:widowControl w:val="0"/>
        <w:shd w:val="clear" w:color="auto" w:fill="auto"/>
        <w:tabs>
          <w:tab w:pos="1150" w:val="left"/>
        </w:tabs>
        <w:bidi w:val="0"/>
        <w:spacing w:before="0" w:after="0" w:line="418" w:lineRule="auto"/>
        <w:ind w:left="0" w:right="0" w:firstLine="640"/>
        <w:jc w:val="both"/>
      </w:pPr>
      <w:bookmarkStart w:id="782" w:name="bookmark782"/>
      <w:r>
        <w:rPr>
          <w:rFonts w:ascii="Times New Roman" w:eastAsia="Times New Roman" w:hAnsi="Times New Roman" w:cs="Times New Roman"/>
          <w:b/>
          <w:bCs/>
          <w:color w:val="000000"/>
          <w:spacing w:val="0"/>
          <w:w w:val="100"/>
          <w:position w:val="0"/>
        </w:rPr>
        <w:t>2</w:t>
      </w:r>
      <w:bookmarkEnd w:id="782"/>
      <w:r>
        <w:rPr>
          <w:b/>
          <w:bCs/>
          <w:color w:val="000000"/>
          <w:spacing w:val="0"/>
          <w:w w:val="100"/>
          <w:position w:val="0"/>
        </w:rPr>
        <w:t>、</w:t>
        <w:tab/>
        <w:t>折旧方法</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固定资产折旧采用年限平均法分类计提，根据固定资产类别、预计使用寿命和 预计净残值率确定折旧率。如固定资产各组成部分的使用寿命不同或者以不同 方式为企业提供经济利益，则选择不同折旧率或折旧方法，分别计提折旧。</w:t>
      </w:r>
    </w:p>
    <w:p>
      <w:pPr>
        <w:pStyle w:val="Style60"/>
        <w:keepNext w:val="0"/>
        <w:keepLines w:val="0"/>
        <w:widowControl w:val="0"/>
        <w:shd w:val="clear" w:color="auto" w:fill="auto"/>
        <w:bidi w:val="0"/>
        <w:spacing w:before="0" w:after="140" w:line="400" w:lineRule="exact"/>
        <w:ind w:left="1100" w:right="0" w:firstLine="0"/>
        <w:jc w:val="both"/>
      </w:pPr>
      <w:r>
        <w:rPr>
          <w:color w:val="000000"/>
          <w:spacing w:val="0"/>
          <w:w w:val="100"/>
          <w:position w:val="0"/>
        </w:rPr>
        <w:t>融资租赁方式租入的固定资产，能合理确定租赁期届满时将会取得租赁资产所 有权的，在租赁资产尚可使用年限内计提折旧；无法合理确定租赁期届满时能 够取得租赁资产所有权的，在租赁期与租赁资产尚可使用年限两者中较短的期 间内计提折旧。</w:t>
      </w:r>
    </w:p>
    <w:p>
      <w:pPr>
        <w:pStyle w:val="Style29"/>
        <w:keepNext w:val="0"/>
        <w:keepLines w:val="0"/>
        <w:widowControl w:val="0"/>
        <w:shd w:val="clear" w:color="auto" w:fill="auto"/>
        <w:bidi w:val="0"/>
        <w:spacing w:before="0" w:after="0" w:line="400" w:lineRule="exact"/>
        <w:ind w:left="0" w:right="0" w:firstLine="0"/>
        <w:jc w:val="center"/>
        <w:rPr>
          <w:sz w:val="20"/>
          <w:szCs w:val="20"/>
        </w:rPr>
      </w:pPr>
      <w:r>
        <w:rPr>
          <w:color w:val="000000"/>
          <w:spacing w:val="0"/>
          <w:w w:val="100"/>
          <w:position w:val="0"/>
          <w:sz w:val="20"/>
          <w:szCs w:val="20"/>
        </w:rPr>
        <w:t>各类固定资产折旧方法、折旧年限、残值率和年折旧率如下：</w:t>
      </w:r>
    </w:p>
    <w:tbl>
      <w:tblPr>
        <w:tblOverlap w:val="never"/>
        <w:jc w:val="center"/>
        <w:tblLayout w:type="fixed"/>
      </w:tblPr>
      <w:tblGrid>
        <w:gridCol w:w="1752"/>
        <w:gridCol w:w="1272"/>
        <w:gridCol w:w="1546"/>
        <w:gridCol w:w="1286"/>
        <w:gridCol w:w="130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折旧方法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4.75-2.375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19.00</w:t>
            </w:r>
          </w:p>
        </w:tc>
      </w:tr>
    </w:tbl>
    <w:p>
      <w:pPr>
        <w:pStyle w:val="Style60"/>
        <w:keepNext w:val="0"/>
        <w:keepLines w:val="0"/>
        <w:widowControl w:val="0"/>
        <w:shd w:val="clear" w:color="auto" w:fill="auto"/>
        <w:tabs>
          <w:tab w:pos="1150" w:val="left"/>
        </w:tabs>
        <w:bidi w:val="0"/>
        <w:spacing w:before="0" w:after="0" w:line="408" w:lineRule="exact"/>
        <w:ind w:left="0" w:right="0" w:firstLine="640"/>
        <w:jc w:val="left"/>
      </w:pPr>
      <w:bookmarkStart w:id="783" w:name="bookmark783"/>
      <w:r>
        <w:rPr>
          <w:rFonts w:ascii="Times New Roman" w:eastAsia="Times New Roman" w:hAnsi="Times New Roman" w:cs="Times New Roman"/>
          <w:b/>
          <w:bCs/>
          <w:color w:val="000000"/>
          <w:spacing w:val="0"/>
          <w:w w:val="100"/>
          <w:position w:val="0"/>
          <w:shd w:val="clear" w:color="auto" w:fill="FFFFFF"/>
        </w:rPr>
        <w:t>3</w:t>
      </w:r>
      <w:bookmarkEnd w:id="783"/>
      <w:r>
        <w:rPr>
          <w:b/>
          <w:bCs/>
          <w:color w:val="000000"/>
          <w:spacing w:val="0"/>
          <w:w w:val="100"/>
          <w:position w:val="0"/>
          <w:shd w:val="clear" w:color="auto" w:fill="FFFFFF"/>
        </w:rPr>
        <w:t>、</w:t>
      </w:r>
      <w:r>
        <w:rPr>
          <w:b/>
          <w:bCs/>
          <w:color w:val="000000"/>
          <w:spacing w:val="0"/>
          <w:w w:val="100"/>
          <w:position w:val="0"/>
        </w:rPr>
        <w:tab/>
        <w:t>融资租入固定资产的认定依据、计价方法</w:t>
      </w:r>
    </w:p>
    <w:p>
      <w:pPr>
        <w:pStyle w:val="Style60"/>
        <w:keepNext w:val="0"/>
        <w:keepLines w:val="0"/>
        <w:widowControl w:val="0"/>
        <w:shd w:val="clear" w:color="auto" w:fill="auto"/>
        <w:bidi w:val="0"/>
        <w:spacing w:before="0" w:after="0" w:line="408" w:lineRule="exact"/>
        <w:ind w:left="1100" w:right="0" w:firstLine="0"/>
        <w:jc w:val="both"/>
      </w:pPr>
      <w:r>
        <w:rPr>
          <w:color w:val="000000"/>
          <w:spacing w:val="0"/>
          <w:w w:val="100"/>
          <w:position w:val="0"/>
        </w:rPr>
        <w:t>公司与租赁方所签订的租赁协议条款中规定了下列条件之一的，确认为融资租 入资产：</w:t>
      </w:r>
    </w:p>
    <w:p>
      <w:pPr>
        <w:pStyle w:val="Style60"/>
        <w:keepNext w:val="0"/>
        <w:keepLines w:val="0"/>
        <w:widowControl w:val="0"/>
        <w:shd w:val="clear" w:color="auto" w:fill="auto"/>
        <w:tabs>
          <w:tab w:pos="1588" w:val="left"/>
        </w:tabs>
        <w:bidi w:val="0"/>
        <w:spacing w:before="0" w:after="0" w:line="408" w:lineRule="exact"/>
        <w:ind w:left="1100" w:right="0" w:firstLine="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60"/>
        <w:keepNext w:val="0"/>
        <w:keepLines w:val="0"/>
        <w:widowControl w:val="0"/>
        <w:shd w:val="clear" w:color="auto" w:fill="auto"/>
        <w:tabs>
          <w:tab w:pos="1698" w:val="left"/>
        </w:tabs>
        <w:bidi w:val="0"/>
        <w:spacing w:before="0" w:after="0" w:line="418" w:lineRule="exact"/>
        <w:ind w:left="1100" w:right="0" w:firstLine="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公司具有购买资产的选择权，购买价款远低于行使选择权时该资产的公允 价值；</w:t>
      </w:r>
    </w:p>
    <w:p>
      <w:pPr>
        <w:pStyle w:val="Style60"/>
        <w:keepNext w:val="0"/>
        <w:keepLines w:val="0"/>
        <w:widowControl w:val="0"/>
        <w:shd w:val="clear" w:color="auto" w:fill="auto"/>
        <w:tabs>
          <w:tab w:pos="1588" w:val="left"/>
        </w:tabs>
        <w:bidi w:val="0"/>
        <w:spacing w:before="0" w:after="0" w:line="418" w:lineRule="exact"/>
        <w:ind w:left="1100" w:right="0" w:firstLine="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3</w:t>
      </w:r>
      <w:r>
        <w:rPr>
          <w:color w:val="000000"/>
          <w:spacing w:val="0"/>
          <w:w w:val="100"/>
          <w:position w:val="0"/>
        </w:rPr>
        <w:t>）</w:t>
        <w:tab/>
        <w:t>租赁期占所租赁资产使用寿命的大部分；</w:t>
      </w:r>
    </w:p>
    <w:p>
      <w:pPr>
        <w:pStyle w:val="Style60"/>
        <w:keepNext w:val="0"/>
        <w:keepLines w:val="0"/>
        <w:widowControl w:val="0"/>
        <w:shd w:val="clear" w:color="auto" w:fill="auto"/>
        <w:tabs>
          <w:tab w:pos="1694" w:val="left"/>
        </w:tabs>
        <w:bidi w:val="0"/>
        <w:spacing w:before="0" w:after="0" w:line="418" w:lineRule="exact"/>
        <w:ind w:left="1100" w:right="0" w:firstLine="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租赁开始日的最低租赁付款额现值，与该资产的公允价值不存在较大的差 异。</w:t>
      </w:r>
    </w:p>
    <w:p>
      <w:pPr>
        <w:pStyle w:val="Style60"/>
        <w:keepNext w:val="0"/>
        <w:keepLines w:val="0"/>
        <w:widowControl w:val="0"/>
        <w:shd w:val="clear" w:color="auto" w:fill="auto"/>
        <w:bidi w:val="0"/>
        <w:spacing w:before="0" w:after="120" w:line="413" w:lineRule="exact"/>
        <w:ind w:left="1100" w:right="0" w:firstLine="0"/>
        <w:jc w:val="both"/>
      </w:pPr>
      <w:r>
        <w:rPr>
          <w:color w:val="000000"/>
          <w:spacing w:val="0"/>
          <w:w w:val="100"/>
          <w:position w:val="0"/>
        </w:rPr>
        <w:t xml:space="preserve">公司在承租开始日，将租赁资产公允价值与最低租赁付款额现值两者中较低者 作为租入资产的入账价值，将最低租赁付款额作为长期应付款的入账价值，其 </w:t>
      </w:r>
      <w:r>
        <w:rPr>
          <w:color w:val="000000"/>
          <w:spacing w:val="0"/>
          <w:w w:val="100"/>
          <w:position w:val="0"/>
        </w:rPr>
        <w:t>差额作为未确认的融资费。</w:t>
      </w:r>
    </w:p>
    <w:p>
      <w:pPr>
        <w:pStyle w:val="Style60"/>
        <w:keepNext w:val="0"/>
        <w:keepLines w:val="0"/>
        <w:widowControl w:val="0"/>
        <w:shd w:val="clear" w:color="auto" w:fill="auto"/>
        <w:bidi w:val="0"/>
        <w:spacing w:before="0" w:after="0" w:line="420" w:lineRule="auto"/>
        <w:ind w:left="0" w:right="0" w:firstLine="0"/>
        <w:jc w:val="left"/>
      </w:pPr>
      <w:bookmarkStart w:id="788" w:name="bookmark788"/>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rPr>
        <w:t>）</w:t>
      </w:r>
      <w:r>
        <w:rPr>
          <w:b/>
          <w:bCs/>
          <w:color w:val="000000"/>
          <w:spacing w:val="0"/>
          <w:w w:val="100"/>
          <w:position w:val="0"/>
        </w:rPr>
        <w:t>在建工程</w:t>
      </w:r>
      <w:bookmarkEnd w:id="788"/>
    </w:p>
    <w:p>
      <w:pPr>
        <w:pStyle w:val="Style60"/>
        <w:keepNext w:val="0"/>
        <w:keepLines w:val="0"/>
        <w:widowControl w:val="0"/>
        <w:shd w:val="clear" w:color="auto" w:fill="auto"/>
        <w:bidi w:val="0"/>
        <w:spacing w:before="0" w:after="120" w:line="403" w:lineRule="exact"/>
        <w:ind w:left="640" w:right="0" w:firstLine="0"/>
        <w:jc w:val="both"/>
      </w:pPr>
      <w:r>
        <w:rPr>
          <w:color w:val="000000"/>
          <w:spacing w:val="0"/>
          <w:w w:val="100"/>
          <w:position w:val="0"/>
        </w:rPr>
        <w:t>在建工程项目按建造该项资产达到预定可使用状态前所发生的必要支出，作为固定资 产的入账价值。所建造的固定资产在建工程已达到预定可使用状态，但尚未办理竣工 决算的，自达到预定可使用状态之日起，根据工程预算、造价或者工程实际成本等， 按估计的价值转入固定资产，并按本公司固定资产折旧政策计提固定资产的折旧，待 办理竣工决算后，再按实际成本调整原来的暂估价值，但不调整原己计提的折旧额。</w:t>
      </w:r>
    </w:p>
    <w:p>
      <w:pPr>
        <w:pStyle w:val="Style60"/>
        <w:keepNext w:val="0"/>
        <w:keepLines w:val="0"/>
        <w:widowControl w:val="0"/>
        <w:shd w:val="clear" w:color="auto" w:fill="auto"/>
        <w:bidi w:val="0"/>
        <w:spacing w:before="0" w:after="0" w:line="420" w:lineRule="auto"/>
        <w:ind w:left="0" w:right="0" w:firstLine="0"/>
        <w:jc w:val="left"/>
      </w:pPr>
      <w:bookmarkStart w:id="789" w:name="bookmark789"/>
      <w:r>
        <w:rPr>
          <w:rFonts w:ascii="Times New Roman" w:eastAsia="Times New Roman" w:hAnsi="Times New Roman" w:cs="Times New Roman"/>
          <w:b/>
          <w:bCs/>
          <w:color w:val="000000"/>
          <w:spacing w:val="0"/>
          <w:w w:val="100"/>
          <w:position w:val="0"/>
        </w:rPr>
        <w:t>（</w:t>
      </w:r>
      <w:r>
        <w:rPr>
          <w:b/>
          <w:bCs/>
          <w:color w:val="000000"/>
          <w:spacing w:val="0"/>
          <w:w w:val="100"/>
          <w:position w:val="0"/>
        </w:rPr>
        <w:t>十八</w:t>
      </w:r>
      <w:r>
        <w:rPr>
          <w:b/>
          <w:bCs/>
          <w:color w:val="000000"/>
          <w:spacing w:val="0"/>
          <w:w w:val="100"/>
          <w:position w:val="0"/>
        </w:rPr>
        <w:t>）</w:t>
      </w:r>
      <w:r>
        <w:rPr>
          <w:b/>
          <w:bCs/>
          <w:color w:val="000000"/>
          <w:spacing w:val="0"/>
          <w:w w:val="100"/>
          <w:position w:val="0"/>
        </w:rPr>
        <w:t>借款费用</w:t>
      </w:r>
      <w:bookmarkEnd w:id="789"/>
    </w:p>
    <w:p>
      <w:pPr>
        <w:pStyle w:val="Style60"/>
        <w:keepNext w:val="0"/>
        <w:keepLines w:val="0"/>
        <w:widowControl w:val="0"/>
        <w:shd w:val="clear" w:color="auto" w:fill="auto"/>
        <w:tabs>
          <w:tab w:pos="1179" w:val="left"/>
        </w:tabs>
        <w:bidi w:val="0"/>
        <w:spacing w:before="0" w:after="0" w:line="403" w:lineRule="exact"/>
        <w:ind w:left="0" w:right="0" w:firstLine="640"/>
        <w:jc w:val="both"/>
      </w:pPr>
      <w:bookmarkStart w:id="790" w:name="bookmark790"/>
      <w:r>
        <w:rPr>
          <w:rFonts w:ascii="Times New Roman" w:eastAsia="Times New Roman" w:hAnsi="Times New Roman" w:cs="Times New Roman"/>
          <w:b/>
          <w:bCs/>
          <w:color w:val="000000"/>
          <w:spacing w:val="0"/>
          <w:w w:val="100"/>
          <w:position w:val="0"/>
        </w:rPr>
        <w:t>1</w:t>
      </w:r>
      <w:bookmarkEnd w:id="790"/>
      <w:r>
        <w:rPr>
          <w:b/>
          <w:bCs/>
          <w:color w:val="000000"/>
          <w:spacing w:val="0"/>
          <w:w w:val="100"/>
          <w:position w:val="0"/>
        </w:rPr>
        <w:t>、</w:t>
        <w:tab/>
        <w:t>借款费用资本化的确认原则</w:t>
      </w:r>
    </w:p>
    <w:p>
      <w:pPr>
        <w:pStyle w:val="Style60"/>
        <w:keepNext w:val="0"/>
        <w:keepLines w:val="0"/>
        <w:widowControl w:val="0"/>
        <w:shd w:val="clear" w:color="auto" w:fill="auto"/>
        <w:bidi w:val="0"/>
        <w:spacing w:before="0" w:after="0" w:line="403" w:lineRule="exact"/>
        <w:ind w:left="1100" w:right="0" w:firstLine="0"/>
        <w:jc w:val="left"/>
      </w:pPr>
      <w:r>
        <w:rPr>
          <w:color w:val="000000"/>
          <w:spacing w:val="0"/>
          <w:w w:val="100"/>
          <w:position w:val="0"/>
        </w:rPr>
        <w:t>借款费用，包括借款利息、折价或者溢价的摊销、辅助费用以及因外币借款而 发生的汇兑差额等。</w:t>
      </w:r>
    </w:p>
    <w:p>
      <w:pPr>
        <w:pStyle w:val="Style60"/>
        <w:keepNext w:val="0"/>
        <w:keepLines w:val="0"/>
        <w:widowControl w:val="0"/>
        <w:shd w:val="clear" w:color="auto" w:fill="auto"/>
        <w:bidi w:val="0"/>
        <w:spacing w:before="0" w:after="0" w:line="403" w:lineRule="exact"/>
        <w:ind w:left="1100" w:right="0" w:firstLine="0"/>
        <w:jc w:val="left"/>
      </w:pPr>
      <w:r>
        <w:rPr>
          <w:color w:val="000000"/>
          <w:spacing w:val="0"/>
          <w:w w:val="100"/>
          <w:position w:val="0"/>
        </w:rPr>
        <w:t>公司发生的借款费用，可直接归属于符合资本化条件的资产的购建或者生产的， 予以资本化，计入相关资产成本；其他借款费用，在发生时根据其发生额确认 为费用，计入当期损益。</w:t>
      </w:r>
    </w:p>
    <w:p>
      <w:pPr>
        <w:pStyle w:val="Style60"/>
        <w:keepNext w:val="0"/>
        <w:keepLines w:val="0"/>
        <w:widowControl w:val="0"/>
        <w:shd w:val="clear" w:color="auto" w:fill="auto"/>
        <w:bidi w:val="0"/>
        <w:spacing w:before="0" w:after="0" w:line="403" w:lineRule="exact"/>
        <w:ind w:left="1100" w:right="0" w:firstLine="0"/>
        <w:jc w:val="left"/>
      </w:pPr>
      <w:r>
        <w:rPr>
          <w:color w:val="000000"/>
          <w:spacing w:val="0"/>
          <w:w w:val="100"/>
          <w:position w:val="0"/>
        </w:rPr>
        <w:t>符合资本化条件的资产，是指需要经过相当长时间的购建或者生产活动才能达 到预定可使用或者可销售状态的固定资产、投资性房地产和存货等资产。</w:t>
      </w:r>
    </w:p>
    <w:p>
      <w:pPr>
        <w:pStyle w:val="Style60"/>
        <w:keepNext w:val="0"/>
        <w:keepLines w:val="0"/>
        <w:widowControl w:val="0"/>
        <w:shd w:val="clear" w:color="auto" w:fill="auto"/>
        <w:bidi w:val="0"/>
        <w:spacing w:before="0" w:after="0" w:line="403" w:lineRule="exact"/>
        <w:ind w:left="1100" w:right="0" w:firstLine="0"/>
        <w:jc w:val="left"/>
      </w:pPr>
      <w:r>
        <w:rPr>
          <w:color w:val="000000"/>
          <w:spacing w:val="0"/>
          <w:w w:val="100"/>
          <w:position w:val="0"/>
        </w:rPr>
        <w:t>借款费用同时满足下列条件时开始资本化：</w:t>
      </w:r>
    </w:p>
    <w:p>
      <w:pPr>
        <w:pStyle w:val="Style60"/>
        <w:keepNext w:val="0"/>
        <w:keepLines w:val="0"/>
        <w:widowControl w:val="0"/>
        <w:shd w:val="clear" w:color="auto" w:fill="auto"/>
        <w:tabs>
          <w:tab w:pos="1698" w:val="left"/>
        </w:tabs>
        <w:bidi w:val="0"/>
        <w:spacing w:before="0" w:after="0" w:line="403" w:lineRule="exact"/>
        <w:ind w:left="1100" w:right="0" w:firstLine="0"/>
        <w:jc w:val="left"/>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 而以支付现金、转移非现金资产或者承担带息债务形式发生的支出；</w:t>
      </w:r>
    </w:p>
    <w:p>
      <w:pPr>
        <w:pStyle w:val="Style60"/>
        <w:keepNext w:val="0"/>
        <w:keepLines w:val="0"/>
        <w:widowControl w:val="0"/>
        <w:shd w:val="clear" w:color="auto" w:fill="auto"/>
        <w:tabs>
          <w:tab w:pos="1588" w:val="left"/>
        </w:tabs>
        <w:bidi w:val="0"/>
        <w:spacing w:before="0" w:after="0" w:line="403" w:lineRule="exact"/>
        <w:ind w:left="110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60"/>
        <w:keepNext w:val="0"/>
        <w:keepLines w:val="0"/>
        <w:widowControl w:val="0"/>
        <w:shd w:val="clear" w:color="auto" w:fill="auto"/>
        <w:tabs>
          <w:tab w:pos="1698" w:val="left"/>
        </w:tabs>
        <w:bidi w:val="0"/>
        <w:spacing w:before="0" w:after="120" w:line="403" w:lineRule="exact"/>
        <w:ind w:left="1100" w:right="0" w:firstLine="0"/>
        <w:jc w:val="left"/>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 开始。</w:t>
      </w:r>
    </w:p>
    <w:p>
      <w:pPr>
        <w:pStyle w:val="Style60"/>
        <w:keepNext w:val="0"/>
        <w:keepLines w:val="0"/>
        <w:widowControl w:val="0"/>
        <w:shd w:val="clear" w:color="auto" w:fill="auto"/>
        <w:tabs>
          <w:tab w:pos="1179" w:val="left"/>
        </w:tabs>
        <w:bidi w:val="0"/>
        <w:spacing w:before="0" w:after="0" w:line="420" w:lineRule="auto"/>
        <w:ind w:left="0" w:right="0" w:firstLine="640"/>
        <w:jc w:val="both"/>
      </w:pPr>
      <w:bookmarkStart w:id="794" w:name="bookmark794"/>
      <w:r>
        <w:rPr>
          <w:rFonts w:ascii="Times New Roman" w:eastAsia="Times New Roman" w:hAnsi="Times New Roman" w:cs="Times New Roman"/>
          <w:b/>
          <w:bCs/>
          <w:color w:val="000000"/>
          <w:spacing w:val="0"/>
          <w:w w:val="100"/>
          <w:position w:val="0"/>
        </w:rPr>
        <w:t>2</w:t>
      </w:r>
      <w:bookmarkEnd w:id="794"/>
      <w:r>
        <w:rPr>
          <w:b/>
          <w:bCs/>
          <w:color w:val="000000"/>
          <w:spacing w:val="0"/>
          <w:w w:val="100"/>
          <w:position w:val="0"/>
        </w:rPr>
        <w:t>、</w:t>
        <w:tab/>
        <w:t>借款费用资本化期间</w:t>
      </w:r>
    </w:p>
    <w:p>
      <w:pPr>
        <w:pStyle w:val="Style60"/>
        <w:keepNext w:val="0"/>
        <w:keepLines w:val="0"/>
        <w:widowControl w:val="0"/>
        <w:shd w:val="clear" w:color="auto" w:fill="auto"/>
        <w:bidi w:val="0"/>
        <w:spacing w:before="0" w:after="0" w:line="370" w:lineRule="exact"/>
        <w:ind w:left="1100" w:right="0" w:firstLine="0"/>
        <w:jc w:val="both"/>
      </w:pPr>
      <w:r>
        <w:rPr>
          <w:color w:val="000000"/>
          <w:spacing w:val="0"/>
          <w:w w:val="100"/>
          <w:position w:val="0"/>
        </w:rPr>
        <w:t>资本化期间，指从借款费用开始资本化时点到停止资本化时点的期间，借款费 用暂停资本化的期间不包括在内。</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当购建或者生产符合资本化条件的资产达到预定可使用或者可销售状态时，借 款费用停止资本化。</w:t>
      </w:r>
    </w:p>
    <w:p>
      <w:pPr>
        <w:pStyle w:val="Style60"/>
        <w:keepNext w:val="0"/>
        <w:keepLines w:val="0"/>
        <w:widowControl w:val="0"/>
        <w:shd w:val="clear" w:color="auto" w:fill="auto"/>
        <w:bidi w:val="0"/>
        <w:spacing w:before="0" w:after="0" w:line="394" w:lineRule="exact"/>
        <w:ind w:left="1100" w:right="0" w:firstLine="0"/>
        <w:jc w:val="both"/>
      </w:pPr>
      <w:r>
        <w:rPr>
          <w:color w:val="000000"/>
          <w:spacing w:val="0"/>
          <w:w w:val="100"/>
          <w:position w:val="0"/>
        </w:rPr>
        <w:t>当购建或者生产符合资本化条件的资产中部分项目分别完工且可单独使用时， 该部分资产借款费用停止资本化。</w:t>
      </w:r>
    </w:p>
    <w:p>
      <w:pPr>
        <w:pStyle w:val="Style60"/>
        <w:keepNext w:val="0"/>
        <w:keepLines w:val="0"/>
        <w:widowControl w:val="0"/>
        <w:shd w:val="clear" w:color="auto" w:fill="auto"/>
        <w:bidi w:val="0"/>
        <w:spacing w:before="0" w:after="120" w:line="394" w:lineRule="exact"/>
        <w:ind w:left="1100" w:right="0" w:firstLine="0"/>
        <w:jc w:val="both"/>
      </w:pPr>
      <w:r>
        <w:rPr>
          <w:color w:val="000000"/>
          <w:spacing w:val="0"/>
          <w:w w:val="100"/>
          <w:position w:val="0"/>
        </w:rPr>
        <w:t>购建或者生产的资产的各部分分别完工，但必须等到整体完工后才可使用或可 对外销售的，在该资产整体完工时停止借款费用资本化。</w:t>
      </w:r>
    </w:p>
    <w:p>
      <w:pPr>
        <w:pStyle w:val="Style60"/>
        <w:keepNext w:val="0"/>
        <w:keepLines w:val="0"/>
        <w:widowControl w:val="0"/>
        <w:shd w:val="clear" w:color="auto" w:fill="auto"/>
        <w:tabs>
          <w:tab w:pos="1179" w:val="left"/>
        </w:tabs>
        <w:bidi w:val="0"/>
        <w:spacing w:before="0" w:after="0" w:line="410" w:lineRule="auto"/>
        <w:ind w:left="0" w:right="0" w:firstLine="640"/>
        <w:jc w:val="both"/>
      </w:pPr>
      <w:bookmarkStart w:id="795" w:name="bookmark795"/>
      <w:r>
        <w:rPr>
          <w:rFonts w:ascii="Times New Roman" w:eastAsia="Times New Roman" w:hAnsi="Times New Roman" w:cs="Times New Roman"/>
          <w:b/>
          <w:bCs/>
          <w:color w:val="000000"/>
          <w:spacing w:val="0"/>
          <w:w w:val="100"/>
          <w:position w:val="0"/>
        </w:rPr>
        <w:t>3</w:t>
      </w:r>
      <w:bookmarkEnd w:id="795"/>
      <w:r>
        <w:rPr>
          <w:b/>
          <w:bCs/>
          <w:color w:val="000000"/>
          <w:spacing w:val="0"/>
          <w:w w:val="100"/>
          <w:position w:val="0"/>
        </w:rPr>
        <w:t>、</w:t>
        <w:tab/>
        <w:t>暂停资本化期间</w:t>
      </w:r>
    </w:p>
    <w:p>
      <w:pPr>
        <w:pStyle w:val="Style60"/>
        <w:keepNext w:val="0"/>
        <w:keepLines w:val="0"/>
        <w:widowControl w:val="0"/>
        <w:shd w:val="clear" w:color="auto" w:fill="auto"/>
        <w:bidi w:val="0"/>
        <w:spacing w:before="0" w:after="120" w:line="394" w:lineRule="exact"/>
        <w:ind w:left="1100" w:right="0" w:firstLine="0"/>
        <w:jc w:val="both"/>
      </w:pPr>
      <w:r>
        <w:rPr>
          <w:color w:val="000000"/>
          <w:spacing w:val="0"/>
          <w:w w:val="100"/>
          <w:position w:val="0"/>
        </w:rPr>
        <w:t>符合资本化条件的资产在购建或生产过程中发生的非正常中断、且中断时间连 续超过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个月的，则借款费用暂停资本化；该项中断如是所购建或生产的符合 </w:t>
      </w:r>
      <w:r>
        <w:rPr>
          <w:color w:val="000000"/>
          <w:spacing w:val="0"/>
          <w:w w:val="100"/>
          <w:position w:val="0"/>
        </w:rPr>
        <w:t>资本化条件的资产达到预定可使用状态或者可销售状态必要的程序，则借款费 用继续资本化。在中断期间发生的借款费用确认为当期损益，直至资产的购建 或者生产活动重新开始后借款费用继续资本化。</w:t>
      </w:r>
    </w:p>
    <w:p>
      <w:pPr>
        <w:pStyle w:val="Style60"/>
        <w:keepNext w:val="0"/>
        <w:keepLines w:val="0"/>
        <w:widowControl w:val="0"/>
        <w:shd w:val="clear" w:color="auto" w:fill="auto"/>
        <w:tabs>
          <w:tab w:pos="1178" w:val="left"/>
        </w:tabs>
        <w:bidi w:val="0"/>
        <w:spacing w:before="0" w:after="0" w:line="408" w:lineRule="auto"/>
        <w:ind w:left="0" w:right="0" w:firstLine="640"/>
        <w:jc w:val="both"/>
      </w:pPr>
      <w:bookmarkStart w:id="796" w:name="bookmark796"/>
      <w:r>
        <w:rPr>
          <w:rFonts w:ascii="Times New Roman" w:eastAsia="Times New Roman" w:hAnsi="Times New Roman" w:cs="Times New Roman"/>
          <w:b/>
          <w:bCs/>
          <w:color w:val="000000"/>
          <w:spacing w:val="0"/>
          <w:w w:val="100"/>
          <w:position w:val="0"/>
          <w:shd w:val="clear" w:color="auto" w:fill="FFFFFF"/>
        </w:rPr>
        <w:t>4</w:t>
      </w:r>
      <w:bookmarkEnd w:id="796"/>
      <w:r>
        <w:rPr>
          <w:b/>
          <w:bCs/>
          <w:color w:val="000000"/>
          <w:spacing w:val="0"/>
          <w:w w:val="100"/>
          <w:position w:val="0"/>
          <w:shd w:val="clear" w:color="auto" w:fill="FFFFFF"/>
        </w:rPr>
        <w:t>、</w:t>
      </w:r>
      <w:r>
        <w:rPr>
          <w:b/>
          <w:bCs/>
          <w:color w:val="000000"/>
          <w:spacing w:val="0"/>
          <w:w w:val="100"/>
          <w:position w:val="0"/>
        </w:rPr>
        <w:tab/>
        <w:t>借款费用资本化率、资本化金额的计算方法</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对于为购建或者生产符合资本化条件的资产而借入的专门借款，以专门借款当 期实际发生的借款费用，减去尚未动用的借款资金存入银行取得的利息收入或 进行暂时性投资取得的投资收益后的金额，来确定借款费用的资本化金额。</w:t>
      </w:r>
    </w:p>
    <w:p>
      <w:pPr>
        <w:pStyle w:val="Style60"/>
        <w:keepNext w:val="0"/>
        <w:keepLines w:val="0"/>
        <w:widowControl w:val="0"/>
        <w:shd w:val="clear" w:color="auto" w:fill="auto"/>
        <w:bidi w:val="0"/>
        <w:spacing w:before="0" w:after="120" w:line="390" w:lineRule="exact"/>
        <w:ind w:left="1100" w:right="0" w:firstLine="0"/>
        <w:jc w:val="both"/>
      </w:pPr>
      <w:r>
        <w:rPr>
          <w:color w:val="000000"/>
          <w:spacing w:val="0"/>
          <w:w w:val="100"/>
          <w:position w:val="0"/>
        </w:rPr>
        <w:t>对于为购建或者生产符合资本化条件的资产而占用的一般借款，根据累计资产 支出超过专门借款部分的资产支出加权平均数乘以所占用一般借款的资本化 率，计算确定一般借款应予资本化的借款费用金额。资本化率根据一般借款加 权平均利率计算确定。</w:t>
      </w:r>
    </w:p>
    <w:p>
      <w:pPr>
        <w:pStyle w:val="Style60"/>
        <w:keepNext w:val="0"/>
        <w:keepLines w:val="0"/>
        <w:widowControl w:val="0"/>
        <w:shd w:val="clear" w:color="auto" w:fill="auto"/>
        <w:bidi w:val="0"/>
        <w:spacing w:before="0" w:after="0" w:line="408" w:lineRule="auto"/>
        <w:ind w:left="0" w:right="0" w:firstLine="0"/>
        <w:jc w:val="left"/>
      </w:pPr>
      <w:bookmarkStart w:id="797" w:name="bookmark797"/>
      <w:r>
        <w:rPr>
          <w:rFonts w:ascii="Times New Roman" w:eastAsia="Times New Roman" w:hAnsi="Times New Roman" w:cs="Times New Roman"/>
          <w:b/>
          <w:bCs/>
          <w:color w:val="000000"/>
          <w:spacing w:val="0"/>
          <w:w w:val="100"/>
          <w:position w:val="0"/>
        </w:rPr>
        <w:t>（</w:t>
      </w:r>
      <w:r>
        <w:rPr>
          <w:b/>
          <w:bCs/>
          <w:color w:val="000000"/>
          <w:spacing w:val="0"/>
          <w:w w:val="100"/>
          <w:position w:val="0"/>
        </w:rPr>
        <w:t>十九</w:t>
      </w:r>
      <w:r>
        <w:rPr>
          <w:b/>
          <w:bCs/>
          <w:color w:val="000000"/>
          <w:spacing w:val="0"/>
          <w:w w:val="100"/>
          <w:position w:val="0"/>
        </w:rPr>
        <w:t>）</w:t>
      </w:r>
      <w:r>
        <w:rPr>
          <w:b/>
          <w:bCs/>
          <w:color w:val="000000"/>
          <w:spacing w:val="0"/>
          <w:w w:val="100"/>
          <w:position w:val="0"/>
        </w:rPr>
        <w:t>无形资产</w:t>
      </w:r>
      <w:bookmarkEnd w:id="797"/>
    </w:p>
    <w:p>
      <w:pPr>
        <w:pStyle w:val="Style60"/>
        <w:keepNext w:val="0"/>
        <w:keepLines w:val="0"/>
        <w:widowControl w:val="0"/>
        <w:shd w:val="clear" w:color="auto" w:fill="auto"/>
        <w:tabs>
          <w:tab w:pos="1178" w:val="left"/>
        </w:tabs>
        <w:bidi w:val="0"/>
        <w:spacing w:before="0" w:after="0" w:line="408" w:lineRule="auto"/>
        <w:ind w:left="0" w:right="0" w:firstLine="640"/>
        <w:jc w:val="left"/>
      </w:pPr>
      <w:bookmarkStart w:id="798" w:name="bookmark798"/>
      <w:r>
        <w:rPr>
          <w:rFonts w:ascii="Times New Roman" w:eastAsia="Times New Roman" w:hAnsi="Times New Roman" w:cs="Times New Roman"/>
          <w:b/>
          <w:bCs/>
          <w:color w:val="000000"/>
          <w:spacing w:val="0"/>
          <w:w w:val="100"/>
          <w:position w:val="0"/>
        </w:rPr>
        <w:t>1</w:t>
      </w:r>
      <w:bookmarkEnd w:id="798"/>
      <w:r>
        <w:rPr>
          <w:b/>
          <w:bCs/>
          <w:color w:val="000000"/>
          <w:spacing w:val="0"/>
          <w:w w:val="100"/>
          <w:position w:val="0"/>
        </w:rPr>
        <w:t>、</w:t>
        <w:tab/>
        <w:t>无形资产的计价方法</w:t>
      </w:r>
    </w:p>
    <w:p>
      <w:pPr>
        <w:pStyle w:val="Style60"/>
        <w:keepNext w:val="0"/>
        <w:keepLines w:val="0"/>
        <w:widowControl w:val="0"/>
        <w:shd w:val="clear" w:color="auto" w:fill="auto"/>
        <w:tabs>
          <w:tab w:pos="1568" w:val="left"/>
        </w:tabs>
        <w:bidi w:val="0"/>
        <w:spacing w:before="0" w:after="0" w:line="390" w:lineRule="exact"/>
        <w:ind w:left="1100" w:right="0" w:firstLine="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外购无形资产的成本，包括购买价款、相关税费以及直接归属于使该项资产达 到预定用途所发生的其他支出。购买无形资产的价款超过正常信用条件延期支 付，实质上具有融资性质的，无形资产的成本以购买价款的现值为基础确定。</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债务重组取得债务人用以抵债的无形资产，以该无形资产的公允价值为基础确 定其入账价值，并将重组债务的账面价值与该用以抵债的无形资产公允价值之 间的差额，计入当期损益。</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在非货币性资产交换具备商业实质且换入资产或换出资产的公允价值能够可靠 计量的前提下，非货币性资产交换换入的无形资产以换出资产的公允价值为基 础确定其入账价值，除非有确凿证据表明换入资产的公允价值更加可靠；不满 足上述前提的非货币性资产交换，以换出资产的账面价值和应支付的相关税费 作为换入无形资产的成本，不确认损益。</w:t>
      </w:r>
    </w:p>
    <w:p>
      <w:pPr>
        <w:pStyle w:val="Style60"/>
        <w:keepNext w:val="0"/>
        <w:keepLines w:val="0"/>
        <w:widowControl w:val="0"/>
        <w:shd w:val="clear" w:color="auto" w:fill="auto"/>
        <w:tabs>
          <w:tab w:pos="1568" w:val="left"/>
        </w:tabs>
        <w:bidi w:val="0"/>
        <w:spacing w:before="0" w:after="0" w:line="390" w:lineRule="exact"/>
        <w:ind w:left="1100" w:right="0" w:firstLine="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在取得无形资产时分析判断其使用寿命。</w:t>
      </w:r>
    </w:p>
    <w:p>
      <w:pPr>
        <w:pStyle w:val="Style60"/>
        <w:keepNext w:val="0"/>
        <w:keepLines w:val="0"/>
        <w:widowControl w:val="0"/>
        <w:shd w:val="clear" w:color="auto" w:fill="auto"/>
        <w:bidi w:val="0"/>
        <w:spacing w:before="0" w:after="160" w:line="390" w:lineRule="exact"/>
        <w:ind w:left="1100" w:right="0" w:firstLine="0"/>
        <w:jc w:val="both"/>
      </w:pPr>
      <w:r>
        <w:rPr>
          <w:color w:val="000000"/>
          <w:spacing w:val="0"/>
          <w:w w:val="100"/>
          <w:position w:val="0"/>
        </w:rPr>
        <w:t>对于使用寿命有限的无形资产，在为企业带来经济利益的期限内按直线法摊销; 无法预见无形资产为企业带来经济利益期限的，视为使用寿命不确定的无形资 产，不予摊销。</w:t>
      </w:r>
    </w:p>
    <w:p>
      <w:pPr>
        <w:pStyle w:val="Style29"/>
        <w:keepNext w:val="0"/>
        <w:keepLines w:val="0"/>
        <w:widowControl w:val="0"/>
        <w:shd w:val="clear" w:color="auto" w:fill="auto"/>
        <w:tabs>
          <w:tab w:pos="1178" w:val="left"/>
        </w:tabs>
        <w:bidi w:val="0"/>
        <w:spacing w:before="0" w:after="0" w:line="408"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使用寿命有限的无形资产的使用寿命估计情况</w:t>
      </w:r>
    </w:p>
    <w:tbl>
      <w:tblPr>
        <w:tblOverlap w:val="never"/>
        <w:jc w:val="center"/>
        <w:tblLayout w:type="fixed"/>
      </w:tblPr>
      <w:tblGrid>
        <w:gridCol w:w="2030"/>
        <w:gridCol w:w="2347"/>
        <w:gridCol w:w="278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依据</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土地使用权证规定使用年限</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合同约定使用年限</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游艇泊位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泊位合约书和协议约定使用年限</w:t>
            </w:r>
          </w:p>
        </w:tc>
      </w:tr>
    </w:tbl>
    <w:p>
      <w:pPr>
        <w:pStyle w:val="Style31"/>
        <w:keepNext w:val="0"/>
        <w:keepLines w:val="0"/>
        <w:widowControl w:val="0"/>
        <w:shd w:val="clear" w:color="auto" w:fill="auto"/>
        <w:tabs>
          <w:tab w:pos="1848" w:val="left"/>
          <w:tab w:pos="3821" w:val="left"/>
        </w:tabs>
        <w:bidi w:val="0"/>
        <w:spacing w:before="0" w:after="40" w:line="240" w:lineRule="auto"/>
        <w:ind w:left="0" w:right="0" w:firstLine="0"/>
        <w:jc w:val="center"/>
      </w:pPr>
      <w:r>
        <w:rPr>
          <w:color w:val="000000"/>
          <w:spacing w:val="0"/>
          <w:w w:val="100"/>
          <w:position w:val="0"/>
        </w:rPr>
        <w:t>其他特许权</w:t>
        <w:tab/>
      </w:r>
      <w:r>
        <w:rPr>
          <w:color w:val="3F3F3F"/>
          <w:spacing w:val="0"/>
          <w:w w:val="100"/>
          <w:position w:val="0"/>
        </w:rPr>
        <w:t>|</w:t>
        <w:tab/>
      </w:r>
      <w:r>
        <w:rPr>
          <w:rFonts w:ascii="Times New Roman" w:eastAsia="Times New Roman" w:hAnsi="Times New Roman" w:cs="Times New Roman"/>
          <w:color w:val="000000"/>
          <w:spacing w:val="0"/>
          <w:w w:val="100"/>
          <w:position w:val="0"/>
        </w:rPr>
        <w:t>3-10</w:t>
      </w:r>
      <w:r>
        <w:rPr>
          <w:color w:val="000000"/>
          <w:spacing w:val="0"/>
          <w:w w:val="100"/>
          <w:position w:val="0"/>
        </w:rPr>
        <w:t>合同约定使用年限</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pStyle w:val="Style60"/>
        <w:keepNext w:val="0"/>
        <w:keepLines w:val="0"/>
        <w:widowControl w:val="0"/>
        <w:shd w:val="clear" w:color="auto" w:fill="auto"/>
        <w:tabs>
          <w:tab w:pos="1096" w:val="left"/>
        </w:tabs>
        <w:bidi w:val="0"/>
        <w:spacing w:before="0" w:after="0" w:line="400" w:lineRule="exact"/>
        <w:ind w:left="1100" w:right="0" w:hanging="460"/>
        <w:jc w:val="both"/>
      </w:pPr>
      <w:bookmarkStart w:id="801" w:name="bookmark801"/>
      <w:r>
        <w:rPr>
          <w:rFonts w:ascii="Times New Roman" w:eastAsia="Times New Roman" w:hAnsi="Times New Roman" w:cs="Times New Roman"/>
          <w:b/>
          <w:bCs/>
          <w:color w:val="000000"/>
          <w:spacing w:val="0"/>
          <w:w w:val="100"/>
          <w:position w:val="0"/>
        </w:rPr>
        <w:t>3</w:t>
      </w:r>
      <w:bookmarkEnd w:id="801"/>
      <w:r>
        <w:rPr>
          <w:b/>
          <w:bCs/>
          <w:color w:val="000000"/>
          <w:spacing w:val="0"/>
          <w:w w:val="100"/>
          <w:position w:val="0"/>
        </w:rPr>
        <w:t>、</w:t>
        <w:tab/>
        <w:t xml:space="preserve">使用寿命不确定的无形资产的判断依据以及对其使用寿命进行复核的程序 </w:t>
      </w:r>
      <w:r>
        <w:rPr>
          <w:color w:val="000000"/>
          <w:spacing w:val="0"/>
          <w:w w:val="100"/>
          <w:position w:val="0"/>
        </w:rPr>
        <w:t>对于使用寿命不确定的无形资产，每期末进行减值测试。</w:t>
      </w:r>
    </w:p>
    <w:p>
      <w:pPr>
        <w:pStyle w:val="Style60"/>
        <w:keepNext w:val="0"/>
        <w:keepLines w:val="0"/>
        <w:widowControl w:val="0"/>
        <w:shd w:val="clear" w:color="auto" w:fill="auto"/>
        <w:tabs>
          <w:tab w:pos="1096" w:val="left"/>
        </w:tabs>
        <w:bidi w:val="0"/>
        <w:spacing w:before="0" w:after="0" w:line="400" w:lineRule="exact"/>
        <w:ind w:left="0" w:right="0" w:firstLine="640"/>
        <w:jc w:val="both"/>
      </w:pPr>
      <w:bookmarkStart w:id="802" w:name="bookmark802"/>
      <w:r>
        <w:rPr>
          <w:rFonts w:ascii="Times New Roman" w:eastAsia="Times New Roman" w:hAnsi="Times New Roman" w:cs="Times New Roman"/>
          <w:b/>
          <w:bCs/>
          <w:color w:val="000000"/>
          <w:spacing w:val="0"/>
          <w:w w:val="100"/>
          <w:position w:val="0"/>
        </w:rPr>
        <w:t>4</w:t>
      </w:r>
      <w:bookmarkEnd w:id="802"/>
      <w:r>
        <w:rPr>
          <w:b/>
          <w:bCs/>
          <w:color w:val="000000"/>
          <w:spacing w:val="0"/>
          <w:w w:val="100"/>
          <w:position w:val="0"/>
        </w:rPr>
        <w:t>、</w:t>
        <w:tab/>
        <w:t>划分研究阶段和开发阶段的具体标准</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公司内部研究开发项目的支出分为研究阶段支出和开发阶段支出。</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研究阶段：为获取并理解新的科学或技术知识等而进行的独创性的有计划调查、 研究活动的阶段。</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开发阶段：在进行商业性生产或使用前，将研究成果或其他知识应用于某项计 划或设计，以生产出新的或具有实质性改进的材料、装置、产品等活动的阶段。</w:t>
      </w:r>
    </w:p>
    <w:p>
      <w:pPr>
        <w:pStyle w:val="Style60"/>
        <w:keepNext w:val="0"/>
        <w:keepLines w:val="0"/>
        <w:widowControl w:val="0"/>
        <w:shd w:val="clear" w:color="auto" w:fill="auto"/>
        <w:tabs>
          <w:tab w:pos="1096" w:val="left"/>
        </w:tabs>
        <w:bidi w:val="0"/>
        <w:spacing w:before="0" w:after="0" w:line="400" w:lineRule="exact"/>
        <w:ind w:left="0" w:right="0" w:firstLine="640"/>
        <w:jc w:val="both"/>
      </w:pPr>
      <w:bookmarkStart w:id="803" w:name="bookmark803"/>
      <w:r>
        <w:rPr>
          <w:rFonts w:ascii="Times New Roman" w:eastAsia="Times New Roman" w:hAnsi="Times New Roman" w:cs="Times New Roman"/>
          <w:b/>
          <w:bCs/>
          <w:color w:val="000000"/>
          <w:spacing w:val="0"/>
          <w:w w:val="100"/>
          <w:position w:val="0"/>
        </w:rPr>
        <w:t>5</w:t>
      </w:r>
      <w:bookmarkEnd w:id="803"/>
      <w:r>
        <w:rPr>
          <w:b/>
          <w:bCs/>
          <w:color w:val="000000"/>
          <w:spacing w:val="0"/>
          <w:w w:val="100"/>
          <w:position w:val="0"/>
        </w:rPr>
        <w:t>、</w:t>
        <w:tab/>
        <w:t>开发阶段支出资本化的具体条件</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内部研究开发项目开发阶段的支出，同时满足下列条件时确认为无形资产：</w:t>
      </w:r>
    </w:p>
    <w:p>
      <w:pPr>
        <w:pStyle w:val="Style60"/>
        <w:keepNext w:val="0"/>
        <w:keepLines w:val="0"/>
        <w:widowControl w:val="0"/>
        <w:shd w:val="clear" w:color="auto" w:fill="auto"/>
        <w:tabs>
          <w:tab w:pos="1588" w:val="left"/>
        </w:tabs>
        <w:bidi w:val="0"/>
        <w:spacing w:before="0" w:after="0" w:line="390" w:lineRule="exact"/>
        <w:ind w:left="1100" w:right="0" w:firstLine="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60"/>
        <w:keepNext w:val="0"/>
        <w:keepLines w:val="0"/>
        <w:widowControl w:val="0"/>
        <w:shd w:val="clear" w:color="auto" w:fill="auto"/>
        <w:tabs>
          <w:tab w:pos="1588" w:val="left"/>
        </w:tabs>
        <w:bidi w:val="0"/>
        <w:spacing w:before="0" w:after="0" w:line="390" w:lineRule="exact"/>
        <w:ind w:left="1100" w:right="0" w:firstLine="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60"/>
        <w:keepNext w:val="0"/>
        <w:keepLines w:val="0"/>
        <w:widowControl w:val="0"/>
        <w:shd w:val="clear" w:color="auto" w:fill="auto"/>
        <w:tabs>
          <w:tab w:pos="1698" w:val="left"/>
        </w:tabs>
        <w:bidi w:val="0"/>
        <w:spacing w:before="0" w:after="0" w:line="390" w:lineRule="exact"/>
        <w:ind w:left="1100" w:right="0" w:firstLine="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 存在市场或无形资产自身存在市场，无形资产将在内部使用的，能够证明其有 用性；</w:t>
      </w:r>
    </w:p>
    <w:p>
      <w:pPr>
        <w:pStyle w:val="Style60"/>
        <w:keepNext w:val="0"/>
        <w:keepLines w:val="0"/>
        <w:widowControl w:val="0"/>
        <w:shd w:val="clear" w:color="auto" w:fill="auto"/>
        <w:tabs>
          <w:tab w:pos="1698" w:val="left"/>
        </w:tabs>
        <w:bidi w:val="0"/>
        <w:spacing w:before="0" w:after="0" w:line="390" w:lineRule="exact"/>
        <w:ind w:left="110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 有能力使用或出售该无形资产；</w:t>
      </w:r>
    </w:p>
    <w:p>
      <w:pPr>
        <w:pStyle w:val="Style60"/>
        <w:keepNext w:val="0"/>
        <w:keepLines w:val="0"/>
        <w:widowControl w:val="0"/>
        <w:shd w:val="clear" w:color="auto" w:fill="auto"/>
        <w:tabs>
          <w:tab w:pos="1588" w:val="left"/>
        </w:tabs>
        <w:bidi w:val="0"/>
        <w:spacing w:before="0" w:after="0" w:line="390" w:lineRule="exact"/>
        <w:ind w:left="1100" w:right="0" w:firstLine="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60"/>
        <w:keepNext w:val="0"/>
        <w:keepLines w:val="0"/>
        <w:widowControl w:val="0"/>
        <w:shd w:val="clear" w:color="auto" w:fill="auto"/>
        <w:bidi w:val="0"/>
        <w:spacing w:before="0" w:after="0" w:line="390" w:lineRule="exact"/>
        <w:ind w:left="1100" w:right="0" w:firstLine="0"/>
        <w:jc w:val="both"/>
      </w:pPr>
      <w:r>
        <w:rPr>
          <w:color w:val="000000"/>
          <w:spacing w:val="0"/>
          <w:w w:val="100"/>
          <w:position w:val="0"/>
        </w:rPr>
        <w:t>开发阶段的支出，若不满足上列条件的，于发生时计入当期损益。研究阶段的 支出，在发生时计入当期损益。</w:t>
      </w:r>
    </w:p>
    <w:p>
      <w:pPr>
        <w:pStyle w:val="Style12"/>
        <w:keepNext/>
        <w:keepLines/>
        <w:widowControl w:val="0"/>
        <w:shd w:val="clear" w:color="auto" w:fill="auto"/>
        <w:bidi w:val="0"/>
        <w:spacing w:before="0" w:after="0" w:line="390" w:lineRule="exact"/>
        <w:ind w:left="0" w:right="0" w:firstLine="0"/>
        <w:jc w:val="both"/>
        <w:rPr>
          <w:sz w:val="20"/>
          <w:szCs w:val="20"/>
        </w:rPr>
      </w:pPr>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w:t>
      </w:r>
      <w:r>
        <w:rPr>
          <w:color w:val="000000"/>
          <w:spacing w:val="0"/>
          <w:w w:val="100"/>
          <w:position w:val="0"/>
          <w:sz w:val="20"/>
          <w:szCs w:val="20"/>
        </w:rPr>
        <w:t>）</w:t>
      </w:r>
      <w:r>
        <w:rPr>
          <w:color w:val="000000"/>
          <w:spacing w:val="0"/>
          <w:w w:val="100"/>
          <w:position w:val="0"/>
          <w:sz w:val="20"/>
          <w:szCs w:val="20"/>
        </w:rPr>
        <w:t>长期资产减值</w:t>
      </w:r>
      <w:bookmarkEnd w:id="809"/>
      <w:bookmarkEnd w:id="810"/>
      <w:bookmarkEnd w:id="811"/>
    </w:p>
    <w:p>
      <w:pPr>
        <w:pStyle w:val="Style60"/>
        <w:keepNext w:val="0"/>
        <w:keepLines w:val="0"/>
        <w:widowControl w:val="0"/>
        <w:shd w:val="clear" w:color="auto" w:fill="auto"/>
        <w:bidi w:val="0"/>
        <w:spacing w:before="0" w:after="0" w:line="390" w:lineRule="exact"/>
        <w:ind w:left="640" w:right="0" w:firstLine="0"/>
        <w:jc w:val="both"/>
      </w:pPr>
      <w:r>
        <w:rPr>
          <w:color w:val="000000"/>
          <w:spacing w:val="0"/>
          <w:w w:val="100"/>
          <w:position w:val="0"/>
        </w:rPr>
        <w:t>长期股权投资、采用成本模式计量的投资性房地产、固定资产、在建工程、无形资产 等长期资产，于资产负债表日存在减值迹象的，进行减值测试。减值测试结果表明资 产的可收回金额低于其账面价值的，按其差额计提减值准备并计入减值损失。可收回 金额为资产的公允价值减去处置费用后的净额与资产预计未来现金流量的现值两者 之间的较高者。资产减值准备按单项资产为基础计算并确认，如果难以对单项资产的 可收回金额进行估计的，以该资产所属的资产组确定资产组的可收回金额。资产组是 能够独立产生现金流入的最小资产组合。</w:t>
      </w:r>
    </w:p>
    <w:p>
      <w:pPr>
        <w:pStyle w:val="Style60"/>
        <w:keepNext w:val="0"/>
        <w:keepLines w:val="0"/>
        <w:widowControl w:val="0"/>
        <w:shd w:val="clear" w:color="auto" w:fill="auto"/>
        <w:bidi w:val="0"/>
        <w:spacing w:before="0" w:after="0" w:line="390" w:lineRule="exact"/>
        <w:ind w:left="0" w:right="0" w:firstLine="640"/>
        <w:jc w:val="both"/>
      </w:pPr>
      <w:r>
        <w:rPr>
          <w:color w:val="000000"/>
          <w:spacing w:val="0"/>
          <w:w w:val="100"/>
          <w:position w:val="0"/>
        </w:rPr>
        <w:t>商誉至少在每年年度终了进行减值测试。</w:t>
      </w:r>
    </w:p>
    <w:p>
      <w:pPr>
        <w:pStyle w:val="Style60"/>
        <w:keepNext w:val="0"/>
        <w:keepLines w:val="0"/>
        <w:widowControl w:val="0"/>
        <w:shd w:val="clear" w:color="auto" w:fill="auto"/>
        <w:bidi w:val="0"/>
        <w:spacing w:before="0" w:after="0" w:line="390" w:lineRule="exact"/>
        <w:ind w:left="640" w:right="0" w:firstLine="0"/>
        <w:jc w:val="both"/>
      </w:pPr>
      <w:r>
        <w:rPr>
          <w:color w:val="000000"/>
          <w:spacing w:val="0"/>
          <w:w w:val="100"/>
          <w:position w:val="0"/>
        </w:rPr>
        <w:t xml:space="preserve">本公司进行商誉减值测试，对于因企业合并形成的商誉的账面价值，自购买日起按照 合理的方法分摊至相关的资产组；难以分摊至相关的资产组的，将其分摊至相关的资 产组组合。在将商誉的账面价值分摊至相关的资产组或者资产组组合时，按照各资产 </w:t>
      </w:r>
      <w:r>
        <w:rPr>
          <w:color w:val="000000"/>
          <w:spacing w:val="0"/>
          <w:w w:val="100"/>
          <w:position w:val="0"/>
        </w:rPr>
        <w:t>组或者资产组组合的公允价值占相关资产组或者资产组组合公允价值总额的比例进 行分摊。公允价值难以可靠计量的，按照各资产组或者资产组组合的账面价值占相关 资产组或者资产组组合账面价值总额的比例进行分摊。</w:t>
      </w:r>
    </w:p>
    <w:p>
      <w:pPr>
        <w:pStyle w:val="Style60"/>
        <w:keepNext w:val="0"/>
        <w:keepLines w:val="0"/>
        <w:widowControl w:val="0"/>
        <w:shd w:val="clear" w:color="auto" w:fill="auto"/>
        <w:bidi w:val="0"/>
        <w:spacing w:before="0" w:after="120" w:line="388" w:lineRule="exact"/>
        <w:ind w:left="640" w:right="0" w:firstLine="0"/>
        <w:jc w:val="both"/>
      </w:pPr>
      <w:r>
        <w:rPr>
          <w:color w:val="000000"/>
          <w:spacing w:val="0"/>
          <w:w w:val="100"/>
          <w:position w:val="0"/>
        </w:rPr>
        <w:t>在对包含商誉的相关资产组或者资产组组合进行减值测试时，如与商誉相关的资产组 或者资产组组合存在减值迹象的，先对不包含商誉的资产组或者资产组组合进行减值 测试，计算可收回金额，并与相关账面价值相比较，确认相应的减值损失。再对包含 商誉的资产组或者资产组组合进行减值测试，比较这些相关资产组或者资产组组合的 账面价值（包括所分摊的商誉的账面价值部分）与其可收回金额，如相关资产组或者 资产组组合的可收回金额低于其账面价值的，确认商誉的减值损失。上述资产减值损 失一经确认，在以后会计期间不予转回。</w:t>
      </w:r>
    </w:p>
    <w:p>
      <w:pPr>
        <w:pStyle w:val="Style12"/>
        <w:keepNext/>
        <w:keepLines/>
        <w:widowControl w:val="0"/>
        <w:shd w:val="clear" w:color="auto" w:fill="auto"/>
        <w:bidi w:val="0"/>
        <w:spacing w:before="0" w:after="0" w:line="406" w:lineRule="auto"/>
        <w:ind w:left="0" w:right="0" w:firstLine="0"/>
        <w:jc w:val="left"/>
        <w:rPr>
          <w:sz w:val="20"/>
          <w:szCs w:val="20"/>
        </w:rPr>
      </w:pPr>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二十一</w:t>
      </w:r>
      <w:r>
        <w:rPr>
          <w:color w:val="000000"/>
          <w:spacing w:val="0"/>
          <w:w w:val="100"/>
          <w:position w:val="0"/>
          <w:sz w:val="20"/>
          <w:szCs w:val="20"/>
        </w:rPr>
        <w:t>）</w:t>
      </w:r>
      <w:r>
        <w:rPr>
          <w:color w:val="000000"/>
          <w:spacing w:val="0"/>
          <w:w w:val="100"/>
          <w:position w:val="0"/>
          <w:sz w:val="20"/>
          <w:szCs w:val="20"/>
        </w:rPr>
        <w:t>长期待摊费用</w:t>
      </w:r>
      <w:bookmarkEnd w:id="812"/>
      <w:bookmarkEnd w:id="813"/>
      <w:bookmarkEnd w:id="814"/>
    </w:p>
    <w:p>
      <w:pPr>
        <w:pStyle w:val="Style60"/>
        <w:keepNext w:val="0"/>
        <w:keepLines w:val="0"/>
        <w:widowControl w:val="0"/>
        <w:shd w:val="clear" w:color="auto" w:fill="auto"/>
        <w:bidi w:val="0"/>
        <w:spacing w:before="0" w:after="120" w:line="400" w:lineRule="exact"/>
        <w:ind w:left="640" w:right="0" w:firstLine="0"/>
        <w:jc w:val="both"/>
      </w:pPr>
      <w:r>
        <w:rPr>
          <w:color w:val="000000"/>
          <w:spacing w:val="0"/>
          <w:w w:val="100"/>
          <w:position w:val="0"/>
        </w:rPr>
        <w:t>长期待摊费用为已经发生但应由本期和以后各期负担的分摊期限在一年以上的各项 费用。</w:t>
      </w:r>
    </w:p>
    <w:p>
      <w:pPr>
        <w:pStyle w:val="Style60"/>
        <w:keepNext w:val="0"/>
        <w:keepLines w:val="0"/>
        <w:widowControl w:val="0"/>
        <w:shd w:val="clear" w:color="auto" w:fill="auto"/>
        <w:tabs>
          <w:tab w:pos="1178" w:val="left"/>
        </w:tabs>
        <w:bidi w:val="0"/>
        <w:spacing w:before="0" w:after="0" w:line="418" w:lineRule="auto"/>
        <w:ind w:left="640" w:right="0" w:firstLine="0"/>
        <w:jc w:val="both"/>
      </w:pPr>
      <w:bookmarkStart w:id="815" w:name="bookmark815"/>
      <w:r>
        <w:rPr>
          <w:rFonts w:ascii="Times New Roman" w:eastAsia="Times New Roman" w:hAnsi="Times New Roman" w:cs="Times New Roman"/>
          <w:b/>
          <w:bCs/>
          <w:color w:val="000000"/>
          <w:spacing w:val="0"/>
          <w:w w:val="100"/>
          <w:position w:val="0"/>
        </w:rPr>
        <w:t>1</w:t>
      </w:r>
      <w:bookmarkEnd w:id="815"/>
      <w:r>
        <w:rPr>
          <w:b/>
          <w:bCs/>
          <w:color w:val="000000"/>
          <w:spacing w:val="0"/>
          <w:w w:val="100"/>
          <w:position w:val="0"/>
        </w:rPr>
        <w:t>、</w:t>
        <w:tab/>
        <w:t>摊销方法</w:t>
      </w:r>
    </w:p>
    <w:p>
      <w:pPr>
        <w:pStyle w:val="Style60"/>
        <w:keepNext w:val="0"/>
        <w:keepLines w:val="0"/>
        <w:widowControl w:val="0"/>
        <w:shd w:val="clear" w:color="auto" w:fill="auto"/>
        <w:bidi w:val="0"/>
        <w:spacing w:before="0" w:after="120" w:line="400" w:lineRule="exact"/>
        <w:ind w:left="1100" w:right="0" w:firstLine="0"/>
        <w:jc w:val="left"/>
      </w:pPr>
      <w:r>
        <w:rPr>
          <w:color w:val="000000"/>
          <w:spacing w:val="0"/>
          <w:w w:val="100"/>
          <w:position w:val="0"/>
        </w:rPr>
        <w:t>长期待摊费用在受益期内平均摊销。</w:t>
      </w:r>
    </w:p>
    <w:p>
      <w:pPr>
        <w:pStyle w:val="Style60"/>
        <w:keepNext w:val="0"/>
        <w:keepLines w:val="0"/>
        <w:widowControl w:val="0"/>
        <w:shd w:val="clear" w:color="auto" w:fill="auto"/>
        <w:tabs>
          <w:tab w:pos="1178" w:val="left"/>
        </w:tabs>
        <w:bidi w:val="0"/>
        <w:spacing w:before="0" w:after="0" w:line="418" w:lineRule="auto"/>
        <w:ind w:left="0" w:right="0" w:firstLine="640"/>
        <w:jc w:val="both"/>
      </w:pPr>
      <w:bookmarkStart w:id="816" w:name="bookmark816"/>
      <w:r>
        <w:rPr>
          <w:rFonts w:ascii="Times New Roman" w:eastAsia="Times New Roman" w:hAnsi="Times New Roman" w:cs="Times New Roman"/>
          <w:b/>
          <w:bCs/>
          <w:color w:val="000000"/>
          <w:spacing w:val="0"/>
          <w:w w:val="100"/>
          <w:position w:val="0"/>
        </w:rPr>
        <w:t>2</w:t>
      </w:r>
      <w:bookmarkEnd w:id="816"/>
      <w:r>
        <w:rPr>
          <w:b/>
          <w:bCs/>
          <w:color w:val="000000"/>
          <w:spacing w:val="0"/>
          <w:w w:val="100"/>
          <w:position w:val="0"/>
        </w:rPr>
        <w:t>、</w:t>
        <w:tab/>
        <w:t>摊销年限</w:t>
      </w:r>
    </w:p>
    <w:p>
      <w:pPr>
        <w:pStyle w:val="Style60"/>
        <w:keepNext w:val="0"/>
        <w:keepLines w:val="0"/>
        <w:widowControl w:val="0"/>
        <w:shd w:val="clear" w:color="auto" w:fill="auto"/>
        <w:bidi w:val="0"/>
        <w:spacing w:before="0" w:after="120" w:line="400" w:lineRule="exact"/>
        <w:ind w:left="1100" w:right="0" w:firstLine="0"/>
        <w:jc w:val="both"/>
      </w:pPr>
      <w:r>
        <w:rPr>
          <w:color w:val="000000"/>
          <w:spacing w:val="0"/>
          <w:w w:val="100"/>
          <w:position w:val="0"/>
        </w:rPr>
        <w:t>长期待摊费用在取得时按照实际成本计价，开办费在发生时计入当期损益；经 营性租赁固定资产的装修费用在可使用年限和租赁期两者较低年限进行平均摊 销，其他长期待摊费用按项目的受益期平均摊销。对于在以后会计期间已无法 带来预期经济利益的长期待摊费用，本公司对其尚未摊销的摊余价值全部转入 当期损益。</w:t>
      </w:r>
    </w:p>
    <w:p>
      <w:pPr>
        <w:pStyle w:val="Style12"/>
        <w:keepNext/>
        <w:keepLines/>
        <w:widowControl w:val="0"/>
        <w:shd w:val="clear" w:color="auto" w:fill="auto"/>
        <w:bidi w:val="0"/>
        <w:spacing w:before="0" w:after="0" w:line="418" w:lineRule="auto"/>
        <w:ind w:left="0" w:right="0" w:firstLine="0"/>
        <w:jc w:val="left"/>
        <w:rPr>
          <w:sz w:val="20"/>
          <w:szCs w:val="20"/>
        </w:rPr>
      </w:pPr>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二十二</w:t>
      </w:r>
      <w:r>
        <w:rPr>
          <w:color w:val="000000"/>
          <w:spacing w:val="0"/>
          <w:w w:val="100"/>
          <w:position w:val="0"/>
          <w:sz w:val="20"/>
          <w:szCs w:val="20"/>
        </w:rPr>
        <w:t>）</w:t>
      </w:r>
      <w:r>
        <w:rPr>
          <w:color w:val="000000"/>
          <w:spacing w:val="0"/>
          <w:w w:val="100"/>
          <w:position w:val="0"/>
          <w:sz w:val="20"/>
          <w:szCs w:val="20"/>
        </w:rPr>
        <w:t>职工薪酬</w:t>
      </w:r>
      <w:bookmarkEnd w:id="817"/>
      <w:bookmarkEnd w:id="818"/>
      <w:bookmarkEnd w:id="819"/>
    </w:p>
    <w:p>
      <w:pPr>
        <w:pStyle w:val="Style12"/>
        <w:keepNext/>
        <w:keepLines/>
        <w:widowControl w:val="0"/>
        <w:shd w:val="clear" w:color="auto" w:fill="auto"/>
        <w:tabs>
          <w:tab w:pos="1178" w:val="left"/>
        </w:tabs>
        <w:bidi w:val="0"/>
        <w:spacing w:before="0" w:after="0" w:line="418" w:lineRule="auto"/>
        <w:ind w:left="0" w:right="0" w:firstLine="640"/>
        <w:jc w:val="left"/>
        <w:rPr>
          <w:sz w:val="20"/>
          <w:szCs w:val="20"/>
        </w:rPr>
      </w:pPr>
      <w:bookmarkStart w:id="817" w:name="bookmark817"/>
      <w:bookmarkStart w:id="818" w:name="bookmark818"/>
      <w:bookmarkStart w:id="820" w:name="bookmark820"/>
      <w:r>
        <w:rPr>
          <w:rFonts w:ascii="Times New Roman" w:eastAsia="Times New Roman" w:hAnsi="Times New Roman" w:cs="Times New Roman"/>
          <w:color w:val="000000"/>
          <w:spacing w:val="0"/>
          <w:w w:val="100"/>
          <w:position w:val="0"/>
          <w:sz w:val="20"/>
          <w:szCs w:val="20"/>
        </w:rPr>
        <w:t>1</w:t>
      </w:r>
      <w:bookmarkEnd w:id="820"/>
      <w:r>
        <w:rPr>
          <w:color w:val="000000"/>
          <w:spacing w:val="0"/>
          <w:w w:val="100"/>
          <w:position w:val="0"/>
          <w:sz w:val="20"/>
          <w:szCs w:val="20"/>
        </w:rPr>
        <w:t>、</w:t>
        <w:tab/>
        <w:t>短期薪酬的会计处理方法</w:t>
      </w:r>
      <w:bookmarkEnd w:id="817"/>
      <w:bookmarkEnd w:id="818"/>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本公司在职工为本公司提供服务的会计期间，将实际发生的短期薪酬确认为负 债，并计入当期损益或相关资产成本。</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本公司为职工缴纳的社会保险费和住房公积金，以及按规定提取的工会经费和 职工教育经费，在职工为本公司提供服务的会计期间，根据规定的计提基础和 计提比例计算确定相应的职工薪酬金额。</w:t>
      </w:r>
    </w:p>
    <w:p>
      <w:pPr>
        <w:pStyle w:val="Style60"/>
        <w:keepNext w:val="0"/>
        <w:keepLines w:val="0"/>
        <w:widowControl w:val="0"/>
        <w:shd w:val="clear" w:color="auto" w:fill="auto"/>
        <w:bidi w:val="0"/>
        <w:spacing w:before="0" w:after="120" w:line="400" w:lineRule="exact"/>
        <w:ind w:left="1100" w:right="0" w:firstLine="0"/>
        <w:jc w:val="both"/>
      </w:pPr>
      <w:r>
        <w:rPr>
          <w:color w:val="000000"/>
          <w:spacing w:val="0"/>
          <w:w w:val="100"/>
          <w:position w:val="0"/>
        </w:rPr>
        <w:t>职工福利费为非货币性福利的，如能够可靠计量的，按照公允价值计量。</w:t>
      </w:r>
    </w:p>
    <w:p>
      <w:pPr>
        <w:pStyle w:val="Style60"/>
        <w:keepNext w:val="0"/>
        <w:keepLines w:val="0"/>
        <w:widowControl w:val="0"/>
        <w:shd w:val="clear" w:color="auto" w:fill="auto"/>
        <w:tabs>
          <w:tab w:pos="1178" w:val="left"/>
        </w:tabs>
        <w:bidi w:val="0"/>
        <w:spacing w:before="0" w:after="0" w:line="418" w:lineRule="auto"/>
        <w:ind w:left="0" w:right="0" w:firstLine="640"/>
        <w:jc w:val="left"/>
      </w:pPr>
      <w:bookmarkStart w:id="821" w:name="bookmark821"/>
      <w:r>
        <w:rPr>
          <w:rFonts w:ascii="Times New Roman" w:eastAsia="Times New Roman" w:hAnsi="Times New Roman" w:cs="Times New Roman"/>
          <w:b/>
          <w:bCs/>
          <w:color w:val="000000"/>
          <w:spacing w:val="0"/>
          <w:w w:val="100"/>
          <w:position w:val="0"/>
        </w:rPr>
        <w:t>2</w:t>
      </w:r>
      <w:bookmarkEnd w:id="821"/>
      <w:r>
        <w:rPr>
          <w:b/>
          <w:bCs/>
          <w:color w:val="000000"/>
          <w:spacing w:val="0"/>
          <w:w w:val="100"/>
          <w:position w:val="0"/>
        </w:rPr>
        <w:t>、</w:t>
        <w:tab/>
        <w:t>离职后福利的会计处理方法</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60"/>
        <w:keepNext w:val="0"/>
        <w:keepLines w:val="0"/>
        <w:widowControl w:val="0"/>
        <w:shd w:val="clear" w:color="auto" w:fill="auto"/>
        <w:bidi w:val="0"/>
        <w:spacing w:before="0" w:after="120" w:line="400" w:lineRule="exact"/>
        <w:ind w:left="1100" w:right="0" w:firstLine="0"/>
        <w:jc w:val="both"/>
      </w:pPr>
      <w:r>
        <w:rPr>
          <w:color w:val="000000"/>
          <w:spacing w:val="0"/>
          <w:w w:val="100"/>
          <w:position w:val="0"/>
        </w:rPr>
        <w:t>本公司按当地政府的相关规定为职工缴纳基本养老保险和失业保险，在职工为 本公司提供服务的会计期间，按以当地规定的缴纳基数和比例计算应缴纳金额, 确认为负债，并计入当期损益或相关资产成本。</w:t>
      </w:r>
    </w:p>
    <w:p>
      <w:pPr>
        <w:pStyle w:val="Style60"/>
        <w:keepNext w:val="0"/>
        <w:keepLines w:val="0"/>
        <w:widowControl w:val="0"/>
        <w:shd w:val="clear" w:color="auto" w:fill="auto"/>
        <w:bidi w:val="0"/>
        <w:spacing w:before="0" w:after="0" w:line="240" w:lineRule="auto"/>
        <w:ind w:left="1100" w:right="0" w:firstLine="0"/>
        <w:jc w:val="both"/>
      </w:pPr>
      <w:r>
        <w:rPr>
          <w:color w:val="000000"/>
          <w:spacing w:val="0"/>
          <w:w w:val="100"/>
          <w:position w:val="0"/>
        </w:rPr>
        <w:t xml:space="preserve">除基本养老保险外，本公司还依据国家企业年金制度的相关政策建立了企业年 </w:t>
      </w:r>
      <w:r>
        <w:rPr>
          <w:color w:val="000000"/>
          <w:spacing w:val="0"/>
          <w:w w:val="100"/>
          <w:position w:val="0"/>
        </w:rPr>
        <w:t>金缴费制度（补充养老保险）</w:t>
      </w:r>
      <w:r>
        <w:rPr>
          <w:rFonts w:ascii="Times New Roman" w:eastAsia="Times New Roman" w:hAnsi="Times New Roman" w:cs="Times New Roman"/>
          <w:color w:val="000000"/>
          <w:spacing w:val="0"/>
          <w:w w:val="100"/>
          <w:position w:val="0"/>
        </w:rPr>
        <w:t>/</w:t>
      </w:r>
      <w:r>
        <w:rPr>
          <w:color w:val="000000"/>
          <w:spacing w:val="0"/>
          <w:w w:val="100"/>
          <w:position w:val="0"/>
        </w:rPr>
        <w:t>企业年金计划。本公司按职工工资总额的一定比 例向当地社会保险机构缴费</w:t>
      </w:r>
      <w:r>
        <w:rPr>
          <w:rFonts w:ascii="Times New Roman" w:eastAsia="Times New Roman" w:hAnsi="Times New Roman" w:cs="Times New Roman"/>
          <w:color w:val="000000"/>
          <w:spacing w:val="0"/>
          <w:w w:val="100"/>
          <w:position w:val="0"/>
        </w:rPr>
        <w:t>/</w:t>
      </w:r>
      <w:r>
        <w:rPr>
          <w:color w:val="000000"/>
          <w:spacing w:val="0"/>
          <w:w w:val="100"/>
          <w:position w:val="0"/>
        </w:rPr>
        <w:t>年金计划缴费，相应支出计入当期损益或相关资产 成本。</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本公司根据预期累计福利单位法确定的公式将设定受益计划产生的福利义务归 属于职工提供服务的期间，并计入当期损益或相关资产成本。</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设定受益计划义务现值减去设定受益计划资产公允价值所形成的赤字或盈余确 认为一项设定受益计划净负债或净资产。设定受益计划存在盈余的，本公司以 设定受益计划的盈余和资产上限两项的孰低者计量设定受益计划净资产。</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所有设定受益计划义务，包括预期在职工提供服务的年度报告期间结束后的十 二个月内支付的义务，根据资产负债表日与设定受益计划义务期限和币种相匹 配的国债或活跃市场上的高质量公司债券的市场收益率予以折现。</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设定受益计划产生的服务成本和设定受益计划净负债或净资产的利息净额计入 当期损益或相关资产成本；重新计量设定受益计划净负债或净资产所产生的变 动计入其他综合收益，并且在后续会计期间不转回至损益。</w:t>
      </w:r>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在设定受益计划结算时，按在结算日确定的设定受益计划义务现值和结算价格 两者的差额，确认结算利得或损失。</w:t>
      </w:r>
    </w:p>
    <w:p>
      <w:pPr>
        <w:pStyle w:val="Style60"/>
        <w:keepNext w:val="0"/>
        <w:keepLines w:val="0"/>
        <w:widowControl w:val="0"/>
        <w:shd w:val="clear" w:color="auto" w:fill="auto"/>
        <w:tabs>
          <w:tab w:pos="1091" w:val="left"/>
        </w:tabs>
        <w:bidi w:val="0"/>
        <w:spacing w:before="0" w:after="0" w:line="400" w:lineRule="exact"/>
        <w:ind w:left="0" w:right="0" w:firstLine="640"/>
        <w:jc w:val="left"/>
      </w:pPr>
      <w:bookmarkStart w:id="822" w:name="bookmark822"/>
      <w:r>
        <w:rPr>
          <w:rFonts w:ascii="Times New Roman" w:eastAsia="Times New Roman" w:hAnsi="Times New Roman" w:cs="Times New Roman"/>
          <w:b/>
          <w:bCs/>
          <w:color w:val="000000"/>
          <w:spacing w:val="0"/>
          <w:w w:val="100"/>
          <w:position w:val="0"/>
        </w:rPr>
        <w:t>3</w:t>
      </w:r>
      <w:bookmarkEnd w:id="822"/>
      <w:r>
        <w:rPr>
          <w:b/>
          <w:bCs/>
          <w:color w:val="000000"/>
          <w:spacing w:val="0"/>
          <w:w w:val="100"/>
          <w:position w:val="0"/>
        </w:rPr>
        <w:t>、</w:t>
        <w:tab/>
        <w:t>辞退福利的会计处理方法</w:t>
      </w:r>
    </w:p>
    <w:p>
      <w:pPr>
        <w:pStyle w:val="Style60"/>
        <w:keepNext w:val="0"/>
        <w:keepLines w:val="0"/>
        <w:widowControl w:val="0"/>
        <w:shd w:val="clear" w:color="auto" w:fill="auto"/>
        <w:bidi w:val="0"/>
        <w:spacing w:before="0" w:after="120" w:line="400" w:lineRule="exact"/>
        <w:ind w:left="1100" w:right="0" w:firstLine="0"/>
        <w:jc w:val="both"/>
      </w:pPr>
      <w:r>
        <w:rPr>
          <w:color w:val="000000"/>
          <w:spacing w:val="0"/>
          <w:w w:val="100"/>
          <w:position w:val="0"/>
        </w:rPr>
        <w:t>本公司在不能单方面撤回因解除劳动关系计划或裁减建议所提供的辞退福利 时，或确认与涉及支付辞退福利的重组相关的成本或费用时（两者孰早），确认 辞退福利产生的职工薪酬负债，并计入当期损益。</w:t>
      </w:r>
    </w:p>
    <w:p>
      <w:pPr>
        <w:pStyle w:val="Style12"/>
        <w:keepNext/>
        <w:keepLines/>
        <w:widowControl w:val="0"/>
        <w:shd w:val="clear" w:color="auto" w:fill="auto"/>
        <w:bidi w:val="0"/>
        <w:spacing w:before="0" w:after="0" w:line="418" w:lineRule="auto"/>
        <w:ind w:left="0" w:right="0" w:firstLine="0"/>
        <w:jc w:val="left"/>
        <w:rPr>
          <w:sz w:val="20"/>
          <w:szCs w:val="20"/>
        </w:rPr>
      </w:pPr>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二十三</w:t>
      </w:r>
      <w:r>
        <w:rPr>
          <w:color w:val="000000"/>
          <w:spacing w:val="0"/>
          <w:w w:val="100"/>
          <w:position w:val="0"/>
          <w:sz w:val="20"/>
          <w:szCs w:val="20"/>
        </w:rPr>
        <w:t>）</w:t>
      </w:r>
      <w:r>
        <w:rPr>
          <w:color w:val="000000"/>
          <w:spacing w:val="0"/>
          <w:w w:val="100"/>
          <w:position w:val="0"/>
          <w:sz w:val="20"/>
          <w:szCs w:val="20"/>
        </w:rPr>
        <w:t>预计负债</w:t>
      </w:r>
      <w:bookmarkEnd w:id="823"/>
      <w:bookmarkEnd w:id="824"/>
      <w:bookmarkEnd w:id="825"/>
    </w:p>
    <w:p>
      <w:pPr>
        <w:pStyle w:val="Style12"/>
        <w:keepNext/>
        <w:keepLines/>
        <w:widowControl w:val="0"/>
        <w:shd w:val="clear" w:color="auto" w:fill="auto"/>
        <w:tabs>
          <w:tab w:pos="1091" w:val="left"/>
        </w:tabs>
        <w:bidi w:val="0"/>
        <w:spacing w:before="0" w:after="0" w:line="418" w:lineRule="auto"/>
        <w:ind w:left="0" w:right="0" w:firstLine="640"/>
        <w:jc w:val="left"/>
        <w:rPr>
          <w:sz w:val="20"/>
          <w:szCs w:val="20"/>
        </w:rPr>
      </w:pPr>
      <w:bookmarkStart w:id="823" w:name="bookmark823"/>
      <w:bookmarkStart w:id="824" w:name="bookmark824"/>
      <w:bookmarkStart w:id="826" w:name="bookmark826"/>
      <w:r>
        <w:rPr>
          <w:rFonts w:ascii="Times New Roman" w:eastAsia="Times New Roman" w:hAnsi="Times New Roman" w:cs="Times New Roman"/>
          <w:color w:val="000000"/>
          <w:spacing w:val="0"/>
          <w:w w:val="100"/>
          <w:position w:val="0"/>
          <w:sz w:val="20"/>
          <w:szCs w:val="20"/>
        </w:rPr>
        <w:t>1</w:t>
      </w:r>
      <w:bookmarkEnd w:id="826"/>
      <w:r>
        <w:rPr>
          <w:color w:val="000000"/>
          <w:spacing w:val="0"/>
          <w:w w:val="100"/>
          <w:position w:val="0"/>
          <w:sz w:val="20"/>
          <w:szCs w:val="20"/>
        </w:rPr>
        <w:t>、</w:t>
        <w:tab/>
        <w:t>预计负债的确认标准</w:t>
      </w:r>
      <w:bookmarkEnd w:id="823"/>
      <w:bookmarkEnd w:id="824"/>
    </w:p>
    <w:p>
      <w:pPr>
        <w:pStyle w:val="Style60"/>
        <w:keepNext w:val="0"/>
        <w:keepLines w:val="0"/>
        <w:widowControl w:val="0"/>
        <w:shd w:val="clear" w:color="auto" w:fill="auto"/>
        <w:bidi w:val="0"/>
        <w:spacing w:before="0" w:after="0" w:line="400" w:lineRule="exact"/>
        <w:ind w:left="1100" w:right="0" w:firstLine="0"/>
        <w:jc w:val="both"/>
      </w:pPr>
      <w:r>
        <w:rPr>
          <w:color w:val="000000"/>
          <w:spacing w:val="0"/>
          <w:w w:val="100"/>
          <w:position w:val="0"/>
        </w:rPr>
        <w:t>与诉讼、债务担保、亏损合同、重组事项等或有事项相关的义务同时满足下列 条件时，本公司确认为预计负债：</w:t>
      </w:r>
    </w:p>
    <w:p>
      <w:pPr>
        <w:pStyle w:val="Style60"/>
        <w:keepNext w:val="0"/>
        <w:keepLines w:val="0"/>
        <w:widowControl w:val="0"/>
        <w:shd w:val="clear" w:color="auto" w:fill="auto"/>
        <w:tabs>
          <w:tab w:pos="1588" w:val="left"/>
        </w:tabs>
        <w:bidi w:val="0"/>
        <w:spacing w:before="0" w:after="0" w:line="400" w:lineRule="exact"/>
        <w:ind w:left="1100" w:right="0" w:firstLine="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60"/>
        <w:keepNext w:val="0"/>
        <w:keepLines w:val="0"/>
        <w:widowControl w:val="0"/>
        <w:shd w:val="clear" w:color="auto" w:fill="auto"/>
        <w:tabs>
          <w:tab w:pos="1588" w:val="left"/>
        </w:tabs>
        <w:bidi w:val="0"/>
        <w:spacing w:before="0" w:after="0" w:line="400" w:lineRule="exact"/>
        <w:ind w:left="1100" w:right="0" w:firstLine="0"/>
        <w:jc w:val="both"/>
      </w:pPr>
      <w:bookmarkStart w:id="828" w:name="bookmark828"/>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60"/>
        <w:keepNext w:val="0"/>
        <w:keepLines w:val="0"/>
        <w:widowControl w:val="0"/>
        <w:shd w:val="clear" w:color="auto" w:fill="auto"/>
        <w:tabs>
          <w:tab w:pos="1588" w:val="left"/>
        </w:tabs>
        <w:bidi w:val="0"/>
        <w:spacing w:before="0" w:after="0" w:line="400" w:lineRule="exact"/>
        <w:ind w:left="1100" w:right="0" w:firstLine="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60"/>
        <w:keepNext w:val="0"/>
        <w:keepLines w:val="0"/>
        <w:widowControl w:val="0"/>
        <w:shd w:val="clear" w:color="auto" w:fill="auto"/>
        <w:tabs>
          <w:tab w:pos="1091" w:val="left"/>
        </w:tabs>
        <w:bidi w:val="0"/>
        <w:spacing w:before="0" w:after="0" w:line="400" w:lineRule="exact"/>
        <w:ind w:left="0" w:right="0" w:firstLine="640"/>
        <w:jc w:val="left"/>
      </w:pPr>
      <w:bookmarkStart w:id="830" w:name="bookmark830"/>
      <w:r>
        <w:rPr>
          <w:rFonts w:ascii="Times New Roman" w:eastAsia="Times New Roman" w:hAnsi="Times New Roman" w:cs="Times New Roman"/>
          <w:b/>
          <w:bCs/>
          <w:color w:val="000000"/>
          <w:spacing w:val="0"/>
          <w:w w:val="100"/>
          <w:position w:val="0"/>
        </w:rPr>
        <w:t>2</w:t>
      </w:r>
      <w:bookmarkEnd w:id="830"/>
      <w:r>
        <w:rPr>
          <w:b/>
          <w:bCs/>
          <w:color w:val="000000"/>
          <w:spacing w:val="0"/>
          <w:w w:val="100"/>
          <w:position w:val="0"/>
        </w:rPr>
        <w:t>、</w:t>
        <w:tab/>
        <w:t>各类预计负债的计量方法</w:t>
      </w:r>
    </w:p>
    <w:p>
      <w:pPr>
        <w:pStyle w:val="Style60"/>
        <w:keepNext w:val="0"/>
        <w:keepLines w:val="0"/>
        <w:widowControl w:val="0"/>
        <w:shd w:val="clear" w:color="auto" w:fill="auto"/>
        <w:bidi w:val="0"/>
        <w:spacing w:before="0" w:after="0" w:line="400" w:lineRule="exact"/>
        <w:ind w:left="1100" w:right="0" w:firstLine="0"/>
        <w:jc w:val="left"/>
      </w:pPr>
      <w:r>
        <w:rPr>
          <w:color w:val="000000"/>
          <w:spacing w:val="0"/>
          <w:w w:val="100"/>
          <w:position w:val="0"/>
        </w:rPr>
        <w:t>本公司预计负债按履行相关现时义务所需的支出的最佳估计数进行初始计量。 本公司在确定最佳估计数时，综合考虑与或有事项有关的风险、不确定性和货 币时间价值等因素。对于货币时间价值影响重大的，通过对相关未来现金流出 进行折现后确定最佳估计数。</w:t>
      </w:r>
    </w:p>
    <w:p>
      <w:pPr>
        <w:pStyle w:val="Style60"/>
        <w:keepNext w:val="0"/>
        <w:keepLines w:val="0"/>
        <w:widowControl w:val="0"/>
        <w:shd w:val="clear" w:color="auto" w:fill="auto"/>
        <w:bidi w:val="0"/>
        <w:spacing w:before="0" w:after="0" w:line="400" w:lineRule="exact"/>
        <w:ind w:left="1100" w:right="0" w:firstLine="0"/>
        <w:jc w:val="left"/>
      </w:pPr>
      <w:r>
        <w:rPr>
          <w:color w:val="000000"/>
          <w:spacing w:val="0"/>
          <w:w w:val="100"/>
          <w:position w:val="0"/>
        </w:rPr>
        <w:t>最佳估计数分别以下情况处理：</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所需支出存在一个连续范围（或区间），且该范围内各种结果发生的可能性相同 的，则最佳估计数按照该范围的中间值即上下限金额的平均数确定。</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所需支出不存在一个连续范围（或区间），或虽然存在一个连续范围但该范围内 各种结果发生的可能性不相同的，如或有事项涉及单个项目的，则最佳估计数 按照最可能发生金额确定；如或有事项涉及多个项目的，则最佳估计数按各种 可能结果及相关概率计算确定。</w:t>
      </w:r>
    </w:p>
    <w:p>
      <w:pPr>
        <w:pStyle w:val="Style60"/>
        <w:keepNext w:val="0"/>
        <w:keepLines w:val="0"/>
        <w:widowControl w:val="0"/>
        <w:shd w:val="clear" w:color="auto" w:fill="auto"/>
        <w:bidi w:val="0"/>
        <w:spacing w:before="0" w:after="120" w:line="402" w:lineRule="exact"/>
        <w:ind w:left="1100" w:right="0" w:firstLine="0"/>
        <w:jc w:val="both"/>
      </w:pPr>
      <w:r>
        <w:rPr>
          <w:color w:val="000000"/>
          <w:spacing w:val="0"/>
          <w:w w:val="100"/>
          <w:position w:val="0"/>
        </w:rPr>
        <w:t>本公司清偿预计负债所需支出全部或部分预期由第三方补偿的，补偿金额在基 本确定能够收到时，作为资产单独确认，确认的补偿金额不超过预计负债的账 面价值。</w:t>
      </w:r>
    </w:p>
    <w:p>
      <w:pPr>
        <w:pStyle w:val="Style60"/>
        <w:keepNext w:val="0"/>
        <w:keepLines w:val="0"/>
        <w:widowControl w:val="0"/>
        <w:shd w:val="clear" w:color="auto" w:fill="auto"/>
        <w:bidi w:val="0"/>
        <w:spacing w:before="0" w:after="0" w:line="420" w:lineRule="auto"/>
        <w:ind w:left="0" w:right="0" w:firstLine="0"/>
        <w:jc w:val="both"/>
      </w:pPr>
      <w:bookmarkStart w:id="831" w:name="bookmark831"/>
      <w:r>
        <w:rPr>
          <w:rFonts w:ascii="Times New Roman" w:eastAsia="Times New Roman" w:hAnsi="Times New Roman" w:cs="Times New Roman"/>
          <w:b/>
          <w:bCs/>
          <w:color w:val="000000"/>
          <w:spacing w:val="0"/>
          <w:w w:val="100"/>
          <w:position w:val="0"/>
        </w:rPr>
        <w:t>（</w:t>
      </w:r>
      <w:r>
        <w:rPr>
          <w:b/>
          <w:bCs/>
          <w:color w:val="000000"/>
          <w:spacing w:val="0"/>
          <w:w w:val="100"/>
          <w:position w:val="0"/>
        </w:rPr>
        <w:t>二十四</w:t>
      </w:r>
      <w:r>
        <w:rPr>
          <w:b/>
          <w:bCs/>
          <w:color w:val="000000"/>
          <w:spacing w:val="0"/>
          <w:w w:val="100"/>
          <w:position w:val="0"/>
        </w:rPr>
        <w:t>）</w:t>
      </w:r>
      <w:r>
        <w:rPr>
          <w:b/>
          <w:bCs/>
          <w:color w:val="000000"/>
          <w:spacing w:val="0"/>
          <w:w w:val="100"/>
          <w:position w:val="0"/>
        </w:rPr>
        <w:t>收入</w:t>
      </w:r>
      <w:bookmarkEnd w:id="831"/>
    </w:p>
    <w:p>
      <w:pPr>
        <w:pStyle w:val="Style60"/>
        <w:keepNext w:val="0"/>
        <w:keepLines w:val="0"/>
        <w:widowControl w:val="0"/>
        <w:shd w:val="clear" w:color="auto" w:fill="auto"/>
        <w:tabs>
          <w:tab w:pos="1152" w:val="left"/>
        </w:tabs>
        <w:bidi w:val="0"/>
        <w:spacing w:before="0" w:after="0" w:line="420" w:lineRule="auto"/>
        <w:ind w:left="0" w:right="0" w:firstLine="640"/>
        <w:jc w:val="both"/>
      </w:pPr>
      <w:bookmarkStart w:id="832" w:name="bookmark832"/>
      <w:r>
        <w:rPr>
          <w:rFonts w:ascii="Times New Roman" w:eastAsia="Times New Roman" w:hAnsi="Times New Roman" w:cs="Times New Roman"/>
          <w:b/>
          <w:bCs/>
          <w:color w:val="000000"/>
          <w:spacing w:val="0"/>
          <w:w w:val="100"/>
          <w:position w:val="0"/>
        </w:rPr>
        <w:t>1</w:t>
      </w:r>
      <w:bookmarkEnd w:id="832"/>
      <w:r>
        <w:rPr>
          <w:b/>
          <w:bCs/>
          <w:color w:val="000000"/>
          <w:spacing w:val="0"/>
          <w:w w:val="100"/>
          <w:position w:val="0"/>
        </w:rPr>
        <w:t>、</w:t>
        <w:tab/>
        <w:t>销售商品收入确认时间的具体判断标准</w:t>
      </w:r>
    </w:p>
    <w:p>
      <w:pPr>
        <w:pStyle w:val="Style60"/>
        <w:keepNext w:val="0"/>
        <w:keepLines w:val="0"/>
        <w:widowControl w:val="0"/>
        <w:shd w:val="clear" w:color="auto" w:fill="auto"/>
        <w:tabs>
          <w:tab w:pos="1687" w:val="left"/>
        </w:tabs>
        <w:bidi w:val="0"/>
        <w:spacing w:before="0" w:after="0" w:line="403" w:lineRule="exact"/>
        <w:ind w:left="1100" w:right="0" w:firstLine="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销售商品收入确认和计量的总体原则公司已将商品所有权上的主要风险和 报酬转移给购买方；公司既没有保留与所有权相联系的继续管理权，也没有对 已售出的商品实施有效控制；收入的金额能够可靠地计量；相关的经济利益很 可能流入企业；相关的已发生或将发生的成本能够可靠地计量时，确认商品销 售收入实现。</w:t>
      </w:r>
    </w:p>
    <w:p>
      <w:pPr>
        <w:pStyle w:val="Style60"/>
        <w:keepNext w:val="0"/>
        <w:keepLines w:val="0"/>
        <w:widowControl w:val="0"/>
        <w:shd w:val="clear" w:color="auto" w:fill="auto"/>
        <w:tabs>
          <w:tab w:pos="1682" w:val="left"/>
        </w:tabs>
        <w:bidi w:val="0"/>
        <w:spacing w:before="0" w:after="120" w:line="403" w:lineRule="exact"/>
        <w:ind w:left="1100" w:right="0" w:firstLine="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本公司销售商品收入确认的确认标准及收入确认时间的具体判断标准： 本公司商务信息用纸行业、物联网行业销售区域主要为国内，其销售收入在购 货方收到货物并签收后确认。</w:t>
      </w:r>
    </w:p>
    <w:p>
      <w:pPr>
        <w:pStyle w:val="Style60"/>
        <w:keepNext w:val="0"/>
        <w:keepLines w:val="0"/>
        <w:widowControl w:val="0"/>
        <w:shd w:val="clear" w:color="auto" w:fill="auto"/>
        <w:tabs>
          <w:tab w:pos="1152" w:val="left"/>
        </w:tabs>
        <w:bidi w:val="0"/>
        <w:spacing w:before="0" w:after="0" w:line="420" w:lineRule="auto"/>
        <w:ind w:left="0" w:right="0" w:firstLine="640"/>
        <w:jc w:val="both"/>
      </w:pPr>
      <w:bookmarkStart w:id="835" w:name="bookmark835"/>
      <w:r>
        <w:rPr>
          <w:rFonts w:ascii="Times New Roman" w:eastAsia="Times New Roman" w:hAnsi="Times New Roman" w:cs="Times New Roman"/>
          <w:b/>
          <w:bCs/>
          <w:color w:val="000000"/>
          <w:spacing w:val="0"/>
          <w:w w:val="100"/>
          <w:position w:val="0"/>
        </w:rPr>
        <w:t>2</w:t>
      </w:r>
      <w:bookmarkEnd w:id="835"/>
      <w:r>
        <w:rPr>
          <w:b/>
          <w:bCs/>
          <w:color w:val="000000"/>
          <w:spacing w:val="0"/>
          <w:w w:val="100"/>
          <w:position w:val="0"/>
        </w:rPr>
        <w:t>、</w:t>
        <w:tab/>
        <w:t>确认让渡资产使用权收入的依据</w:t>
      </w:r>
    </w:p>
    <w:p>
      <w:pPr>
        <w:pStyle w:val="Style60"/>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与交易相关的经济利益很可能流入企业，收入的金额能够可靠地计量时。分别 下列情况确定让渡资产使用权收入金额：</w:t>
      </w:r>
    </w:p>
    <w:p>
      <w:pPr>
        <w:pStyle w:val="Style60"/>
        <w:keepNext w:val="0"/>
        <w:keepLines w:val="0"/>
        <w:widowControl w:val="0"/>
        <w:shd w:val="clear" w:color="auto" w:fill="auto"/>
        <w:tabs>
          <w:tab w:pos="1571" w:val="left"/>
        </w:tabs>
        <w:bidi w:val="0"/>
        <w:spacing w:before="0" w:after="0" w:line="403" w:lineRule="exact"/>
        <w:ind w:left="1100" w:right="0" w:firstLine="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60"/>
        <w:keepNext w:val="0"/>
        <w:keepLines w:val="0"/>
        <w:widowControl w:val="0"/>
        <w:shd w:val="clear" w:color="auto" w:fill="auto"/>
        <w:tabs>
          <w:tab w:pos="1571" w:val="left"/>
        </w:tabs>
        <w:bidi w:val="0"/>
        <w:spacing w:before="0" w:after="0" w:line="403" w:lineRule="exact"/>
        <w:ind w:left="1100" w:right="0" w:firstLine="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60"/>
        <w:keepNext w:val="0"/>
        <w:keepLines w:val="0"/>
        <w:widowControl w:val="0"/>
        <w:shd w:val="clear" w:color="auto" w:fill="auto"/>
        <w:tabs>
          <w:tab w:pos="1152" w:val="left"/>
        </w:tabs>
        <w:bidi w:val="0"/>
        <w:spacing w:before="0" w:after="0" w:line="403" w:lineRule="exact"/>
        <w:ind w:left="1180" w:right="0" w:hanging="540"/>
        <w:jc w:val="both"/>
      </w:pPr>
      <w:bookmarkStart w:id="838" w:name="bookmark838"/>
      <w:r>
        <w:rPr>
          <w:rFonts w:ascii="Times New Roman" w:eastAsia="Times New Roman" w:hAnsi="Times New Roman" w:cs="Times New Roman"/>
          <w:b/>
          <w:bCs/>
          <w:color w:val="000000"/>
          <w:spacing w:val="0"/>
          <w:w w:val="100"/>
          <w:position w:val="0"/>
        </w:rPr>
        <w:t>3</w:t>
      </w:r>
      <w:bookmarkEnd w:id="838"/>
      <w:r>
        <w:rPr>
          <w:b/>
          <w:bCs/>
          <w:color w:val="000000"/>
          <w:spacing w:val="0"/>
          <w:w w:val="100"/>
          <w:position w:val="0"/>
        </w:rPr>
        <w:t>、</w:t>
        <w:tab/>
        <w:t>按完工百分比法确认提供劳务的收入和建造合同收入时，确定合同完工进度的 依据和方法</w:t>
      </w:r>
    </w:p>
    <w:p>
      <w:pPr>
        <w:pStyle w:val="Style60"/>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在资产负债表日提供劳务交易的结果能够可靠估计的，采用完工百分比法确认 提供劳务收入。提供劳务交易的完工进度，依据已完工作的测量确定。</w:t>
      </w:r>
    </w:p>
    <w:p>
      <w:pPr>
        <w:pStyle w:val="Style60"/>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按照已收或应收的合同或协议价款确定提供劳务收入总额，但已收或应收的合 同或协议价款不公允的除外。资产负债表日按照提供劳务收入总额乘以完工进 度扣除以前会计期间累计已确认提供劳务收入后的金额，确认当期提供劳务收 入；同时，按照提供劳务估计总成本乘以完工进度扣除以前会计期间累计已确 认劳务成本后的金额，结转当期劳务成本。</w:t>
      </w:r>
    </w:p>
    <w:p>
      <w:pPr>
        <w:pStyle w:val="Style60"/>
        <w:keepNext w:val="0"/>
        <w:keepLines w:val="0"/>
        <w:widowControl w:val="0"/>
        <w:shd w:val="clear" w:color="auto" w:fill="auto"/>
        <w:bidi w:val="0"/>
        <w:spacing w:before="0" w:after="120" w:line="403" w:lineRule="exact"/>
        <w:ind w:left="1100" w:right="0" w:firstLine="0"/>
        <w:jc w:val="both"/>
      </w:pPr>
      <w:r>
        <w:rPr>
          <w:color w:val="000000"/>
          <w:spacing w:val="0"/>
          <w:w w:val="100"/>
          <w:position w:val="0"/>
        </w:rPr>
        <w:t>在资产负债表日提供劳务交易结果不能够可靠估计的，分别下列情况处理：</w:t>
      </w:r>
    </w:p>
    <w:p>
      <w:pPr>
        <w:pStyle w:val="Style60"/>
        <w:keepNext w:val="0"/>
        <w:keepLines w:val="0"/>
        <w:widowControl w:val="0"/>
        <w:shd w:val="clear" w:color="auto" w:fill="auto"/>
        <w:tabs>
          <w:tab w:pos="1698" w:val="left"/>
        </w:tabs>
        <w:bidi w:val="0"/>
        <w:spacing w:before="0" w:after="0" w:line="391" w:lineRule="exact"/>
        <w:ind w:left="1100" w:right="0" w:firstLine="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 确认提供劳务收入，并按相同金额结转劳务成本。</w:t>
      </w:r>
    </w:p>
    <w:p>
      <w:pPr>
        <w:pStyle w:val="Style60"/>
        <w:keepNext w:val="0"/>
        <w:keepLines w:val="0"/>
        <w:widowControl w:val="0"/>
        <w:shd w:val="clear" w:color="auto" w:fill="auto"/>
        <w:tabs>
          <w:tab w:pos="1684" w:val="left"/>
        </w:tabs>
        <w:bidi w:val="0"/>
        <w:spacing w:before="0" w:after="0" w:line="391" w:lineRule="exact"/>
        <w:ind w:left="1100" w:right="0" w:firstLine="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 当期损益，不确认提供劳务收入。</w:t>
      </w:r>
    </w:p>
    <w:p>
      <w:pPr>
        <w:pStyle w:val="Style12"/>
        <w:keepNext/>
        <w:keepLines/>
        <w:widowControl w:val="0"/>
        <w:shd w:val="clear" w:color="auto" w:fill="auto"/>
        <w:tabs>
          <w:tab w:pos="1187" w:val="left"/>
        </w:tabs>
        <w:bidi w:val="0"/>
        <w:spacing w:before="0" w:after="0" w:line="391" w:lineRule="exact"/>
        <w:ind w:left="0" w:right="0" w:firstLine="0"/>
        <w:jc w:val="left"/>
        <w:rPr>
          <w:sz w:val="20"/>
          <w:szCs w:val="20"/>
        </w:rPr>
      </w:pPr>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政府补助</w:t>
      </w:r>
      <w:bookmarkEnd w:id="841"/>
      <w:bookmarkEnd w:id="842"/>
      <w:bookmarkEnd w:id="843"/>
    </w:p>
    <w:p>
      <w:pPr>
        <w:pStyle w:val="Style12"/>
        <w:keepNext/>
        <w:keepLines/>
        <w:widowControl w:val="0"/>
        <w:shd w:val="clear" w:color="auto" w:fill="auto"/>
        <w:tabs>
          <w:tab w:pos="1187" w:val="left"/>
        </w:tabs>
        <w:bidi w:val="0"/>
        <w:spacing w:before="0" w:after="0" w:line="391" w:lineRule="exact"/>
        <w:ind w:left="0" w:right="0" w:firstLine="640"/>
        <w:jc w:val="both"/>
        <w:rPr>
          <w:sz w:val="20"/>
          <w:szCs w:val="20"/>
        </w:rPr>
      </w:pPr>
      <w:bookmarkStart w:id="841" w:name="bookmark841"/>
      <w:bookmarkStart w:id="842" w:name="bookmark842"/>
      <w:bookmarkStart w:id="844" w:name="bookmark844"/>
      <w:r>
        <w:rPr>
          <w:rFonts w:ascii="Times New Roman" w:eastAsia="Times New Roman" w:hAnsi="Times New Roman" w:cs="Times New Roman"/>
          <w:color w:val="000000"/>
          <w:spacing w:val="0"/>
          <w:w w:val="100"/>
          <w:position w:val="0"/>
          <w:sz w:val="20"/>
          <w:szCs w:val="20"/>
        </w:rPr>
        <w:t>1</w:t>
      </w:r>
      <w:bookmarkEnd w:id="844"/>
      <w:r>
        <w:rPr>
          <w:color w:val="000000"/>
          <w:spacing w:val="0"/>
          <w:w w:val="100"/>
          <w:position w:val="0"/>
          <w:sz w:val="20"/>
          <w:szCs w:val="20"/>
        </w:rPr>
        <w:t>、</w:t>
        <w:tab/>
        <w:t>类型</w:t>
      </w:r>
      <w:bookmarkEnd w:id="841"/>
      <w:bookmarkEnd w:id="842"/>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政府补助，是本公司从政府无偿取得的货币性资产与非货币性资产。分为与资 产相关的政府补助和与收益相关的政府补助。</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与资产相关的政府补助，是指本公司取得的、用于购建或以其他方式形成长期 资产的政府补助，包括购买固定资产或无形资产的财政拨款、固定资产专门借 款的财政贴息等。与收益相关的政府补助，是指除与资产相关的政府补助之外 的政府补助。</w:t>
      </w:r>
    </w:p>
    <w:p>
      <w:pPr>
        <w:pStyle w:val="Style60"/>
        <w:keepNext w:val="0"/>
        <w:keepLines w:val="0"/>
        <w:widowControl w:val="0"/>
        <w:shd w:val="clear" w:color="auto" w:fill="auto"/>
        <w:tabs>
          <w:tab w:pos="1187" w:val="left"/>
        </w:tabs>
        <w:bidi w:val="0"/>
        <w:spacing w:before="0" w:after="0" w:line="391" w:lineRule="exact"/>
        <w:ind w:left="0" w:right="0" w:firstLine="640"/>
        <w:jc w:val="both"/>
      </w:pPr>
      <w:bookmarkStart w:id="845" w:name="bookmark845"/>
      <w:r>
        <w:rPr>
          <w:rFonts w:ascii="Times New Roman" w:eastAsia="Times New Roman" w:hAnsi="Times New Roman" w:cs="Times New Roman"/>
          <w:b/>
          <w:bCs/>
          <w:color w:val="000000"/>
          <w:spacing w:val="0"/>
          <w:w w:val="100"/>
          <w:position w:val="0"/>
        </w:rPr>
        <w:t>2</w:t>
      </w:r>
      <w:bookmarkEnd w:id="845"/>
      <w:r>
        <w:rPr>
          <w:b/>
          <w:bCs/>
          <w:color w:val="000000"/>
          <w:spacing w:val="0"/>
          <w:w w:val="100"/>
          <w:position w:val="0"/>
        </w:rPr>
        <w:t>、</w:t>
        <w:tab/>
        <w:t>会计处理</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与资产相关的政府补助，确认为递延收益，按照所建造或购买的资产使用年限 分期计入营业外收入；</w:t>
      </w:r>
    </w:p>
    <w:p>
      <w:pPr>
        <w:pStyle w:val="Style60"/>
        <w:keepNext w:val="0"/>
        <w:keepLines w:val="0"/>
        <w:widowControl w:val="0"/>
        <w:shd w:val="clear" w:color="auto" w:fill="auto"/>
        <w:bidi w:val="0"/>
        <w:spacing w:before="0" w:after="0" w:line="391" w:lineRule="exact"/>
        <w:ind w:left="1100" w:right="0" w:firstLine="0"/>
        <w:jc w:val="both"/>
      </w:pPr>
      <w:r>
        <w:rPr>
          <w:color w:val="000000"/>
          <w:spacing w:val="0"/>
          <w:w w:val="100"/>
          <w:position w:val="0"/>
        </w:rPr>
        <w:t>与收益相关的政府补助，用于补偿本公司以后期间的相关费用或损失的，取得 时确认为递延收益，在确认相关费用的期间计入当期营业外收入；用于补偿本 公司已发生的相关费用或损失的，取得时直接计入当期营业外收入。</w:t>
      </w:r>
    </w:p>
    <w:p>
      <w:pPr>
        <w:pStyle w:val="Style12"/>
        <w:keepNext/>
        <w:keepLines/>
        <w:widowControl w:val="0"/>
        <w:shd w:val="clear" w:color="auto" w:fill="auto"/>
        <w:tabs>
          <w:tab w:pos="1187" w:val="left"/>
        </w:tabs>
        <w:bidi w:val="0"/>
        <w:spacing w:before="0" w:after="0" w:line="391" w:lineRule="exact"/>
        <w:ind w:left="0" w:right="0" w:firstLine="0"/>
        <w:jc w:val="left"/>
        <w:rPr>
          <w:sz w:val="20"/>
          <w:szCs w:val="20"/>
        </w:rPr>
      </w:pPr>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二十六</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递延所得税资产和递延所得税负债</w:t>
      </w:r>
      <w:bookmarkEnd w:id="846"/>
      <w:bookmarkEnd w:id="847"/>
      <w:bookmarkEnd w:id="848"/>
    </w:p>
    <w:p>
      <w:pPr>
        <w:pStyle w:val="Style60"/>
        <w:keepNext w:val="0"/>
        <w:keepLines w:val="0"/>
        <w:widowControl w:val="0"/>
        <w:shd w:val="clear" w:color="auto" w:fill="auto"/>
        <w:bidi w:val="0"/>
        <w:spacing w:before="0" w:after="0" w:line="391" w:lineRule="exact"/>
        <w:ind w:left="760" w:right="0" w:firstLine="0"/>
        <w:jc w:val="both"/>
      </w:pPr>
      <w:r>
        <w:rPr>
          <w:color w:val="000000"/>
          <w:spacing w:val="0"/>
          <w:w w:val="100"/>
          <w:position w:val="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60"/>
        <w:keepNext w:val="0"/>
        <w:keepLines w:val="0"/>
        <w:widowControl w:val="0"/>
        <w:shd w:val="clear" w:color="auto" w:fill="auto"/>
        <w:bidi w:val="0"/>
        <w:spacing w:before="0" w:after="0" w:line="391" w:lineRule="exact"/>
        <w:ind w:left="0" w:right="0" w:firstLine="760"/>
        <w:jc w:val="both"/>
      </w:pPr>
      <w:r>
        <w:rPr>
          <w:color w:val="000000"/>
          <w:spacing w:val="0"/>
          <w:w w:val="100"/>
          <w:position w:val="0"/>
        </w:rPr>
        <w:t>对于应纳税暂时性差异，除特殊情况外，确认递延所得税负债。</w:t>
      </w:r>
    </w:p>
    <w:p>
      <w:pPr>
        <w:pStyle w:val="Style60"/>
        <w:keepNext w:val="0"/>
        <w:keepLines w:val="0"/>
        <w:widowControl w:val="0"/>
        <w:shd w:val="clear" w:color="auto" w:fill="auto"/>
        <w:bidi w:val="0"/>
        <w:spacing w:before="0" w:after="0" w:line="391" w:lineRule="exact"/>
        <w:ind w:left="760" w:right="0" w:firstLine="0"/>
        <w:jc w:val="both"/>
      </w:pPr>
      <w:r>
        <w:rPr>
          <w:color w:val="000000"/>
          <w:spacing w:val="0"/>
          <w:w w:val="100"/>
          <w:position w:val="0"/>
        </w:rPr>
        <w:t>不确认递延所得税资产或递延所得税负债的特殊情况包括：商誉的初始确认；除企 业合并以外的发生时既不影响会计利润也不影响应纳税所得额（或可抵扣亏损）的 其他交易或事项。</w:t>
      </w:r>
    </w:p>
    <w:p>
      <w:pPr>
        <w:pStyle w:val="Style60"/>
        <w:keepNext w:val="0"/>
        <w:keepLines w:val="0"/>
        <w:widowControl w:val="0"/>
        <w:shd w:val="clear" w:color="auto" w:fill="auto"/>
        <w:bidi w:val="0"/>
        <w:spacing w:before="0" w:after="0" w:line="391" w:lineRule="exact"/>
        <w:ind w:left="760" w:right="0" w:firstLine="0"/>
        <w:jc w:val="both"/>
      </w:pPr>
      <w:r>
        <w:rPr>
          <w:color w:val="000000"/>
          <w:spacing w:val="0"/>
          <w:w w:val="100"/>
          <w:position w:val="0"/>
        </w:rPr>
        <w:t>当拥有以净额结算的法定权利，且意图以净额结算或取得资产、清偿负债同时进行 时，当期所得税资产及当期所得税负债以抵销后的净额列报。</w:t>
      </w:r>
    </w:p>
    <w:p>
      <w:pPr>
        <w:pStyle w:val="Style60"/>
        <w:keepNext w:val="0"/>
        <w:keepLines w:val="0"/>
        <w:widowControl w:val="0"/>
        <w:shd w:val="clear" w:color="auto" w:fill="auto"/>
        <w:bidi w:val="0"/>
        <w:spacing w:before="0" w:after="140" w:line="391" w:lineRule="exact"/>
        <w:ind w:left="760" w:right="0" w:firstLine="0"/>
        <w:jc w:val="both"/>
      </w:pPr>
      <w:r>
        <w:rPr>
          <w:color w:val="000000"/>
          <w:spacing w:val="0"/>
          <w:w w:val="100"/>
          <w:position w:val="0"/>
        </w:rPr>
        <w:t>当拥有以净额结算当期所得税资产及当期所得税负债的法定权利，且递延所得税资 产及递延所得税负债是与同一税收征管部门对同一纳税主体征收的所得税相关或者 是对不同的纳税主体相关，但在未来每一具有重要性的递延所得税资产及负债转回 的期间内，涉及的纳税主体意图以净额结算当期所得税资产和负债或是同时取得资</w:t>
      </w:r>
    </w:p>
    <w:p>
      <w:pPr>
        <w:pStyle w:val="Style60"/>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产、清偿负债时，递延所得税资产及递延所得税负债以抵销后的净额列报。</w:t>
      </w:r>
    </w:p>
    <w:p>
      <w:pPr>
        <w:pStyle w:val="Style60"/>
        <w:keepNext w:val="0"/>
        <w:keepLines w:val="0"/>
        <w:widowControl w:val="0"/>
        <w:shd w:val="clear" w:color="auto" w:fill="auto"/>
        <w:tabs>
          <w:tab w:pos="1187" w:val="left"/>
        </w:tabs>
        <w:bidi w:val="0"/>
        <w:spacing w:before="0" w:after="140" w:line="240" w:lineRule="auto"/>
        <w:ind w:left="0" w:right="0" w:firstLine="0"/>
        <w:jc w:val="left"/>
      </w:pPr>
      <w:bookmarkStart w:id="849" w:name="bookmark849"/>
      <w:r>
        <w:rPr>
          <w:rFonts w:ascii="Times New Roman" w:eastAsia="Times New Roman" w:hAnsi="Times New Roman" w:cs="Times New Roman"/>
          <w:b/>
          <w:bCs/>
          <w:color w:val="000000"/>
          <w:spacing w:val="0"/>
          <w:w w:val="100"/>
          <w:position w:val="0"/>
        </w:rPr>
        <w:t>（</w:t>
      </w:r>
      <w:r>
        <w:rPr>
          <w:b/>
          <w:bCs/>
          <w:color w:val="000000"/>
          <w:spacing w:val="0"/>
          <w:w w:val="100"/>
          <w:position w:val="0"/>
        </w:rPr>
        <w:t>二十七</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租赁</w:t>
      </w:r>
      <w:bookmarkEnd w:id="849"/>
    </w:p>
    <w:p>
      <w:pPr>
        <w:pStyle w:val="Style60"/>
        <w:keepNext w:val="0"/>
        <w:keepLines w:val="0"/>
        <w:widowControl w:val="0"/>
        <w:shd w:val="clear" w:color="auto" w:fill="auto"/>
        <w:bidi w:val="0"/>
        <w:spacing w:before="0" w:after="0" w:line="402" w:lineRule="exact"/>
        <w:ind w:left="0" w:right="0" w:firstLine="640"/>
        <w:jc w:val="both"/>
      </w:pPr>
      <w:bookmarkStart w:id="850" w:name="bookmark850"/>
      <w:r>
        <w:rPr>
          <w:rFonts w:ascii="Times New Roman" w:eastAsia="Times New Roman" w:hAnsi="Times New Roman" w:cs="Times New Roman"/>
          <w:b/>
          <w:bCs/>
          <w:color w:val="000000"/>
          <w:spacing w:val="0"/>
          <w:w w:val="100"/>
          <w:position w:val="0"/>
        </w:rPr>
        <w:t>1</w:t>
      </w:r>
      <w:bookmarkEnd w:id="850"/>
      <w:r>
        <w:rPr>
          <w:b/>
          <w:bCs/>
          <w:color w:val="000000"/>
          <w:spacing w:val="0"/>
          <w:w w:val="100"/>
          <w:position w:val="0"/>
        </w:rPr>
        <w:t>、 经营租赁会计处理</w:t>
      </w:r>
    </w:p>
    <w:p>
      <w:pPr>
        <w:pStyle w:val="Style60"/>
        <w:keepNext w:val="0"/>
        <w:keepLines w:val="0"/>
        <w:widowControl w:val="0"/>
        <w:shd w:val="clear" w:color="auto" w:fill="auto"/>
        <w:tabs>
          <w:tab w:pos="1693" w:val="left"/>
        </w:tabs>
        <w:bidi w:val="0"/>
        <w:spacing w:before="0" w:after="0" w:line="402" w:lineRule="exact"/>
        <w:ind w:left="110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 法进行分摊，计入当期费用。公司支付的与租赁交易相关的初始直接费用，计 入当期费用。</w:t>
      </w:r>
    </w:p>
    <w:p>
      <w:pPr>
        <w:pStyle w:val="Style60"/>
        <w:keepNext w:val="0"/>
        <w:keepLines w:val="0"/>
        <w:widowControl w:val="0"/>
        <w:shd w:val="clear" w:color="auto" w:fill="auto"/>
        <w:bidi w:val="0"/>
        <w:spacing w:before="0" w:after="0" w:line="402" w:lineRule="exact"/>
        <w:ind w:left="1100" w:right="0" w:firstLine="0"/>
        <w:jc w:val="both"/>
      </w:pPr>
      <w:r>
        <w:rPr>
          <w:color w:val="000000"/>
          <w:spacing w:val="0"/>
          <w:w w:val="100"/>
          <w:position w:val="0"/>
        </w:rPr>
        <w:t>资产出租方承担了应由公司承担的与租赁相关的费用时，公司将该部分费用从 租金总额中扣除，按扣除后的租金费用在租赁期内分摊，计入当期费用。</w:t>
      </w:r>
    </w:p>
    <w:p>
      <w:pPr>
        <w:pStyle w:val="Style60"/>
        <w:keepNext w:val="0"/>
        <w:keepLines w:val="0"/>
        <w:widowControl w:val="0"/>
        <w:shd w:val="clear" w:color="auto" w:fill="auto"/>
        <w:tabs>
          <w:tab w:pos="1693" w:val="left"/>
        </w:tabs>
        <w:bidi w:val="0"/>
        <w:spacing w:before="0" w:after="0" w:line="402" w:lineRule="exact"/>
        <w:ind w:left="110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 法进行分摊，确认为租赁相关收入。公司支付的与租赁交易相关的初始直接费 用，计入当期费用；如金额较大的，则予以资本化，在整个租赁期间内按照与 租赁相关收入确认相同的基础分期计入当期收益。</w:t>
      </w:r>
    </w:p>
    <w:p>
      <w:pPr>
        <w:pStyle w:val="Style60"/>
        <w:keepNext w:val="0"/>
        <w:keepLines w:val="0"/>
        <w:widowControl w:val="0"/>
        <w:shd w:val="clear" w:color="auto" w:fill="auto"/>
        <w:bidi w:val="0"/>
        <w:spacing w:before="0" w:after="0" w:line="403" w:lineRule="exact"/>
        <w:ind w:left="1100" w:right="0" w:firstLine="0"/>
        <w:jc w:val="both"/>
      </w:pPr>
      <w:r>
        <w:rPr>
          <w:color w:val="000000"/>
          <w:spacing w:val="0"/>
          <w:w w:val="100"/>
          <w:position w:val="0"/>
        </w:rPr>
        <w:t>公司承担了应由承租方承担的与租赁相关的费用时，公司将该部分费用从租金 收入总额中扣除，按扣除后的租金费用在租赁期内分配。</w:t>
      </w:r>
    </w:p>
    <w:p>
      <w:pPr>
        <w:pStyle w:val="Style60"/>
        <w:keepNext w:val="0"/>
        <w:keepLines w:val="0"/>
        <w:widowControl w:val="0"/>
        <w:shd w:val="clear" w:color="auto" w:fill="auto"/>
        <w:bidi w:val="0"/>
        <w:spacing w:before="0" w:after="0" w:line="403" w:lineRule="exact"/>
        <w:ind w:left="0" w:right="0" w:firstLine="640"/>
        <w:jc w:val="both"/>
      </w:pPr>
      <w:bookmarkStart w:id="853" w:name="bookmark853"/>
      <w:r>
        <w:rPr>
          <w:rFonts w:ascii="Times New Roman" w:eastAsia="Times New Roman" w:hAnsi="Times New Roman" w:cs="Times New Roman"/>
          <w:b/>
          <w:bCs/>
          <w:color w:val="000000"/>
          <w:spacing w:val="0"/>
          <w:w w:val="100"/>
          <w:position w:val="0"/>
        </w:rPr>
        <w:t>2</w:t>
      </w:r>
      <w:bookmarkEnd w:id="853"/>
      <w:r>
        <w:rPr>
          <w:b/>
          <w:bCs/>
          <w:color w:val="000000"/>
          <w:spacing w:val="0"/>
          <w:w w:val="100"/>
          <w:position w:val="0"/>
        </w:rPr>
        <w:t>、 融资租赁会计处理</w:t>
      </w:r>
    </w:p>
    <w:p>
      <w:pPr>
        <w:pStyle w:val="Style60"/>
        <w:keepNext w:val="0"/>
        <w:keepLines w:val="0"/>
        <w:widowControl w:val="0"/>
        <w:shd w:val="clear" w:color="auto" w:fill="auto"/>
        <w:tabs>
          <w:tab w:pos="1693" w:val="left"/>
        </w:tabs>
        <w:bidi w:val="0"/>
        <w:spacing w:before="0" w:after="0" w:line="403" w:lineRule="exact"/>
        <w:ind w:left="110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 额现值两者中较低者作为租入资产的入账价值，将最低租赁付款额作为长期应 付款的入账价值，其差额作为未确认的融资费用。公司采用实际利率法对未确 认的融资费用，在资产租赁期间内摊销，计入财务费用。公司发生的初始直接 费用，计入租入资产价值。</w:t>
      </w:r>
    </w:p>
    <w:p>
      <w:pPr>
        <w:pStyle w:val="Style60"/>
        <w:keepNext w:val="0"/>
        <w:keepLines w:val="0"/>
        <w:widowControl w:val="0"/>
        <w:shd w:val="clear" w:color="auto" w:fill="auto"/>
        <w:tabs>
          <w:tab w:pos="1693" w:val="left"/>
        </w:tabs>
        <w:bidi w:val="0"/>
        <w:spacing w:before="0" w:after="0" w:line="403" w:lineRule="exact"/>
        <w:ind w:left="1100" w:right="0" w:firstLine="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 与其现值的差额确认为未实现融资收益，在将来收到租金的各期间内确认为租 赁收入。公司发生的与出租交易相关的初始直接费用，计入应收融资租赁款的 初始计量中，并减少租赁期内确认的收益金额。</w:t>
      </w:r>
    </w:p>
    <w:p>
      <w:pPr>
        <w:pStyle w:val="Style12"/>
        <w:keepNext/>
        <w:keepLines/>
        <w:widowControl w:val="0"/>
        <w:shd w:val="clear" w:color="auto" w:fill="auto"/>
        <w:bidi w:val="0"/>
        <w:spacing w:before="0" w:after="0" w:line="403" w:lineRule="exact"/>
        <w:ind w:left="0" w:right="0" w:firstLine="0"/>
        <w:jc w:val="left"/>
        <w:rPr>
          <w:sz w:val="20"/>
          <w:szCs w:val="20"/>
        </w:rPr>
      </w:pPr>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二十八</w:t>
      </w:r>
      <w:r>
        <w:rPr>
          <w:color w:val="000000"/>
          <w:spacing w:val="0"/>
          <w:w w:val="100"/>
          <w:position w:val="0"/>
          <w:sz w:val="20"/>
          <w:szCs w:val="20"/>
        </w:rPr>
        <w:t>）</w:t>
      </w:r>
      <w:r>
        <w:rPr>
          <w:color w:val="000000"/>
          <w:spacing w:val="0"/>
          <w:w w:val="100"/>
          <w:position w:val="0"/>
          <w:sz w:val="20"/>
          <w:szCs w:val="20"/>
        </w:rPr>
        <w:t>终止经营</w:t>
      </w:r>
      <w:bookmarkEnd w:id="856"/>
      <w:bookmarkEnd w:id="857"/>
      <w:bookmarkEnd w:id="858"/>
    </w:p>
    <w:p>
      <w:pPr>
        <w:pStyle w:val="Style60"/>
        <w:keepNext w:val="0"/>
        <w:keepLines w:val="0"/>
        <w:widowControl w:val="0"/>
        <w:shd w:val="clear" w:color="auto" w:fill="auto"/>
        <w:bidi w:val="0"/>
        <w:spacing w:before="0" w:after="0" w:line="403" w:lineRule="exact"/>
        <w:ind w:left="640" w:right="0" w:firstLine="0"/>
        <w:jc w:val="both"/>
      </w:pPr>
      <w:r>
        <w:rPr>
          <w:color w:val="000000"/>
          <w:spacing w:val="0"/>
          <w:w w:val="100"/>
          <w:position w:val="0"/>
        </w:rPr>
        <w:t>终止经营是满足下列条件之一的已被本公司处置或被本公司划归为持有待售的、在经 营和编制财务报表时能够单独区分的组成部分：</w:t>
      </w:r>
    </w:p>
    <w:p>
      <w:pPr>
        <w:pStyle w:val="Style60"/>
        <w:keepNext w:val="0"/>
        <w:keepLines w:val="0"/>
        <w:widowControl w:val="0"/>
        <w:shd w:val="clear" w:color="auto" w:fill="auto"/>
        <w:tabs>
          <w:tab w:pos="1122" w:val="left"/>
        </w:tabs>
        <w:bidi w:val="0"/>
        <w:spacing w:before="0" w:after="0" w:line="403" w:lineRule="exact"/>
        <w:ind w:left="0" w:right="0" w:firstLine="6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该组成部分代表一项独立的主要业务或一个主要经营地区；</w:t>
      </w:r>
    </w:p>
    <w:p>
      <w:pPr>
        <w:pStyle w:val="Style60"/>
        <w:keepNext w:val="0"/>
        <w:keepLines w:val="0"/>
        <w:widowControl w:val="0"/>
        <w:shd w:val="clear" w:color="auto" w:fill="auto"/>
        <w:tabs>
          <w:tab w:pos="1233" w:val="left"/>
        </w:tabs>
        <w:bidi w:val="0"/>
        <w:spacing w:before="0" w:after="0" w:line="403" w:lineRule="exact"/>
        <w:ind w:left="640" w:right="0" w:firstLine="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该组成部分是拟对一项独立的主要业务或一个主要经营地区进行处置计划的一 部分；</w:t>
      </w:r>
    </w:p>
    <w:p>
      <w:pPr>
        <w:pStyle w:val="Style60"/>
        <w:keepNext w:val="0"/>
        <w:keepLines w:val="0"/>
        <w:widowControl w:val="0"/>
        <w:shd w:val="clear" w:color="auto" w:fill="auto"/>
        <w:tabs>
          <w:tab w:pos="1122" w:val="left"/>
        </w:tabs>
        <w:bidi w:val="0"/>
        <w:spacing w:before="0" w:after="0" w:line="403" w:lineRule="exact"/>
        <w:ind w:left="640" w:right="0" w:firstLine="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该组成部分是仅仅为了再出售而取得的子公司。</w:t>
      </w:r>
    </w:p>
    <w:p>
      <w:pPr>
        <w:pStyle w:val="Style60"/>
        <w:keepNext w:val="0"/>
        <w:keepLines w:val="0"/>
        <w:widowControl w:val="0"/>
        <w:shd w:val="clear" w:color="auto" w:fill="auto"/>
        <w:bidi w:val="0"/>
        <w:spacing w:before="0" w:after="0" w:line="403" w:lineRule="exact"/>
        <w:ind w:left="0" w:right="0" w:firstLine="0"/>
        <w:jc w:val="left"/>
      </w:pPr>
      <w:bookmarkStart w:id="862" w:name="bookmark862"/>
      <w:r>
        <w:rPr>
          <w:rFonts w:ascii="Times New Roman" w:eastAsia="Times New Roman" w:hAnsi="Times New Roman" w:cs="Times New Roman"/>
          <w:b/>
          <w:bCs/>
          <w:color w:val="000000"/>
          <w:spacing w:val="0"/>
          <w:w w:val="100"/>
          <w:position w:val="0"/>
        </w:rPr>
        <w:t>（</w:t>
      </w:r>
      <w:r>
        <w:rPr>
          <w:b/>
          <w:bCs/>
          <w:color w:val="000000"/>
          <w:spacing w:val="0"/>
          <w:w w:val="100"/>
          <w:position w:val="0"/>
        </w:rPr>
        <w:t>二十九</w:t>
      </w:r>
      <w:r>
        <w:rPr>
          <w:b/>
          <w:bCs/>
          <w:color w:val="000000"/>
          <w:spacing w:val="0"/>
          <w:w w:val="100"/>
          <w:position w:val="0"/>
        </w:rPr>
        <w:t>）</w:t>
      </w:r>
      <w:r>
        <w:rPr>
          <w:b/>
          <w:bCs/>
          <w:color w:val="000000"/>
          <w:spacing w:val="0"/>
          <w:w w:val="100"/>
          <w:position w:val="0"/>
        </w:rPr>
        <w:t>关联方</w:t>
      </w:r>
      <w:bookmarkEnd w:id="862"/>
    </w:p>
    <w:p>
      <w:pPr>
        <w:pStyle w:val="Style60"/>
        <w:keepNext w:val="0"/>
        <w:keepLines w:val="0"/>
        <w:widowControl w:val="0"/>
        <w:shd w:val="clear" w:color="auto" w:fill="auto"/>
        <w:bidi w:val="0"/>
        <w:spacing w:before="0" w:after="0" w:line="401" w:lineRule="exact"/>
        <w:ind w:left="640" w:right="0" w:firstLine="0"/>
        <w:jc w:val="both"/>
      </w:pPr>
      <w:r>
        <w:rPr>
          <w:color w:val="000000"/>
          <w:spacing w:val="0"/>
          <w:w w:val="100"/>
          <w:position w:val="0"/>
        </w:rPr>
        <w:t>一方控制、共同控制另一方或对另一方施加重大影响，以及两方或两方以上同受一方 控制、共同控制的，构成关联方。关联方可为个人或企业。仅仅同受国家控制而不存 在其他关联方关系的企业，不构成本集团的关联方。</w:t>
      </w:r>
    </w:p>
    <w:p>
      <w:pPr>
        <w:pStyle w:val="Style60"/>
        <w:keepNext w:val="0"/>
        <w:keepLines w:val="0"/>
        <w:widowControl w:val="0"/>
        <w:shd w:val="clear" w:color="auto" w:fill="auto"/>
        <w:bidi w:val="0"/>
        <w:spacing w:before="0" w:after="0" w:line="401" w:lineRule="exact"/>
        <w:ind w:left="0" w:right="0" w:firstLine="640"/>
        <w:jc w:val="both"/>
      </w:pPr>
      <w:r>
        <w:rPr>
          <w:color w:val="000000"/>
          <w:spacing w:val="0"/>
          <w:w w:val="100"/>
          <w:position w:val="0"/>
        </w:rPr>
        <w:t>本公司的关联方包括但不限于：</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3" w:name="bookmark863"/>
      <w:bookmarkEnd w:id="863"/>
      <w:r>
        <w:rPr>
          <w:color w:val="000000"/>
          <w:spacing w:val="0"/>
          <w:w w:val="100"/>
          <w:position w:val="0"/>
        </w:rPr>
        <w:t>本公司的母公司；</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4" w:name="bookmark864"/>
      <w:bookmarkEnd w:id="864"/>
      <w:r>
        <w:rPr>
          <w:color w:val="000000"/>
          <w:spacing w:val="0"/>
          <w:w w:val="100"/>
          <w:position w:val="0"/>
        </w:rPr>
        <w:t>本公司的子公司；</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5" w:name="bookmark865"/>
      <w:bookmarkEnd w:id="865"/>
      <w:r>
        <w:rPr>
          <w:color w:val="000000"/>
          <w:spacing w:val="0"/>
          <w:w w:val="100"/>
          <w:position w:val="0"/>
        </w:rPr>
        <w:t>与本公司受同一母公司控制的其他企业；</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6" w:name="bookmark866"/>
      <w:bookmarkEnd w:id="866"/>
      <w:r>
        <w:rPr>
          <w:color w:val="000000"/>
          <w:spacing w:val="0"/>
          <w:w w:val="100"/>
          <w:position w:val="0"/>
        </w:rPr>
        <w:t>对本公司实施共同控制的投资方；</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7" w:name="bookmark867"/>
      <w:bookmarkEnd w:id="867"/>
      <w:r>
        <w:rPr>
          <w:color w:val="000000"/>
          <w:spacing w:val="0"/>
          <w:w w:val="100"/>
          <w:position w:val="0"/>
        </w:rPr>
        <w:t>对本公司施加重大影响的投资方；</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8" w:name="bookmark868"/>
      <w:bookmarkEnd w:id="868"/>
      <w:r>
        <w:rPr>
          <w:color w:val="000000"/>
          <w:spacing w:val="0"/>
          <w:w w:val="100"/>
          <w:position w:val="0"/>
        </w:rPr>
        <w:t>本公司的合营企业，包括合营企业的子公司；</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69" w:name="bookmark869"/>
      <w:bookmarkEnd w:id="869"/>
      <w:r>
        <w:rPr>
          <w:color w:val="000000"/>
          <w:spacing w:val="0"/>
          <w:w w:val="100"/>
          <w:position w:val="0"/>
        </w:rPr>
        <w:t>本公司的联营企业，包括联营企业的子公司；</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70" w:name="bookmark870"/>
      <w:bookmarkEnd w:id="870"/>
      <w:r>
        <w:rPr>
          <w:color w:val="000000"/>
          <w:spacing w:val="0"/>
          <w:w w:val="100"/>
          <w:position w:val="0"/>
        </w:rPr>
        <w:t>本公司的主要投资者个人及与其关系密切的家庭成员；</w:t>
      </w:r>
    </w:p>
    <w:p>
      <w:pPr>
        <w:pStyle w:val="Style60"/>
        <w:keepNext w:val="0"/>
        <w:keepLines w:val="0"/>
        <w:widowControl w:val="0"/>
        <w:numPr>
          <w:ilvl w:val="0"/>
          <w:numId w:val="17"/>
        </w:numPr>
        <w:shd w:val="clear" w:color="auto" w:fill="auto"/>
        <w:tabs>
          <w:tab w:pos="1130" w:val="left"/>
        </w:tabs>
        <w:bidi w:val="0"/>
        <w:spacing w:before="0" w:after="0" w:line="389" w:lineRule="exact"/>
        <w:ind w:left="0" w:right="0" w:firstLine="700"/>
        <w:jc w:val="left"/>
      </w:pPr>
      <w:bookmarkStart w:id="871" w:name="bookmark871"/>
      <w:bookmarkEnd w:id="871"/>
      <w:r>
        <w:rPr>
          <w:color w:val="000000"/>
          <w:spacing w:val="0"/>
          <w:w w:val="100"/>
          <w:position w:val="0"/>
        </w:rPr>
        <w:t>本公司或其母公司的关键管理人员及与其关系密切的家庭成员；</w:t>
      </w:r>
    </w:p>
    <w:p>
      <w:pPr>
        <w:pStyle w:val="Style60"/>
        <w:keepNext w:val="0"/>
        <w:keepLines w:val="0"/>
        <w:widowControl w:val="0"/>
        <w:numPr>
          <w:ilvl w:val="0"/>
          <w:numId w:val="17"/>
        </w:numPr>
        <w:shd w:val="clear" w:color="auto" w:fill="auto"/>
        <w:tabs>
          <w:tab w:pos="1236" w:val="left"/>
        </w:tabs>
        <w:bidi w:val="0"/>
        <w:spacing w:before="0" w:after="0" w:line="389" w:lineRule="exact"/>
        <w:ind w:left="700" w:right="0" w:firstLine="0"/>
        <w:jc w:val="both"/>
      </w:pPr>
      <w:bookmarkStart w:id="872" w:name="bookmark872"/>
      <w:bookmarkEnd w:id="872"/>
      <w:r>
        <w:rPr>
          <w:color w:val="000000"/>
          <w:spacing w:val="0"/>
          <w:w w:val="100"/>
          <w:position w:val="0"/>
        </w:rPr>
        <w:t>本公司的主要投资者个人、关键管理人员或与其关系密切的家庭成员控制、共 同控制的其他企业。</w:t>
      </w:r>
    </w:p>
    <w:p>
      <w:pPr>
        <w:pStyle w:val="Style12"/>
        <w:keepNext/>
        <w:keepLines/>
        <w:widowControl w:val="0"/>
        <w:shd w:val="clear" w:color="auto" w:fill="auto"/>
        <w:bidi w:val="0"/>
        <w:spacing w:before="0" w:after="0" w:line="389" w:lineRule="exact"/>
        <w:ind w:left="0" w:right="0" w:firstLine="0"/>
        <w:jc w:val="left"/>
        <w:rPr>
          <w:sz w:val="20"/>
          <w:szCs w:val="20"/>
        </w:rPr>
      </w:pPr>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w:t>
      </w:r>
      <w:r>
        <w:rPr>
          <w:color w:val="000000"/>
          <w:spacing w:val="0"/>
          <w:w w:val="100"/>
          <w:position w:val="0"/>
          <w:sz w:val="20"/>
          <w:szCs w:val="20"/>
        </w:rPr>
        <w:t>)</w:t>
      </w:r>
      <w:r>
        <w:rPr>
          <w:color w:val="000000"/>
          <w:spacing w:val="0"/>
          <w:w w:val="100"/>
          <w:position w:val="0"/>
          <w:sz w:val="20"/>
          <w:szCs w:val="20"/>
        </w:rPr>
        <w:t>重要会计政策和会计估计的变更</w:t>
      </w:r>
      <w:bookmarkEnd w:id="873"/>
      <w:bookmarkEnd w:id="874"/>
      <w:bookmarkEnd w:id="875"/>
    </w:p>
    <w:p>
      <w:pPr>
        <w:pStyle w:val="Style12"/>
        <w:keepNext/>
        <w:keepLines/>
        <w:widowControl w:val="0"/>
        <w:shd w:val="clear" w:color="auto" w:fill="auto"/>
        <w:tabs>
          <w:tab w:pos="1086" w:val="left"/>
        </w:tabs>
        <w:bidi w:val="0"/>
        <w:spacing w:before="0" w:after="0" w:line="389" w:lineRule="exact"/>
        <w:ind w:left="0" w:right="0" w:firstLine="700"/>
        <w:jc w:val="left"/>
        <w:rPr>
          <w:sz w:val="20"/>
          <w:szCs w:val="20"/>
        </w:rPr>
      </w:pPr>
      <w:bookmarkStart w:id="873" w:name="bookmark873"/>
      <w:bookmarkStart w:id="874" w:name="bookmark87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重要会计政策变更</w:t>
      </w:r>
      <w:bookmarkEnd w:id="873"/>
      <w:bookmarkEnd w:id="874"/>
    </w:p>
    <w:p>
      <w:pPr>
        <w:pStyle w:val="Style60"/>
        <w:keepNext w:val="0"/>
        <w:keepLines w:val="0"/>
        <w:widowControl w:val="0"/>
        <w:shd w:val="clear" w:color="auto" w:fill="auto"/>
        <w:bidi w:val="0"/>
        <w:spacing w:before="0" w:after="140" w:line="389" w:lineRule="exact"/>
        <w:ind w:left="116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)执行《增值税会计处理规定》。</w:t>
      </w:r>
    </w:p>
    <w:p>
      <w:pPr>
        <w:pStyle w:val="Style60"/>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w:t>
      </w:r>
    </w:p>
    <w:tbl>
      <w:tblPr>
        <w:tblOverlap w:val="never"/>
        <w:jc w:val="center"/>
        <w:tblLayout w:type="fixed"/>
      </w:tblPr>
      <w:tblGrid>
        <w:gridCol w:w="4488"/>
        <w:gridCol w:w="1267"/>
        <w:gridCol w:w="2712"/>
      </w:tblGrid>
      <w:tr>
        <w:trPr>
          <w:trHeight w:val="274"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适用于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日起发生的相关交易。本公司</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执行该规定的主要影响如下：</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受影响的报表项目名称和金额</w:t>
            </w:r>
          </w:p>
        </w:tc>
      </w:tr>
      <w:tr>
        <w:trPr>
          <w:trHeight w:val="57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)将利润表中的“营业税金及附加”项目调整为“税 金及附加”项目。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r>
      <w:tr>
        <w:trPr>
          <w:trHeight w:val="105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日起企业经营活动发生的房产 税、土地使用税、车船使用税、印花税从“管理费用” 项目重分类至“税金及附加”项目，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之前发生的税费不予调整。比较数据不予调整。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调增税金及附加本年金额</w:t>
            </w:r>
          </w:p>
          <w:p>
            <w:pPr>
              <w:pStyle w:val="Style2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rPr>
              <w:t>1,404,206.17</w:t>
            </w:r>
            <w:r>
              <w:rPr>
                <w:color w:val="000000"/>
                <w:spacing w:val="0"/>
                <w:w w:val="100"/>
                <w:position w:val="0"/>
              </w:rPr>
              <w:t>元，调减管理费用 本年金额</w:t>
            </w:r>
            <w:r>
              <w:rPr>
                <w:rFonts w:ascii="Times New Roman" w:eastAsia="Times New Roman" w:hAnsi="Times New Roman" w:cs="Times New Roman"/>
                <w:color w:val="000000"/>
                <w:spacing w:val="0"/>
                <w:w w:val="100"/>
                <w:position w:val="0"/>
              </w:rPr>
              <w:t>1,404,206.17</w:t>
            </w:r>
            <w:r>
              <w:rPr>
                <w:color w:val="000000"/>
                <w:spacing w:val="0"/>
                <w:w w:val="100"/>
                <w:position w:val="0"/>
              </w:rPr>
              <w:t>元。</w:t>
            </w:r>
          </w:p>
        </w:tc>
      </w:tr>
      <w:tr>
        <w:trPr>
          <w:trHeight w:val="10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)将已确认收入(或利得)但尚未发生增值税纳税 义务而需于以后期间确认为销项税额的增值税额从“应 交税费”项目重分类至“其他流动负债”(或“其他非 流动负债”)项目。比较数据不予调整。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调增其他流动负债期末余额</w:t>
            </w:r>
            <w:r>
              <w:rPr>
                <w:rFonts w:ascii="Times New Roman" w:eastAsia="Times New Roman" w:hAnsi="Times New Roman" w:cs="Times New Roman"/>
                <w:color w:val="000000"/>
                <w:spacing w:val="0"/>
                <w:w w:val="100"/>
                <w:position w:val="0"/>
              </w:rPr>
              <w:t xml:space="preserve">0 </w:t>
            </w:r>
            <w:r>
              <w:rPr>
                <w:color w:val="000000"/>
                <w:spacing w:val="0"/>
                <w:w w:val="100"/>
                <w:position w:val="0"/>
              </w:rPr>
              <w:t>元，调增其他非流动负债期末余 额</w:t>
            </w:r>
            <w:r>
              <w:rPr>
                <w:rFonts w:ascii="Times New Roman" w:eastAsia="Times New Roman" w:hAnsi="Times New Roman" w:cs="Times New Roman"/>
                <w:color w:val="000000"/>
                <w:spacing w:val="0"/>
                <w:w w:val="100"/>
                <w:position w:val="0"/>
              </w:rPr>
              <w:t>0</w:t>
            </w:r>
            <w:r>
              <w:rPr>
                <w:color w:val="000000"/>
                <w:spacing w:val="0"/>
                <w:w w:val="100"/>
                <w:position w:val="0"/>
              </w:rPr>
              <w:t xml:space="preserve">元，调减应交税费期末余额 </w:t>
            </w:r>
            <w:r>
              <w:rPr>
                <w:rFonts w:ascii="Times New Roman" w:eastAsia="Times New Roman" w:hAnsi="Times New Roman" w:cs="Times New Roman"/>
                <w:color w:val="000000"/>
                <w:spacing w:val="0"/>
                <w:w w:val="100"/>
                <w:position w:val="0"/>
              </w:rPr>
              <w:t>0</w:t>
            </w:r>
            <w:r>
              <w:rPr>
                <w:color w:val="000000"/>
                <w:spacing w:val="0"/>
                <w:w w:val="100"/>
                <w:position w:val="0"/>
              </w:rPr>
              <w:t>元。</w:t>
            </w:r>
          </w:p>
        </w:tc>
      </w:tr>
      <w:tr>
        <w:trPr>
          <w:trHeight w:val="131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)将“应交税费”科目下的“应交增值税”、“未交 增值税”、“待抵扣进项税额”、“待认证进项税额”、“增 值税留抵税额”等明细科目的借方余额从“应交税费” 项目重分类至“其他流动资产”(或“其他非流动资产”) 项目。比较数据不予调整。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已执行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 xml:space="preserve">调增其他流动资产期末余额 </w:t>
            </w:r>
            <w:r>
              <w:rPr>
                <w:rFonts w:ascii="Times New Roman" w:eastAsia="Times New Roman" w:hAnsi="Times New Roman" w:cs="Times New Roman"/>
                <w:color w:val="000000"/>
                <w:spacing w:val="0"/>
                <w:w w:val="100"/>
                <w:position w:val="0"/>
              </w:rPr>
              <w:t>7,347,765.69</w:t>
            </w:r>
            <w:r>
              <w:rPr>
                <w:color w:val="000000"/>
                <w:spacing w:val="0"/>
                <w:w w:val="100"/>
                <w:position w:val="0"/>
              </w:rPr>
              <w:t>元，调增应交税费 期末余额</w:t>
            </w:r>
            <w:r>
              <w:rPr>
                <w:rFonts w:ascii="Times New Roman" w:eastAsia="Times New Roman" w:hAnsi="Times New Roman" w:cs="Times New Roman"/>
                <w:color w:val="000000"/>
                <w:spacing w:val="0"/>
                <w:w w:val="100"/>
                <w:position w:val="0"/>
              </w:rPr>
              <w:t>7,347,765.69</w:t>
            </w:r>
            <w:r>
              <w:rPr>
                <w:color w:val="000000"/>
                <w:spacing w:val="0"/>
                <w:w w:val="100"/>
                <w:position w:val="0"/>
              </w:rPr>
              <w:t>元。</w:t>
            </w:r>
          </w:p>
        </w:tc>
      </w:tr>
    </w:tbl>
    <w:p>
      <w:pPr>
        <w:widowControl w:val="0"/>
        <w:spacing w:after="139" w:line="1" w:lineRule="exact"/>
      </w:pPr>
    </w:p>
    <w:p>
      <w:pPr>
        <w:pStyle w:val="Style60"/>
        <w:keepNext w:val="0"/>
        <w:keepLines w:val="0"/>
        <w:widowControl w:val="0"/>
        <w:shd w:val="clear" w:color="auto" w:fill="auto"/>
        <w:tabs>
          <w:tab w:pos="1086" w:val="left"/>
        </w:tabs>
        <w:bidi w:val="0"/>
        <w:spacing w:before="0" w:after="14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重要会计估计变更</w:t>
      </w:r>
    </w:p>
    <w:p>
      <w:pPr>
        <w:pStyle w:val="Style60"/>
        <w:keepNext w:val="0"/>
        <w:keepLines w:val="0"/>
        <w:widowControl w:val="0"/>
        <w:shd w:val="clear" w:color="auto" w:fill="auto"/>
        <w:bidi w:val="0"/>
        <w:spacing w:before="0" w:after="140" w:line="240" w:lineRule="auto"/>
        <w:ind w:left="1160" w:right="0" w:firstLine="0"/>
        <w:jc w:val="left"/>
      </w:pPr>
      <w:r>
        <w:rPr>
          <w:color w:val="000000"/>
          <w:spacing w:val="0"/>
          <w:w w:val="100"/>
          <w:position w:val="0"/>
        </w:rPr>
        <w:t>本报告期公司主要会计估计未发生变更。</w:t>
      </w:r>
    </w:p>
    <w:p>
      <w:pPr>
        <w:pStyle w:val="Style12"/>
        <w:keepNext/>
        <w:keepLines/>
        <w:widowControl w:val="0"/>
        <w:shd w:val="clear" w:color="auto" w:fill="auto"/>
        <w:bidi w:val="0"/>
        <w:spacing w:before="0" w:after="140" w:line="240" w:lineRule="auto"/>
        <w:ind w:left="0" w:right="0" w:firstLine="0"/>
        <w:jc w:val="both"/>
        <w:rPr>
          <w:sz w:val="20"/>
          <w:szCs w:val="20"/>
        </w:rPr>
      </w:pPr>
      <w:bookmarkStart w:id="876" w:name="bookmark876"/>
      <w:bookmarkStart w:id="877" w:name="bookmark877"/>
      <w:bookmarkStart w:id="878" w:name="bookmark878"/>
      <w:bookmarkStart w:id="879" w:name="bookmark879"/>
      <w:r>
        <w:rPr>
          <w:color w:val="000000"/>
          <w:spacing w:val="0"/>
          <w:w w:val="100"/>
          <w:position w:val="0"/>
          <w:sz w:val="20"/>
          <w:szCs w:val="20"/>
        </w:rPr>
        <w:t>四</w:t>
      </w:r>
      <w:bookmarkEnd w:id="878"/>
      <w:r>
        <w:rPr>
          <w:color w:val="000000"/>
          <w:spacing w:val="0"/>
          <w:w w:val="100"/>
          <w:position w:val="0"/>
          <w:sz w:val="20"/>
          <w:szCs w:val="20"/>
        </w:rPr>
        <w:t>、税项</w:t>
      </w:r>
      <w:bookmarkEnd w:id="876"/>
      <w:bookmarkEnd w:id="877"/>
      <w:bookmarkEnd w:id="879"/>
    </w:p>
    <w:tbl>
      <w:tblPr>
        <w:tblOverlap w:val="never"/>
        <w:jc w:val="center"/>
        <w:tblLayout w:type="fixed"/>
      </w:tblPr>
      <w:tblGrid>
        <w:gridCol w:w="1762"/>
        <w:gridCol w:w="4565"/>
        <w:gridCol w:w="2141"/>
      </w:tblGrid>
      <w:tr>
        <w:trPr>
          <w:trHeight w:val="278" w:hRule="exact"/>
        </w:trPr>
        <w:tc>
          <w:tcPr>
            <w:tcBorders/>
            <w:shd w:val="clear" w:color="auto" w:fill="FFFFFF"/>
            <w:vAlign w:val="top"/>
          </w:tcPr>
          <w:p>
            <w:pPr>
              <w:pStyle w:val="Style24"/>
              <w:keepNext w:val="0"/>
              <w:keepLines w:val="0"/>
              <w:widowControl w:val="0"/>
              <w:shd w:val="clear" w:color="auto" w:fill="auto"/>
              <w:tabs>
                <w:tab w:pos="691" w:val="left"/>
              </w:tabs>
              <w:bidi w:val="0"/>
              <w:spacing w:before="0" w:after="0" w:line="240" w:lineRule="auto"/>
              <w:ind w:left="0" w:right="0" w:firstLine="0"/>
              <w:jc w:val="left"/>
              <w:rPr>
                <w:sz w:val="20"/>
                <w:szCs w:val="20"/>
              </w:rPr>
            </w:pPr>
            <w:bookmarkStart w:id="880" w:name="bookmark88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主要税种和</w:t>
            </w:r>
            <w:bookmarkEnd w:id="880"/>
          </w:p>
        </w:tc>
        <w:tc>
          <w:tcPr>
            <w:gridSpan w:val="2"/>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口税率</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4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3" w:lineRule="exact"/>
              <w:ind w:left="0" w:right="0" w:firstLine="0"/>
              <w:jc w:val="both"/>
            </w:pPr>
            <w:r>
              <w:rPr>
                <w:color w:val="000000"/>
                <w:spacing w:val="0"/>
                <w:w w:val="100"/>
                <w:position w:val="0"/>
              </w:rPr>
              <w:t>按税法规定计算的销售货物和应税劳务收入为基础计算 销项税额，在扣除当期允许抵扣的进项税额后，差额部 分为应交增值税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17.00</w:t>
            </w:r>
            <w:r>
              <w:rPr>
                <w:color w:val="000000"/>
                <w:spacing w:val="0"/>
                <w:w w:val="100"/>
                <w:position w:val="0"/>
              </w:rPr>
              <w:t>、</w:t>
            </w:r>
            <w:r>
              <w:rPr>
                <w:rFonts w:ascii="Times New Roman" w:eastAsia="Times New Roman" w:hAnsi="Times New Roman" w:cs="Times New Roman"/>
                <w:color w:val="000000"/>
                <w:spacing w:val="0"/>
                <w:w w:val="100"/>
                <w:position w:val="0"/>
              </w:rPr>
              <w:t xml:space="preserve">6.00 </w:t>
            </w:r>
            <w:r>
              <w:rPr>
                <w:color w:val="000000"/>
                <w:spacing w:val="0"/>
                <w:w w:val="100"/>
                <w:position w:val="0"/>
              </w:rPr>
              <w:t xml:space="preserve">&gt; </w:t>
            </w:r>
            <w:r>
              <w:rPr>
                <w:rFonts w:ascii="Times New Roman" w:eastAsia="Times New Roman" w:hAnsi="Times New Roman" w:cs="Times New Roman"/>
                <w:color w:val="000000"/>
                <w:spacing w:val="0"/>
                <w:w w:val="100"/>
                <w:position w:val="0"/>
              </w:rPr>
              <w:t>3.00</w:t>
            </w:r>
          </w:p>
        </w:tc>
      </w:tr>
    </w:tbl>
    <w:p>
      <w:pPr>
        <w:spacing w:lineRule="exact" w:line="1"/>
        <w:rPr>
          <w:sz w:val="2"/>
          <w:szCs w:val="2"/>
        </w:rPr>
      </w:pPr>
      <w:r>
        <w:br w:type="page"/>
      </w:r>
    </w:p>
    <w:tbl>
      <w:tblPr>
        <w:tblOverlap w:val="never"/>
        <w:jc w:val="center"/>
        <w:tblLayout w:type="fixed"/>
      </w:tblPr>
      <w:tblGrid>
        <w:gridCol w:w="1747"/>
        <w:gridCol w:w="4584"/>
        <w:gridCol w:w="2136"/>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按应税营业收入计征（自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日起，营改增交 纳增值税）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按实际缴纳的营业税、增值税及消费税计征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按实际缴纳的营业税、增值税计征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3.00</w:t>
            </w:r>
          </w:p>
        </w:tc>
      </w:tr>
      <w:tr>
        <w:trPr>
          <w:trHeight w:val="365"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r>
              <w:rPr>
                <w:color w:val="000000"/>
                <w:spacing w:val="0"/>
                <w:w w:val="100"/>
                <w:position w:val="0"/>
              </w:rPr>
              <w:t>、</w:t>
            </w:r>
            <w:r>
              <w:rPr>
                <w:rFonts w:ascii="Times New Roman" w:eastAsia="Times New Roman" w:hAnsi="Times New Roman" w:cs="Times New Roman"/>
                <w:color w:val="000000"/>
                <w:spacing w:val="0"/>
                <w:w w:val="100"/>
                <w:position w:val="0"/>
              </w:rPr>
              <w:t>16.50</w:t>
            </w:r>
            <w:r>
              <w:rPr>
                <w:color w:val="000000"/>
                <w:spacing w:val="0"/>
                <w:w w:val="100"/>
                <w:position w:val="0"/>
              </w:rPr>
              <w:t>、</w:t>
            </w:r>
            <w:r>
              <w:rPr>
                <w:rFonts w:ascii="Times New Roman" w:eastAsia="Times New Roman" w:hAnsi="Times New Roman" w:cs="Times New Roman"/>
                <w:color w:val="000000"/>
                <w:spacing w:val="0"/>
                <w:w w:val="100"/>
                <w:position w:val="0"/>
              </w:rPr>
              <w:t>15.00</w:t>
            </w:r>
            <w:r>
              <w:rPr>
                <w:color w:val="000000"/>
                <w:spacing w:val="0"/>
                <w:w w:val="100"/>
                <w:position w:val="0"/>
              </w:rPr>
              <w:t>、</w:t>
            </w:r>
          </w:p>
        </w:tc>
      </w:tr>
      <w:tr>
        <w:trPr>
          <w:trHeight w:val="230"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各分公司、分厂异地独立缴纳企业所得税的说明：</w:t>
      </w:r>
    </w:p>
    <w:p>
      <w:pPr>
        <w:pStyle w:val="Style31"/>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本公司分支机构北京分公司、南京分公司、天津分公司、长沙分公司、武汉分公司与母公司采用</w:t>
      </w:r>
      <w:r>
        <w:rPr>
          <w:rFonts w:ascii="Times New Roman" w:eastAsia="Times New Roman" w:hAnsi="Times New Roman" w:cs="Times New Roman"/>
          <w:color w:val="000000"/>
          <w:spacing w:val="0"/>
          <w:w w:val="100"/>
          <w:position w:val="0"/>
        </w:rPr>
        <w:t>“</w:t>
      </w:r>
      <w:r>
        <w:rPr>
          <w:color w:val="000000"/>
          <w:spacing w:val="0"/>
          <w:w w:val="100"/>
          <w:position w:val="0"/>
        </w:rPr>
        <w:t>统</w:t>
      </w:r>
    </w:p>
    <w:p>
      <w:pPr>
        <w:pStyle w:val="Style31"/>
        <w:keepNext w:val="0"/>
        <w:keepLines w:val="0"/>
        <w:widowControl w:val="0"/>
        <w:shd w:val="clear" w:color="auto" w:fill="auto"/>
        <w:bidi w:val="0"/>
        <w:spacing w:before="0" w:after="200" w:line="240" w:lineRule="auto"/>
        <w:ind w:left="0" w:right="0" w:firstLine="700"/>
        <w:jc w:val="left"/>
      </w:pPr>
      <w:r>
        <w:rPr>
          <w:color w:val="000000"/>
          <w:spacing w:val="0"/>
          <w:w w:val="100"/>
          <w:position w:val="0"/>
        </w:rPr>
        <w:t>一计算、分级管理、就地预缴、汇总清算</w:t>
      </w:r>
      <w:r>
        <w:rPr>
          <w:rFonts w:ascii="Times New Roman" w:eastAsia="Times New Roman" w:hAnsi="Times New Roman" w:cs="Times New Roman"/>
          <w:color w:val="000000"/>
          <w:spacing w:val="0"/>
          <w:w w:val="100"/>
          <w:position w:val="0"/>
        </w:rPr>
        <w:t>”</w:t>
      </w:r>
      <w:r>
        <w:rPr>
          <w:color w:val="000000"/>
          <w:spacing w:val="0"/>
          <w:w w:val="100"/>
          <w:position w:val="0"/>
        </w:rPr>
        <w:t>的企业所得税征收管理办法计缴企业所得税。</w:t>
      </w:r>
    </w:p>
    <w:p>
      <w:pPr>
        <w:pStyle w:val="Style6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存在不同企业所得税税率纳税主体的，披露情况说明</w:t>
      </w:r>
    </w:p>
    <w:tbl>
      <w:tblPr>
        <w:tblOverlap w:val="never"/>
        <w:jc w:val="center"/>
        <w:tblLayout w:type="fixed"/>
      </w:tblPr>
      <w:tblGrid>
        <w:gridCol w:w="4618"/>
        <w:gridCol w:w="383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安妮企业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厦门千实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16.50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上海超级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12.50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微梦想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12.50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微推客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微广盟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新疆安云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15.00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华云在线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华迪希艾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新疆安讯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380" w:right="0" w:firstLine="0"/>
              <w:jc w:val="both"/>
            </w:pPr>
            <w:r>
              <w:rPr>
                <w:rFonts w:ascii="Times New Roman" w:eastAsia="Times New Roman" w:hAnsi="Times New Roman" w:cs="Times New Roman"/>
                <w:color w:val="000000"/>
                <w:spacing w:val="0"/>
                <w:w w:val="100"/>
                <w:position w:val="0"/>
              </w:rPr>
              <w:t>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天津畅元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北京畅华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both"/>
            </w:pPr>
            <w:r>
              <w:rPr>
                <w:rFonts w:ascii="Times New Roman" w:eastAsia="Times New Roman" w:hAnsi="Times New Roman" w:cs="Times New Roman"/>
                <w:color w:val="000000"/>
                <w:spacing w:val="0"/>
                <w:w w:val="100"/>
                <w:position w:val="0"/>
              </w:rPr>
              <w:t>25.00</w:t>
            </w:r>
          </w:p>
        </w:tc>
      </w:tr>
    </w:tbl>
    <w:tbl>
      <w:tblPr>
        <w:tblOverlap w:val="never"/>
        <w:jc w:val="center"/>
        <w:tblLayout w:type="fixed"/>
      </w:tblPr>
      <w:tblGrid>
        <w:gridCol w:w="4632"/>
        <w:gridCol w:w="383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成都博艾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恒千物业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全版权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版权家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知识产权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25.00</w:t>
            </w:r>
          </w:p>
        </w:tc>
      </w:tr>
    </w:tbl>
    <w:p>
      <w:pPr>
        <w:pStyle w:val="Style29"/>
        <w:keepNext w:val="0"/>
        <w:keepLines w:val="0"/>
        <w:widowControl w:val="0"/>
        <w:shd w:val="clear" w:color="auto" w:fill="auto"/>
        <w:bidi w:val="0"/>
        <w:spacing w:before="0" w:after="0" w:line="240" w:lineRule="auto"/>
        <w:ind w:left="62" w:right="0" w:firstLine="0"/>
        <w:jc w:val="left"/>
        <w:rPr>
          <w:sz w:val="20"/>
          <w:szCs w:val="20"/>
        </w:rPr>
      </w:pPr>
      <w:bookmarkStart w:id="881" w:name="bookmark88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税收优惠</w:t>
      </w:r>
      <w:bookmarkEnd w:id="881"/>
    </w:p>
    <w:p>
      <w:pPr>
        <w:pStyle w:val="Style60"/>
        <w:keepNext w:val="0"/>
        <w:keepLines w:val="0"/>
        <w:widowControl w:val="0"/>
        <w:shd w:val="clear" w:color="auto" w:fill="auto"/>
        <w:tabs>
          <w:tab w:pos="1170" w:val="left"/>
        </w:tabs>
        <w:bidi w:val="0"/>
        <w:spacing w:before="0" w:after="0" w:line="399" w:lineRule="exact"/>
        <w:ind w:left="0" w:right="0" w:firstLine="700"/>
        <w:jc w:val="both"/>
      </w:pPr>
      <w:bookmarkStart w:id="882" w:name="bookmark882"/>
      <w:r>
        <w:rPr>
          <w:rFonts w:ascii="Times New Roman" w:eastAsia="Times New Roman" w:hAnsi="Times New Roman" w:cs="Times New Roman"/>
          <w:b/>
          <w:bCs/>
          <w:color w:val="000000"/>
          <w:spacing w:val="0"/>
          <w:w w:val="100"/>
          <w:position w:val="0"/>
        </w:rPr>
        <w:t>1</w:t>
      </w:r>
      <w:bookmarkEnd w:id="882"/>
      <w:r>
        <w:rPr>
          <w:b/>
          <w:bCs/>
          <w:color w:val="000000"/>
          <w:spacing w:val="0"/>
          <w:w w:val="100"/>
          <w:position w:val="0"/>
        </w:rPr>
        <w:t>、</w:t>
        <w:tab/>
        <w:t>增值税</w:t>
      </w:r>
    </w:p>
    <w:p>
      <w:pPr>
        <w:pStyle w:val="Style60"/>
        <w:keepNext w:val="0"/>
        <w:keepLines w:val="0"/>
        <w:widowControl w:val="0"/>
        <w:shd w:val="clear" w:color="auto" w:fill="auto"/>
        <w:bidi w:val="0"/>
        <w:spacing w:before="0" w:after="0" w:line="399" w:lineRule="exact"/>
        <w:ind w:left="1160" w:right="0" w:firstLine="0"/>
        <w:jc w:val="both"/>
      </w:pPr>
      <w:r>
        <w:rPr>
          <w:color w:val="000000"/>
          <w:spacing w:val="0"/>
          <w:w w:val="100"/>
          <w:position w:val="0"/>
        </w:rPr>
        <w:t>本报告期内产品出口实行免抵退核算，商业表格纸、</w:t>
      </w:r>
      <w:r>
        <w:rPr>
          <w:rFonts w:ascii="Times New Roman" w:eastAsia="Times New Roman" w:hAnsi="Times New Roman" w:cs="Times New Roman"/>
          <w:color w:val="000000"/>
          <w:spacing w:val="0"/>
          <w:w w:val="100"/>
          <w:position w:val="0"/>
        </w:rPr>
        <w:t>AMT</w:t>
      </w:r>
      <w:r>
        <w:rPr>
          <w:color w:val="000000"/>
          <w:spacing w:val="0"/>
          <w:w w:val="100"/>
          <w:position w:val="0"/>
        </w:rPr>
        <w:t>热敏纸退税率</w:t>
      </w:r>
      <w:r>
        <w:rPr>
          <w:rFonts w:ascii="Times New Roman" w:eastAsia="Times New Roman" w:hAnsi="Times New Roman" w:cs="Times New Roman"/>
          <w:color w:val="000000"/>
          <w:spacing w:val="0"/>
          <w:w w:val="100"/>
          <w:position w:val="0"/>
        </w:rPr>
        <w:t>13%</w:t>
      </w:r>
      <w:r>
        <w:rPr>
          <w:color w:val="000000"/>
          <w:spacing w:val="0"/>
          <w:w w:val="100"/>
          <w:position w:val="0"/>
        </w:rPr>
        <w:t>, 多联商业表格纸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日退税率由</w:t>
      </w:r>
      <w:r>
        <w:rPr>
          <w:rFonts w:ascii="Times New Roman" w:eastAsia="Times New Roman" w:hAnsi="Times New Roman" w:cs="Times New Roman"/>
          <w:color w:val="000000"/>
          <w:spacing w:val="0"/>
          <w:w w:val="100"/>
          <w:position w:val="0"/>
        </w:rPr>
        <w:t>11%</w:t>
      </w:r>
      <w:r>
        <w:rPr>
          <w:color w:val="000000"/>
          <w:spacing w:val="0"/>
          <w:w w:val="100"/>
          <w:position w:val="0"/>
        </w:rPr>
        <w:t>变更为</w:t>
      </w:r>
      <w:r>
        <w:rPr>
          <w:rFonts w:ascii="Times New Roman" w:eastAsia="Times New Roman" w:hAnsi="Times New Roman" w:cs="Times New Roman"/>
          <w:color w:val="000000"/>
          <w:spacing w:val="0"/>
          <w:w w:val="100"/>
          <w:position w:val="0"/>
        </w:rPr>
        <w:t>13%</w:t>
      </w:r>
      <w:r>
        <w:rPr>
          <w:color w:val="000000"/>
          <w:spacing w:val="0"/>
          <w:w w:val="100"/>
          <w:position w:val="0"/>
        </w:rPr>
        <w:t>，其他产品出口退税 率为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60"/>
        <w:keepNext w:val="0"/>
        <w:keepLines w:val="0"/>
        <w:widowControl w:val="0"/>
        <w:shd w:val="clear" w:color="auto" w:fill="auto"/>
        <w:tabs>
          <w:tab w:pos="1170" w:val="left"/>
        </w:tabs>
        <w:bidi w:val="0"/>
        <w:spacing w:before="0" w:after="0" w:line="399" w:lineRule="exact"/>
        <w:ind w:left="0" w:right="0" w:firstLine="700"/>
        <w:jc w:val="both"/>
      </w:pPr>
      <w:bookmarkStart w:id="883" w:name="bookmark883"/>
      <w:r>
        <w:rPr>
          <w:rFonts w:ascii="Times New Roman" w:eastAsia="Times New Roman" w:hAnsi="Times New Roman" w:cs="Times New Roman"/>
          <w:b/>
          <w:bCs/>
          <w:color w:val="000000"/>
          <w:spacing w:val="0"/>
          <w:w w:val="100"/>
          <w:position w:val="0"/>
        </w:rPr>
        <w:t>2</w:t>
      </w:r>
      <w:bookmarkEnd w:id="883"/>
      <w:r>
        <w:rPr>
          <w:b/>
          <w:bCs/>
          <w:color w:val="000000"/>
          <w:spacing w:val="0"/>
          <w:w w:val="100"/>
          <w:position w:val="0"/>
        </w:rPr>
        <w:t>、</w:t>
        <w:tab/>
        <w:t>企业所得税</w:t>
      </w:r>
    </w:p>
    <w:p>
      <w:pPr>
        <w:pStyle w:val="Style60"/>
        <w:keepNext w:val="0"/>
        <w:keepLines w:val="0"/>
        <w:widowControl w:val="0"/>
        <w:shd w:val="clear" w:color="auto" w:fill="auto"/>
        <w:bidi w:val="0"/>
        <w:spacing w:before="0" w:after="0" w:line="399" w:lineRule="exact"/>
        <w:ind w:left="1160" w:right="0" w:firstLine="0"/>
        <w:jc w:val="both"/>
      </w:pPr>
      <w:r>
        <w:rPr>
          <w:color w:val="000000"/>
          <w:spacing w:val="0"/>
          <w:w w:val="100"/>
          <w:position w:val="0"/>
        </w:rPr>
        <w:t>北京联移</w:t>
      </w:r>
      <w:r>
        <w:rPr>
          <w:rFonts w:ascii="Times New Roman" w:eastAsia="Times New Roman" w:hAnsi="Times New Roman" w:cs="Times New Roman"/>
          <w:color w:val="000000"/>
          <w:spacing w:val="0"/>
          <w:w w:val="100"/>
          <w:position w:val="0"/>
        </w:rPr>
        <w:t>2014</w:t>
      </w:r>
      <w:r>
        <w:rPr>
          <w:color w:val="000000"/>
          <w:spacing w:val="0"/>
          <w:w w:val="100"/>
          <w:position w:val="0"/>
        </w:rPr>
        <w:t>年被认定为双软企业，自</w:t>
      </w:r>
      <w:r>
        <w:rPr>
          <w:rFonts w:ascii="Times New Roman" w:eastAsia="Times New Roman" w:hAnsi="Times New Roman" w:cs="Times New Roman"/>
          <w:color w:val="000000"/>
          <w:spacing w:val="0"/>
          <w:w w:val="100"/>
          <w:position w:val="0"/>
        </w:rPr>
        <w:t>2013</w:t>
      </w:r>
      <w:r>
        <w:rPr>
          <w:color w:val="000000"/>
          <w:spacing w:val="0"/>
          <w:w w:val="100"/>
          <w:position w:val="0"/>
        </w:rPr>
        <w:t>年起适用两免三减半的企业所得 税政策，</w:t>
      </w:r>
      <w:r>
        <w:rPr>
          <w:rFonts w:ascii="Times New Roman" w:eastAsia="Times New Roman" w:hAnsi="Times New Roman" w:cs="Times New Roman"/>
          <w:color w:val="000000"/>
          <w:spacing w:val="0"/>
          <w:w w:val="100"/>
          <w:position w:val="0"/>
        </w:rPr>
        <w:t>2016</w:t>
      </w:r>
      <w:r>
        <w:rPr>
          <w:color w:val="000000"/>
          <w:spacing w:val="0"/>
          <w:w w:val="100"/>
          <w:position w:val="0"/>
        </w:rPr>
        <w:t>年执行</w:t>
      </w:r>
      <w:r>
        <w:rPr>
          <w:rFonts w:ascii="Times New Roman" w:eastAsia="Times New Roman" w:hAnsi="Times New Roman" w:cs="Times New Roman"/>
          <w:color w:val="000000"/>
          <w:spacing w:val="0"/>
          <w:w w:val="100"/>
          <w:position w:val="0"/>
        </w:rPr>
        <w:t>12.50%</w:t>
      </w:r>
      <w:r>
        <w:rPr>
          <w:color w:val="000000"/>
          <w:spacing w:val="0"/>
          <w:w w:val="100"/>
          <w:position w:val="0"/>
        </w:rPr>
        <w:t>的企业所得税税率。</w:t>
      </w:r>
    </w:p>
    <w:p>
      <w:pPr>
        <w:pStyle w:val="Style60"/>
        <w:keepNext w:val="0"/>
        <w:keepLines w:val="0"/>
        <w:widowControl w:val="0"/>
        <w:shd w:val="clear" w:color="auto" w:fill="auto"/>
        <w:bidi w:val="0"/>
        <w:spacing w:before="0" w:after="0" w:line="399" w:lineRule="exact"/>
        <w:ind w:left="1160" w:right="0" w:firstLine="0"/>
        <w:jc w:val="both"/>
      </w:pPr>
      <w:r>
        <w:rPr>
          <w:color w:val="000000"/>
          <w:spacing w:val="0"/>
          <w:w w:val="100"/>
          <w:position w:val="0"/>
        </w:rPr>
        <w:t>微梦想</w:t>
      </w:r>
      <w:r>
        <w:rPr>
          <w:rFonts w:ascii="Times New Roman" w:eastAsia="Times New Roman" w:hAnsi="Times New Roman" w:cs="Times New Roman"/>
          <w:color w:val="000000"/>
          <w:spacing w:val="0"/>
          <w:w w:val="100"/>
          <w:position w:val="0"/>
        </w:rPr>
        <w:t>2013</w:t>
      </w:r>
      <w:r>
        <w:rPr>
          <w:color w:val="000000"/>
          <w:spacing w:val="0"/>
          <w:w w:val="100"/>
          <w:position w:val="0"/>
        </w:rPr>
        <w:t>年被认定为双软企业，自</w:t>
      </w:r>
      <w:r>
        <w:rPr>
          <w:rFonts w:ascii="Times New Roman" w:eastAsia="Times New Roman" w:hAnsi="Times New Roman" w:cs="Times New Roman"/>
          <w:color w:val="000000"/>
          <w:spacing w:val="0"/>
          <w:w w:val="100"/>
          <w:position w:val="0"/>
        </w:rPr>
        <w:t>2013</w:t>
      </w:r>
      <w:r>
        <w:rPr>
          <w:color w:val="000000"/>
          <w:spacing w:val="0"/>
          <w:w w:val="100"/>
          <w:position w:val="0"/>
        </w:rPr>
        <w:t>年起适用两免三减半的企业所得税 政策，</w:t>
      </w:r>
      <w:r>
        <w:rPr>
          <w:rFonts w:ascii="Times New Roman" w:eastAsia="Times New Roman" w:hAnsi="Times New Roman" w:cs="Times New Roman"/>
          <w:color w:val="000000"/>
          <w:spacing w:val="0"/>
          <w:w w:val="100"/>
          <w:position w:val="0"/>
        </w:rPr>
        <w:t>2016</w:t>
      </w:r>
      <w:r>
        <w:rPr>
          <w:color w:val="000000"/>
          <w:spacing w:val="0"/>
          <w:w w:val="100"/>
          <w:position w:val="0"/>
        </w:rPr>
        <w:t>年执行</w:t>
      </w:r>
      <w:r>
        <w:rPr>
          <w:rFonts w:ascii="Times New Roman" w:eastAsia="Times New Roman" w:hAnsi="Times New Roman" w:cs="Times New Roman"/>
          <w:color w:val="000000"/>
          <w:spacing w:val="0"/>
          <w:w w:val="100"/>
          <w:position w:val="0"/>
        </w:rPr>
        <w:t>12.50%</w:t>
      </w:r>
      <w:r>
        <w:rPr>
          <w:color w:val="000000"/>
          <w:spacing w:val="0"/>
          <w:w w:val="100"/>
          <w:position w:val="0"/>
        </w:rPr>
        <w:t>的企业所得税税率。</w:t>
      </w:r>
    </w:p>
    <w:p>
      <w:pPr>
        <w:pStyle w:val="Style60"/>
        <w:keepNext w:val="0"/>
        <w:keepLines w:val="0"/>
        <w:widowControl w:val="0"/>
        <w:shd w:val="clear" w:color="auto" w:fill="auto"/>
        <w:bidi w:val="0"/>
        <w:spacing w:before="0" w:after="0" w:line="399" w:lineRule="exact"/>
        <w:ind w:left="1160" w:right="0" w:firstLine="0"/>
        <w:jc w:val="both"/>
      </w:pPr>
      <w:r>
        <w:rPr>
          <w:color w:val="000000"/>
          <w:spacing w:val="0"/>
          <w:w w:val="100"/>
          <w:position w:val="0"/>
        </w:rPr>
        <w:t>微推客</w:t>
      </w:r>
      <w:r>
        <w:rPr>
          <w:rFonts w:ascii="Times New Roman" w:eastAsia="Times New Roman" w:hAnsi="Times New Roman" w:cs="Times New Roman"/>
          <w:color w:val="000000"/>
          <w:spacing w:val="0"/>
          <w:w w:val="100"/>
          <w:position w:val="0"/>
        </w:rPr>
        <w:t>2016</w:t>
      </w:r>
      <w:r>
        <w:rPr>
          <w:color w:val="000000"/>
          <w:spacing w:val="0"/>
          <w:w w:val="100"/>
          <w:position w:val="0"/>
        </w:rPr>
        <w:t>年被认定为双软企业，自</w:t>
      </w:r>
      <w:r>
        <w:rPr>
          <w:rFonts w:ascii="Times New Roman" w:eastAsia="Times New Roman" w:hAnsi="Times New Roman" w:cs="Times New Roman"/>
          <w:color w:val="000000"/>
          <w:spacing w:val="0"/>
          <w:w w:val="100"/>
          <w:position w:val="0"/>
        </w:rPr>
        <w:t>2016</w:t>
      </w:r>
      <w:r>
        <w:rPr>
          <w:color w:val="000000"/>
          <w:spacing w:val="0"/>
          <w:w w:val="100"/>
          <w:position w:val="0"/>
        </w:rPr>
        <w:t>年起适用两免三减半的企业所得税 政策，</w:t>
      </w:r>
      <w:r>
        <w:rPr>
          <w:rFonts w:ascii="Times New Roman" w:eastAsia="Times New Roman" w:hAnsi="Times New Roman" w:cs="Times New Roman"/>
          <w:color w:val="000000"/>
          <w:spacing w:val="0"/>
          <w:w w:val="100"/>
          <w:position w:val="0"/>
        </w:rPr>
        <w:t>2016</w:t>
      </w:r>
      <w:r>
        <w:rPr>
          <w:color w:val="000000"/>
          <w:spacing w:val="0"/>
          <w:w w:val="100"/>
          <w:position w:val="0"/>
        </w:rPr>
        <w:t>年执行</w:t>
      </w:r>
      <w:r>
        <w:rPr>
          <w:rFonts w:ascii="Times New Roman" w:eastAsia="Times New Roman" w:hAnsi="Times New Roman" w:cs="Times New Roman"/>
          <w:color w:val="000000"/>
          <w:spacing w:val="0"/>
          <w:w w:val="100"/>
          <w:position w:val="0"/>
        </w:rPr>
        <w:t>0.00%</w:t>
      </w:r>
      <w:r>
        <w:rPr>
          <w:color w:val="000000"/>
          <w:spacing w:val="0"/>
          <w:w w:val="100"/>
          <w:position w:val="0"/>
        </w:rPr>
        <w:t>的企业所得税税率。</w:t>
      </w:r>
    </w:p>
    <w:p>
      <w:pPr>
        <w:pStyle w:val="Style60"/>
        <w:keepNext w:val="0"/>
        <w:keepLines w:val="0"/>
        <w:widowControl w:val="0"/>
        <w:shd w:val="clear" w:color="auto" w:fill="auto"/>
        <w:bidi w:val="0"/>
        <w:spacing w:before="0" w:after="0" w:line="399" w:lineRule="exact"/>
        <w:ind w:left="1160" w:right="0" w:firstLine="0"/>
        <w:jc w:val="both"/>
      </w:pPr>
      <w:r>
        <w:rPr>
          <w:color w:val="000000"/>
          <w:spacing w:val="0"/>
          <w:w w:val="100"/>
          <w:position w:val="0"/>
        </w:rPr>
        <w:t>新疆安讯在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日享受新疆喀什、霍尔果斯特 殊经济开发区新办企业定期免征企业所得税的优惠政策，具体依据《财政部国 家税务总局关于新疆喀什霍尔果斯两个特殊经济开发区企业所得税优惠政策的 通知》财税</w:t>
      </w:r>
      <w:r>
        <w:rPr>
          <w:rFonts w:ascii="Times New Roman" w:eastAsia="Times New Roman" w:hAnsi="Times New Roman" w:cs="Times New Roman"/>
          <w:color w:val="000000"/>
          <w:spacing w:val="0"/>
          <w:w w:val="100"/>
          <w:position w:val="0"/>
        </w:rPr>
        <w:t>[2011]112</w:t>
      </w:r>
      <w:r>
        <w:rPr>
          <w:color w:val="000000"/>
          <w:spacing w:val="0"/>
          <w:w w:val="100"/>
          <w:position w:val="0"/>
        </w:rPr>
        <w:t>号第一条，</w:t>
      </w:r>
      <w:r>
        <w:rPr>
          <w:rFonts w:ascii="Times New Roman" w:eastAsia="Times New Roman" w:hAnsi="Times New Roman" w:cs="Times New Roman"/>
          <w:color w:val="000000"/>
          <w:spacing w:val="0"/>
          <w:w w:val="100"/>
          <w:position w:val="0"/>
        </w:rPr>
        <w:t>2016</w:t>
      </w:r>
      <w:r>
        <w:rPr>
          <w:color w:val="000000"/>
          <w:spacing w:val="0"/>
          <w:w w:val="100"/>
          <w:position w:val="0"/>
        </w:rPr>
        <w:t>年执行</w:t>
      </w:r>
      <w:r>
        <w:rPr>
          <w:rFonts w:ascii="Times New Roman" w:eastAsia="Times New Roman" w:hAnsi="Times New Roman" w:cs="Times New Roman"/>
          <w:color w:val="000000"/>
          <w:spacing w:val="0"/>
          <w:w w:val="100"/>
          <w:position w:val="0"/>
        </w:rPr>
        <w:t>0.00%</w:t>
      </w:r>
      <w:r>
        <w:rPr>
          <w:color w:val="000000"/>
          <w:spacing w:val="0"/>
          <w:w w:val="100"/>
          <w:position w:val="0"/>
        </w:rPr>
        <w:t>的企业所得税税率。</w:t>
      </w:r>
    </w:p>
    <w:p>
      <w:pPr>
        <w:pStyle w:val="Style60"/>
        <w:keepNext w:val="0"/>
        <w:keepLines w:val="0"/>
        <w:widowControl w:val="0"/>
        <w:shd w:val="clear" w:color="auto" w:fill="auto"/>
        <w:bidi w:val="0"/>
        <w:spacing w:before="0" w:after="180" w:line="399" w:lineRule="exact"/>
        <w:ind w:left="1160" w:right="0" w:firstLine="0"/>
        <w:jc w:val="both"/>
      </w:pPr>
      <w:r>
        <w:rPr>
          <w:color w:val="000000"/>
          <w:spacing w:val="0"/>
          <w:w w:val="100"/>
          <w:position w:val="0"/>
        </w:rPr>
        <w:t>畅元国讯</w:t>
      </w:r>
      <w:r>
        <w:rPr>
          <w:rFonts w:ascii="Times New Roman" w:eastAsia="Times New Roman" w:hAnsi="Times New Roman" w:cs="Times New Roman"/>
          <w:color w:val="000000"/>
          <w:spacing w:val="0"/>
          <w:w w:val="100"/>
          <w:position w:val="0"/>
        </w:rPr>
        <w:t>2016</w:t>
      </w:r>
      <w:r>
        <w:rPr>
          <w:color w:val="000000"/>
          <w:spacing w:val="0"/>
          <w:w w:val="100"/>
          <w:position w:val="0"/>
        </w:rPr>
        <w:t>年被认定为高新技术企业，有效期为三年，在</w:t>
      </w:r>
      <w:r>
        <w:rPr>
          <w:rFonts w:ascii="Times New Roman" w:eastAsia="Times New Roman" w:hAnsi="Times New Roman" w:cs="Times New Roman"/>
          <w:color w:val="000000"/>
          <w:spacing w:val="0"/>
          <w:w w:val="100"/>
          <w:position w:val="0"/>
        </w:rPr>
        <w:t>2016-2018</w:t>
      </w:r>
      <w:r>
        <w:rPr>
          <w:color w:val="000000"/>
          <w:spacing w:val="0"/>
          <w:w w:val="100"/>
          <w:position w:val="0"/>
        </w:rPr>
        <w:t>年度间 执行</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12"/>
        <w:keepNext/>
        <w:keepLines/>
        <w:widowControl w:val="0"/>
        <w:shd w:val="clear" w:color="auto" w:fill="auto"/>
        <w:tabs>
          <w:tab w:pos="691" w:val="left"/>
        </w:tabs>
        <w:bidi w:val="0"/>
        <w:spacing w:before="0" w:after="180" w:line="240" w:lineRule="auto"/>
        <w:ind w:left="0" w:right="0" w:firstLine="0"/>
        <w:jc w:val="left"/>
        <w:rPr>
          <w:sz w:val="20"/>
          <w:szCs w:val="20"/>
        </w:rPr>
      </w:pPr>
      <w:bookmarkStart w:id="884" w:name="bookmark884"/>
      <w:bookmarkStart w:id="885" w:name="bookmark885"/>
      <w:bookmarkStart w:id="886" w:name="bookmark886"/>
      <w:bookmarkStart w:id="887" w:name="bookmark887"/>
      <w:r>
        <w:rPr>
          <w:color w:val="000000"/>
          <w:spacing w:val="0"/>
          <w:w w:val="100"/>
          <w:position w:val="0"/>
          <w:sz w:val="20"/>
          <w:szCs w:val="20"/>
        </w:rPr>
        <w:t>五</w:t>
      </w:r>
      <w:bookmarkEnd w:id="886"/>
      <w:r>
        <w:rPr>
          <w:color w:val="000000"/>
          <w:spacing w:val="0"/>
          <w:w w:val="100"/>
          <w:position w:val="0"/>
          <w:sz w:val="20"/>
          <w:szCs w:val="20"/>
        </w:rPr>
        <w:t>、</w:t>
        <w:tab/>
        <w:t>合并财务报表重要项目注释</w:t>
      </w:r>
      <w:bookmarkEnd w:id="884"/>
      <w:bookmarkEnd w:id="885"/>
      <w:bookmarkEnd w:id="887"/>
    </w:p>
    <w:p>
      <w:pPr>
        <w:pStyle w:val="Style29"/>
        <w:keepNext w:val="0"/>
        <w:keepLines w:val="0"/>
        <w:widowControl w:val="0"/>
        <w:shd w:val="clear" w:color="auto" w:fill="auto"/>
        <w:tabs>
          <w:tab w:pos="754" w:val="left"/>
        </w:tabs>
        <w:bidi w:val="0"/>
        <w:spacing w:before="0" w:after="0" w:line="240" w:lineRule="auto"/>
        <w:ind w:left="62" w:right="0" w:firstLine="0"/>
        <w:jc w:val="left"/>
        <w:rPr>
          <w:sz w:val="20"/>
          <w:szCs w:val="20"/>
        </w:rPr>
      </w:pPr>
      <w:bookmarkStart w:id="888" w:name="bookmark88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一</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ab/>
      </w:r>
      <w:r>
        <w:rPr>
          <w:b/>
          <w:bCs/>
          <w:color w:val="000000"/>
          <w:spacing w:val="0"/>
          <w:w w:val="100"/>
          <w:position w:val="0"/>
          <w:sz w:val="20"/>
          <w:szCs w:val="20"/>
        </w:rPr>
        <w:t>货币资金</w:t>
      </w:r>
      <w:bookmarkEnd w:id="888"/>
    </w:p>
    <w:tbl>
      <w:tblPr>
        <w:tblOverlap w:val="never"/>
        <w:jc w:val="center"/>
        <w:tblLayout w:type="fixed"/>
      </w:tblPr>
      <w:tblGrid>
        <w:gridCol w:w="3456"/>
        <w:gridCol w:w="2563"/>
        <w:gridCol w:w="244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490,069.07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777,024.80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555,774,565.71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105,870,216.04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13,628,700.62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15,244,947.40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569,893,335.40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121,892,188.24</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2,634,029.09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2,045,100.78</w:t>
            </w:r>
          </w:p>
        </w:tc>
      </w:tr>
      <w:tr>
        <w:trPr>
          <w:trHeight w:val="514" w:hRule="exact"/>
        </w:trPr>
        <w:tc>
          <w:tcPr>
            <w:gridSpan w:val="3"/>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其中因抵押、质押或冻结等对使用有限制，以及放在境外且资金汇回受到限制的货币资金明细如下：</w:t>
            </w:r>
          </w:p>
        </w:tc>
      </w:tr>
      <w:tr>
        <w:trPr>
          <w:trHeight w:val="41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bl>
    <w:p>
      <w:pPr>
        <w:spacing w:lineRule="exact" w:line="1"/>
        <w:rPr>
          <w:sz w:val="2"/>
          <w:szCs w:val="2"/>
        </w:rPr>
      </w:pPr>
      <w:r>
        <w:br w:type="page"/>
      </w:r>
    </w:p>
    <w:tbl>
      <w:tblPr>
        <w:tblOverlap w:val="never"/>
        <w:jc w:val="center"/>
        <w:tblLayout w:type="fixed"/>
      </w:tblPr>
      <w:tblGrid>
        <w:gridCol w:w="3456"/>
        <w:gridCol w:w="2563"/>
        <w:gridCol w:w="244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12,197,713.44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14,751,404.10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466,061.39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71,200.00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12,663,774.83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14,822,604.10</w:t>
            </w:r>
          </w:p>
        </w:tc>
      </w:tr>
    </w:tbl>
    <w:p>
      <w:pPr>
        <w:pStyle w:val="Style60"/>
        <w:keepNext w:val="0"/>
        <w:keepLines w:val="0"/>
        <w:widowControl w:val="0"/>
        <w:shd w:val="clear" w:color="auto" w:fill="auto"/>
        <w:bidi w:val="0"/>
        <w:spacing w:before="0" w:after="120" w:line="408" w:lineRule="exact"/>
        <w:ind w:left="70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12,197,713.44</w:t>
      </w:r>
      <w:r>
        <w:rPr>
          <w:color w:val="000000"/>
          <w:spacing w:val="0"/>
          <w:w w:val="100"/>
          <w:position w:val="0"/>
        </w:rPr>
        <w:t>元为本公司向银行申 请银行承兑汇票所存入的保证金存款；其他货币资金中人民币</w:t>
      </w:r>
      <w:r>
        <w:rPr>
          <w:rFonts w:ascii="Times New Roman" w:eastAsia="Times New Roman" w:hAnsi="Times New Roman" w:cs="Times New Roman"/>
          <w:color w:val="000000"/>
          <w:spacing w:val="0"/>
          <w:w w:val="100"/>
          <w:position w:val="0"/>
        </w:rPr>
        <w:t>466,061.39</w:t>
      </w:r>
      <w:r>
        <w:rPr>
          <w:color w:val="000000"/>
          <w:spacing w:val="0"/>
          <w:w w:val="100"/>
          <w:position w:val="0"/>
        </w:rPr>
        <w:t>元为本公司 向银行申请开具无条件、不可撤销的担保函所存入的保证金存款。</w:t>
      </w:r>
    </w:p>
    <w:p>
      <w:pPr>
        <w:pStyle w:val="Style60"/>
        <w:keepNext w:val="0"/>
        <w:keepLines w:val="0"/>
        <w:widowControl w:val="0"/>
        <w:shd w:val="clear" w:color="auto" w:fill="auto"/>
        <w:bidi w:val="0"/>
        <w:spacing w:before="0" w:after="60" w:line="240" w:lineRule="auto"/>
        <w:ind w:left="0" w:right="0" w:firstLine="0"/>
        <w:jc w:val="left"/>
      </w:pPr>
      <w:bookmarkStart w:id="889" w:name="bookmark889"/>
      <w:bookmarkStart w:id="890" w:name="bookmark890"/>
      <w:r>
        <w:rPr>
          <w:rFonts w:ascii="Times New Roman" w:eastAsia="Times New Roman" w:hAnsi="Times New Roman" w:cs="Times New Roman"/>
          <w:b/>
          <w:bCs/>
          <w:color w:val="000000"/>
          <w:spacing w:val="0"/>
          <w:w w:val="100"/>
          <w:position w:val="0"/>
        </w:rPr>
        <w:t>（</w:t>
      </w:r>
      <w:bookmarkEnd w:id="889"/>
      <w:r>
        <w:rPr>
          <w:b/>
          <w:bCs/>
          <w:color w:val="000000"/>
          <w:spacing w:val="0"/>
          <w:w w:val="100"/>
          <w:position w:val="0"/>
        </w:rPr>
        <w:t>二</w:t>
      </w:r>
      <w:r>
        <w:rPr>
          <w:b/>
          <w:bCs/>
          <w:color w:val="000000"/>
          <w:spacing w:val="0"/>
          <w:w w:val="100"/>
          <w:position w:val="0"/>
        </w:rPr>
        <w:t>）</w:t>
      </w:r>
      <w:r>
        <w:rPr>
          <w:b/>
          <w:bCs/>
          <w:color w:val="000000"/>
          <w:spacing w:val="0"/>
          <w:w w:val="100"/>
          <w:position w:val="0"/>
        </w:rPr>
        <w:t>应收票据</w:t>
      </w:r>
      <w:bookmarkEnd w:id="890"/>
    </w:p>
    <w:p>
      <w:pPr>
        <w:pStyle w:val="Style60"/>
        <w:keepNext w:val="0"/>
        <w:keepLines w:val="0"/>
        <w:widowControl w:val="0"/>
        <w:shd w:val="clear" w:color="auto" w:fill="auto"/>
        <w:tabs>
          <w:tab w:pos="1209"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应收票据分类列示</w:t>
      </w:r>
    </w:p>
    <w:tbl>
      <w:tblPr>
        <w:tblOverlap w:val="never"/>
        <w:jc w:val="center"/>
        <w:tblLayout w:type="fixed"/>
      </w:tblPr>
      <w:tblGrid>
        <w:gridCol w:w="3456"/>
        <w:gridCol w:w="2563"/>
        <w:gridCol w:w="244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1,166,709.99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2,507,197.37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1,166,709.99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2,507,197.37</w:t>
            </w:r>
          </w:p>
        </w:tc>
      </w:tr>
    </w:tbl>
    <w:p>
      <w:pPr>
        <w:widowControl w:val="0"/>
        <w:spacing w:after="119" w:line="1" w:lineRule="exact"/>
      </w:pPr>
    </w:p>
    <w:p>
      <w:pPr>
        <w:pStyle w:val="Style60"/>
        <w:keepNext w:val="0"/>
        <w:keepLines w:val="0"/>
        <w:widowControl w:val="0"/>
        <w:shd w:val="clear" w:color="auto" w:fill="auto"/>
        <w:tabs>
          <w:tab w:pos="1209" w:val="left"/>
        </w:tabs>
        <w:bidi w:val="0"/>
        <w:spacing w:before="0" w:after="120" w:line="240" w:lineRule="auto"/>
        <w:ind w:left="0" w:right="0" w:firstLine="700"/>
        <w:jc w:val="left"/>
      </w:pPr>
      <w:bookmarkStart w:id="891" w:name="bookmark891"/>
      <w:r>
        <w:rPr>
          <w:rFonts w:ascii="Times New Roman" w:eastAsia="Times New Roman" w:hAnsi="Times New Roman" w:cs="Times New Roman"/>
          <w:b/>
          <w:bCs/>
          <w:color w:val="000000"/>
          <w:spacing w:val="0"/>
          <w:w w:val="100"/>
          <w:position w:val="0"/>
        </w:rPr>
        <w:t>2</w:t>
      </w:r>
      <w:bookmarkEnd w:id="891"/>
      <w:r>
        <w:rPr>
          <w:b/>
          <w:bCs/>
          <w:color w:val="000000"/>
          <w:spacing w:val="0"/>
          <w:w w:val="100"/>
          <w:position w:val="0"/>
        </w:rPr>
        <w:t>、</w:t>
        <w:tab/>
        <w:t>期末公司不存在已质押的应收票据。</w:t>
      </w:r>
    </w:p>
    <w:p>
      <w:pPr>
        <w:pStyle w:val="Style60"/>
        <w:keepNext w:val="0"/>
        <w:keepLines w:val="0"/>
        <w:widowControl w:val="0"/>
        <w:shd w:val="clear" w:color="auto" w:fill="auto"/>
        <w:tabs>
          <w:tab w:pos="1209" w:val="left"/>
        </w:tabs>
        <w:bidi w:val="0"/>
        <w:spacing w:before="0" w:after="0" w:line="240" w:lineRule="auto"/>
        <w:ind w:left="0" w:right="0" w:firstLine="700"/>
        <w:jc w:val="left"/>
      </w:pPr>
      <w:bookmarkStart w:id="892" w:name="bookmark892"/>
      <w:r>
        <w:rPr>
          <w:rFonts w:ascii="Times New Roman" w:eastAsia="Times New Roman" w:hAnsi="Times New Roman" w:cs="Times New Roman"/>
          <w:b/>
          <w:bCs/>
          <w:color w:val="000000"/>
          <w:spacing w:val="0"/>
          <w:w w:val="100"/>
          <w:position w:val="0"/>
        </w:rPr>
        <w:t>3</w:t>
      </w:r>
      <w:bookmarkEnd w:id="892"/>
      <w:r>
        <w:rPr>
          <w:b/>
          <w:bCs/>
          <w:color w:val="000000"/>
          <w:spacing w:val="0"/>
          <w:w w:val="100"/>
          <w:position w:val="0"/>
        </w:rPr>
        <w:t>、</w:t>
        <w:tab/>
        <w:t>期末公司已背书或贴现且在资产负债表日尚未到期的应收票据</w:t>
      </w:r>
    </w:p>
    <w:tbl>
      <w:tblPr>
        <w:tblOverlap w:val="never"/>
        <w:jc w:val="center"/>
        <w:tblLayout w:type="fixed"/>
      </w:tblPr>
      <w:tblGrid>
        <w:gridCol w:w="3456"/>
        <w:gridCol w:w="2563"/>
        <w:gridCol w:w="244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期末未终止确认金额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15,678,197.61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15,678,197.61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119" w:line="1" w:lineRule="exact"/>
      </w:pPr>
    </w:p>
    <w:p>
      <w:pPr>
        <w:pStyle w:val="Style60"/>
        <w:keepNext w:val="0"/>
        <w:keepLines w:val="0"/>
        <w:widowControl w:val="0"/>
        <w:shd w:val="clear" w:color="auto" w:fill="auto"/>
        <w:tabs>
          <w:tab w:pos="1209" w:val="left"/>
        </w:tabs>
        <w:bidi w:val="0"/>
        <w:spacing w:before="0" w:after="120" w:line="240" w:lineRule="auto"/>
        <w:ind w:left="0" w:right="0" w:firstLine="70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230" w:right="1683" w:bottom="1543" w:left="1731" w:header="802" w:footer="3" w:gutter="0"/>
          <w:cols w:space="720"/>
          <w:noEndnote/>
          <w:rtlGutter w:val="0"/>
          <w:docGrid w:linePitch="360"/>
        </w:sectPr>
      </w:pPr>
      <w:bookmarkStart w:id="893" w:name="bookmark893"/>
      <w:r>
        <w:rPr>
          <w:rFonts w:ascii="Times New Roman" w:eastAsia="Times New Roman" w:hAnsi="Times New Roman" w:cs="Times New Roman"/>
          <w:b/>
          <w:bCs/>
          <w:color w:val="000000"/>
          <w:spacing w:val="0"/>
          <w:w w:val="100"/>
          <w:position w:val="0"/>
        </w:rPr>
        <w:t>4</w:t>
      </w:r>
      <w:bookmarkEnd w:id="893"/>
      <w:r>
        <w:rPr>
          <w:b/>
          <w:bCs/>
          <w:color w:val="000000"/>
          <w:spacing w:val="0"/>
          <w:w w:val="100"/>
          <w:position w:val="0"/>
        </w:rPr>
        <w:t>、</w:t>
        <w:tab/>
        <w:t>期末公司不存在因出票人未履约而将其转为应收账款的票据</w:t>
      </w:r>
    </w:p>
    <w:p>
      <w:pPr>
        <w:pStyle w:val="Style60"/>
        <w:keepNext w:val="0"/>
        <w:keepLines w:val="0"/>
        <w:widowControl w:val="0"/>
        <w:shd w:val="clear" w:color="auto" w:fill="auto"/>
        <w:bidi w:val="0"/>
        <w:spacing w:before="0" w:after="120" w:line="240" w:lineRule="auto"/>
        <w:ind w:left="0" w:right="0" w:firstLine="0"/>
        <w:jc w:val="left"/>
      </w:pPr>
      <w:bookmarkStart w:id="894" w:name="bookmark894"/>
      <w:bookmarkStart w:id="895" w:name="bookmark895"/>
      <w:r>
        <w:rPr>
          <w:rFonts w:ascii="Times New Roman" w:eastAsia="Times New Roman" w:hAnsi="Times New Roman" w:cs="Times New Roman"/>
          <w:b/>
          <w:bCs/>
          <w:color w:val="000000"/>
          <w:spacing w:val="0"/>
          <w:w w:val="100"/>
          <w:position w:val="0"/>
        </w:rPr>
        <w:t>（</w:t>
      </w:r>
      <w:bookmarkEnd w:id="894"/>
      <w:r>
        <w:rPr>
          <w:b/>
          <w:bCs/>
          <w:color w:val="000000"/>
          <w:spacing w:val="0"/>
          <w:w w:val="100"/>
          <w:position w:val="0"/>
        </w:rPr>
        <w:t>三</w:t>
      </w:r>
      <w:r>
        <w:rPr>
          <w:b/>
          <w:bCs/>
          <w:color w:val="000000"/>
          <w:spacing w:val="0"/>
          <w:w w:val="100"/>
          <w:position w:val="0"/>
        </w:rPr>
        <w:t>）</w:t>
      </w:r>
      <w:r>
        <w:rPr>
          <w:b/>
          <w:bCs/>
          <w:color w:val="000000"/>
          <w:spacing w:val="0"/>
          <w:w w:val="100"/>
          <w:position w:val="0"/>
        </w:rPr>
        <w:t>应收账款</w:t>
      </w:r>
      <w:bookmarkEnd w:id="895"/>
    </w:p>
    <w:p>
      <w:pPr>
        <w:pStyle w:val="Style60"/>
        <w:keepNext w:val="0"/>
        <w:keepLines w:val="0"/>
        <w:widowControl w:val="0"/>
        <w:shd w:val="clear" w:color="auto" w:fill="auto"/>
        <w:tabs>
          <w:tab w:pos="1225" w:val="left"/>
        </w:tabs>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应收账款分类披露</w:t>
      </w:r>
    </w:p>
    <w:tbl>
      <w:tblPr>
        <w:tblOverlap w:val="never"/>
        <w:jc w:val="center"/>
        <w:tblLayout w:type="fixed"/>
      </w:tblPr>
      <w:tblGrid>
        <w:gridCol w:w="1555"/>
        <w:gridCol w:w="1277"/>
        <w:gridCol w:w="994"/>
        <w:gridCol w:w="1277"/>
        <w:gridCol w:w="989"/>
        <w:gridCol w:w="1416"/>
        <w:gridCol w:w="1421"/>
        <w:gridCol w:w="850"/>
        <w:gridCol w:w="1277"/>
        <w:gridCol w:w="1133"/>
        <w:gridCol w:w="1330"/>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4"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61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30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24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7,785,821.75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2,747,866.16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5,037,955.59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3,416,226.74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1,708,113.37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1,708,113.37</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91,199,812.19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3,732,627.44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87,467,184.75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42,727,685.42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3,486,995.66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39,240,689.76</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91,199,812.19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3,732,627.44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87,467,184.75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42,727,685.42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3,486,995.66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39,240,689.76</w:t>
            </w:r>
          </w:p>
        </w:tc>
      </w:tr>
      <w:tr>
        <w:trPr>
          <w:trHeight w:val="81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305,100.16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305,100.16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99,290,734.10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6,785,593.76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92,505,140.34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46,143,912.16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5,195,109.03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40,948,803.13</w:t>
            </w:r>
          </w:p>
        </w:tc>
      </w:tr>
    </w:tbl>
    <w:p>
      <w:pPr>
        <w:pStyle w:val="Style31"/>
        <w:keepNext w:val="0"/>
        <w:keepLines w:val="0"/>
        <w:widowControl w:val="0"/>
        <w:shd w:val="clear" w:color="auto" w:fill="auto"/>
        <w:bidi w:val="0"/>
        <w:spacing w:before="0" w:after="60" w:line="403" w:lineRule="exact"/>
        <w:ind w:left="120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pgSz w:w="16840" w:h="11900" w:orient="landscape"/>
          <w:pgMar w:top="1555" w:right="1662" w:bottom="1555" w:left="1662" w:header="1127" w:footer="3" w:gutter="0"/>
          <w:cols w:space="720"/>
          <w:noEndnote/>
          <w:rtlGutter w:val="0"/>
          <w:docGrid w:linePitch="360"/>
        </w:sectPr>
      </w:pPr>
      <w:r>
        <w:rPr>
          <w:color w:val="000000"/>
          <w:spacing w:val="0"/>
          <w:w w:val="100"/>
          <w:position w:val="0"/>
        </w:rPr>
        <w:t>说明：单项金额重大并单项计提坏账准备的应收账款指单笔金额为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万元以上的客户应收账款，经减值测试后不存在减值，公司按账龄计提坏账准备。单 项金额虽不重大但单项计提坏账准备的应收账款，是指涉及诉讼或对应收款项金额存在争议的应收款项，公司报告期内不存在上述款项。</w:t>
      </w:r>
    </w:p>
    <w:p>
      <w:pPr>
        <w:pStyle w:val="Style29"/>
        <w:keepNext w:val="0"/>
        <w:keepLines w:val="0"/>
        <w:widowControl w:val="0"/>
        <w:shd w:val="clear" w:color="auto" w:fill="auto"/>
        <w:bidi w:val="0"/>
        <w:spacing w:before="0" w:after="0" w:line="240" w:lineRule="auto"/>
        <w:ind w:left="1171" w:right="0" w:firstLine="0"/>
        <w:jc w:val="left"/>
      </w:pPr>
      <w:r>
        <w:rPr>
          <w:color w:val="000000"/>
          <w:spacing w:val="0"/>
          <w:w w:val="100"/>
          <w:position w:val="0"/>
        </w:rPr>
        <w:t>期末单项金额重大并单独计提坏账准备的应收账款</w:t>
      </w:r>
    </w:p>
    <w:tbl>
      <w:tblPr>
        <w:tblOverlap w:val="never"/>
        <w:jc w:val="center"/>
        <w:tblLayout w:type="fixed"/>
      </w:tblPr>
      <w:tblGrid>
        <w:gridCol w:w="2462"/>
        <w:gridCol w:w="1282"/>
        <w:gridCol w:w="1282"/>
        <w:gridCol w:w="998"/>
        <w:gridCol w:w="2443"/>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应收账款（按单位）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北京旌旗源弘科贸有限公司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1,694,844.69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847,422.35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根据诉讼预计可回收金额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现成文化用品有限公司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2,816,226.74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563,245.35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根据诉讼预计可回收金额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广州市紫昊纸业有限公司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1,286,501.86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740,723.92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根据诉讼预计可回收金额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刘正君（</w:t>
            </w:r>
            <w:r>
              <w:rPr>
                <w:rFonts w:ascii="Times New Roman" w:eastAsia="Times New Roman" w:hAnsi="Times New Roman" w:cs="Times New Roman"/>
                <w:color w:val="000000"/>
                <w:spacing w:val="0"/>
                <w:w w:val="100"/>
                <w:position w:val="0"/>
              </w:rPr>
              <w:t>JCK</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1,988,248.46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596,474.54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根据诉讼预计可回收金额</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7,785,821.75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2,747,866.16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9"/>
        <w:keepNext w:val="0"/>
        <w:keepLines w:val="0"/>
        <w:widowControl w:val="0"/>
        <w:shd w:val="clear" w:color="auto" w:fill="auto"/>
        <w:bidi w:val="0"/>
        <w:spacing w:before="0" w:after="0" w:line="240" w:lineRule="auto"/>
        <w:ind w:left="1171" w:right="0" w:firstLine="0"/>
        <w:jc w:val="left"/>
      </w:pPr>
      <w:r>
        <w:rPr>
          <w:color w:val="000000"/>
          <w:spacing w:val="0"/>
          <w:w w:val="100"/>
          <w:position w:val="0"/>
        </w:rPr>
        <w:t>组合中，按账龄分析法计提坏账准备的应收账款:</w:t>
      </w:r>
    </w:p>
    <w:tbl>
      <w:tblPr>
        <w:tblOverlap w:val="never"/>
        <w:jc w:val="center"/>
        <w:tblLayout w:type="fixed"/>
      </w:tblPr>
      <w:tblGrid>
        <w:gridCol w:w="2890"/>
        <w:gridCol w:w="2136"/>
        <w:gridCol w:w="1709"/>
        <w:gridCol w:w="1733"/>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69,573,369.82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1,391,467.37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0.5-1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17,464,834.66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873,241.73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87,038,204.48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2,264,709.10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2,542,974.51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254,297.46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578,589.03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173,576.71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1,040,044.17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1,040,044.17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91,199,812.19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3,732,627.44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99" w:line="1" w:lineRule="exact"/>
      </w:pPr>
    </w:p>
    <w:p>
      <w:pPr>
        <w:pStyle w:val="Style29"/>
        <w:keepNext w:val="0"/>
        <w:keepLines w:val="0"/>
        <w:widowControl w:val="0"/>
        <w:shd w:val="clear" w:color="auto" w:fill="auto"/>
        <w:bidi w:val="0"/>
        <w:spacing w:before="0" w:after="0" w:line="240" w:lineRule="auto"/>
        <w:ind w:left="1176" w:right="0" w:firstLine="0"/>
        <w:jc w:val="left"/>
      </w:pPr>
      <w:r>
        <w:rPr>
          <w:color w:val="000000"/>
          <w:spacing w:val="0"/>
          <w:w w:val="100"/>
          <w:position w:val="0"/>
        </w:rPr>
        <w:t>单项金额不重大但单独计提坏账准备的应收账款</w:t>
      </w:r>
    </w:p>
    <w:tbl>
      <w:tblPr>
        <w:tblOverlap w:val="never"/>
        <w:jc w:val="center"/>
        <w:tblLayout w:type="fixed"/>
      </w:tblPr>
      <w:tblGrid>
        <w:gridCol w:w="2323"/>
        <w:gridCol w:w="1277"/>
        <w:gridCol w:w="1282"/>
        <w:gridCol w:w="1142"/>
        <w:gridCol w:w="2443"/>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应收账款（按单位）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北京市艺联兴商贸公司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207,173.36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207,173.36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张剑锋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97,926.80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97,926.80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根据诉讼预计可回收金额</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305,100.16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305,100.16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0"/>
        <w:keepNext w:val="0"/>
        <w:keepLines w:val="0"/>
        <w:widowControl w:val="0"/>
        <w:shd w:val="clear" w:color="auto" w:fill="auto"/>
        <w:tabs>
          <w:tab w:pos="1218" w:val="left"/>
        </w:tabs>
        <w:bidi w:val="0"/>
        <w:spacing w:before="0" w:after="20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本期计提、转回或收回坏账准备情况</w:t>
      </w:r>
    </w:p>
    <w:p>
      <w:pPr>
        <w:pStyle w:val="Style29"/>
        <w:keepNext w:val="0"/>
        <w:keepLines w:val="0"/>
        <w:widowControl w:val="0"/>
        <w:shd w:val="clear" w:color="auto" w:fill="auto"/>
        <w:bidi w:val="0"/>
        <w:spacing w:before="0" w:after="40" w:line="240" w:lineRule="auto"/>
        <w:ind w:left="682"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1,901,450.85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2,073,777.23</w:t>
      </w:r>
      <w:r>
        <w:rPr>
          <w:color w:val="000000"/>
          <w:spacing w:val="0"/>
          <w:w w:val="100"/>
          <w:position w:val="0"/>
        </w:rPr>
        <w:t>元。</w:t>
      </w:r>
    </w:p>
    <w:p>
      <w:pPr>
        <w:pStyle w:val="Style29"/>
        <w:keepNext w:val="0"/>
        <w:keepLines w:val="0"/>
        <w:widowControl w:val="0"/>
        <w:shd w:val="clear" w:color="auto" w:fill="auto"/>
        <w:tabs>
          <w:tab w:pos="1200" w:val="left"/>
        </w:tabs>
        <w:bidi w:val="0"/>
        <w:spacing w:before="0" w:after="0" w:line="240" w:lineRule="auto"/>
        <w:ind w:left="682"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本期实际核销的应收账款情况</w:t>
      </w:r>
    </w:p>
    <w:tbl>
      <w:tblPr>
        <w:tblOverlap w:val="never"/>
        <w:jc w:val="center"/>
        <w:tblLayout w:type="fixed"/>
      </w:tblPr>
      <w:tblGrid>
        <w:gridCol w:w="4858"/>
        <w:gridCol w:w="3610"/>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实际核销的应收账款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88,214.99</w:t>
            </w:r>
          </w:p>
        </w:tc>
      </w:tr>
    </w:tbl>
    <w:p>
      <w:pPr>
        <w:widowControl w:val="0"/>
        <w:spacing w:after="119" w:line="1" w:lineRule="exact"/>
      </w:pPr>
    </w:p>
    <w:p>
      <w:pPr>
        <w:pStyle w:val="Style60"/>
        <w:keepNext w:val="0"/>
        <w:keepLines w:val="0"/>
        <w:widowControl w:val="0"/>
        <w:shd w:val="clear" w:color="auto" w:fill="auto"/>
        <w:tabs>
          <w:tab w:pos="1218" w:val="left"/>
        </w:tabs>
        <w:bidi w:val="0"/>
        <w:spacing w:before="0" w:after="0" w:line="240" w:lineRule="auto"/>
        <w:ind w:left="0" w:right="0" w:firstLine="700"/>
        <w:jc w:val="left"/>
      </w:pPr>
      <w:bookmarkStart w:id="896" w:name="bookmark896"/>
      <w:r>
        <w:rPr>
          <w:rFonts w:ascii="Times New Roman" w:eastAsia="Times New Roman" w:hAnsi="Times New Roman" w:cs="Times New Roman"/>
          <w:b/>
          <w:bCs/>
          <w:color w:val="000000"/>
          <w:spacing w:val="0"/>
          <w:w w:val="100"/>
          <w:position w:val="0"/>
        </w:rPr>
        <w:t>4</w:t>
      </w:r>
      <w:bookmarkEnd w:id="896"/>
      <w:r>
        <w:rPr>
          <w:b/>
          <w:bCs/>
          <w:color w:val="000000"/>
          <w:spacing w:val="0"/>
          <w:w w:val="100"/>
          <w:position w:val="0"/>
        </w:rPr>
        <w:t>、</w:t>
        <w:tab/>
        <w:t>按欠款方归集的期末余额前五名的应收账款情况</w:t>
      </w:r>
    </w:p>
    <w:tbl>
      <w:tblPr>
        <w:tblOverlap w:val="never"/>
        <w:jc w:val="center"/>
        <w:tblLayout w:type="fixed"/>
      </w:tblPr>
      <w:tblGrid>
        <w:gridCol w:w="2304"/>
        <w:gridCol w:w="2131"/>
        <w:gridCol w:w="2304"/>
        <w:gridCol w:w="1714"/>
      </w:tblGrid>
      <w:tr>
        <w:trPr>
          <w:trHeight w:val="403" w:hRule="exact"/>
        </w:trPr>
        <w:tc>
          <w:tcPr>
            <w:tcBorders>
              <w:top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00" w:hRule="exact"/>
        </w:trPr>
        <w:tc>
          <w:tcPr>
            <w:tcBorders>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占应收账款合计数的比例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spacing w:lineRule="exact" w:line="1"/>
        <w:rPr>
          <w:sz w:val="2"/>
          <w:szCs w:val="2"/>
        </w:rPr>
      </w:pPr>
      <w:r>
        <w:br w:type="page"/>
      </w:r>
    </w:p>
    <w:tbl>
      <w:tblPr>
        <w:tblOverlap w:val="never"/>
        <w:jc w:val="center"/>
        <w:tblLayout w:type="fixed"/>
      </w:tblPr>
      <w:tblGrid>
        <w:gridCol w:w="2318"/>
        <w:gridCol w:w="2131"/>
        <w:gridCol w:w="2304"/>
        <w:gridCol w:w="1714"/>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占应收账款合计数的比例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8,094,919.51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161,898.39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6,777,133.33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135,542.67</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5,048,447.22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249,001.29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4,988,017.70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172,282.24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3,921,400.00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196,070.00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28,829,917.76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914,794.59</w:t>
            </w:r>
          </w:p>
        </w:tc>
      </w:tr>
    </w:tbl>
    <w:p>
      <w:pPr>
        <w:widowControl w:val="0"/>
        <w:spacing w:after="119" w:line="1" w:lineRule="exact"/>
      </w:pPr>
    </w:p>
    <w:p>
      <w:pPr>
        <w:pStyle w:val="Style12"/>
        <w:keepNext/>
        <w:keepLines/>
        <w:widowControl w:val="0"/>
        <w:numPr>
          <w:ilvl w:val="0"/>
          <w:numId w:val="19"/>
        </w:numPr>
        <w:shd w:val="clear" w:color="auto" w:fill="auto"/>
        <w:bidi w:val="0"/>
        <w:spacing w:before="0" w:after="120" w:line="240" w:lineRule="auto"/>
        <w:ind w:left="0" w:right="0" w:firstLine="0"/>
        <w:jc w:val="left"/>
        <w:rPr>
          <w:sz w:val="20"/>
          <w:szCs w:val="20"/>
        </w:rPr>
      </w:pPr>
      <w:bookmarkStart w:id="897" w:name="bookmark897"/>
      <w:bookmarkStart w:id="898" w:name="bookmark898"/>
      <w:bookmarkStart w:id="899" w:name="bookmark899"/>
      <w:bookmarkStart w:id="900" w:name="bookmark900"/>
      <w:bookmarkEnd w:id="899"/>
      <w:r>
        <w:rPr>
          <w:color w:val="000000"/>
          <w:spacing w:val="0"/>
          <w:w w:val="100"/>
          <w:position w:val="0"/>
          <w:sz w:val="20"/>
          <w:szCs w:val="20"/>
        </w:rPr>
        <w:t>预付款项</w:t>
      </w:r>
      <w:bookmarkEnd w:id="897"/>
      <w:bookmarkEnd w:id="898"/>
      <w:bookmarkEnd w:id="900"/>
    </w:p>
    <w:tbl>
      <w:tblPr>
        <w:tblOverlap w:val="never"/>
        <w:jc w:val="center"/>
        <w:tblLayout w:type="fixed"/>
      </w:tblPr>
      <w:tblGrid>
        <w:gridCol w:w="941"/>
        <w:gridCol w:w="1430"/>
        <w:gridCol w:w="1646"/>
        <w:gridCol w:w="1421"/>
        <w:gridCol w:w="1570"/>
        <w:gridCol w:w="1445"/>
      </w:tblGrid>
      <w:tr>
        <w:trPr>
          <w:trHeight w:val="27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p>
        </w:tc>
        <w:tc>
          <w:tcPr>
            <w:gridSpan w:val="5"/>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预付款项按账龄列示</w:t>
            </w:r>
          </w:p>
        </w:tc>
      </w:tr>
      <w:tr>
        <w:trPr>
          <w:trHeight w:val="389" w:hRule="exact"/>
        </w:trPr>
        <w:tc>
          <w:tcPr>
            <w:gridSpan w:val="2"/>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gridSpan w:val="2"/>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13,613,582.03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2,269,765.01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61.45</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739,033.92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1,155,402.88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268,638.82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5,195.37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gridSpan w:val="2"/>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15,157,811.32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3,693,806.71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19" w:line="1" w:lineRule="exact"/>
      </w:pPr>
    </w:p>
    <w:p>
      <w:pPr>
        <w:pStyle w:val="Style60"/>
        <w:keepNext w:val="0"/>
        <w:keepLines w:val="0"/>
        <w:widowControl w:val="0"/>
        <w:shd w:val="clear" w:color="auto" w:fill="auto"/>
        <w:tabs>
          <w:tab w:pos="1218"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按预付对象归集的期末余额前五名的预付款情况</w:t>
      </w:r>
    </w:p>
    <w:tbl>
      <w:tblPr>
        <w:tblOverlap w:val="never"/>
        <w:jc w:val="center"/>
        <w:tblLayout w:type="fixed"/>
      </w:tblPr>
      <w:tblGrid>
        <w:gridCol w:w="3202"/>
        <w:gridCol w:w="2818"/>
        <w:gridCol w:w="2434"/>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占预付款期末余额合计数的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32.99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26.39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1,909,000.00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12.59</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12,316,500.00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81.26</w:t>
            </w:r>
          </w:p>
        </w:tc>
      </w:tr>
    </w:tbl>
    <w:p>
      <w:pPr>
        <w:widowControl w:val="0"/>
        <w:spacing w:after="119" w:line="1" w:lineRule="exact"/>
      </w:pPr>
    </w:p>
    <w:p>
      <w:pPr>
        <w:pStyle w:val="Style12"/>
        <w:keepNext/>
        <w:keepLines/>
        <w:widowControl w:val="0"/>
        <w:numPr>
          <w:ilvl w:val="0"/>
          <w:numId w:val="19"/>
        </w:numPr>
        <w:shd w:val="clear" w:color="auto" w:fill="auto"/>
        <w:bidi w:val="0"/>
        <w:spacing w:before="0" w:after="0" w:line="240" w:lineRule="auto"/>
        <w:ind w:left="0" w:right="0" w:firstLine="0"/>
        <w:jc w:val="left"/>
        <w:rPr>
          <w:sz w:val="20"/>
          <w:szCs w:val="20"/>
        </w:rPr>
      </w:pPr>
      <w:bookmarkStart w:id="901" w:name="bookmark901"/>
      <w:bookmarkStart w:id="902" w:name="bookmark902"/>
      <w:bookmarkStart w:id="903" w:name="bookmark903"/>
      <w:bookmarkStart w:id="904" w:name="bookmark904"/>
      <w:bookmarkEnd w:id="903"/>
      <w:r>
        <w:rPr>
          <w:color w:val="000000"/>
          <w:spacing w:val="0"/>
          <w:w w:val="100"/>
          <w:position w:val="0"/>
          <w:sz w:val="20"/>
          <w:szCs w:val="20"/>
        </w:rPr>
        <w:t>应收利息</w:t>
      </w:r>
      <w:bookmarkEnd w:id="901"/>
      <w:bookmarkEnd w:id="902"/>
      <w:bookmarkEnd w:id="904"/>
    </w:p>
    <w:tbl>
      <w:tblPr>
        <w:tblOverlap w:val="never"/>
        <w:jc w:val="center"/>
        <w:tblLayout w:type="fixed"/>
      </w:tblPr>
      <w:tblGrid>
        <w:gridCol w:w="3216"/>
        <w:gridCol w:w="2832"/>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1,166,666.67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205,333.33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525" w:right="1734" w:bottom="1685" w:left="1700" w:header="1097" w:footer="3" w:gutter="0"/>
          <w:cols w:space="720"/>
          <w:noEndnote/>
          <w:rtlGutter w:val="0"/>
          <w:docGrid w:linePitch="360"/>
        </w:sectPr>
      </w:pPr>
    </w:p>
    <w:p>
      <w:pPr>
        <w:pStyle w:val="Style60"/>
        <w:keepNext w:val="0"/>
        <w:keepLines w:val="0"/>
        <w:widowControl w:val="0"/>
        <w:shd w:val="clear" w:color="auto" w:fill="auto"/>
        <w:bidi w:val="0"/>
        <w:spacing w:before="0" w:after="120" w:line="240" w:lineRule="auto"/>
        <w:ind w:left="0" w:right="0" w:firstLine="0"/>
        <w:jc w:val="left"/>
      </w:pPr>
      <w:bookmarkStart w:id="905" w:name="bookmark905"/>
      <w:bookmarkStart w:id="906" w:name="bookmark906"/>
      <w:r>
        <w:rPr>
          <w:rFonts w:ascii="Times New Roman" w:eastAsia="Times New Roman" w:hAnsi="Times New Roman" w:cs="Times New Roman"/>
          <w:b/>
          <w:bCs/>
          <w:color w:val="000000"/>
          <w:spacing w:val="0"/>
          <w:w w:val="100"/>
          <w:position w:val="0"/>
        </w:rPr>
        <w:t>（</w:t>
      </w:r>
      <w:bookmarkEnd w:id="905"/>
      <w:r>
        <w:rPr>
          <w:b/>
          <w:bCs/>
          <w:color w:val="000000"/>
          <w:spacing w:val="0"/>
          <w:w w:val="100"/>
          <w:position w:val="0"/>
        </w:rPr>
        <w:t>六</w:t>
      </w:r>
      <w:r>
        <w:rPr>
          <w:b/>
          <w:bCs/>
          <w:color w:val="000000"/>
          <w:spacing w:val="0"/>
          <w:w w:val="100"/>
          <w:position w:val="0"/>
        </w:rPr>
        <w:t>）</w:t>
      </w:r>
      <w:r>
        <w:rPr>
          <w:b/>
          <w:bCs/>
          <w:color w:val="000000"/>
          <w:spacing w:val="0"/>
          <w:w w:val="100"/>
          <w:position w:val="0"/>
        </w:rPr>
        <w:t>其他应收款</w:t>
      </w:r>
      <w:bookmarkEnd w:id="906"/>
    </w:p>
    <w:p>
      <w:pPr>
        <w:pStyle w:val="Style6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其他应收款分类披露:</w:t>
      </w:r>
    </w:p>
    <w:tbl>
      <w:tblPr>
        <w:tblOverlap w:val="never"/>
        <w:jc w:val="center"/>
        <w:tblLayout w:type="fixed"/>
      </w:tblPr>
      <w:tblGrid>
        <w:gridCol w:w="2669"/>
        <w:gridCol w:w="1440"/>
        <w:gridCol w:w="850"/>
        <w:gridCol w:w="1397"/>
        <w:gridCol w:w="802"/>
        <w:gridCol w:w="1387"/>
        <w:gridCol w:w="1157"/>
        <w:gridCol w:w="730"/>
        <w:gridCol w:w="1162"/>
        <w:gridCol w:w="730"/>
        <w:gridCol w:w="1195"/>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4"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r>
      <w:tr>
        <w:trPr>
          <w:trHeight w:val="81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计提比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单项金额重大并单独计提坏账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按信用风险特征组合计提坏账 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15,722,007.44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2,308,429.59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13,413,577.85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7,903,676.79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2,036,047.61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5,867,629.18</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15,722,007.44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2,308,429.59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13,413,577.85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7,903,676.79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2,036,047.61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5,867,629.18</w:t>
            </w:r>
          </w:p>
        </w:tc>
      </w:tr>
      <w:tr>
        <w:trPr>
          <w:trHeight w:val="5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单项金额不重大但单独计提坏 账准备的其他应收款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586,404.92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586,404.92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15,722,007.44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2,308,429.59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13,413,577.85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8,490,081.71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2,622,452.53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5,867,629.18</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1200" w:right="0" w:firstLine="0"/>
        <w:jc w:val="left"/>
      </w:pPr>
      <w:r>
        <w:rPr>
          <w:color w:val="000000"/>
          <w:spacing w:val="0"/>
          <w:w w:val="100"/>
          <w:position w:val="0"/>
        </w:rPr>
        <w:t>说明：单项金额重大并单项计提坏账准备的其他应收款指单笔金额为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万元以上的客户其他应收款，经减值测试后不存在减值，公司按账龄计提坏账准备。</w:t>
      </w:r>
    </w:p>
    <w:p>
      <w:pPr>
        <w:pStyle w:val="Style31"/>
        <w:keepNext w:val="0"/>
        <w:keepLines w:val="0"/>
        <w:widowControl w:val="0"/>
        <w:shd w:val="clear" w:color="auto" w:fill="auto"/>
        <w:bidi w:val="0"/>
        <w:spacing w:before="0" w:after="180" w:line="240" w:lineRule="auto"/>
        <w:ind w:left="120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pgSz w:w="16840" w:h="11900" w:orient="landscape"/>
          <w:pgMar w:top="1555" w:right="1662" w:bottom="1555" w:left="1662" w:header="1127" w:footer="3" w:gutter="0"/>
          <w:cols w:space="720"/>
          <w:noEndnote/>
          <w:rtlGutter w:val="0"/>
          <w:docGrid w:linePitch="360"/>
        </w:sectPr>
      </w:pPr>
      <w:r>
        <w:rPr>
          <w:color w:val="000000"/>
          <w:spacing w:val="0"/>
          <w:w w:val="100"/>
          <w:position w:val="0"/>
        </w:rPr>
        <w:t>单项金额虽不重大但单项计提坏账准备的其他应收款，是指涉及诉讼或对其他应收款金额存在争议的其他应收款，公司报告期内不存在上述款项。</w:t>
      </w:r>
    </w:p>
    <w:p>
      <w:pPr>
        <w:widowControl w:val="0"/>
        <w:spacing w:after="379" w:line="1" w:lineRule="exact"/>
      </w:pPr>
    </w:p>
    <w:p>
      <w:pPr>
        <w:pStyle w:val="Style29"/>
        <w:keepNext w:val="0"/>
        <w:keepLines w:val="0"/>
        <w:widowControl w:val="0"/>
        <w:shd w:val="clear" w:color="auto" w:fill="auto"/>
        <w:bidi w:val="0"/>
        <w:spacing w:before="0" w:after="0" w:line="240" w:lineRule="auto"/>
        <w:ind w:left="1339" w:right="0" w:firstLine="0"/>
        <w:jc w:val="left"/>
      </w:pPr>
      <w:r>
        <w:rPr>
          <w:color w:val="000000"/>
          <w:spacing w:val="0"/>
          <w:w w:val="100"/>
          <w:position w:val="0"/>
        </w:rPr>
        <w:t>组合中，按账龄分析法计提坏账准备的其他应收款:</w:t>
      </w:r>
    </w:p>
    <w:tbl>
      <w:tblPr>
        <w:tblOverlap w:val="never"/>
        <w:jc w:val="center"/>
        <w:tblLayout w:type="fixed"/>
      </w:tblPr>
      <w:tblGrid>
        <w:gridCol w:w="2606"/>
        <w:gridCol w:w="1992"/>
        <w:gridCol w:w="1992"/>
        <w:gridCol w:w="1877"/>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5,311,931.02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106,238.59</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0.5-1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7,862,183.79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393,109.19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13,174,114.81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499,347.78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560,670.60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334,581.81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100,374.54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1,652,640.22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1,652,640.22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15,722,007.44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2,308,429.59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60"/>
        <w:keepNext w:val="0"/>
        <w:keepLines w:val="0"/>
        <w:widowControl w:val="0"/>
        <w:shd w:val="clear" w:color="auto" w:fill="auto"/>
        <w:tabs>
          <w:tab w:pos="1204" w:val="left"/>
        </w:tabs>
        <w:bidi w:val="0"/>
        <w:spacing w:before="0" w:after="20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本期计提、转回或收回坏账准备情况</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291,316.32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109,631.25</w:t>
      </w:r>
      <w:r>
        <w:rPr>
          <w:color w:val="000000"/>
          <w:spacing w:val="0"/>
          <w:w w:val="100"/>
          <w:position w:val="0"/>
        </w:rPr>
        <w:t>元。</w:t>
      </w:r>
    </w:p>
    <w:tbl>
      <w:tblPr>
        <w:tblOverlap w:val="never"/>
        <w:jc w:val="center"/>
        <w:tblLayout w:type="fixed"/>
      </w:tblPr>
      <w:tblGrid>
        <w:gridCol w:w="4507"/>
        <w:gridCol w:w="3960"/>
      </w:tblGrid>
      <w:tr>
        <w:trPr>
          <w:trHeight w:val="278" w:hRule="exact"/>
        </w:trPr>
        <w:tc>
          <w:tcPr>
            <w:gridSpan w:val="2"/>
            <w:tcBorders/>
            <w:shd w:val="clear" w:color="auto" w:fill="FFFFFF"/>
            <w:vAlign w:val="top"/>
          </w:tcPr>
          <w:p>
            <w:pPr>
              <w:pStyle w:val="Style24"/>
              <w:keepNext w:val="0"/>
              <w:keepLines w:val="0"/>
              <w:widowControl w:val="0"/>
              <w:shd w:val="clear" w:color="auto" w:fill="auto"/>
              <w:tabs>
                <w:tab w:pos="1218" w:val="left"/>
              </w:tabs>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本期实际核销的其他应收款情况</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实际核销的其他应收款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000" w:right="0" w:firstLine="0"/>
              <w:jc w:val="left"/>
            </w:pPr>
            <w:r>
              <w:rPr>
                <w:rFonts w:ascii="Times New Roman" w:eastAsia="Times New Roman" w:hAnsi="Times New Roman" w:cs="Times New Roman"/>
                <w:color w:val="000000"/>
                <w:spacing w:val="0"/>
                <w:w w:val="100"/>
                <w:position w:val="0"/>
              </w:rPr>
              <w:t>586,404.92</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其中重要的其他应收款核销情况:</w:t>
      </w:r>
    </w:p>
    <w:tbl>
      <w:tblPr>
        <w:tblOverlap w:val="never"/>
        <w:jc w:val="center"/>
        <w:tblLayout w:type="fixed"/>
      </w:tblPr>
      <w:tblGrid>
        <w:gridCol w:w="1325"/>
        <w:gridCol w:w="1992"/>
        <w:gridCol w:w="1421"/>
        <w:gridCol w:w="1282"/>
        <w:gridCol w:w="998"/>
        <w:gridCol w:w="1450"/>
      </w:tblGrid>
      <w:tr>
        <w:trPr>
          <w:trHeight w:val="78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其他应收款性质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履行的核 销程序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款项是否因关 联交易产生</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操绪涛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员工侵占货款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586,404.92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已履行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60"/>
        <w:keepNext w:val="0"/>
        <w:keepLines w:val="0"/>
        <w:widowControl w:val="0"/>
        <w:shd w:val="clear" w:color="auto" w:fill="auto"/>
        <w:bidi w:val="0"/>
        <w:spacing w:before="0" w:after="120" w:line="403" w:lineRule="exact"/>
        <w:ind w:left="1160" w:right="0" w:firstLine="0"/>
        <w:jc w:val="left"/>
      </w:pPr>
      <w:r>
        <w:rPr>
          <w:color w:val="000000"/>
          <w:spacing w:val="0"/>
          <w:w w:val="100"/>
          <w:position w:val="0"/>
        </w:rPr>
        <w:t>说明：根据湖北省武汉市中级人民法院刑事裁定书（（</w:t>
      </w:r>
      <w:r>
        <w:rPr>
          <w:rFonts w:ascii="Times New Roman" w:eastAsia="Times New Roman" w:hAnsi="Times New Roman" w:cs="Times New Roman"/>
          <w:color w:val="000000"/>
          <w:spacing w:val="0"/>
          <w:w w:val="100"/>
          <w:position w:val="0"/>
        </w:rPr>
        <w:t>2015</w:t>
      </w:r>
      <w:r>
        <w:rPr>
          <w:color w:val="000000"/>
          <w:spacing w:val="0"/>
          <w:w w:val="100"/>
          <w:position w:val="0"/>
        </w:rPr>
        <w:t>）鄂武汉中刑终字 第</w:t>
      </w:r>
      <w:r>
        <w:rPr>
          <w:rFonts w:ascii="Times New Roman" w:eastAsia="Times New Roman" w:hAnsi="Times New Roman" w:cs="Times New Roman"/>
          <w:color w:val="000000"/>
          <w:spacing w:val="0"/>
          <w:w w:val="100"/>
          <w:position w:val="0"/>
        </w:rPr>
        <w:t>01235</w:t>
      </w:r>
      <w:r>
        <w:rPr>
          <w:color w:val="000000"/>
          <w:spacing w:val="0"/>
          <w:w w:val="100"/>
          <w:position w:val="0"/>
        </w:rPr>
        <w:t>号），认定被告人操绪涛犯挪用资金罪，至案发未退还，现予以核销。</w:t>
      </w:r>
    </w:p>
    <w:p>
      <w:pPr>
        <w:pStyle w:val="Style60"/>
        <w:keepNext w:val="0"/>
        <w:keepLines w:val="0"/>
        <w:widowControl w:val="0"/>
        <w:shd w:val="clear" w:color="auto" w:fill="auto"/>
        <w:tabs>
          <w:tab w:pos="1204" w:val="left"/>
        </w:tabs>
        <w:bidi w:val="0"/>
        <w:spacing w:before="0" w:after="0" w:line="240" w:lineRule="auto"/>
        <w:ind w:left="0" w:right="0" w:firstLine="700"/>
        <w:jc w:val="left"/>
      </w:pPr>
      <w:bookmarkStart w:id="907" w:name="bookmark907"/>
      <w:r>
        <w:rPr>
          <w:rFonts w:ascii="Times New Roman" w:eastAsia="Times New Roman" w:hAnsi="Times New Roman" w:cs="Times New Roman"/>
          <w:b/>
          <w:bCs/>
          <w:color w:val="000000"/>
          <w:spacing w:val="0"/>
          <w:w w:val="100"/>
          <w:position w:val="0"/>
        </w:rPr>
        <w:t>4</w:t>
      </w:r>
      <w:bookmarkEnd w:id="907"/>
      <w:r>
        <w:rPr>
          <w:b/>
          <w:bCs/>
          <w:color w:val="000000"/>
          <w:spacing w:val="0"/>
          <w:w w:val="100"/>
          <w:position w:val="0"/>
        </w:rPr>
        <w:t>、</w:t>
        <w:tab/>
        <w:t>其他应收款按款项性质分类情况</w:t>
      </w:r>
    </w:p>
    <w:tbl>
      <w:tblPr>
        <w:tblOverlap w:val="never"/>
        <w:jc w:val="center"/>
        <w:tblLayout w:type="fixed"/>
      </w:tblPr>
      <w:tblGrid>
        <w:gridCol w:w="2621"/>
        <w:gridCol w:w="2899"/>
        <w:gridCol w:w="293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4.400.415.74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4,794,126.88</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3.375.000.00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1,461,250.00</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员工侵占货款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586,404.92</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4,446,591.70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1,648,299.91</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15,722,007.44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8,490,081.71</w:t>
            </w:r>
          </w:p>
        </w:tc>
      </w:tr>
    </w:tbl>
    <w:p>
      <w:pPr>
        <w:widowControl w:val="0"/>
        <w:spacing w:after="119" w:line="1" w:lineRule="exact"/>
      </w:pPr>
    </w:p>
    <w:p>
      <w:pPr>
        <w:pStyle w:val="Style60"/>
        <w:keepNext w:val="0"/>
        <w:keepLines w:val="0"/>
        <w:widowControl w:val="0"/>
        <w:shd w:val="clear" w:color="auto" w:fill="auto"/>
        <w:tabs>
          <w:tab w:pos="1204" w:val="left"/>
        </w:tabs>
        <w:bidi w:val="0"/>
        <w:spacing w:before="0" w:after="0" w:line="240" w:lineRule="auto"/>
        <w:ind w:left="0" w:right="0" w:firstLine="700"/>
        <w:jc w:val="left"/>
      </w:pPr>
      <w:bookmarkStart w:id="908" w:name="bookmark908"/>
      <w:r>
        <w:rPr>
          <w:rFonts w:ascii="Times New Roman" w:eastAsia="Times New Roman" w:hAnsi="Times New Roman" w:cs="Times New Roman"/>
          <w:b/>
          <w:bCs/>
          <w:color w:val="000000"/>
          <w:spacing w:val="0"/>
          <w:w w:val="100"/>
          <w:position w:val="0"/>
        </w:rPr>
        <w:t>5</w:t>
      </w:r>
      <w:bookmarkEnd w:id="908"/>
      <w:r>
        <w:rPr>
          <w:b/>
          <w:bCs/>
          <w:color w:val="000000"/>
          <w:spacing w:val="0"/>
          <w:w w:val="100"/>
          <w:position w:val="0"/>
        </w:rPr>
        <w:t>、</w:t>
        <w:tab/>
        <w:t>按欠款方归集的期末余额前五名的其他应收款情况</w:t>
      </w:r>
    </w:p>
    <w:tbl>
      <w:tblPr>
        <w:tblOverlap w:val="never"/>
        <w:jc w:val="center"/>
        <w:tblLayout w:type="fixed"/>
      </w:tblPr>
      <w:tblGrid>
        <w:gridCol w:w="1373"/>
        <w:gridCol w:w="1416"/>
        <w:gridCol w:w="1430"/>
        <w:gridCol w:w="1123"/>
        <w:gridCol w:w="1416"/>
        <w:gridCol w:w="1709"/>
      </w:tblGrid>
      <w:tr>
        <w:trPr>
          <w:trHeight w:val="84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3" w:lineRule="exact"/>
              <w:ind w:left="0" w:right="0" w:firstLine="0"/>
              <w:jc w:val="center"/>
            </w:pPr>
            <w:r>
              <w:rPr>
                <w:color w:val="000000"/>
                <w:spacing w:val="0"/>
                <w:w w:val="100"/>
                <w:position w:val="0"/>
              </w:rPr>
              <w:t>占其他应收期 末余额合计数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175,000.00</w:t>
            </w:r>
          </w:p>
        </w:tc>
      </w:tr>
    </w:tbl>
    <w:p>
      <w:pPr>
        <w:spacing w:lineRule="exact" w:line="1"/>
        <w:rPr>
          <w:sz w:val="2"/>
          <w:szCs w:val="2"/>
        </w:rPr>
      </w:pPr>
      <w:r>
        <w:br w:type="page"/>
      </w:r>
    </w:p>
    <w:tbl>
      <w:tblPr>
        <w:tblOverlap w:val="never"/>
        <w:jc w:val="center"/>
        <w:tblLayout w:type="fixed"/>
      </w:tblPr>
      <w:tblGrid>
        <w:gridCol w:w="1373"/>
        <w:gridCol w:w="1416"/>
        <w:gridCol w:w="1421"/>
        <w:gridCol w:w="1133"/>
        <w:gridCol w:w="1416"/>
        <w:gridCol w:w="170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168,750.00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1,114,693.37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22,293.87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838,607.10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16,772.14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800,000.00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9,628,300.47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1,182,816.01</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0"/>
        <w:jc w:val="left"/>
      </w:pPr>
      <w:bookmarkStart w:id="909" w:name="bookmark909"/>
      <w:bookmarkStart w:id="910" w:name="bookmark910"/>
      <w:r>
        <w:rPr>
          <w:rFonts w:ascii="Times New Roman" w:eastAsia="Times New Roman" w:hAnsi="Times New Roman" w:cs="Times New Roman"/>
          <w:b/>
          <w:bCs/>
          <w:color w:val="000000"/>
          <w:spacing w:val="0"/>
          <w:w w:val="100"/>
          <w:position w:val="0"/>
        </w:rPr>
        <w:t>（</w:t>
      </w:r>
      <w:bookmarkEnd w:id="909"/>
      <w:r>
        <w:rPr>
          <w:b/>
          <w:bCs/>
          <w:color w:val="000000"/>
          <w:spacing w:val="0"/>
          <w:w w:val="100"/>
          <w:position w:val="0"/>
        </w:rPr>
        <w:t>七</w:t>
      </w:r>
      <w:r>
        <w:rPr>
          <w:b/>
          <w:bCs/>
          <w:color w:val="000000"/>
          <w:spacing w:val="0"/>
          <w:w w:val="100"/>
          <w:position w:val="0"/>
        </w:rPr>
        <w:t>）</w:t>
      </w:r>
      <w:r>
        <w:rPr>
          <w:b/>
          <w:bCs/>
          <w:color w:val="000000"/>
          <w:spacing w:val="0"/>
          <w:w w:val="100"/>
          <w:position w:val="0"/>
        </w:rPr>
        <w:t>存货</w:t>
      </w:r>
      <w:bookmarkEnd w:id="910"/>
    </w:p>
    <w:p>
      <w:pPr>
        <w:pStyle w:val="Style60"/>
        <w:keepNext w:val="0"/>
        <w:keepLines w:val="0"/>
        <w:widowControl w:val="0"/>
        <w:shd w:val="clear" w:color="auto" w:fill="auto"/>
        <w:tabs>
          <w:tab w:pos="1204"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存货分类</w:t>
      </w:r>
    </w:p>
    <w:tbl>
      <w:tblPr>
        <w:tblOverlap w:val="never"/>
        <w:jc w:val="center"/>
        <w:tblLayout w:type="fixed"/>
      </w:tblPr>
      <w:tblGrid>
        <w:gridCol w:w="1070"/>
        <w:gridCol w:w="1258"/>
        <w:gridCol w:w="1162"/>
        <w:gridCol w:w="1258"/>
        <w:gridCol w:w="1253"/>
        <w:gridCol w:w="1166"/>
        <w:gridCol w:w="1286"/>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10,587,185.06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1,739,763.33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8,847,421.73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15,175,270.91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1,857,729.90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13,317,541.01</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9,937,155.94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1,910,631.19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8,026,524.75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22,935,272.44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1,574,247.02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21,361,025.42</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低值易耗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621,213.30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621,213.30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1,033,167.98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1,033,167.98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1,089,632.95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1,089,632.95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558,924.68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555,951.44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2,606,028.62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2,606,028.62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1.825.706.93</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1,825,706.93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508,558.48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508,558.48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891,025.31</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891,025.31</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25,349,774.35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3,650,394.52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21,699,379.83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42,419,368.25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3,434,950.16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38,984,418.09</w:t>
            </w:r>
          </w:p>
        </w:tc>
      </w:tr>
    </w:tbl>
    <w:p>
      <w:pPr>
        <w:widowControl w:val="0"/>
        <w:spacing w:after="119" w:line="1" w:lineRule="exact"/>
      </w:pPr>
    </w:p>
    <w:p>
      <w:pPr>
        <w:pStyle w:val="Style60"/>
        <w:keepNext w:val="0"/>
        <w:keepLines w:val="0"/>
        <w:widowControl w:val="0"/>
        <w:shd w:val="clear" w:color="auto" w:fill="auto"/>
        <w:tabs>
          <w:tab w:pos="1204"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存货跌价准备</w:t>
      </w:r>
    </w:p>
    <w:tbl>
      <w:tblPr>
        <w:tblOverlap w:val="never"/>
        <w:jc w:val="center"/>
        <w:tblLayout w:type="fixed"/>
      </w:tblPr>
      <w:tblGrid>
        <w:gridCol w:w="1349"/>
        <w:gridCol w:w="1186"/>
        <w:gridCol w:w="1334"/>
        <w:gridCol w:w="893"/>
        <w:gridCol w:w="1349"/>
        <w:gridCol w:w="1013"/>
        <w:gridCol w:w="1344"/>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1,857,729.90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611,649.65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729,616.22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1,739,763.33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1,574,247.02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1,629,195.76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1,292,811.59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1,910,631.19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3,434,950.16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2,240,845.41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2,025,401.05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3,650,394.52</w:t>
            </w: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911" w:name="bookmark911"/>
      <w:bookmarkStart w:id="912" w:name="bookmark912"/>
      <w:bookmarkStart w:id="913" w:name="bookmark913"/>
      <w:bookmarkStart w:id="914" w:name="bookmark914"/>
      <w:r>
        <w:rPr>
          <w:rFonts w:ascii="Times New Roman" w:eastAsia="Times New Roman" w:hAnsi="Times New Roman" w:cs="Times New Roman"/>
          <w:color w:val="000000"/>
          <w:spacing w:val="0"/>
          <w:w w:val="100"/>
          <w:position w:val="0"/>
          <w:sz w:val="20"/>
          <w:szCs w:val="20"/>
        </w:rPr>
        <w:t>（</w:t>
      </w:r>
      <w:bookmarkEnd w:id="913"/>
      <w:r>
        <w:rPr>
          <w:color w:val="000000"/>
          <w:spacing w:val="0"/>
          <w:w w:val="100"/>
          <w:position w:val="0"/>
          <w:sz w:val="20"/>
          <w:szCs w:val="20"/>
        </w:rPr>
        <w:t>八</w:t>
      </w:r>
      <w:r>
        <w:rPr>
          <w:color w:val="000000"/>
          <w:spacing w:val="0"/>
          <w:w w:val="100"/>
          <w:position w:val="0"/>
          <w:sz w:val="20"/>
          <w:szCs w:val="20"/>
        </w:rPr>
        <w:t>）</w:t>
      </w:r>
      <w:r>
        <w:rPr>
          <w:color w:val="000000"/>
          <w:spacing w:val="0"/>
          <w:w w:val="100"/>
          <w:position w:val="0"/>
          <w:sz w:val="20"/>
          <w:szCs w:val="20"/>
        </w:rPr>
        <w:t>一年内到期的非流动资产</w:t>
      </w:r>
      <w:bookmarkEnd w:id="911"/>
      <w:bookmarkEnd w:id="912"/>
      <w:bookmarkEnd w:id="914"/>
    </w:p>
    <w:tbl>
      <w:tblPr>
        <w:tblOverlap w:val="never"/>
        <w:jc w:val="center"/>
        <w:tblLayout w:type="fixed"/>
      </w:tblPr>
      <w:tblGrid>
        <w:gridCol w:w="3259"/>
        <w:gridCol w:w="2798"/>
        <w:gridCol w:w="2410"/>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910,000.00</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说明：一年内到期的长期应收款情况说明见附注十二、其他重要事项。</w:t>
      </w:r>
    </w:p>
    <w:p>
      <w:pPr>
        <w:pStyle w:val="Style60"/>
        <w:keepNext w:val="0"/>
        <w:keepLines w:val="0"/>
        <w:widowControl w:val="0"/>
        <w:shd w:val="clear" w:color="auto" w:fill="auto"/>
        <w:bidi w:val="0"/>
        <w:spacing w:before="0" w:after="0" w:line="240" w:lineRule="auto"/>
        <w:ind w:left="0" w:right="0" w:firstLine="0"/>
        <w:jc w:val="left"/>
      </w:pPr>
      <w:bookmarkStart w:id="915" w:name="bookmark915"/>
      <w:bookmarkStart w:id="916" w:name="bookmark916"/>
      <w:r>
        <w:rPr>
          <w:rFonts w:ascii="Times New Roman" w:eastAsia="Times New Roman" w:hAnsi="Times New Roman" w:cs="Times New Roman"/>
          <w:b/>
          <w:bCs/>
          <w:color w:val="000000"/>
          <w:spacing w:val="0"/>
          <w:w w:val="100"/>
          <w:position w:val="0"/>
        </w:rPr>
        <w:t>（</w:t>
      </w:r>
      <w:bookmarkEnd w:id="915"/>
      <w:r>
        <w:rPr>
          <w:b/>
          <w:bCs/>
          <w:color w:val="000000"/>
          <w:spacing w:val="0"/>
          <w:w w:val="100"/>
          <w:position w:val="0"/>
        </w:rPr>
        <w:t>九</w:t>
      </w:r>
      <w:r>
        <w:rPr>
          <w:b/>
          <w:bCs/>
          <w:color w:val="000000"/>
          <w:spacing w:val="0"/>
          <w:w w:val="100"/>
          <w:position w:val="0"/>
        </w:rPr>
        <w:t>）</w:t>
      </w:r>
      <w:r>
        <w:rPr>
          <w:b/>
          <w:bCs/>
          <w:color w:val="000000"/>
          <w:spacing w:val="0"/>
          <w:w w:val="100"/>
          <w:position w:val="0"/>
        </w:rPr>
        <w:t>其他流动资产</w:t>
      </w:r>
      <w:bookmarkEnd w:id="916"/>
    </w:p>
    <w:tbl>
      <w:tblPr>
        <w:tblOverlap w:val="never"/>
        <w:jc w:val="center"/>
        <w:tblLayout w:type="fixed"/>
      </w:tblPr>
      <w:tblGrid>
        <w:gridCol w:w="3442"/>
        <w:gridCol w:w="2702"/>
        <w:gridCol w:w="230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可供出售金融资产（注一）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待抵扣进项税（注二）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7,347,765.69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9,283,219.86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证券信息费（注三）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78,616.36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121,855.51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品类服务费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30,782.69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863,221.07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66,031.15</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7,580,272.48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542,227.08</w:t>
            </w:r>
          </w:p>
        </w:tc>
      </w:tr>
    </w:tbl>
    <w:p>
      <w:pPr>
        <w:spacing w:lineRule="exact" w:line="1"/>
        <w:rPr>
          <w:sz w:val="2"/>
          <w:szCs w:val="2"/>
        </w:rPr>
      </w:pPr>
      <w:r>
        <w:br w:type="page"/>
      </w:r>
    </w:p>
    <w:tbl>
      <w:tblPr>
        <w:tblOverlap w:val="never"/>
        <w:jc w:val="center"/>
        <w:tblLayout w:type="fixed"/>
      </w:tblPr>
      <w:tblGrid>
        <w:gridCol w:w="3456"/>
        <w:gridCol w:w="2702"/>
        <w:gridCol w:w="230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保险及其他等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435,655.95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182,939.16</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516,305,531.55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10,227,055.45</w:t>
            </w:r>
          </w:p>
        </w:tc>
      </w:tr>
    </w:tbl>
    <w:p>
      <w:pPr>
        <w:pStyle w:val="Style27"/>
        <w:keepNext/>
        <w:keepLines/>
        <w:widowControl w:val="0"/>
        <w:shd w:val="clear" w:color="auto" w:fill="auto"/>
        <w:bidi w:val="0"/>
        <w:spacing w:before="0" w:after="0" w:line="408" w:lineRule="exact"/>
        <w:ind w:left="0" w:right="0" w:firstLine="700"/>
        <w:jc w:val="left"/>
        <w:rPr>
          <w:sz w:val="20"/>
          <w:szCs w:val="20"/>
        </w:rPr>
      </w:pPr>
      <w:bookmarkStart w:id="917" w:name="bookmark917"/>
      <w:bookmarkStart w:id="918" w:name="bookmark918"/>
      <w:bookmarkStart w:id="919" w:name="bookmark919"/>
      <w:r>
        <w:rPr>
          <w:b w:val="0"/>
          <w:bCs w:val="0"/>
          <w:color w:val="000000"/>
          <w:spacing w:val="0"/>
          <w:w w:val="100"/>
          <w:position w:val="0"/>
          <w:sz w:val="20"/>
          <w:szCs w:val="20"/>
        </w:rPr>
        <w:t>注一：可供出售金融资产为银行理财产品。</w:t>
      </w:r>
      <w:bookmarkEnd w:id="917"/>
      <w:bookmarkEnd w:id="918"/>
      <w:bookmarkEnd w:id="919"/>
    </w:p>
    <w:p>
      <w:pPr>
        <w:pStyle w:val="Style27"/>
        <w:keepNext/>
        <w:keepLines/>
        <w:widowControl w:val="0"/>
        <w:shd w:val="clear" w:color="auto" w:fill="auto"/>
        <w:bidi w:val="0"/>
        <w:spacing w:before="0" w:after="0" w:line="408" w:lineRule="exact"/>
        <w:ind w:left="0" w:right="0" w:firstLine="700"/>
        <w:jc w:val="left"/>
        <w:rPr>
          <w:sz w:val="20"/>
          <w:szCs w:val="20"/>
        </w:rPr>
      </w:pPr>
      <w:bookmarkStart w:id="920" w:name="bookmark920"/>
      <w:bookmarkStart w:id="921" w:name="bookmark921"/>
      <w:bookmarkStart w:id="922" w:name="bookmark922"/>
      <w:r>
        <w:rPr>
          <w:b w:val="0"/>
          <w:bCs w:val="0"/>
          <w:color w:val="000000"/>
          <w:spacing w:val="0"/>
          <w:w w:val="100"/>
          <w:position w:val="0"/>
          <w:sz w:val="20"/>
          <w:szCs w:val="20"/>
        </w:rPr>
        <w:t>注二：待抵扣进项税为截止年末尚未抵扣的增值税进项税额。</w:t>
      </w:r>
      <w:bookmarkEnd w:id="920"/>
      <w:bookmarkEnd w:id="921"/>
      <w:bookmarkEnd w:id="922"/>
    </w:p>
    <w:p>
      <w:pPr>
        <w:pStyle w:val="Style27"/>
        <w:keepNext/>
        <w:keepLines/>
        <w:widowControl w:val="0"/>
        <w:shd w:val="clear" w:color="auto" w:fill="auto"/>
        <w:bidi w:val="0"/>
        <w:spacing w:before="0" w:after="120" w:line="408" w:lineRule="exact"/>
        <w:ind w:left="700" w:right="0" w:firstLine="0"/>
        <w:jc w:val="left"/>
        <w:rPr>
          <w:sz w:val="20"/>
          <w:szCs w:val="20"/>
        </w:rPr>
      </w:pPr>
      <w:bookmarkStart w:id="923" w:name="bookmark923"/>
      <w:bookmarkStart w:id="924" w:name="bookmark924"/>
      <w:bookmarkStart w:id="925" w:name="bookmark925"/>
      <w:r>
        <w:rPr>
          <w:b w:val="0"/>
          <w:bCs w:val="0"/>
          <w:color w:val="000000"/>
          <w:spacing w:val="0"/>
          <w:w w:val="100"/>
          <w:position w:val="0"/>
          <w:sz w:val="20"/>
          <w:szCs w:val="20"/>
        </w:rPr>
        <w:t>注三：证券信息费为公司与相关媒体签订的信息披露服务合同发生的费用，按合同服 务期限摊销。</w:t>
      </w:r>
      <w:bookmarkEnd w:id="923"/>
      <w:bookmarkEnd w:id="924"/>
      <w:bookmarkEnd w:id="925"/>
    </w:p>
    <w:p>
      <w:pPr>
        <w:pStyle w:val="Style60"/>
        <w:keepNext w:val="0"/>
        <w:keepLines w:val="0"/>
        <w:widowControl w:val="0"/>
        <w:shd w:val="clear" w:color="auto" w:fill="auto"/>
        <w:bidi w:val="0"/>
        <w:spacing w:before="0" w:after="120" w:line="240" w:lineRule="auto"/>
        <w:ind w:left="0" w:right="0" w:firstLine="0"/>
        <w:jc w:val="left"/>
      </w:pPr>
      <w:bookmarkStart w:id="926" w:name="bookmark926"/>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可供出售金融资产</w:t>
      </w:r>
      <w:bookmarkEnd w:id="926"/>
    </w:p>
    <w:p>
      <w:pPr>
        <w:pStyle w:val="Style60"/>
        <w:keepNext w:val="0"/>
        <w:keepLines w:val="0"/>
        <w:widowControl w:val="0"/>
        <w:shd w:val="clear" w:color="auto" w:fill="auto"/>
        <w:tabs>
          <w:tab w:pos="1185"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可供出售金融资产情况</w:t>
      </w:r>
    </w:p>
    <w:tbl>
      <w:tblPr>
        <w:tblOverlap w:val="never"/>
        <w:jc w:val="center"/>
        <w:tblLayout w:type="fixed"/>
      </w:tblPr>
      <w:tblGrid>
        <w:gridCol w:w="1037"/>
        <w:gridCol w:w="1426"/>
        <w:gridCol w:w="1282"/>
        <w:gridCol w:w="1421"/>
        <w:gridCol w:w="1282"/>
        <w:gridCol w:w="710"/>
        <w:gridCol w:w="1310"/>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可供出售 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24,781,200.00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23,356,200.00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21,131,200.00</w:t>
            </w:r>
          </w:p>
        </w:tc>
      </w:tr>
      <w:tr>
        <w:trPr>
          <w:trHeight w:val="8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140" w:right="0" w:firstLine="0"/>
              <w:jc w:val="left"/>
            </w:pPr>
            <w:r>
              <w:rPr>
                <w:color w:val="000000"/>
                <w:spacing w:val="0"/>
                <w:w w:val="100"/>
                <w:position w:val="0"/>
              </w:rPr>
              <w:t>其中：按 公允价值 计量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按成本计</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24,781,200.00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23,356,200.00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21,131,200.00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24,781,200.00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23,356,200.00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21,131,200.00</w:t>
            </w:r>
          </w:p>
        </w:tc>
      </w:tr>
    </w:tbl>
    <w:p>
      <w:pPr>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318" w:right="1734" w:bottom="1489" w:left="1700" w:header="890" w:footer="3" w:gutter="0"/>
          <w:cols w:space="720"/>
          <w:noEndnote/>
          <w:rtlGutter w:val="0"/>
          <w:docGrid w:linePitch="360"/>
        </w:sectPr>
      </w:pPr>
    </w:p>
    <w:p>
      <w:pPr>
        <w:pStyle w:val="Style60"/>
        <w:keepNext w:val="0"/>
        <w:keepLines w:val="0"/>
        <w:widowControl w:val="0"/>
        <w:shd w:val="clear" w:color="auto" w:fill="auto"/>
        <w:tabs>
          <w:tab w:pos="1178" w:val="left"/>
        </w:tabs>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期末按成本计量的可供出售金融资产</w:t>
      </w:r>
    </w:p>
    <w:tbl>
      <w:tblPr>
        <w:tblOverlap w:val="never"/>
        <w:jc w:val="center"/>
        <w:tblLayout w:type="fixed"/>
      </w:tblPr>
      <w:tblGrid>
        <w:gridCol w:w="2866"/>
        <w:gridCol w:w="1277"/>
        <w:gridCol w:w="1277"/>
        <w:gridCol w:w="710"/>
        <w:gridCol w:w="1272"/>
        <w:gridCol w:w="571"/>
        <w:gridCol w:w="1277"/>
        <w:gridCol w:w="710"/>
        <w:gridCol w:w="1277"/>
        <w:gridCol w:w="989"/>
        <w:gridCol w:w="1162"/>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本期现金红 利</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年 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本期</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中防联盟（北京）技术开发有限公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深圳国金天使投资企业（有限合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550,000.00</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上海桎影数码科技有限公司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1,395,000.00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一</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国金天使投资基金（开曼）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一</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深圳市尚彩科技有限公司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一</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成都幸运节拍数字技术有限公司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一</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中广云（北京）科技有限公司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一</w:t>
            </w:r>
          </w:p>
        </w:tc>
      </w:tr>
      <w:tr>
        <w:trPr>
          <w:trHeight w:val="39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成都思品科技有限公司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一</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21,131,200.00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24,781,200.00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1,425,000.00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550,000.00</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0" w:right="0" w:firstLine="0"/>
        <w:jc w:val="left"/>
      </w:pPr>
      <w:bookmarkStart w:id="927" w:name="bookmark927"/>
      <w:r>
        <w:rPr>
          <w:rFonts w:ascii="Times New Roman" w:eastAsia="Times New Roman" w:hAnsi="Times New Roman" w:cs="Times New Roman"/>
          <w:b/>
          <w:bCs/>
          <w:color w:val="000000"/>
          <w:spacing w:val="0"/>
          <w:w w:val="100"/>
          <w:position w:val="0"/>
        </w:rPr>
        <w:t>（</w:t>
      </w:r>
      <w:r>
        <w:rPr>
          <w:b/>
          <w:bCs/>
          <w:color w:val="000000"/>
          <w:spacing w:val="0"/>
          <w:w w:val="100"/>
          <w:position w:val="0"/>
        </w:rPr>
        <w:t>十一</w:t>
      </w:r>
      <w:r>
        <w:rPr>
          <w:b/>
          <w:bCs/>
          <w:color w:val="000000"/>
          <w:spacing w:val="0"/>
          <w:w w:val="100"/>
          <w:position w:val="0"/>
        </w:rPr>
        <w:t>）</w:t>
      </w:r>
      <w:r>
        <w:rPr>
          <w:b/>
          <w:bCs/>
          <w:color w:val="000000"/>
          <w:spacing w:val="0"/>
          <w:w w:val="100"/>
          <w:position w:val="0"/>
        </w:rPr>
        <w:t>长期应收款</w:t>
      </w:r>
      <w:bookmarkEnd w:id="927"/>
    </w:p>
    <w:tbl>
      <w:tblPr>
        <w:tblOverlap w:val="never"/>
        <w:jc w:val="center"/>
        <w:tblLayout w:type="fixed"/>
      </w:tblPr>
      <w:tblGrid>
        <w:gridCol w:w="3542"/>
        <w:gridCol w:w="1690"/>
        <w:gridCol w:w="1493"/>
        <w:gridCol w:w="1690"/>
        <w:gridCol w:w="1690"/>
        <w:gridCol w:w="1680"/>
        <w:gridCol w:w="1618"/>
      </w:tblGrid>
      <w:tr>
        <w:trPr>
          <w:trHeight w:val="39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700,000.00</w:t>
            </w:r>
          </w:p>
        </w:tc>
      </w:tr>
    </w:tbl>
    <w:p>
      <w:pPr>
        <w:spacing w:lineRule="exact" w:line="1"/>
        <w:rPr>
          <w:sz w:val="2"/>
          <w:szCs w:val="2"/>
        </w:rPr>
      </w:pPr>
      <w:r>
        <w:br w:type="page"/>
      </w:r>
    </w:p>
    <w:p>
      <w:pPr>
        <w:pStyle w:val="Style60"/>
        <w:keepNext w:val="0"/>
        <w:keepLines w:val="0"/>
        <w:widowControl w:val="0"/>
        <w:shd w:val="clear" w:color="auto" w:fill="auto"/>
        <w:bidi w:val="0"/>
        <w:spacing w:before="0" w:after="0" w:line="240" w:lineRule="auto"/>
        <w:ind w:left="0" w:right="0" w:firstLine="0"/>
        <w:jc w:val="left"/>
      </w:pPr>
      <w:bookmarkStart w:id="928" w:name="bookmark928"/>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b/>
          <w:bCs/>
          <w:color w:val="000000"/>
          <w:spacing w:val="0"/>
          <w:w w:val="100"/>
          <w:position w:val="0"/>
        </w:rPr>
        <w:t>）</w:t>
      </w:r>
      <w:r>
        <w:rPr>
          <w:b/>
          <w:bCs/>
          <w:color w:val="000000"/>
          <w:spacing w:val="0"/>
          <w:w w:val="100"/>
          <w:position w:val="0"/>
        </w:rPr>
        <w:t>长期股权投资</w:t>
      </w:r>
      <w:bookmarkEnd w:id="928"/>
    </w:p>
    <w:tbl>
      <w:tblPr>
        <w:tblOverlap w:val="never"/>
        <w:jc w:val="center"/>
        <w:tblLayout w:type="fixed"/>
      </w:tblPr>
      <w:tblGrid>
        <w:gridCol w:w="2827"/>
        <w:gridCol w:w="1162"/>
        <w:gridCol w:w="936"/>
        <w:gridCol w:w="1162"/>
        <w:gridCol w:w="1296"/>
        <w:gridCol w:w="821"/>
        <w:gridCol w:w="648"/>
        <w:gridCol w:w="653"/>
        <w:gridCol w:w="936"/>
        <w:gridCol w:w="936"/>
        <w:gridCol w:w="936"/>
        <w:gridCol w:w="1075"/>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7"/>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pPr>
            <w:r>
              <w:rPr>
                <w:color w:val="000000"/>
                <w:spacing w:val="0"/>
                <w:w w:val="100"/>
                <w:position w:val="0"/>
              </w:rPr>
              <w:t>本期计提 减值准备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减值准备 期末余额</w:t>
            </w:r>
          </w:p>
        </w:tc>
      </w:tr>
      <w:tr>
        <w:trPr>
          <w:trHeight w:val="157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7"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厦门安捷物联网络科技有限公司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（以下简称“安捷物联”）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8,837,428.84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8,837,428.84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USEON.</w:t>
            </w:r>
            <w:r>
              <w:rPr>
                <w:color w:val="000000"/>
                <w:spacing w:val="0"/>
                <w:w w:val="100"/>
                <w:position w:val="0"/>
              </w:rPr>
              <w:t>（株）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62,632.26</w:t>
            </w:r>
          </w:p>
        </w:tc>
      </w:tr>
      <w:tr>
        <w:trPr>
          <w:trHeight w:val="41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8,837,428.84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8,837,428.84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62,632.26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62,632.26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62,632.26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62,632.26</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6840" w:h="11900" w:orient="landscape"/>
          <w:pgMar w:top="1555" w:right="1682" w:bottom="3285" w:left="1756" w:header="1127" w:footer="3" w:gutter="0"/>
          <w:cols w:space="720"/>
          <w:noEndnote/>
          <w:rtlGutter w:val="0"/>
          <w:docGrid w:linePitch="360"/>
        </w:sectPr>
      </w:pPr>
    </w:p>
    <w:p>
      <w:pPr>
        <w:pStyle w:val="Style12"/>
        <w:keepNext/>
        <w:keepLines/>
        <w:widowControl w:val="0"/>
        <w:shd w:val="clear" w:color="auto" w:fill="auto"/>
        <w:bidi w:val="0"/>
        <w:spacing w:before="220" w:after="120" w:line="240" w:lineRule="auto"/>
        <w:ind w:left="0" w:right="0" w:firstLine="0"/>
        <w:jc w:val="left"/>
        <w:rPr>
          <w:sz w:val="20"/>
          <w:szCs w:val="20"/>
        </w:rPr>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十三</w:t>
      </w:r>
      <w:r>
        <w:rPr>
          <w:color w:val="000000"/>
          <w:spacing w:val="0"/>
          <w:w w:val="100"/>
          <w:position w:val="0"/>
          <w:sz w:val="20"/>
          <w:szCs w:val="20"/>
        </w:rPr>
        <w:t>)</w:t>
      </w:r>
      <w:r>
        <w:rPr>
          <w:color w:val="000000"/>
          <w:spacing w:val="0"/>
          <w:w w:val="100"/>
          <w:position w:val="0"/>
          <w:sz w:val="20"/>
          <w:szCs w:val="20"/>
        </w:rPr>
        <w:t>投资性房地产</w:t>
      </w:r>
      <w:bookmarkEnd w:id="929"/>
      <w:bookmarkEnd w:id="930"/>
      <w:bookmarkEnd w:id="931"/>
    </w:p>
    <w:p>
      <w:pPr>
        <w:pStyle w:val="Style12"/>
        <w:keepNext/>
        <w:keepLines/>
        <w:widowControl w:val="0"/>
        <w:shd w:val="clear" w:color="auto" w:fill="auto"/>
        <w:tabs>
          <w:tab w:pos="1207" w:val="left"/>
        </w:tabs>
        <w:bidi w:val="0"/>
        <w:spacing w:before="0" w:after="0" w:line="240" w:lineRule="auto"/>
        <w:ind w:left="0" w:right="0" w:firstLine="700"/>
        <w:jc w:val="left"/>
        <w:rPr>
          <w:sz w:val="20"/>
          <w:szCs w:val="20"/>
        </w:rPr>
      </w:pPr>
      <w:bookmarkStart w:id="929" w:name="bookmark929"/>
      <w:bookmarkStart w:id="930" w:name="bookmark93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采用成本计量模式的投资性房地产</w:t>
      </w:r>
      <w:bookmarkEnd w:id="929"/>
      <w:bookmarkEnd w:id="930"/>
    </w:p>
    <w:tbl>
      <w:tblPr>
        <w:tblOverlap w:val="never"/>
        <w:jc w:val="center"/>
        <w:tblLayout w:type="fixed"/>
      </w:tblPr>
      <w:tblGrid>
        <w:gridCol w:w="3014"/>
        <w:gridCol w:w="1992"/>
        <w:gridCol w:w="1709"/>
        <w:gridCol w:w="1723"/>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45,219,636.09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517,898.62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45,737,534.71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外购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45,219,636.09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517,898.62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45,737,534.71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2,960,222.29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137,242.97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3,097,465.26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1,105,717.45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10,357.92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1,116,075.37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1,105,717.45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10,357.92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1,116,075.37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固定资产累计折旧转入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4,065,939.74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147,600.89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4,213,540.63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41,153,696.35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370,297.73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41,523,994.08</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42,259,413.80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380,655.65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42,640,069.45</w:t>
            </w:r>
          </w:p>
        </w:tc>
      </w:tr>
    </w:tbl>
    <w:p>
      <w:pPr>
        <w:widowControl w:val="0"/>
        <w:spacing w:after="119" w:line="1" w:lineRule="exact"/>
      </w:pPr>
    </w:p>
    <w:p>
      <w:pPr>
        <w:pStyle w:val="Style60"/>
        <w:keepNext w:val="0"/>
        <w:keepLines w:val="0"/>
        <w:widowControl w:val="0"/>
        <w:shd w:val="clear" w:color="auto" w:fill="auto"/>
        <w:tabs>
          <w:tab w:pos="1207"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暂时闲置的投资性房地产</w:t>
      </w:r>
    </w:p>
    <w:tbl>
      <w:tblPr>
        <w:tblOverlap w:val="never"/>
        <w:jc w:val="center"/>
        <w:tblLayout w:type="fixed"/>
      </w:tblPr>
      <w:tblGrid>
        <w:gridCol w:w="1896"/>
        <w:gridCol w:w="1421"/>
        <w:gridCol w:w="1483"/>
        <w:gridCol w:w="1258"/>
        <w:gridCol w:w="1397"/>
        <w:gridCol w:w="1013"/>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备注</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26,517,662.06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2,008,286.95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24,509,375.11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一</w:t>
            </w:r>
          </w:p>
        </w:tc>
      </w:tr>
    </w:tbl>
    <w:p>
      <w:pPr>
        <w:widowControl w:val="0"/>
        <w:spacing w:after="599" w:line="1" w:lineRule="exact"/>
      </w:pPr>
    </w:p>
    <w:p>
      <w:pPr>
        <w:pStyle w:val="Style60"/>
        <w:keepNext w:val="0"/>
        <w:keepLines w:val="0"/>
        <w:widowControl w:val="0"/>
        <w:shd w:val="clear" w:color="auto" w:fill="auto"/>
        <w:tabs>
          <w:tab w:pos="1207" w:val="left"/>
        </w:tabs>
        <w:bidi w:val="0"/>
        <w:spacing w:before="0" w:after="120" w:line="240" w:lineRule="auto"/>
        <w:ind w:left="0" w:right="0" w:firstLine="700"/>
        <w:jc w:val="left"/>
      </w:pPr>
      <w:bookmarkStart w:id="932" w:name="bookmark932"/>
      <w:r>
        <w:rPr>
          <w:rFonts w:ascii="Times New Roman" w:eastAsia="Times New Roman" w:hAnsi="Times New Roman" w:cs="Times New Roman"/>
          <w:b/>
          <w:bCs/>
          <w:color w:val="000000"/>
          <w:spacing w:val="0"/>
          <w:w w:val="100"/>
          <w:position w:val="0"/>
        </w:rPr>
        <w:t>3</w:t>
      </w:r>
      <w:bookmarkEnd w:id="932"/>
      <w:r>
        <w:rPr>
          <w:b/>
          <w:bCs/>
          <w:color w:val="000000"/>
          <w:spacing w:val="0"/>
          <w:w w:val="100"/>
          <w:position w:val="0"/>
        </w:rPr>
        <w:t>、</w:t>
        <w:tab/>
        <w:t>不存在未办妥产权证书的投资性房地产</w:t>
      </w:r>
      <w:r>
        <w:br w:type="page"/>
      </w:r>
    </w:p>
    <w:p>
      <w:pPr>
        <w:pStyle w:val="Style60"/>
        <w:keepNext w:val="0"/>
        <w:keepLines w:val="0"/>
        <w:widowControl w:val="0"/>
        <w:shd w:val="clear" w:color="auto" w:fill="auto"/>
        <w:tabs>
          <w:tab w:pos="1198" w:val="left"/>
        </w:tabs>
        <w:bidi w:val="0"/>
        <w:spacing w:before="0" w:after="0" w:line="240" w:lineRule="auto"/>
        <w:ind w:left="0" w:right="0" w:firstLine="680"/>
        <w:jc w:val="left"/>
      </w:pPr>
      <w:bookmarkStart w:id="933" w:name="bookmark933"/>
      <w:r>
        <w:rPr>
          <w:rFonts w:ascii="Times New Roman" w:eastAsia="Times New Roman" w:hAnsi="Times New Roman" w:cs="Times New Roman"/>
          <w:b/>
          <w:bCs/>
          <w:color w:val="000000"/>
          <w:spacing w:val="0"/>
          <w:w w:val="100"/>
          <w:position w:val="0"/>
        </w:rPr>
        <w:t>4</w:t>
      </w:r>
      <w:bookmarkEnd w:id="933"/>
      <w:r>
        <w:rPr>
          <w:b/>
          <w:bCs/>
          <w:color w:val="000000"/>
          <w:spacing w:val="0"/>
          <w:w w:val="100"/>
          <w:position w:val="0"/>
        </w:rPr>
        <w:t>、</w:t>
        <w:tab/>
        <w:t>投资性房地产抵押情况</w:t>
      </w:r>
    </w:p>
    <w:tbl>
      <w:tblPr>
        <w:tblOverlap w:val="never"/>
        <w:jc w:val="center"/>
        <w:tblLayout w:type="fixed"/>
      </w:tblPr>
      <w:tblGrid>
        <w:gridCol w:w="2453"/>
        <w:gridCol w:w="1277"/>
        <w:gridCol w:w="1282"/>
        <w:gridCol w:w="1752"/>
        <w:gridCol w:w="1738"/>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取得银行借款金额</w:t>
            </w:r>
          </w:p>
        </w:tc>
      </w:tr>
      <w:tr>
        <w:trPr>
          <w:trHeight w:val="5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房屋及建筑物(杏林湾</w:t>
            </w:r>
            <w:r>
              <w:rPr>
                <w:rFonts w:ascii="Times New Roman" w:eastAsia="Times New Roman" w:hAnsi="Times New Roman" w:cs="Times New Roman"/>
                <w:color w:val="000000"/>
                <w:spacing w:val="0"/>
                <w:w w:val="100"/>
                <w:position w:val="0"/>
              </w:rPr>
              <w:t>28</w:t>
            </w:r>
            <w:r>
              <w:rPr>
                <w:color w:val="000000"/>
                <w:spacing w:val="0"/>
                <w:w w:val="100"/>
                <w:position w:val="0"/>
              </w:rPr>
              <w:t>套房 产</w:t>
            </w:r>
            <w:r>
              <w:rPr>
                <w:rFonts w:ascii="Times New Roman" w:eastAsia="Times New Roman" w:hAnsi="Times New Roman" w:cs="Times New Roman"/>
                <w:color w:val="000000"/>
                <w:spacing w:val="0"/>
                <w:w w:val="100"/>
                <w:position w:val="0"/>
              </w:rPr>
              <w:t>40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本公司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18,006,639.41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16,636,885.25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2015/8/25-2018/8/25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取得</w:t>
            </w:r>
            <w:r>
              <w:rPr>
                <w:rFonts w:ascii="Times New Roman" w:eastAsia="Times New Roman" w:hAnsi="Times New Roman" w:cs="Times New Roman"/>
                <w:color w:val="000000"/>
                <w:spacing w:val="0"/>
                <w:w w:val="100"/>
                <w:position w:val="0"/>
              </w:rPr>
              <w:t>4,438.38</w:t>
            </w:r>
            <w:r>
              <w:rPr>
                <w:color w:val="000000"/>
                <w:spacing w:val="0"/>
                <w:w w:val="100"/>
                <w:position w:val="0"/>
              </w:rPr>
              <w:t>万的最 高债权额</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left"/>
            </w:pPr>
            <w:r>
              <w:rPr>
                <w:color w:val="000000"/>
                <w:spacing w:val="0"/>
                <w:w w:val="100"/>
                <w:position w:val="0"/>
              </w:rPr>
              <w:t>房屋及建筑物(杏林湾</w:t>
            </w:r>
            <w:r>
              <w:rPr>
                <w:rFonts w:ascii="Times New Roman" w:eastAsia="Times New Roman" w:hAnsi="Times New Roman" w:cs="Times New Roman"/>
                <w:color w:val="000000"/>
                <w:spacing w:val="0"/>
                <w:w w:val="100"/>
                <w:position w:val="0"/>
              </w:rPr>
              <w:t>8</w:t>
            </w:r>
            <w:r>
              <w:rPr>
                <w:color w:val="000000"/>
                <w:spacing w:val="0"/>
                <w:w w:val="100"/>
                <w:position w:val="0"/>
              </w:rPr>
              <w:t>套房 产</w:t>
            </w:r>
            <w:r>
              <w:rPr>
                <w:rFonts w:ascii="Times New Roman" w:eastAsia="Times New Roman" w:hAnsi="Times New Roman" w:cs="Times New Roman"/>
                <w:color w:val="000000"/>
                <w:spacing w:val="0"/>
                <w:w w:val="100"/>
                <w:position w:val="0"/>
              </w:rPr>
              <w:t>40</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厦门千实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6,113,662.65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5,653,864.27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2015/8/25-2018/8/25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w:t>
            </w:r>
            <w:r>
              <w:rPr>
                <w:rFonts w:ascii="Times New Roman" w:eastAsia="Times New Roman" w:hAnsi="Times New Roman" w:cs="Times New Roman"/>
                <w:color w:val="000000"/>
                <w:spacing w:val="0"/>
                <w:w w:val="100"/>
                <w:position w:val="0"/>
              </w:rPr>
              <w:t>1,542.18</w:t>
            </w:r>
            <w:r>
              <w:rPr>
                <w:color w:val="000000"/>
                <w:spacing w:val="0"/>
                <w:w w:val="100"/>
                <w:position w:val="0"/>
              </w:rPr>
              <w:t>万的最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高债权额</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r>
              <w:rPr>
                <w:rFonts w:ascii="Times New Roman" w:eastAsia="Times New Roman" w:hAnsi="Times New Roman" w:cs="Times New Roman"/>
                <w:color w:val="000000"/>
                <w:spacing w:val="0"/>
                <w:w w:val="100"/>
                <w:position w:val="0"/>
              </w:rPr>
              <w:t>/</w:t>
            </w:r>
            <w:r>
              <w:rPr>
                <w:color w:val="000000"/>
                <w:spacing w:val="0"/>
                <w:w w:val="100"/>
                <w:position w:val="0"/>
              </w:rPr>
              <w:t>恒千物业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36,056,751.26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35,158,555.46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2016/4/9-2016/12/20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rPr>
                <w:sz w:val="15"/>
                <w:szCs w:val="15"/>
              </w:rPr>
            </w:pPr>
            <w:r>
              <w:rPr>
                <w:color w:val="000000"/>
                <w:spacing w:val="0"/>
                <w:w w:val="100"/>
                <w:position w:val="0"/>
                <w:sz w:val="15"/>
                <w:szCs w:val="15"/>
              </w:rPr>
              <w:t>取得</w:t>
            </w:r>
            <w:r>
              <w:rPr>
                <w:rFonts w:ascii="Times New Roman" w:eastAsia="Times New Roman" w:hAnsi="Times New Roman" w:cs="Times New Roman"/>
                <w:color w:val="000000"/>
                <w:spacing w:val="0"/>
                <w:w w:val="100"/>
                <w:position w:val="0"/>
                <w:sz w:val="15"/>
                <w:szCs w:val="15"/>
              </w:rPr>
              <w:t>9,000</w:t>
            </w:r>
            <w:r>
              <w:rPr>
                <w:color w:val="000000"/>
                <w:spacing w:val="0"/>
                <w:w w:val="100"/>
                <w:position w:val="0"/>
                <w:sz w:val="15"/>
                <w:szCs w:val="15"/>
              </w:rPr>
              <w:t>万的最高债权 额，目前尚存在银行承兑 汇票敞口未结清</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60,177,053.32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57,449,304.98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w:t>
      </w:r>
      <w:r>
        <w:rPr>
          <w:color w:val="000000"/>
          <w:spacing w:val="0"/>
          <w:w w:val="100"/>
          <w:position w:val="0"/>
          <w:sz w:val="20"/>
          <w:szCs w:val="20"/>
        </w:rPr>
        <w:t>)</w:t>
      </w:r>
      <w:r>
        <w:rPr>
          <w:color w:val="000000"/>
          <w:spacing w:val="0"/>
          <w:w w:val="100"/>
          <w:position w:val="0"/>
          <w:sz w:val="20"/>
          <w:szCs w:val="20"/>
        </w:rPr>
        <w:t>固定资产</w:t>
      </w:r>
      <w:bookmarkEnd w:id="934"/>
      <w:bookmarkEnd w:id="935"/>
      <w:bookmarkEnd w:id="936"/>
    </w:p>
    <w:p>
      <w:pPr>
        <w:pStyle w:val="Style12"/>
        <w:keepNext/>
        <w:keepLines/>
        <w:widowControl w:val="0"/>
        <w:shd w:val="clear" w:color="auto" w:fill="auto"/>
        <w:bidi w:val="0"/>
        <w:spacing w:before="0" w:after="0" w:line="240" w:lineRule="auto"/>
        <w:ind w:left="0" w:right="0" w:firstLine="680"/>
        <w:jc w:val="left"/>
        <w:rPr>
          <w:sz w:val="20"/>
          <w:szCs w:val="20"/>
        </w:rPr>
      </w:pPr>
      <w:bookmarkStart w:id="934" w:name="bookmark934"/>
      <w:bookmarkStart w:id="935" w:name="bookmark93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固定资产情况</w:t>
      </w:r>
      <w:bookmarkEnd w:id="934"/>
      <w:bookmarkEnd w:id="935"/>
    </w:p>
    <w:tbl>
      <w:tblPr>
        <w:tblOverlap w:val="never"/>
        <w:jc w:val="center"/>
        <w:tblLayout w:type="fixed"/>
      </w:tblPr>
      <w:tblGrid>
        <w:gridCol w:w="1642"/>
        <w:gridCol w:w="1416"/>
        <w:gridCol w:w="1416"/>
        <w:gridCol w:w="1277"/>
        <w:gridCol w:w="1277"/>
        <w:gridCol w:w="1416"/>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办公设备及 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171,935,763.20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197,149,276.15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17,314,114.22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13,971,889.38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400,371,042.95</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1,991,537.97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661,983.08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1,210,987.67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3,864,508.72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1,991,537.97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165,901.87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2,158,362.92</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661,060.00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1,045,085.80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1,706,145.80</w:t>
            </w:r>
          </w:p>
        </w:tc>
      </w:tr>
      <w:tr>
        <w:trPr>
          <w:trHeight w:val="57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260" w:right="0" w:hanging="2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418,015.00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11,930,587.01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1,205,840.34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146,575.37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13,701,017.72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418,015.00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11,930,587.01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1,205,840.34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146,575.37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13,701,017.72</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400" w:right="0" w:hanging="400"/>
              <w:jc w:val="left"/>
            </w:pPr>
            <w:r>
              <w:rPr>
                <w:rFonts w:ascii="Times New Roman" w:eastAsia="Times New Roman" w:hAnsi="Times New Roman" w:cs="Times New Roman"/>
                <w:color w:val="000000"/>
                <w:spacing w:val="0"/>
                <w:w w:val="100"/>
                <w:position w:val="0"/>
              </w:rPr>
              <w:t>—</w:t>
            </w:r>
            <w:r>
              <w:rPr>
                <w:color w:val="000000"/>
                <w:spacing w:val="0"/>
                <w:w w:val="100"/>
                <w:position w:val="0"/>
              </w:rPr>
              <w:t>处置子公司减 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400" w:right="0" w:hanging="400"/>
              <w:jc w:val="left"/>
            </w:pPr>
            <w:r>
              <w:rPr>
                <w:rFonts w:ascii="Times New Roman" w:eastAsia="Times New Roman" w:hAnsi="Times New Roman" w:cs="Times New Roman"/>
                <w:color w:val="000000"/>
                <w:spacing w:val="0"/>
                <w:w w:val="100"/>
                <w:position w:val="0"/>
              </w:rPr>
              <w:t>――</w:t>
            </w:r>
            <w:r>
              <w:rPr>
                <w:color w:val="000000"/>
                <w:spacing w:val="0"/>
                <w:w w:val="100"/>
                <w:position w:val="0"/>
              </w:rPr>
              <w:t>转投资性房 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171,517,748.20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187,210,227.11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16,770,256.96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15,036,301.68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390,534,533.95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20,939,159.51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118,540,423.80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11,146,669.10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10,412,067.41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161,038,319.82</w:t>
            </w:r>
          </w:p>
        </w:tc>
      </w:tr>
      <w:tr>
        <w:trPr>
          <w:trHeight w:val="5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54" w:lineRule="exact"/>
              <w:ind w:left="260" w:right="0" w:hanging="2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4,646,922.54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8,719,978.11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2,436,941.67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1,509,395.61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17,313,237.93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4,646,922.54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8,719,978.11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2,287,110.49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1,152,839.83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16,806,850.97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149,831.18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356,555.78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506,386.96</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260" w:right="0" w:hanging="2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92,595.63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11,242,806.10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1,012,834.01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142,111.98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12,490,347.72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92,595.63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11,242,806.10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1,012,834.01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142,111.98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12,490,347.72</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处置子公司减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1656"/>
        <w:gridCol w:w="1416"/>
        <w:gridCol w:w="1416"/>
        <w:gridCol w:w="1277"/>
        <w:gridCol w:w="1277"/>
        <w:gridCol w:w="1426"/>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办公设备及 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79"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280" w:right="0" w:hanging="140"/>
              <w:jc w:val="both"/>
            </w:pPr>
            <w:r>
              <w:rPr>
                <w:color w:val="000000"/>
                <w:spacing w:val="0"/>
                <w:w w:val="100"/>
                <w:position w:val="0"/>
              </w:rPr>
              <w:t>一</w:t>
            </w:r>
            <w:r>
              <w:rPr>
                <w:color w:val="000000"/>
                <w:spacing w:val="0"/>
                <w:w w:val="100"/>
                <w:position w:val="0"/>
              </w:rPr>
              <w:t>转投资性房地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25,493,486.42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116,017,595.81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12,570,776.76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11,779,351.04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165,861,210.03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25,657,205.36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25,657,205.36</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280" w:right="0" w:hanging="1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一</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420" w:right="0" w:hanging="2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r>
              <w:rPr>
                <w:color w:val="000000"/>
                <w:spacing w:val="0"/>
                <w:w w:val="100"/>
                <w:position w:val="0"/>
              </w:rPr>
              <w:t>处置或报废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color w:val="000000"/>
                <w:spacing w:val="0"/>
                <w:w w:val="100"/>
                <w:position w:val="0"/>
              </w:rPr>
              <w:t>一</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420" w:right="0" w:hanging="280"/>
              <w:jc w:val="left"/>
            </w:pPr>
            <w:r>
              <w:rPr>
                <w:color w:val="000000"/>
                <w:spacing w:val="0"/>
                <w:w w:val="100"/>
                <w:position w:val="0"/>
              </w:rPr>
              <w:t>一</w:t>
            </w:r>
            <w:r>
              <w:rPr>
                <w:color w:val="000000"/>
                <w:spacing w:val="0"/>
                <w:w w:val="100"/>
                <w:position w:val="0"/>
              </w:rPr>
              <w:t>处置子公司减 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280" w:right="0" w:hanging="140"/>
              <w:jc w:val="both"/>
            </w:pPr>
            <w:r>
              <w:rPr>
                <w:color w:val="000000"/>
                <w:spacing w:val="0"/>
                <w:w w:val="100"/>
                <w:position w:val="0"/>
              </w:rPr>
              <w:t>一</w:t>
            </w:r>
            <w:r>
              <w:rPr>
                <w:color w:val="000000"/>
                <w:spacing w:val="0"/>
                <w:w w:val="100"/>
                <w:position w:val="0"/>
              </w:rPr>
              <w:t>转投资性房地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25,657,205.36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25,657,205.36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280" w:right="0" w:hanging="1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146,024,261.78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45,535,425.94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4,199,480.20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3,256,950.64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199,016,118.56</w:t>
            </w:r>
          </w:p>
        </w:tc>
      </w:tr>
      <w:tr>
        <w:trPr>
          <w:trHeight w:val="59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59" w:lineRule="exact"/>
              <w:ind w:left="280" w:right="0" w:hanging="1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150,996,603.69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52,951,646.99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6,167,445.12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3,559,821.97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213,675,517.77</w:t>
            </w:r>
          </w:p>
        </w:tc>
      </w:tr>
    </w:tbl>
    <w:p>
      <w:pPr>
        <w:widowControl w:val="0"/>
        <w:spacing w:after="119" w:line="1" w:lineRule="exact"/>
      </w:pPr>
    </w:p>
    <w:p>
      <w:pPr>
        <w:pStyle w:val="Style60"/>
        <w:keepNext w:val="0"/>
        <w:keepLines w:val="0"/>
        <w:widowControl w:val="0"/>
        <w:shd w:val="clear" w:color="auto" w:fill="auto"/>
        <w:tabs>
          <w:tab w:pos="1216"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暂时闲置的固定资产</w:t>
      </w:r>
    </w:p>
    <w:tbl>
      <w:tblPr>
        <w:tblOverlap w:val="never"/>
        <w:jc w:val="center"/>
        <w:tblLayout w:type="fixed"/>
      </w:tblPr>
      <w:tblGrid>
        <w:gridCol w:w="1656"/>
        <w:gridCol w:w="1416"/>
        <w:gridCol w:w="1416"/>
        <w:gridCol w:w="1277"/>
        <w:gridCol w:w="1277"/>
        <w:gridCol w:w="142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备注</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462,528.00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437,430.67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25,097.33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37,035,724.20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19,896,744.58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13,046,134.25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4,092,845.37</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3,376.07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29,282.05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27,817.94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1,464.11</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37,530,910.32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20,365,200.45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13,046,134.25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4,119,575.62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0"/>
        <w:keepNext w:val="0"/>
        <w:keepLines w:val="0"/>
        <w:widowControl w:val="0"/>
        <w:shd w:val="clear" w:color="auto" w:fill="auto"/>
        <w:tabs>
          <w:tab w:pos="1216" w:val="left"/>
        </w:tabs>
        <w:bidi w:val="0"/>
        <w:spacing w:before="0" w:after="120" w:line="240" w:lineRule="auto"/>
        <w:ind w:left="0" w:right="0" w:firstLine="700"/>
        <w:jc w:val="left"/>
      </w:pPr>
      <w:bookmarkStart w:id="937" w:name="bookmark937"/>
      <w:r>
        <w:rPr>
          <w:rFonts w:ascii="Times New Roman" w:eastAsia="Times New Roman" w:hAnsi="Times New Roman" w:cs="Times New Roman"/>
          <w:b/>
          <w:bCs/>
          <w:color w:val="000000"/>
          <w:spacing w:val="0"/>
          <w:w w:val="100"/>
          <w:position w:val="0"/>
        </w:rPr>
        <w:t>3</w:t>
      </w:r>
      <w:bookmarkEnd w:id="937"/>
      <w:r>
        <w:rPr>
          <w:b/>
          <w:bCs/>
          <w:color w:val="000000"/>
          <w:spacing w:val="0"/>
          <w:w w:val="100"/>
          <w:position w:val="0"/>
        </w:rPr>
        <w:t>、</w:t>
        <w:tab/>
        <w:t>期末不存在融资租赁租入的固定资产。</w:t>
      </w:r>
    </w:p>
    <w:p>
      <w:pPr>
        <w:pStyle w:val="Style60"/>
        <w:keepNext w:val="0"/>
        <w:keepLines w:val="0"/>
        <w:widowControl w:val="0"/>
        <w:shd w:val="clear" w:color="auto" w:fill="auto"/>
        <w:tabs>
          <w:tab w:pos="1216" w:val="left"/>
        </w:tabs>
        <w:bidi w:val="0"/>
        <w:spacing w:before="0" w:after="120" w:line="240" w:lineRule="auto"/>
        <w:ind w:left="0" w:right="0" w:firstLine="700"/>
        <w:jc w:val="left"/>
      </w:pPr>
      <w:bookmarkStart w:id="938" w:name="bookmark938"/>
      <w:r>
        <w:rPr>
          <w:rFonts w:ascii="Times New Roman" w:eastAsia="Times New Roman" w:hAnsi="Times New Roman" w:cs="Times New Roman"/>
          <w:b/>
          <w:bCs/>
          <w:color w:val="000000"/>
          <w:spacing w:val="0"/>
          <w:w w:val="100"/>
          <w:position w:val="0"/>
        </w:rPr>
        <w:t>4</w:t>
      </w:r>
      <w:bookmarkEnd w:id="938"/>
      <w:r>
        <w:rPr>
          <w:b/>
          <w:bCs/>
          <w:color w:val="000000"/>
          <w:spacing w:val="0"/>
          <w:w w:val="100"/>
          <w:position w:val="0"/>
        </w:rPr>
        <w:t>、</w:t>
        <w:tab/>
        <w:t>期末不存在经营租赁租出的固定资产</w:t>
      </w:r>
    </w:p>
    <w:p>
      <w:pPr>
        <w:pStyle w:val="Style60"/>
        <w:keepNext w:val="0"/>
        <w:keepLines w:val="0"/>
        <w:widowControl w:val="0"/>
        <w:shd w:val="clear" w:color="auto" w:fill="auto"/>
        <w:tabs>
          <w:tab w:pos="1216" w:val="left"/>
        </w:tabs>
        <w:bidi w:val="0"/>
        <w:spacing w:before="0" w:after="0" w:line="240" w:lineRule="auto"/>
        <w:ind w:left="0" w:right="0" w:firstLine="700"/>
        <w:jc w:val="left"/>
      </w:pPr>
      <w:bookmarkStart w:id="939" w:name="bookmark939"/>
      <w:r>
        <w:rPr>
          <w:rFonts w:ascii="Times New Roman" w:eastAsia="Times New Roman" w:hAnsi="Times New Roman" w:cs="Times New Roman"/>
          <w:b/>
          <w:bCs/>
          <w:color w:val="000000"/>
          <w:spacing w:val="0"/>
          <w:w w:val="100"/>
          <w:position w:val="0"/>
        </w:rPr>
        <w:t>5</w:t>
      </w:r>
      <w:bookmarkEnd w:id="939"/>
      <w:r>
        <w:rPr>
          <w:b/>
          <w:bCs/>
          <w:color w:val="000000"/>
          <w:spacing w:val="0"/>
          <w:w w:val="100"/>
          <w:position w:val="0"/>
        </w:rPr>
        <w:t>、</w:t>
        <w:tab/>
        <w:t>未办妥产权证书的固定资产情况</w:t>
      </w:r>
    </w:p>
    <w:tbl>
      <w:tblPr>
        <w:tblOverlap w:val="never"/>
        <w:jc w:val="center"/>
        <w:tblLayout w:type="fixed"/>
      </w:tblPr>
      <w:tblGrid>
        <w:gridCol w:w="2222"/>
        <w:gridCol w:w="1363"/>
        <w:gridCol w:w="4882"/>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运输设备</w:t>
            </w:r>
            <w:r>
              <w:rPr>
                <w:rFonts w:ascii="Times New Roman" w:eastAsia="Times New Roman" w:hAnsi="Times New Roman" w:cs="Times New Roman"/>
                <w:color w:val="000000"/>
                <w:spacing w:val="0"/>
                <w:w w:val="100"/>
                <w:position w:val="0"/>
              </w:rPr>
              <w:t>/</w:t>
            </w: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468,392.14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因公司未取得小客车配置指标，以股东杨超的名义购买一辆 汽车，杨超承诺待畅元国讯取得小客车配置指标后，配合将 该车辆过户至畅元国讯名下</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r>
              <w:rPr>
                <w:rFonts w:ascii="Times New Roman" w:eastAsia="Times New Roman" w:hAnsi="Times New Roman" w:cs="Times New Roman"/>
                <w:color w:val="000000"/>
                <w:spacing w:val="0"/>
                <w:w w:val="100"/>
                <w:position w:val="0"/>
              </w:rPr>
              <w:t>/</w:t>
            </w:r>
            <w:r>
              <w:rPr>
                <w:color w:val="000000"/>
                <w:spacing w:val="0"/>
                <w:w w:val="100"/>
                <w:position w:val="0"/>
              </w:rPr>
              <w:t>湖南安妮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958,385.88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仓库土地使用权为中冶美隆所有，房屋为湖南安妮建造，故 无法办理权证；另两个门卫室金额较小，未办理产权。</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1,426,778.02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69" w:right="1684" w:bottom="1515" w:left="1682" w:header="941" w:footer="3" w:gutter="0"/>
          <w:cols w:space="720"/>
          <w:noEndnote/>
          <w:rtlGutter w:val="0"/>
          <w:docGrid w:linePitch="360"/>
        </w:sectPr>
      </w:pPr>
    </w:p>
    <w:tbl>
      <w:tblPr>
        <w:tblOverlap w:val="never"/>
        <w:jc w:val="center"/>
        <w:tblLayout w:type="fixed"/>
      </w:tblPr>
      <w:tblGrid>
        <w:gridCol w:w="2280"/>
        <w:gridCol w:w="1142"/>
        <w:gridCol w:w="1133"/>
        <w:gridCol w:w="1416"/>
        <w:gridCol w:w="2501"/>
      </w:tblGrid>
      <w:tr>
        <w:trPr>
          <w:trHeight w:val="44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备注</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房屋及建筑物</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上海超级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4,043,566.15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3,044,362.77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2016/1/4-2017/1/3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取得</w:t>
            </w:r>
            <w:r>
              <w:rPr>
                <w:rFonts w:ascii="Times New Roman" w:eastAsia="Times New Roman" w:hAnsi="Times New Roman" w:cs="Times New Roman"/>
                <w:color w:val="000000"/>
                <w:spacing w:val="0"/>
                <w:w w:val="100"/>
                <w:position w:val="0"/>
                <w:sz w:val="15"/>
                <w:szCs w:val="15"/>
              </w:rPr>
              <w:t>1,300</w:t>
            </w:r>
            <w:r>
              <w:rPr>
                <w:color w:val="000000"/>
                <w:spacing w:val="0"/>
                <w:w w:val="100"/>
                <w:position w:val="0"/>
                <w:sz w:val="15"/>
                <w:szCs w:val="15"/>
              </w:rPr>
              <w:t>万的最高债权额</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房屋及建筑物</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恒千物业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10,686,035.34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10,184,065.63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2016/4/9-2016/12/20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取得</w:t>
            </w:r>
            <w:r>
              <w:rPr>
                <w:rFonts w:ascii="Times New Roman" w:eastAsia="Times New Roman" w:hAnsi="Times New Roman" w:cs="Times New Roman"/>
                <w:color w:val="000000"/>
                <w:spacing w:val="0"/>
                <w:w w:val="100"/>
                <w:position w:val="0"/>
                <w:sz w:val="15"/>
                <w:szCs w:val="15"/>
              </w:rPr>
              <w:t>9,000</w:t>
            </w:r>
            <w:r>
              <w:rPr>
                <w:color w:val="000000"/>
                <w:spacing w:val="0"/>
                <w:w w:val="100"/>
                <w:position w:val="0"/>
                <w:sz w:val="15"/>
                <w:szCs w:val="15"/>
              </w:rPr>
              <w:t>万的最高债权额，目前尚 存在银行承兑汇票敞口未结清</w:t>
            </w:r>
          </w:p>
        </w:tc>
      </w:tr>
      <w:tr>
        <w:trPr>
          <w:trHeight w:val="432"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14,729,601.49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13,228,428.40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十五</w:t>
      </w:r>
      <w:r>
        <w:rPr>
          <w:color w:val="000000"/>
          <w:spacing w:val="0"/>
          <w:w w:val="100"/>
          <w:position w:val="0"/>
          <w:sz w:val="20"/>
          <w:szCs w:val="20"/>
        </w:rPr>
        <w:t>)</w:t>
      </w:r>
      <w:r>
        <w:rPr>
          <w:color w:val="000000"/>
          <w:spacing w:val="0"/>
          <w:w w:val="100"/>
          <w:position w:val="0"/>
          <w:sz w:val="20"/>
          <w:szCs w:val="20"/>
        </w:rPr>
        <w:t>在建工程</w:t>
      </w:r>
      <w:bookmarkEnd w:id="940"/>
      <w:bookmarkEnd w:id="941"/>
      <w:bookmarkEnd w:id="942"/>
    </w:p>
    <w:tbl>
      <w:tblPr>
        <w:tblOverlap w:val="never"/>
        <w:jc w:val="center"/>
        <w:tblLayout w:type="fixed"/>
      </w:tblPr>
      <w:tblGrid>
        <w:gridCol w:w="1502"/>
        <w:gridCol w:w="1286"/>
        <w:gridCol w:w="1133"/>
        <w:gridCol w:w="1138"/>
        <w:gridCol w:w="1109"/>
        <w:gridCol w:w="1147"/>
        <w:gridCol w:w="1152"/>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账面价值</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锅炉基建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116,941.75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116,941.75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116,941.75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116,941.75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十六</w:t>
      </w:r>
      <w:r>
        <w:rPr>
          <w:color w:val="000000"/>
          <w:spacing w:val="0"/>
          <w:w w:val="100"/>
          <w:position w:val="0"/>
          <w:sz w:val="20"/>
          <w:szCs w:val="20"/>
        </w:rPr>
        <w:t>)</w:t>
      </w:r>
      <w:r>
        <w:rPr>
          <w:color w:val="000000"/>
          <w:spacing w:val="0"/>
          <w:w w:val="100"/>
          <w:position w:val="0"/>
          <w:sz w:val="20"/>
          <w:szCs w:val="20"/>
        </w:rPr>
        <w:t>无形资产</w:t>
      </w:r>
      <w:bookmarkEnd w:id="943"/>
      <w:bookmarkEnd w:id="944"/>
      <w:bookmarkEnd w:id="945"/>
    </w:p>
    <w:p>
      <w:pPr>
        <w:pStyle w:val="Style12"/>
        <w:keepNext/>
        <w:keepLines/>
        <w:widowControl w:val="0"/>
        <w:shd w:val="clear" w:color="auto" w:fill="auto"/>
        <w:bidi w:val="0"/>
        <w:spacing w:before="0" w:after="0" w:line="240" w:lineRule="auto"/>
        <w:ind w:left="0" w:right="0" w:firstLine="700"/>
        <w:jc w:val="left"/>
        <w:rPr>
          <w:sz w:val="20"/>
          <w:szCs w:val="20"/>
        </w:rPr>
      </w:pPr>
      <w:bookmarkStart w:id="943" w:name="bookmark943"/>
      <w:bookmarkStart w:id="944" w:name="bookmark9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无形资产情况</w:t>
      </w:r>
      <w:bookmarkEnd w:id="943"/>
      <w:bookmarkEnd w:id="944"/>
    </w:p>
    <w:tbl>
      <w:tblPr>
        <w:tblOverlap w:val="never"/>
        <w:jc w:val="center"/>
        <w:tblLayout w:type="fixed"/>
      </w:tblPr>
      <w:tblGrid>
        <w:gridCol w:w="1934"/>
        <w:gridCol w:w="1296"/>
        <w:gridCol w:w="1296"/>
        <w:gridCol w:w="1142"/>
        <w:gridCol w:w="1459"/>
        <w:gridCol w:w="1325"/>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电脑软件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游艇泊位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其他特许权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合计</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27,627,034.81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11,579,921.46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2,393,494.00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13,637,156.54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55,237,606.81</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30,643,897.83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8,301,886.75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38,945,784.58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8,301,886.75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8,301,886.75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内部研发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737,409.37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737,409.37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29,906,488.46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29,906,488.46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处置子公司减少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27,627,034.81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42,223,819.29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2,393,494.00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21,939,043.29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94,183,391.39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4,165,390.96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5,871,327.56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265,944.00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1,623,893.77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11,926,556.29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569,593.80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4,043,366.72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53,188.80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2,912,015.26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7,578,164.58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5"/>
                <w:szCs w:val="15"/>
              </w:rPr>
            </w:pPr>
            <w:r>
              <w:rPr>
                <w:rFonts w:ascii="Times New Roman" w:eastAsia="Times New Roman" w:hAnsi="Times New Roman" w:cs="Times New Roman"/>
                <w:color w:val="000000"/>
                <w:spacing w:val="0"/>
                <w:w w:val="100"/>
                <w:position w:val="0"/>
                <w:sz w:val="15"/>
                <w:szCs w:val="15"/>
              </w:rPr>
              <w:t>569,593.80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2,308,848.58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53,188.80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2,912,015.26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5,843,646.44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1,734,518.14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1,734,518.14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w:t>
            </w:r>
            <w:r>
              <w:rPr>
                <w:color w:val="000000"/>
                <w:spacing w:val="0"/>
                <w:w w:val="100"/>
                <w:position w:val="0"/>
                <w:sz w:val="15"/>
                <w:szCs w:val="15"/>
              </w:rPr>
              <w:t>处置子公司减少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4,734,984.76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9,914,694.28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319,132.80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4,535,909.03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19,504,720.87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2204" w:right="1652" w:bottom="1666" w:left="1700"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1949"/>
        <w:gridCol w:w="1296"/>
        <w:gridCol w:w="1296"/>
        <w:gridCol w:w="1142"/>
        <w:gridCol w:w="1459"/>
        <w:gridCol w:w="132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电脑软件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游艇泊位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其他特许权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合计</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一</w:t>
            </w:r>
            <w:r>
              <w:rPr>
                <w:color w:val="000000"/>
                <w:spacing w:val="0"/>
                <w:w w:val="100"/>
                <w:position w:val="0"/>
                <w:sz w:val="15"/>
                <w:szCs w:val="15"/>
              </w:rPr>
              <w:t>处置子公司减少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22,892,050.05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32,309,125.01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2,074,361.20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17,403,134.26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74,678,670.52</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）年初账面价值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23,461,643.85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5,708,593.90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2,127,550.00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12,013,262.77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43,311,050.52</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1180" w:right="0" w:firstLine="0"/>
        <w:jc w:val="left"/>
      </w:pPr>
      <w:r>
        <w:rPr>
          <w:color w:val="000000"/>
          <w:spacing w:val="0"/>
          <w:w w:val="100"/>
          <w:position w:val="0"/>
        </w:rPr>
        <w:t>期末无形资产中通过公司内部研发形成的无形资产占无形资产余额的比例</w:t>
      </w:r>
    </w:p>
    <w:p>
      <w:pPr>
        <w:pStyle w:val="Style24"/>
        <w:keepNext w:val="0"/>
        <w:keepLines w:val="0"/>
        <w:widowControl w:val="0"/>
        <w:shd w:val="clear" w:color="auto" w:fill="auto"/>
        <w:bidi w:val="0"/>
        <w:spacing w:before="0" w:after="18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1.33%</w:t>
      </w:r>
      <w:r>
        <w:rPr>
          <w:color w:val="000000"/>
          <w:spacing w:val="0"/>
          <w:w w:val="100"/>
          <w:position w:val="0"/>
          <w:sz w:val="20"/>
          <w:szCs w:val="20"/>
        </w:rPr>
        <w:t>。</w:t>
      </w:r>
    </w:p>
    <w:p>
      <w:pPr>
        <w:pStyle w:val="Style60"/>
        <w:keepNext w:val="0"/>
        <w:keepLines w:val="0"/>
        <w:widowControl w:val="0"/>
        <w:shd w:val="clear" w:color="auto" w:fill="auto"/>
        <w:tabs>
          <w:tab w:pos="1175" w:val="left"/>
        </w:tabs>
        <w:bidi w:val="0"/>
        <w:spacing w:before="0" w:after="120" w:line="240" w:lineRule="auto"/>
        <w:ind w:left="0" w:right="0" w:firstLine="700"/>
        <w:jc w:val="left"/>
      </w:pPr>
      <w:bookmarkStart w:id="946" w:name="bookmark946"/>
      <w:r>
        <w:rPr>
          <w:rFonts w:ascii="Times New Roman" w:eastAsia="Times New Roman" w:hAnsi="Times New Roman" w:cs="Times New Roman"/>
          <w:b/>
          <w:bCs/>
          <w:color w:val="000000"/>
          <w:spacing w:val="0"/>
          <w:w w:val="100"/>
          <w:position w:val="0"/>
        </w:rPr>
        <w:t>2</w:t>
      </w:r>
      <w:bookmarkEnd w:id="946"/>
      <w:r>
        <w:rPr>
          <w:b/>
          <w:bCs/>
          <w:color w:val="000000"/>
          <w:spacing w:val="0"/>
          <w:w w:val="100"/>
          <w:position w:val="0"/>
        </w:rPr>
        <w:t>、</w:t>
        <w:tab/>
        <w:t>期末不存在未办妥产权证书的土地使用权。</w:t>
      </w:r>
    </w:p>
    <w:p>
      <w:pPr>
        <w:pStyle w:val="Style60"/>
        <w:keepNext w:val="0"/>
        <w:keepLines w:val="0"/>
        <w:widowControl w:val="0"/>
        <w:shd w:val="clear" w:color="auto" w:fill="auto"/>
        <w:tabs>
          <w:tab w:pos="1175" w:val="left"/>
        </w:tabs>
        <w:bidi w:val="0"/>
        <w:spacing w:before="0" w:after="0" w:line="240" w:lineRule="auto"/>
        <w:ind w:left="0" w:right="0" w:firstLine="700"/>
        <w:jc w:val="left"/>
      </w:pPr>
      <w:bookmarkStart w:id="947" w:name="bookmark947"/>
      <w:r>
        <w:rPr>
          <w:rFonts w:ascii="Times New Roman" w:eastAsia="Times New Roman" w:hAnsi="Times New Roman" w:cs="Times New Roman"/>
          <w:b/>
          <w:bCs/>
          <w:color w:val="000000"/>
          <w:spacing w:val="0"/>
          <w:w w:val="100"/>
          <w:position w:val="0"/>
        </w:rPr>
        <w:t>3</w:t>
      </w:r>
      <w:bookmarkEnd w:id="947"/>
      <w:r>
        <w:rPr>
          <w:b/>
          <w:bCs/>
          <w:color w:val="000000"/>
          <w:spacing w:val="0"/>
          <w:w w:val="100"/>
          <w:position w:val="0"/>
        </w:rPr>
        <w:t>、</w:t>
        <w:tab/>
        <w:t>无形资产抵押情况</w:t>
      </w:r>
    </w:p>
    <w:tbl>
      <w:tblPr>
        <w:tblOverlap w:val="never"/>
        <w:jc w:val="center"/>
        <w:tblLayout w:type="fixed"/>
      </w:tblPr>
      <w:tblGrid>
        <w:gridCol w:w="1723"/>
        <w:gridCol w:w="1416"/>
        <w:gridCol w:w="1402"/>
        <w:gridCol w:w="1574"/>
        <w:gridCol w:w="2357"/>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资产类别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账面净值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抵押期限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备注</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上海超级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1,085,565.00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768,941.75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2016/1/4-2017/1/3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取得</w:t>
            </w:r>
            <w:r>
              <w:rPr>
                <w:rFonts w:ascii="Times New Roman" w:eastAsia="Times New Roman" w:hAnsi="Times New Roman" w:cs="Times New Roman"/>
                <w:color w:val="000000"/>
                <w:spacing w:val="0"/>
                <w:w w:val="100"/>
                <w:position w:val="0"/>
                <w:sz w:val="15"/>
                <w:szCs w:val="15"/>
              </w:rPr>
              <w:t>1,300</w:t>
            </w:r>
            <w:r>
              <w:rPr>
                <w:color w:val="000000"/>
                <w:spacing w:val="0"/>
                <w:w w:val="100"/>
                <w:position w:val="0"/>
                <w:sz w:val="15"/>
                <w:szCs w:val="15"/>
              </w:rPr>
              <w:t>万的最高债权额</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恒千物业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2,221,018.64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2,180,359.28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2016/4/9-2016/12/20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取得</w:t>
            </w:r>
            <w:r>
              <w:rPr>
                <w:rFonts w:ascii="Times New Roman" w:eastAsia="Times New Roman" w:hAnsi="Times New Roman" w:cs="Times New Roman"/>
                <w:color w:val="000000"/>
                <w:spacing w:val="0"/>
                <w:w w:val="100"/>
                <w:position w:val="0"/>
                <w:sz w:val="15"/>
                <w:szCs w:val="15"/>
              </w:rPr>
              <w:t>9,000</w:t>
            </w:r>
            <w:r>
              <w:rPr>
                <w:color w:val="000000"/>
                <w:spacing w:val="0"/>
                <w:w w:val="100"/>
                <w:position w:val="0"/>
                <w:sz w:val="15"/>
                <w:szCs w:val="15"/>
              </w:rPr>
              <w:t>万的最高债权额，目前 尚存在银行承兑汇票敞口未结清</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3,306,583.64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2,949,301.03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0"/>
        <w:jc w:val="left"/>
      </w:pPr>
      <w:bookmarkStart w:id="948" w:name="bookmark948"/>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rPr>
        <w:t>）</w:t>
      </w:r>
      <w:r>
        <w:rPr>
          <w:b/>
          <w:bCs/>
          <w:color w:val="000000"/>
          <w:spacing w:val="0"/>
          <w:w w:val="100"/>
          <w:position w:val="0"/>
        </w:rPr>
        <w:t>商誉</w:t>
      </w:r>
      <w:bookmarkEnd w:id="948"/>
    </w:p>
    <w:p>
      <w:pPr>
        <w:pStyle w:val="Style6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商誉账面原值</w:t>
      </w:r>
    </w:p>
    <w:tbl>
      <w:tblPr>
        <w:tblOverlap w:val="never"/>
        <w:jc w:val="center"/>
        <w:tblLayout w:type="fixed"/>
      </w:tblPr>
      <w:tblGrid>
        <w:gridCol w:w="1637"/>
        <w:gridCol w:w="1277"/>
        <w:gridCol w:w="1416"/>
        <w:gridCol w:w="715"/>
        <w:gridCol w:w="672"/>
        <w:gridCol w:w="1282"/>
        <w:gridCol w:w="1454"/>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被投资单位名称或形 成商誉的事项</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期末余额</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企业合并形成的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处置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非同一控制下合并北</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京至美形成商誉</w:t>
            </w: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1,958,144.00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1,958,144.00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非同一控制下合并北</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京联移形成商誉</w:t>
            </w: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308,315.00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308,315.00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非同一控制下合并上</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海超级形成商誉</w:t>
            </w:r>
            <w:r>
              <w:rPr>
                <w:rFonts w:ascii="Times New Roman" w:eastAsia="Times New Roman" w:hAnsi="Times New Roman" w:cs="Times New Roman"/>
                <w:color w:val="000000"/>
                <w:spacing w:val="0"/>
                <w:w w:val="100"/>
                <w:position w:val="0"/>
                <w:sz w:val="15"/>
                <w:szCs w:val="15"/>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395,191.02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395,191.02</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非同一控制下合并微</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梦想形成商誉</w:t>
            </w:r>
            <w:r>
              <w:rPr>
                <w:rFonts w:ascii="Times New Roman" w:eastAsia="Times New Roman" w:hAnsi="Times New Roman" w:cs="Times New Roman"/>
                <w:color w:val="000000"/>
                <w:spacing w:val="0"/>
                <w:w w:val="100"/>
                <w:position w:val="0"/>
                <w:sz w:val="15"/>
                <w:szCs w:val="15"/>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85,244,292.85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25,573,287.86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59,671,004.99</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非同一控制下合并畅</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元国讯形成商誉</w:t>
            </w:r>
            <w:r>
              <w:rPr>
                <w:rFonts w:ascii="Times New Roman" w:eastAsia="Times New Roman" w:hAnsi="Times New Roman" w:cs="Times New Roman"/>
                <w:color w:val="000000"/>
                <w:spacing w:val="0"/>
                <w:w w:val="100"/>
                <w:position w:val="0"/>
                <w:sz w:val="15"/>
                <w:szCs w:val="15"/>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1,041,006,026.82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1,041,006,026.82</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非同一控制下合并华</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迪希艾形成商誉</w:t>
            </w:r>
            <w:r>
              <w:rPr>
                <w:rFonts w:ascii="Times New Roman" w:eastAsia="Times New Roman" w:hAnsi="Times New Roman" w:cs="Times New Roman"/>
                <w:color w:val="000000"/>
                <w:spacing w:val="0"/>
                <w:w w:val="100"/>
                <w:position w:val="0"/>
                <w:sz w:val="15"/>
                <w:szCs w:val="15"/>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2,685,623.92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2,685,623.92</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非同一控制下合并成</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都博艾形成商誉</w:t>
            </w:r>
            <w:r>
              <w:rPr>
                <w:rFonts w:ascii="Times New Roman" w:eastAsia="Times New Roman" w:hAnsi="Times New Roman" w:cs="Times New Roman"/>
                <w:color w:val="000000"/>
                <w:spacing w:val="0"/>
                <w:w w:val="100"/>
                <w:position w:val="0"/>
                <w:sz w:val="15"/>
                <w:szCs w:val="15"/>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143,813.31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5"/>
                <w:szCs w:val="15"/>
              </w:rPr>
            </w:pPr>
            <w:r>
              <w:rPr>
                <w:rFonts w:ascii="Times New Roman" w:eastAsia="Times New Roman" w:hAnsi="Times New Roman" w:cs="Times New Roman"/>
                <w:color w:val="000000"/>
                <w:spacing w:val="0"/>
                <w:w w:val="100"/>
                <w:position w:val="0"/>
                <w:sz w:val="15"/>
                <w:szCs w:val="15"/>
              </w:rPr>
              <w:t>143,813.31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41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87,905,942.87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1,043,835,464.05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27,983,560.17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1,103,757,846.75</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128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）商誉的计算过程。</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*1</w:t>
      </w:r>
      <w:r>
        <w:rPr>
          <w:color w:val="000000"/>
          <w:spacing w:val="0"/>
          <w:w w:val="100"/>
          <w:position w:val="0"/>
        </w:rPr>
        <w:t>本公司于</w:t>
      </w:r>
      <w:r>
        <w:rPr>
          <w:rFonts w:ascii="Times New Roman" w:eastAsia="Times New Roman" w:hAnsi="Times New Roman" w:cs="Times New Roman"/>
          <w:color w:val="000000"/>
          <w:spacing w:val="0"/>
          <w:w w:val="100"/>
          <w:position w:val="0"/>
        </w:rPr>
        <w:t>2009</w:t>
      </w:r>
      <w:r>
        <w:rPr>
          <w:color w:val="000000"/>
          <w:spacing w:val="0"/>
          <w:w w:val="100"/>
          <w:position w:val="0"/>
        </w:rPr>
        <w:t>年以人民币</w:t>
      </w:r>
      <w:r>
        <w:rPr>
          <w:rFonts w:ascii="Times New Roman" w:eastAsia="Times New Roman" w:hAnsi="Times New Roman" w:cs="Times New Roman"/>
          <w:color w:val="000000"/>
          <w:spacing w:val="0"/>
          <w:w w:val="100"/>
          <w:position w:val="0"/>
        </w:rPr>
        <w:t>3,660</w:t>
      </w:r>
      <w:r>
        <w:rPr>
          <w:color w:val="000000"/>
          <w:spacing w:val="0"/>
          <w:w w:val="100"/>
          <w:position w:val="0"/>
        </w:rPr>
        <w:t>万元收购北京至美</w:t>
      </w:r>
      <w:r>
        <w:rPr>
          <w:rFonts w:ascii="Times New Roman" w:eastAsia="Times New Roman" w:hAnsi="Times New Roman" w:cs="Times New Roman"/>
          <w:color w:val="000000"/>
          <w:spacing w:val="0"/>
          <w:w w:val="100"/>
          <w:position w:val="0"/>
        </w:rPr>
        <w:t>60%</w:t>
      </w:r>
      <w:r>
        <w:rPr>
          <w:color w:val="000000"/>
          <w:spacing w:val="0"/>
          <w:w w:val="100"/>
          <w:position w:val="0"/>
        </w:rPr>
        <w:t xml:space="preserve">的股权，合并成本超 过按比例获得的北京至美购买日可辨认资产、负债公允价值的差额人民币 </w:t>
      </w:r>
      <w:r>
        <w:rPr>
          <w:rFonts w:ascii="Times New Roman" w:eastAsia="Times New Roman" w:hAnsi="Times New Roman" w:cs="Times New Roman"/>
          <w:color w:val="000000"/>
          <w:spacing w:val="0"/>
          <w:w w:val="100"/>
          <w:position w:val="0"/>
        </w:rPr>
        <w:t>1,958,144.00</w:t>
      </w:r>
      <w:r>
        <w:rPr>
          <w:color w:val="000000"/>
          <w:spacing w:val="0"/>
          <w:w w:val="100"/>
          <w:position w:val="0"/>
        </w:rPr>
        <w:t>元确认为与北京至美相关的商誉；</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*2</w:t>
      </w:r>
      <w:r>
        <w:rPr>
          <w:color w:val="000000"/>
          <w:spacing w:val="0"/>
          <w:w w:val="100"/>
          <w:position w:val="0"/>
        </w:rPr>
        <w:t>本公司于</w:t>
      </w:r>
      <w:r>
        <w:rPr>
          <w:rFonts w:ascii="Times New Roman" w:eastAsia="Times New Roman" w:hAnsi="Times New Roman" w:cs="Times New Roman"/>
          <w:color w:val="000000"/>
          <w:spacing w:val="0"/>
          <w:w w:val="100"/>
          <w:position w:val="0"/>
        </w:rPr>
        <w:t>2011</w:t>
      </w:r>
      <w:r>
        <w:rPr>
          <w:color w:val="000000"/>
          <w:spacing w:val="0"/>
          <w:w w:val="100"/>
          <w:position w:val="0"/>
        </w:rPr>
        <w:t>年以人民币</w:t>
      </w:r>
      <w:r>
        <w:rPr>
          <w:rFonts w:ascii="Times New Roman" w:eastAsia="Times New Roman" w:hAnsi="Times New Roman" w:cs="Times New Roman"/>
          <w:color w:val="000000"/>
          <w:spacing w:val="0"/>
          <w:w w:val="100"/>
          <w:position w:val="0"/>
        </w:rPr>
        <w:t>1,030</w:t>
      </w:r>
      <w:r>
        <w:rPr>
          <w:color w:val="000000"/>
          <w:spacing w:val="0"/>
          <w:w w:val="100"/>
          <w:position w:val="0"/>
        </w:rPr>
        <w:t>万元收购北京联移</w:t>
      </w:r>
      <w:r>
        <w:rPr>
          <w:rFonts w:ascii="Times New Roman" w:eastAsia="Times New Roman" w:hAnsi="Times New Roman" w:cs="Times New Roman"/>
          <w:color w:val="000000"/>
          <w:spacing w:val="0"/>
          <w:w w:val="100"/>
          <w:position w:val="0"/>
        </w:rPr>
        <w:t>100%</w:t>
      </w:r>
      <w:r>
        <w:rPr>
          <w:color w:val="000000"/>
          <w:spacing w:val="0"/>
          <w:w w:val="100"/>
          <w:position w:val="0"/>
        </w:rPr>
        <w:t xml:space="preserve">的股权，合并成本 超过按比例获得的北京联移购买日可辨认资产、负债公允价值的差额人民币 </w:t>
      </w:r>
      <w:r>
        <w:rPr>
          <w:rFonts w:ascii="Times New Roman" w:eastAsia="Times New Roman" w:hAnsi="Times New Roman" w:cs="Times New Roman"/>
          <w:color w:val="000000"/>
          <w:spacing w:val="0"/>
          <w:w w:val="100"/>
          <w:position w:val="0"/>
        </w:rPr>
        <w:t>308,315.00</w:t>
      </w:r>
      <w:r>
        <w:rPr>
          <w:color w:val="000000"/>
          <w:spacing w:val="0"/>
          <w:w w:val="100"/>
          <w:position w:val="0"/>
        </w:rPr>
        <w:t>元确认为与北京联移相关的商誉；</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*3</w:t>
      </w:r>
      <w:r>
        <w:rPr>
          <w:color w:val="000000"/>
          <w:spacing w:val="0"/>
          <w:w w:val="100"/>
          <w:position w:val="0"/>
        </w:rPr>
        <w:t>本公司全资子公司安妮（香港）有限公司于</w:t>
      </w:r>
      <w:r>
        <w:rPr>
          <w:rFonts w:ascii="Times New Roman" w:eastAsia="Times New Roman" w:hAnsi="Times New Roman" w:cs="Times New Roman"/>
          <w:color w:val="000000"/>
          <w:spacing w:val="0"/>
          <w:w w:val="100"/>
          <w:position w:val="0"/>
        </w:rPr>
        <w:t>2012</w:t>
      </w:r>
      <w:r>
        <w:rPr>
          <w:color w:val="000000"/>
          <w:spacing w:val="0"/>
          <w:w w:val="100"/>
          <w:position w:val="0"/>
        </w:rPr>
        <w:t>年以人民币</w:t>
      </w:r>
      <w:r>
        <w:rPr>
          <w:rFonts w:ascii="Times New Roman" w:eastAsia="Times New Roman" w:hAnsi="Times New Roman" w:cs="Times New Roman"/>
          <w:color w:val="000000"/>
          <w:spacing w:val="0"/>
          <w:w w:val="100"/>
          <w:position w:val="0"/>
        </w:rPr>
        <w:t>2,800</w:t>
      </w:r>
      <w:r>
        <w:rPr>
          <w:color w:val="000000"/>
          <w:spacing w:val="0"/>
          <w:w w:val="100"/>
          <w:position w:val="0"/>
        </w:rPr>
        <w:t>万元收购 上海超级</w:t>
      </w:r>
      <w:r>
        <w:rPr>
          <w:rFonts w:ascii="Times New Roman" w:eastAsia="Times New Roman" w:hAnsi="Times New Roman" w:cs="Times New Roman"/>
          <w:color w:val="000000"/>
          <w:spacing w:val="0"/>
          <w:w w:val="100"/>
          <w:position w:val="0"/>
        </w:rPr>
        <w:t>100%</w:t>
      </w:r>
      <w:r>
        <w:rPr>
          <w:color w:val="000000"/>
          <w:spacing w:val="0"/>
          <w:w w:val="100"/>
          <w:position w:val="0"/>
        </w:rPr>
        <w:t>的股权，合并成本超过按比例获得的上海超级购买日可辨认资 产、负债公允价值的差额人民币</w:t>
      </w:r>
      <w:r>
        <w:rPr>
          <w:rFonts w:ascii="Times New Roman" w:eastAsia="Times New Roman" w:hAnsi="Times New Roman" w:cs="Times New Roman"/>
          <w:color w:val="000000"/>
          <w:spacing w:val="0"/>
          <w:w w:val="100"/>
          <w:position w:val="0"/>
        </w:rPr>
        <w:t>395,191.02</w:t>
      </w:r>
      <w:r>
        <w:rPr>
          <w:color w:val="000000"/>
          <w:spacing w:val="0"/>
          <w:w w:val="100"/>
          <w:position w:val="0"/>
        </w:rPr>
        <w:t>元确认为与上海超级相关的商誉。</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*4</w:t>
      </w:r>
      <w:r>
        <w:rPr>
          <w:color w:val="000000"/>
          <w:spacing w:val="0"/>
          <w:w w:val="100"/>
          <w:position w:val="0"/>
        </w:rPr>
        <w:t>本公司于</w:t>
      </w:r>
      <w:r>
        <w:rPr>
          <w:rFonts w:ascii="Times New Roman" w:eastAsia="Times New Roman" w:hAnsi="Times New Roman" w:cs="Times New Roman"/>
          <w:color w:val="000000"/>
          <w:spacing w:val="0"/>
          <w:w w:val="100"/>
          <w:position w:val="0"/>
        </w:rPr>
        <w:t>2015</w:t>
      </w:r>
      <w:r>
        <w:rPr>
          <w:color w:val="000000"/>
          <w:spacing w:val="0"/>
          <w:w w:val="100"/>
          <w:position w:val="0"/>
        </w:rPr>
        <w:t>年以人民币</w:t>
      </w:r>
      <w:r>
        <w:rPr>
          <w:rFonts w:ascii="Times New Roman" w:eastAsia="Times New Roman" w:hAnsi="Times New Roman" w:cs="Times New Roman"/>
          <w:color w:val="000000"/>
          <w:spacing w:val="0"/>
          <w:w w:val="100"/>
          <w:position w:val="0"/>
        </w:rPr>
        <w:t>9,639.00</w:t>
      </w:r>
      <w:r>
        <w:rPr>
          <w:color w:val="000000"/>
          <w:spacing w:val="0"/>
          <w:w w:val="100"/>
          <w:position w:val="0"/>
        </w:rPr>
        <w:t>万元增资取得微梦想</w:t>
      </w:r>
      <w:r>
        <w:rPr>
          <w:rFonts w:ascii="Times New Roman" w:eastAsia="Times New Roman" w:hAnsi="Times New Roman" w:cs="Times New Roman"/>
          <w:color w:val="000000"/>
          <w:spacing w:val="0"/>
          <w:w w:val="100"/>
          <w:position w:val="0"/>
        </w:rPr>
        <w:t>51.00%</w:t>
      </w:r>
      <w:r>
        <w:rPr>
          <w:color w:val="000000"/>
          <w:spacing w:val="0"/>
          <w:w w:val="100"/>
          <w:position w:val="0"/>
        </w:rPr>
        <w:t>的股权，合 并成本超过按比例获得的微梦想购买日可辨认资产、负债公允价值的差额人民 币</w:t>
      </w:r>
      <w:r>
        <w:rPr>
          <w:rFonts w:ascii="Times New Roman" w:eastAsia="Times New Roman" w:hAnsi="Times New Roman" w:cs="Times New Roman"/>
          <w:color w:val="000000"/>
          <w:spacing w:val="0"/>
          <w:w w:val="100"/>
          <w:position w:val="0"/>
        </w:rPr>
        <w:t>85,244,292.85</w:t>
      </w:r>
      <w:r>
        <w:rPr>
          <w:color w:val="000000"/>
          <w:spacing w:val="0"/>
          <w:w w:val="100"/>
          <w:position w:val="0"/>
        </w:rPr>
        <w:t>元确认为与微梦想相关的商誉；</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*5</w:t>
      </w:r>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年以人民币</w:t>
      </w:r>
      <w:r>
        <w:rPr>
          <w:rFonts w:ascii="Times New Roman" w:eastAsia="Times New Roman" w:hAnsi="Times New Roman" w:cs="Times New Roman"/>
          <w:color w:val="000000"/>
          <w:spacing w:val="0"/>
          <w:w w:val="100"/>
          <w:position w:val="0"/>
        </w:rPr>
        <w:t>113,800.00</w:t>
      </w:r>
      <w:r>
        <w:rPr>
          <w:color w:val="000000"/>
          <w:spacing w:val="0"/>
          <w:w w:val="100"/>
          <w:position w:val="0"/>
        </w:rPr>
        <w:t>万元增资取得畅元国讯</w:t>
      </w:r>
      <w:r>
        <w:rPr>
          <w:rFonts w:ascii="Times New Roman" w:eastAsia="Times New Roman" w:hAnsi="Times New Roman" w:cs="Times New Roman"/>
          <w:color w:val="000000"/>
          <w:spacing w:val="0"/>
          <w:w w:val="100"/>
          <w:position w:val="0"/>
        </w:rPr>
        <w:t>100.00%</w:t>
      </w:r>
      <w:r>
        <w:rPr>
          <w:color w:val="000000"/>
          <w:spacing w:val="0"/>
          <w:w w:val="100"/>
          <w:position w:val="0"/>
        </w:rPr>
        <w:t>的股权， 合并成本超过按比例获得的畅元国讯购买日可辨认资产、负债公允价值的差额 人民币</w:t>
      </w:r>
      <w:r>
        <w:rPr>
          <w:rFonts w:ascii="Times New Roman" w:eastAsia="Times New Roman" w:hAnsi="Times New Roman" w:cs="Times New Roman"/>
          <w:color w:val="000000"/>
          <w:spacing w:val="0"/>
          <w:w w:val="100"/>
          <w:position w:val="0"/>
        </w:rPr>
        <w:t>1,041,006,026.82</w:t>
      </w:r>
      <w:r>
        <w:rPr>
          <w:color w:val="000000"/>
          <w:spacing w:val="0"/>
          <w:w w:val="100"/>
          <w:position w:val="0"/>
        </w:rPr>
        <w:t>元确认为与畅元国讯相关的商誉；</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*6</w:t>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年新并购企业畅元国讯于</w:t>
      </w:r>
      <w:r>
        <w:rPr>
          <w:rFonts w:ascii="Times New Roman" w:eastAsia="Times New Roman" w:hAnsi="Times New Roman" w:cs="Times New Roman"/>
          <w:color w:val="000000"/>
          <w:spacing w:val="0"/>
          <w:w w:val="100"/>
          <w:position w:val="0"/>
        </w:rPr>
        <w:t>2014</w:t>
      </w:r>
      <w:r>
        <w:rPr>
          <w:color w:val="000000"/>
          <w:spacing w:val="0"/>
          <w:w w:val="100"/>
          <w:position w:val="0"/>
        </w:rPr>
        <w:t>年以人民币</w:t>
      </w:r>
      <w:r>
        <w:rPr>
          <w:rFonts w:ascii="Times New Roman" w:eastAsia="Times New Roman" w:hAnsi="Times New Roman" w:cs="Times New Roman"/>
          <w:color w:val="000000"/>
          <w:spacing w:val="0"/>
          <w:w w:val="100"/>
          <w:position w:val="0"/>
        </w:rPr>
        <w:t>300.00</w:t>
      </w:r>
      <w:r>
        <w:rPr>
          <w:color w:val="000000"/>
          <w:spacing w:val="0"/>
          <w:w w:val="100"/>
          <w:position w:val="0"/>
        </w:rPr>
        <w:t>万元收购华迪 希艾</w:t>
      </w:r>
      <w:r>
        <w:rPr>
          <w:rFonts w:ascii="Times New Roman" w:eastAsia="Times New Roman" w:hAnsi="Times New Roman" w:cs="Times New Roman"/>
          <w:color w:val="000000"/>
          <w:spacing w:val="0"/>
          <w:w w:val="100"/>
          <w:position w:val="0"/>
        </w:rPr>
        <w:t>100%</w:t>
      </w:r>
      <w:r>
        <w:rPr>
          <w:color w:val="000000"/>
          <w:spacing w:val="0"/>
          <w:w w:val="100"/>
          <w:position w:val="0"/>
        </w:rPr>
        <w:t>的股权，合并成本超过按比例获得的华迪希艾购买日可辨认资产、负 债公允价值的差额人民币</w:t>
      </w:r>
      <w:r>
        <w:rPr>
          <w:rFonts w:ascii="Times New Roman" w:eastAsia="Times New Roman" w:hAnsi="Times New Roman" w:cs="Times New Roman"/>
          <w:color w:val="000000"/>
          <w:spacing w:val="0"/>
          <w:w w:val="100"/>
          <w:position w:val="0"/>
        </w:rPr>
        <w:t>2,685,623.92</w:t>
      </w:r>
      <w:r>
        <w:rPr>
          <w:color w:val="000000"/>
          <w:spacing w:val="0"/>
          <w:w w:val="100"/>
          <w:position w:val="0"/>
        </w:rPr>
        <w:t>元确认为与华迪希艾相关的商誉；</w:t>
      </w:r>
    </w:p>
    <w:p>
      <w:pPr>
        <w:pStyle w:val="Style60"/>
        <w:keepNext w:val="0"/>
        <w:keepLines w:val="0"/>
        <w:widowControl w:val="0"/>
        <w:shd w:val="clear" w:color="auto" w:fill="auto"/>
        <w:bidi w:val="0"/>
        <w:spacing w:before="0" w:after="0" w:line="399" w:lineRule="exact"/>
        <w:ind w:left="1160" w:right="0" w:firstLine="0"/>
        <w:jc w:val="both"/>
      </w:pPr>
      <w:r>
        <w:rPr>
          <w:rFonts w:ascii="Times New Roman" w:eastAsia="Times New Roman" w:hAnsi="Times New Roman" w:cs="Times New Roman"/>
          <w:b/>
          <w:bCs/>
          <w:color w:val="000000"/>
          <w:spacing w:val="0"/>
          <w:w w:val="100"/>
          <w:position w:val="0"/>
        </w:rPr>
        <w:t>*7</w:t>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年新并购企业畅元国讯于</w:t>
      </w:r>
      <w:r>
        <w:rPr>
          <w:rFonts w:ascii="Times New Roman" w:eastAsia="Times New Roman" w:hAnsi="Times New Roman" w:cs="Times New Roman"/>
          <w:color w:val="000000"/>
          <w:spacing w:val="0"/>
          <w:w w:val="100"/>
          <w:position w:val="0"/>
        </w:rPr>
        <w:t>2016</w:t>
      </w:r>
      <w:r>
        <w:rPr>
          <w:color w:val="000000"/>
          <w:spacing w:val="0"/>
          <w:w w:val="100"/>
          <w:position w:val="0"/>
        </w:rPr>
        <w:t>年以人民币</w:t>
      </w:r>
      <w:r>
        <w:rPr>
          <w:rFonts w:ascii="Times New Roman" w:eastAsia="Times New Roman" w:hAnsi="Times New Roman" w:cs="Times New Roman"/>
          <w:color w:val="000000"/>
          <w:spacing w:val="0"/>
          <w:w w:val="100"/>
          <w:position w:val="0"/>
        </w:rPr>
        <w:t>0.00</w:t>
      </w:r>
      <w:r>
        <w:rPr>
          <w:color w:val="000000"/>
          <w:spacing w:val="0"/>
          <w:w w:val="100"/>
          <w:position w:val="0"/>
        </w:rPr>
        <w:t>万元收购成都博 艾</w:t>
      </w:r>
      <w:r>
        <w:rPr>
          <w:rFonts w:ascii="Times New Roman" w:eastAsia="Times New Roman" w:hAnsi="Times New Roman" w:cs="Times New Roman"/>
          <w:color w:val="000000"/>
          <w:spacing w:val="0"/>
          <w:w w:val="100"/>
          <w:position w:val="0"/>
        </w:rPr>
        <w:t>100%</w:t>
      </w:r>
      <w:r>
        <w:rPr>
          <w:color w:val="000000"/>
          <w:spacing w:val="0"/>
          <w:w w:val="100"/>
          <w:position w:val="0"/>
        </w:rPr>
        <w:t>的股权，合并成本超过按比例获得的成都博艾购买日可辨认资产、负债 公允价值的差额人民币</w:t>
      </w:r>
      <w:r>
        <w:rPr>
          <w:rFonts w:ascii="Times New Roman" w:eastAsia="Times New Roman" w:hAnsi="Times New Roman" w:cs="Times New Roman"/>
          <w:color w:val="000000"/>
          <w:spacing w:val="0"/>
          <w:w w:val="100"/>
          <w:position w:val="0"/>
        </w:rPr>
        <w:t>143,813.31</w:t>
      </w:r>
      <w:r>
        <w:rPr>
          <w:color w:val="000000"/>
          <w:spacing w:val="0"/>
          <w:w w:val="100"/>
          <w:position w:val="0"/>
        </w:rPr>
        <w:t>元确认为与成都博艾相关的商誉；</w:t>
      </w:r>
    </w:p>
    <w:p>
      <w:pPr>
        <w:pStyle w:val="Style60"/>
        <w:keepNext w:val="0"/>
        <w:keepLines w:val="0"/>
        <w:widowControl w:val="0"/>
        <w:shd w:val="clear" w:color="auto" w:fill="auto"/>
        <w:tabs>
          <w:tab w:pos="1185" w:val="left"/>
        </w:tabs>
        <w:bidi w:val="0"/>
        <w:spacing w:before="0" w:after="0" w:line="399" w:lineRule="exact"/>
        <w:ind w:left="0" w:right="0" w:firstLine="70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商誉减值准备</w:t>
      </w:r>
    </w:p>
    <w:p>
      <w:pPr>
        <w:pStyle w:val="Style31"/>
        <w:keepNext w:val="0"/>
        <w:keepLines w:val="0"/>
        <w:widowControl w:val="0"/>
        <w:shd w:val="clear" w:color="auto" w:fill="auto"/>
        <w:bidi w:val="0"/>
        <w:spacing w:before="0" w:after="0" w:line="401" w:lineRule="exact"/>
        <w:ind w:left="1160" w:right="0" w:firstLine="0"/>
        <w:jc w:val="both"/>
      </w:pPr>
      <w:r>
        <w:rPr>
          <w:color w:val="000000"/>
          <w:spacing w:val="0"/>
          <w:w w:val="100"/>
          <w:position w:val="0"/>
        </w:rPr>
        <w:t>本公司于年末将商誉分摊至相关资产组对其未来现金流进行评估，按照现金流折现比较资产 组是否发生减值，发生减值先冲减商誉的价值。本公司于本会计年末对商誉进行了减值测试， 经测试：</w:t>
      </w:r>
    </w:p>
    <w:p>
      <w:pPr>
        <w:pStyle w:val="Style31"/>
        <w:keepNext w:val="0"/>
        <w:keepLines w:val="0"/>
        <w:widowControl w:val="0"/>
        <w:shd w:val="clear" w:color="auto" w:fill="auto"/>
        <w:bidi w:val="0"/>
        <w:spacing w:before="0" w:after="0" w:line="401" w:lineRule="exact"/>
        <w:ind w:left="1160" w:right="0" w:firstLine="0"/>
        <w:jc w:val="both"/>
      </w:pPr>
      <w:r>
        <w:rPr>
          <w:color w:val="000000"/>
          <w:spacing w:val="0"/>
          <w:w w:val="100"/>
          <w:position w:val="0"/>
        </w:rPr>
        <w:t>本期计提北京至美商誉减值准备</w:t>
      </w:r>
      <w:r>
        <w:rPr>
          <w:rFonts w:ascii="Times New Roman" w:eastAsia="Times New Roman" w:hAnsi="Times New Roman" w:cs="Times New Roman"/>
          <w:color w:val="000000"/>
          <w:spacing w:val="0"/>
          <w:w w:val="100"/>
          <w:position w:val="0"/>
        </w:rPr>
        <w:t>1,958,144.00</w:t>
      </w:r>
      <w:r>
        <w:rPr>
          <w:color w:val="000000"/>
          <w:spacing w:val="0"/>
          <w:w w:val="100"/>
          <w:position w:val="0"/>
        </w:rPr>
        <w:t>元；</w:t>
      </w:r>
    </w:p>
    <w:p>
      <w:pPr>
        <w:pStyle w:val="Style31"/>
        <w:keepNext w:val="0"/>
        <w:keepLines w:val="0"/>
        <w:widowControl w:val="0"/>
        <w:shd w:val="clear" w:color="auto" w:fill="auto"/>
        <w:bidi w:val="0"/>
        <w:spacing w:before="0" w:after="0" w:line="401" w:lineRule="exact"/>
        <w:ind w:left="1160" w:right="0" w:firstLine="0"/>
        <w:jc w:val="both"/>
      </w:pPr>
      <w:r>
        <w:rPr>
          <w:color w:val="000000"/>
          <w:spacing w:val="0"/>
          <w:w w:val="100"/>
          <w:position w:val="0"/>
        </w:rPr>
        <w:t>本期计提北京联移商誉减值准备</w:t>
      </w:r>
      <w:r>
        <w:rPr>
          <w:rFonts w:ascii="Times New Roman" w:eastAsia="Times New Roman" w:hAnsi="Times New Roman" w:cs="Times New Roman"/>
          <w:color w:val="000000"/>
          <w:spacing w:val="0"/>
          <w:w w:val="100"/>
          <w:position w:val="0"/>
        </w:rPr>
        <w:t>308,315.00</w:t>
      </w:r>
      <w:r>
        <w:rPr>
          <w:color w:val="000000"/>
          <w:spacing w:val="0"/>
          <w:w w:val="100"/>
          <w:position w:val="0"/>
        </w:rPr>
        <w:t>元；</w:t>
      </w:r>
    </w:p>
    <w:p>
      <w:pPr>
        <w:pStyle w:val="Style31"/>
        <w:keepNext w:val="0"/>
        <w:keepLines w:val="0"/>
        <w:widowControl w:val="0"/>
        <w:shd w:val="clear" w:color="auto" w:fill="auto"/>
        <w:bidi w:val="0"/>
        <w:spacing w:before="0" w:after="240" w:line="401" w:lineRule="exact"/>
        <w:ind w:left="1160" w:right="0" w:firstLine="0"/>
        <w:jc w:val="both"/>
      </w:pPr>
      <w:r>
        <w:rPr>
          <w:color w:val="000000"/>
          <w:spacing w:val="0"/>
          <w:w w:val="100"/>
          <w:position w:val="0"/>
        </w:rPr>
        <w:t>本期计提微梦想商誉减值准备</w:t>
      </w:r>
      <w:r>
        <w:rPr>
          <w:rFonts w:ascii="Times New Roman" w:eastAsia="Times New Roman" w:hAnsi="Times New Roman" w:cs="Times New Roman"/>
          <w:color w:val="000000"/>
          <w:spacing w:val="0"/>
          <w:w w:val="100"/>
          <w:position w:val="0"/>
        </w:rPr>
        <w:t>25,573,287.86</w:t>
      </w:r>
      <w:r>
        <w:rPr>
          <w:color w:val="000000"/>
          <w:spacing w:val="0"/>
          <w:w w:val="100"/>
          <w:position w:val="0"/>
        </w:rPr>
        <w:t>元；</w:t>
      </w:r>
    </w:p>
    <w:p>
      <w:pPr>
        <w:pStyle w:val="Style29"/>
        <w:keepNext w:val="0"/>
        <w:keepLines w:val="0"/>
        <w:widowControl w:val="0"/>
        <w:shd w:val="clear" w:color="auto" w:fill="auto"/>
        <w:bidi w:val="0"/>
        <w:spacing w:before="0" w:after="0" w:line="401" w:lineRule="exact"/>
        <w:ind w:left="691" w:right="0" w:firstLine="0"/>
        <w:jc w:val="left"/>
      </w:pPr>
      <w:r>
        <w:rPr>
          <w:color w:val="000000"/>
          <w:spacing w:val="0"/>
          <w:w w:val="100"/>
          <w:position w:val="0"/>
        </w:rPr>
        <w:t>本期计提成都博艾商誉减值准备</w:t>
      </w:r>
      <w:r>
        <w:rPr>
          <w:rFonts w:ascii="Times New Roman" w:eastAsia="Times New Roman" w:hAnsi="Times New Roman" w:cs="Times New Roman"/>
          <w:color w:val="000000"/>
          <w:spacing w:val="0"/>
          <w:w w:val="100"/>
          <w:position w:val="0"/>
        </w:rPr>
        <w:t>143,813.31</w:t>
      </w:r>
      <w:r>
        <w:rPr>
          <w:color w:val="000000"/>
          <w:spacing w:val="0"/>
          <w:w w:val="100"/>
          <w:position w:val="0"/>
        </w:rPr>
        <w:t>元；</w:t>
      </w:r>
    </w:p>
    <w:p>
      <w:pPr>
        <w:pStyle w:val="Style29"/>
        <w:keepNext w:val="0"/>
        <w:keepLines w:val="0"/>
        <w:widowControl w:val="0"/>
        <w:shd w:val="clear" w:color="auto" w:fill="auto"/>
        <w:bidi w:val="0"/>
        <w:spacing w:before="0" w:after="0" w:line="240" w:lineRule="auto"/>
        <w:ind w:left="62" w:right="0" w:firstLine="0"/>
        <w:jc w:val="left"/>
        <w:rPr>
          <w:sz w:val="20"/>
          <w:szCs w:val="20"/>
        </w:rPr>
      </w:pPr>
      <w:bookmarkStart w:id="949" w:name="bookmark94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十八</w:t>
      </w:r>
      <w:r>
        <w:rPr>
          <w:b/>
          <w:bCs/>
          <w:color w:val="000000"/>
          <w:spacing w:val="0"/>
          <w:w w:val="100"/>
          <w:position w:val="0"/>
          <w:sz w:val="20"/>
          <w:szCs w:val="20"/>
        </w:rPr>
        <w:t>）</w:t>
      </w:r>
      <w:r>
        <w:rPr>
          <w:b/>
          <w:bCs/>
          <w:color w:val="000000"/>
          <w:spacing w:val="0"/>
          <w:w w:val="100"/>
          <w:position w:val="0"/>
          <w:sz w:val="20"/>
          <w:szCs w:val="20"/>
        </w:rPr>
        <w:t>长期待摊费用</w:t>
      </w:r>
      <w:bookmarkEnd w:id="949"/>
    </w:p>
    <w:tbl>
      <w:tblPr>
        <w:tblOverlap w:val="never"/>
        <w:jc w:val="center"/>
        <w:tblLayout w:type="fixed"/>
      </w:tblPr>
      <w:tblGrid>
        <w:gridCol w:w="1550"/>
        <w:gridCol w:w="1267"/>
        <w:gridCol w:w="1402"/>
        <w:gridCol w:w="1406"/>
        <w:gridCol w:w="1546"/>
        <w:gridCol w:w="129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2,490,125.42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1,640,334.82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725,904.54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3,404,555.70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25,014.55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25,014.55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发票防伪系统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185,583.18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35,138.46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150,444.72</w:t>
            </w:r>
          </w:p>
        </w:tc>
      </w:tr>
    </w:tbl>
    <w:p>
      <w:pPr>
        <w:spacing w:lineRule="exact" w:line="1"/>
        <w:rPr>
          <w:sz w:val="2"/>
          <w:szCs w:val="2"/>
        </w:rPr>
      </w:pPr>
      <w:r>
        <w:br w:type="page"/>
      </w:r>
    </w:p>
    <w:tbl>
      <w:tblPr>
        <w:tblOverlap w:val="never"/>
        <w:jc w:val="center"/>
        <w:tblLayout w:type="fixed"/>
      </w:tblPr>
      <w:tblGrid>
        <w:gridCol w:w="1555"/>
        <w:gridCol w:w="1262"/>
        <w:gridCol w:w="1406"/>
        <w:gridCol w:w="1402"/>
        <w:gridCol w:w="1546"/>
        <w:gridCol w:w="129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108,348.54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33,063.21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116,819.20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24,592.55</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2,809,071.69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1,673,398.03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902,876.75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3,579,592.97</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十九</w:t>
      </w:r>
      <w:r>
        <w:rPr>
          <w:color w:val="000000"/>
          <w:spacing w:val="0"/>
          <w:w w:val="100"/>
          <w:position w:val="0"/>
          <w:sz w:val="20"/>
          <w:szCs w:val="20"/>
        </w:rPr>
        <w:t>）</w:t>
      </w:r>
      <w:r>
        <w:rPr>
          <w:color w:val="000000"/>
          <w:spacing w:val="0"/>
          <w:w w:val="100"/>
          <w:position w:val="0"/>
          <w:sz w:val="20"/>
          <w:szCs w:val="20"/>
        </w:rPr>
        <w:t>递延所得税资产和递延所得税负债</w:t>
      </w:r>
      <w:bookmarkEnd w:id="950"/>
      <w:bookmarkEnd w:id="951"/>
      <w:bookmarkEnd w:id="952"/>
    </w:p>
    <w:p>
      <w:pPr>
        <w:pStyle w:val="Style12"/>
        <w:keepNext/>
        <w:keepLines/>
        <w:widowControl w:val="0"/>
        <w:shd w:val="clear" w:color="auto" w:fill="auto"/>
        <w:tabs>
          <w:tab w:pos="1222" w:val="left"/>
        </w:tabs>
        <w:bidi w:val="0"/>
        <w:spacing w:before="0" w:after="0" w:line="240" w:lineRule="auto"/>
        <w:ind w:left="0" w:right="0" w:firstLine="700"/>
        <w:jc w:val="left"/>
        <w:rPr>
          <w:sz w:val="20"/>
          <w:szCs w:val="20"/>
        </w:rPr>
      </w:pPr>
      <w:bookmarkStart w:id="950" w:name="bookmark950"/>
      <w:bookmarkStart w:id="951" w:name="bookmark95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以抵销后净额列示的递延所得税资产或负债</w:t>
      </w:r>
      <w:bookmarkEnd w:id="950"/>
      <w:bookmarkEnd w:id="951"/>
    </w:p>
    <w:tbl>
      <w:tblPr>
        <w:tblOverlap w:val="never"/>
        <w:jc w:val="center"/>
        <w:tblLayout w:type="fixed"/>
      </w:tblPr>
      <w:tblGrid>
        <w:gridCol w:w="2381"/>
        <w:gridCol w:w="1406"/>
        <w:gridCol w:w="1541"/>
        <w:gridCol w:w="1550"/>
        <w:gridCol w:w="1574"/>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1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2,875,490.69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576,023.87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5,247,423.66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1,017,321.57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36,609.46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21,679.07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641,476.60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155,836.16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1,016,713.53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254,178.38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1,447,012.05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251,518.87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4,028,813.68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866,881.32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7,335,912.31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1,424,676.60</w:t>
            </w:r>
          </w:p>
        </w:tc>
      </w:tr>
    </w:tbl>
    <w:p>
      <w:pPr>
        <w:widowControl w:val="0"/>
        <w:spacing w:after="119" w:line="1" w:lineRule="exact"/>
      </w:pPr>
    </w:p>
    <w:p>
      <w:pPr>
        <w:pStyle w:val="Style60"/>
        <w:keepNext w:val="0"/>
        <w:keepLines w:val="0"/>
        <w:widowControl w:val="0"/>
        <w:shd w:val="clear" w:color="auto" w:fill="auto"/>
        <w:tabs>
          <w:tab w:pos="1222"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未确认递延所得税资产明细</w:t>
      </w:r>
    </w:p>
    <w:tbl>
      <w:tblPr>
        <w:tblOverlap w:val="never"/>
        <w:jc w:val="center"/>
        <w:tblLayout w:type="fixed"/>
      </w:tblPr>
      <w:tblGrid>
        <w:gridCol w:w="4478"/>
        <w:gridCol w:w="398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38,521,184.43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128,161,088.67</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166,682,273.10</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0"/>
        <w:jc w:val="left"/>
      </w:pPr>
      <w:bookmarkStart w:id="953" w:name="bookmark953"/>
      <w:r>
        <w:rPr>
          <w:rFonts w:ascii="Times New Roman" w:eastAsia="Times New Roman" w:hAnsi="Times New Roman" w:cs="Times New Roman"/>
          <w:b/>
          <w:bCs/>
          <w:color w:val="000000"/>
          <w:spacing w:val="0"/>
          <w:w w:val="100"/>
          <w:position w:val="0"/>
        </w:rPr>
        <w:t>（</w:t>
      </w:r>
      <w:r>
        <w:rPr>
          <w:b/>
          <w:bCs/>
          <w:color w:val="000000"/>
          <w:spacing w:val="0"/>
          <w:w w:val="100"/>
          <w:position w:val="0"/>
        </w:rPr>
        <w:t>二十</w:t>
      </w:r>
      <w:r>
        <w:rPr>
          <w:b/>
          <w:bCs/>
          <w:color w:val="000000"/>
          <w:spacing w:val="0"/>
          <w:w w:val="100"/>
          <w:position w:val="0"/>
        </w:rPr>
        <w:t>）</w:t>
      </w:r>
      <w:r>
        <w:rPr>
          <w:b/>
          <w:bCs/>
          <w:color w:val="000000"/>
          <w:spacing w:val="0"/>
          <w:w w:val="100"/>
          <w:position w:val="0"/>
        </w:rPr>
        <w:t>短期借款</w:t>
      </w:r>
      <w:bookmarkEnd w:id="953"/>
    </w:p>
    <w:p>
      <w:pPr>
        <w:pStyle w:val="Style60"/>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 短期借款分类</w:t>
      </w:r>
    </w:p>
    <w:tbl>
      <w:tblPr>
        <w:tblOverlap w:val="never"/>
        <w:jc w:val="center"/>
        <w:tblLayout w:type="fixed"/>
      </w:tblPr>
      <w:tblGrid>
        <w:gridCol w:w="3379"/>
        <w:gridCol w:w="2669"/>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29,460,000.00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55,388,404.16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担保及抵押借款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40,000,000.00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60,460,000.00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95,388,404.16</w:t>
            </w:r>
          </w:p>
        </w:tc>
      </w:tr>
    </w:tbl>
    <w:p>
      <w:pPr>
        <w:widowControl w:val="0"/>
        <w:spacing w:after="119" w:line="1" w:lineRule="exact"/>
      </w:pPr>
    </w:p>
    <w:p>
      <w:pPr>
        <w:pStyle w:val="Style60"/>
        <w:keepNext w:val="0"/>
        <w:keepLines w:val="0"/>
        <w:widowControl w:val="0"/>
        <w:shd w:val="clear" w:color="auto" w:fill="auto"/>
        <w:tabs>
          <w:tab w:pos="1222" w:val="left"/>
        </w:tabs>
        <w:bidi w:val="0"/>
        <w:spacing w:before="0" w:after="120" w:line="240" w:lineRule="auto"/>
        <w:ind w:left="0" w:right="0" w:firstLine="700"/>
        <w:jc w:val="lef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22" w:right="1669" w:bottom="1498" w:left="1683" w:header="894" w:footer="3" w:gutter="0"/>
          <w:cols w:space="720"/>
          <w:noEndnote/>
          <w:rtlGutter w:val="0"/>
          <w:docGrid w:linePitch="360"/>
        </w:sectPr>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年末无已到期未偿还的短期借款。</w:t>
      </w:r>
    </w:p>
    <w:tbl>
      <w:tblPr>
        <w:tblOverlap w:val="never"/>
        <w:jc w:val="center"/>
        <w:tblLayout w:type="fixed"/>
      </w:tblPr>
      <w:tblGrid>
        <w:gridCol w:w="2246"/>
        <w:gridCol w:w="1075"/>
        <w:gridCol w:w="1056"/>
        <w:gridCol w:w="1056"/>
        <w:gridCol w:w="922"/>
        <w:gridCol w:w="1603"/>
        <w:gridCol w:w="1411"/>
        <w:gridCol w:w="1872"/>
        <w:gridCol w:w="2146"/>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贷款单位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借款条件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合同借款开</w:t>
            </w:r>
          </w:p>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始日期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0" w:right="0" w:firstLine="0"/>
              <w:jc w:val="center"/>
              <w:rPr>
                <w:sz w:val="15"/>
                <w:szCs w:val="15"/>
              </w:rPr>
            </w:pPr>
            <w:r>
              <w:rPr>
                <w:color w:val="000000"/>
                <w:spacing w:val="0"/>
                <w:w w:val="100"/>
                <w:position w:val="0"/>
                <w:sz w:val="15"/>
                <w:szCs w:val="15"/>
              </w:rPr>
              <w:t>合同还款 日期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担保或抵押合同编号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综合授信合同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担保或抵押人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抵押情况</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厦门银行股份有限公司海沧支</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抵押、保证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2016-12-23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2017-12-23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GSHT2015070965</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、抵</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GSHT2015070965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厦门安妮股份有限公司、</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厦门千实物业管理有限公</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司、张杰、林旭曦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房屋及建筑物（集美区杏林湾</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路</w:t>
            </w:r>
            <w:r>
              <w:rPr>
                <w:rFonts w:ascii="Times New Roman" w:eastAsia="Times New Roman" w:hAnsi="Times New Roman" w:cs="Times New Roman"/>
                <w:color w:val="000000"/>
                <w:spacing w:val="0"/>
                <w:w w:val="100"/>
                <w:position w:val="0"/>
                <w:sz w:val="15"/>
                <w:szCs w:val="15"/>
              </w:rPr>
              <w:t>466</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5"/>
                <w:szCs w:val="15"/>
              </w:rPr>
              <w:t>1701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1812</w:t>
            </w:r>
            <w:r>
              <w:rPr>
                <w:color w:val="000000"/>
                <w:spacing w:val="0"/>
                <w:w w:val="100"/>
                <w:position w:val="0"/>
                <w:sz w:val="15"/>
                <w:szCs w:val="15"/>
              </w:rPr>
              <w:t>单元及</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2612</w:t>
            </w:r>
            <w:r>
              <w:rPr>
                <w:color w:val="000000"/>
                <w:spacing w:val="0"/>
                <w:w w:val="100"/>
                <w:position w:val="0"/>
                <w:sz w:val="15"/>
                <w:szCs w:val="15"/>
              </w:rPr>
              <w:t>单元）</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厦门银行股份有限公司海沧支</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抵押、保证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2016-10-12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2017-10-12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GSHT2015070965</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抵</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、抵</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GSHT2015070965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厦门安妮股份有限公司、</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厦门千实物业管理有限公</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司、张杰、林旭曦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房屋及建筑物（集美区杏林湾</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路</w:t>
            </w:r>
            <w:r>
              <w:rPr>
                <w:rFonts w:ascii="Times New Roman" w:eastAsia="Times New Roman" w:hAnsi="Times New Roman" w:cs="Times New Roman"/>
                <w:color w:val="000000"/>
                <w:spacing w:val="0"/>
                <w:w w:val="100"/>
                <w:position w:val="0"/>
                <w:sz w:val="15"/>
                <w:szCs w:val="15"/>
              </w:rPr>
              <w:t>466</w:t>
            </w:r>
            <w:r>
              <w:rPr>
                <w:color w:val="000000"/>
                <w:spacing w:val="0"/>
                <w:w w:val="100"/>
                <w:position w:val="0"/>
                <w:sz w:val="15"/>
                <w:szCs w:val="15"/>
              </w:rPr>
              <w:t>号</w:t>
            </w:r>
            <w:r>
              <w:rPr>
                <w:rFonts w:ascii="Times New Roman" w:eastAsia="Times New Roman" w:hAnsi="Times New Roman" w:cs="Times New Roman"/>
                <w:color w:val="000000"/>
                <w:spacing w:val="0"/>
                <w:w w:val="100"/>
                <w:position w:val="0"/>
                <w:sz w:val="15"/>
                <w:szCs w:val="15"/>
              </w:rPr>
              <w:t>1701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1812</w:t>
            </w:r>
            <w:r>
              <w:rPr>
                <w:color w:val="000000"/>
                <w:spacing w:val="0"/>
                <w:w w:val="100"/>
                <w:position w:val="0"/>
                <w:sz w:val="15"/>
                <w:szCs w:val="15"/>
              </w:rPr>
              <w:t>单元及</w:t>
            </w:r>
          </w:p>
          <w:p>
            <w:pPr>
              <w:pStyle w:val="Style24"/>
              <w:keepNext w:val="0"/>
              <w:keepLines w:val="0"/>
              <w:widowControl w:val="0"/>
              <w:shd w:val="clear" w:color="auto" w:fill="auto"/>
              <w:bidi w:val="0"/>
              <w:spacing w:before="0" w:after="6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2601</w:t>
            </w:r>
            <w:r>
              <w:rPr>
                <w:color w:val="000000"/>
                <w:spacing w:val="0"/>
                <w:w w:val="100"/>
                <w:position w:val="0"/>
                <w:sz w:val="15"/>
                <w:szCs w:val="15"/>
              </w:rPr>
              <w:t>至</w:t>
            </w:r>
            <w:r>
              <w:rPr>
                <w:rFonts w:ascii="Times New Roman" w:eastAsia="Times New Roman" w:hAnsi="Times New Roman" w:cs="Times New Roman"/>
                <w:color w:val="000000"/>
                <w:spacing w:val="0"/>
                <w:w w:val="100"/>
                <w:position w:val="0"/>
                <w:sz w:val="15"/>
                <w:szCs w:val="15"/>
              </w:rPr>
              <w:t>2612</w:t>
            </w:r>
            <w:r>
              <w:rPr>
                <w:color w:val="000000"/>
                <w:spacing w:val="0"/>
                <w:w w:val="100"/>
                <w:position w:val="0"/>
                <w:sz w:val="15"/>
                <w:szCs w:val="15"/>
              </w:rPr>
              <w:t>单元）</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中国农业银行厦门集美支行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2016-3-7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8310052016000043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北京联移合通科技有限公 司、张杰、林旭曦</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中国农业银行厦门集美支行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2016-6-28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2017-6-27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8310052016000043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北京联移合通科技有限公 司、张杰、林旭曦</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中国农业银行厦门集美支行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2016-3-25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2017-3-24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8310052016000043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北京联移合通科技有限公 司、张杰、林旭曦</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中国农业银行厦门集美支行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2016-3-21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2017-3-20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8310052016000043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北京联移合通科技有限公 司、张杰、林旭曦</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上海松江民生村镇银行股份有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抵押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2016-1-4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7101201521110017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7101201521100017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上海超级标贴系统有限公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房屋及建筑物（上海市松江区</w:t>
            </w:r>
          </w:p>
          <w:p>
            <w:pPr>
              <w:pStyle w:val="Style2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余山镇陶干路</w:t>
            </w:r>
            <w:r>
              <w:rPr>
                <w:rFonts w:ascii="Times New Roman" w:eastAsia="Times New Roman" w:hAnsi="Times New Roman" w:cs="Times New Roman"/>
                <w:color w:val="000000"/>
                <w:spacing w:val="0"/>
                <w:w w:val="100"/>
                <w:position w:val="0"/>
                <w:sz w:val="15"/>
                <w:szCs w:val="15"/>
              </w:rPr>
              <w:t>251</w:t>
            </w:r>
            <w:r>
              <w:rPr>
                <w:color w:val="000000"/>
                <w:spacing w:val="0"/>
                <w:w w:val="100"/>
                <w:position w:val="0"/>
                <w:sz w:val="15"/>
                <w:szCs w:val="15"/>
              </w:rPr>
              <w:t>号）</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60,460,000.00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079" w:line="1" w:lineRule="exact"/>
      </w:pPr>
    </w:p>
    <w:p>
      <w:pPr>
        <w:pStyle w:val="Style24"/>
        <w:keepNext w:val="0"/>
        <w:keepLines w:val="0"/>
        <w:widowControl w:val="0"/>
        <w:shd w:val="clear" w:color="auto" w:fill="auto"/>
        <w:bidi w:val="0"/>
        <w:spacing w:before="0" w:after="0" w:line="240" w:lineRule="auto"/>
        <w:ind w:left="782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pgSz w:w="16840" w:h="11900" w:orient="landscape"/>
          <w:pgMar w:top="1833" w:right="1733" w:bottom="1249" w:left="1719" w:header="0" w:footer="821" w:gutter="0"/>
          <w:cols w:space="720"/>
          <w:noEndnote/>
          <w:rtlGutter w:val="0"/>
          <w:docGrid w:linePitch="360"/>
        </w:sectPr>
      </w:pPr>
      <w:r>
        <w:rPr>
          <w:rFonts w:ascii="Times New Roman" w:eastAsia="Times New Roman" w:hAnsi="Times New Roman" w:cs="Times New Roman"/>
          <w:color w:val="000000"/>
          <w:spacing w:val="0"/>
          <w:w w:val="100"/>
          <w:position w:val="0"/>
        </w:rPr>
        <w:t>128</w:t>
      </w:r>
    </w:p>
    <w:p>
      <w:pPr>
        <w:pStyle w:val="Style60"/>
        <w:keepNext w:val="0"/>
        <w:keepLines w:val="0"/>
        <w:widowControl w:val="0"/>
        <w:shd w:val="clear" w:color="auto" w:fill="auto"/>
        <w:bidi w:val="0"/>
        <w:spacing w:before="320" w:after="0" w:line="240" w:lineRule="auto"/>
        <w:ind w:left="0" w:right="0" w:firstLine="0"/>
        <w:jc w:val="left"/>
      </w:pPr>
      <w:bookmarkStart w:id="954" w:name="bookmark954"/>
      <w:r>
        <w:rPr>
          <w:rFonts w:ascii="Times New Roman" w:eastAsia="Times New Roman" w:hAnsi="Times New Roman" w:cs="Times New Roman"/>
          <w:b/>
          <w:bCs/>
          <w:color w:val="000000"/>
          <w:spacing w:val="0"/>
          <w:w w:val="100"/>
          <w:position w:val="0"/>
        </w:rPr>
        <w:t>（</w:t>
      </w:r>
      <w:r>
        <w:rPr>
          <w:b/>
          <w:bCs/>
          <w:color w:val="000000"/>
          <w:spacing w:val="0"/>
          <w:w w:val="100"/>
          <w:position w:val="0"/>
        </w:rPr>
        <w:t>二十一</w:t>
      </w:r>
      <w:r>
        <w:rPr>
          <w:b/>
          <w:bCs/>
          <w:color w:val="000000"/>
          <w:spacing w:val="0"/>
          <w:w w:val="100"/>
          <w:position w:val="0"/>
        </w:rPr>
        <w:t>）</w:t>
      </w:r>
      <w:r>
        <w:rPr>
          <w:b/>
          <w:bCs/>
          <w:color w:val="000000"/>
          <w:spacing w:val="0"/>
          <w:w w:val="100"/>
          <w:position w:val="0"/>
        </w:rPr>
        <w:t>应付票据</w:t>
      </w:r>
      <w:bookmarkEnd w:id="954"/>
    </w:p>
    <w:tbl>
      <w:tblPr>
        <w:tblOverlap w:val="never"/>
        <w:jc w:val="center"/>
        <w:tblLayout w:type="fixed"/>
      </w:tblPr>
      <w:tblGrid>
        <w:gridCol w:w="3091"/>
        <w:gridCol w:w="2818"/>
        <w:gridCol w:w="255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39,004,104.11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48,746,617.23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39,004,104.11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48,746,617.23</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60"/>
        <w:keepNext w:val="0"/>
        <w:keepLines w:val="0"/>
        <w:widowControl w:val="0"/>
        <w:shd w:val="clear" w:color="auto" w:fill="auto"/>
        <w:bidi w:val="0"/>
        <w:spacing w:before="0" w:after="120" w:line="240" w:lineRule="auto"/>
        <w:ind w:left="0" w:right="0" w:firstLine="0"/>
        <w:jc w:val="left"/>
      </w:pPr>
      <w:bookmarkStart w:id="955" w:name="bookmark955"/>
      <w:r>
        <w:rPr>
          <w:rFonts w:ascii="Times New Roman" w:eastAsia="Times New Roman" w:hAnsi="Times New Roman" w:cs="Times New Roman"/>
          <w:b/>
          <w:bCs/>
          <w:color w:val="000000"/>
          <w:spacing w:val="0"/>
          <w:w w:val="100"/>
          <w:position w:val="0"/>
        </w:rPr>
        <w:t>（</w:t>
      </w:r>
      <w:r>
        <w:rPr>
          <w:b/>
          <w:bCs/>
          <w:color w:val="000000"/>
          <w:spacing w:val="0"/>
          <w:w w:val="100"/>
          <w:position w:val="0"/>
        </w:rPr>
        <w:t>二十二</w:t>
      </w:r>
      <w:r>
        <w:rPr>
          <w:b/>
          <w:bCs/>
          <w:color w:val="000000"/>
          <w:spacing w:val="0"/>
          <w:w w:val="100"/>
          <w:position w:val="0"/>
        </w:rPr>
        <w:t>）</w:t>
      </w:r>
      <w:r>
        <w:rPr>
          <w:b/>
          <w:bCs/>
          <w:color w:val="000000"/>
          <w:spacing w:val="0"/>
          <w:w w:val="100"/>
          <w:position w:val="0"/>
        </w:rPr>
        <w:t>应付账款</w:t>
      </w:r>
      <w:bookmarkEnd w:id="955"/>
    </w:p>
    <w:p>
      <w:pPr>
        <w:pStyle w:val="Style60"/>
        <w:keepNext w:val="0"/>
        <w:keepLines w:val="0"/>
        <w:widowControl w:val="0"/>
        <w:shd w:val="clear" w:color="auto" w:fill="auto"/>
        <w:tabs>
          <w:tab w:pos="1199"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应付账款列示：</w:t>
      </w:r>
    </w:p>
    <w:tbl>
      <w:tblPr>
        <w:tblOverlap w:val="never"/>
        <w:jc w:val="center"/>
        <w:tblLayout w:type="fixed"/>
      </w:tblPr>
      <w:tblGrid>
        <w:gridCol w:w="3091"/>
        <w:gridCol w:w="2818"/>
        <w:gridCol w:w="255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81,745,464.87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35,468,559.63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4,785,214.31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5,152,133.93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1,329,363.01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1,581,149.83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741,173.15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398,936.79</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88,601,215.34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42,600,780.18</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0"/>
        <w:jc w:val="left"/>
      </w:pPr>
      <w:bookmarkStart w:id="956" w:name="bookmark956"/>
      <w:r>
        <w:rPr>
          <w:rFonts w:ascii="Times New Roman" w:eastAsia="Times New Roman" w:hAnsi="Times New Roman" w:cs="Times New Roman"/>
          <w:b/>
          <w:bCs/>
          <w:color w:val="000000"/>
          <w:spacing w:val="0"/>
          <w:w w:val="100"/>
          <w:position w:val="0"/>
        </w:rPr>
        <w:t>（</w:t>
      </w:r>
      <w:r>
        <w:rPr>
          <w:b/>
          <w:bCs/>
          <w:color w:val="000000"/>
          <w:spacing w:val="0"/>
          <w:w w:val="100"/>
          <w:position w:val="0"/>
        </w:rPr>
        <w:t>二十三</w:t>
      </w:r>
      <w:r>
        <w:rPr>
          <w:b/>
          <w:bCs/>
          <w:color w:val="000000"/>
          <w:spacing w:val="0"/>
          <w:w w:val="100"/>
          <w:position w:val="0"/>
        </w:rPr>
        <w:t>）</w:t>
      </w:r>
      <w:r>
        <w:rPr>
          <w:b/>
          <w:bCs/>
          <w:color w:val="000000"/>
          <w:spacing w:val="0"/>
          <w:w w:val="100"/>
          <w:position w:val="0"/>
        </w:rPr>
        <w:t>预收款项</w:t>
      </w:r>
      <w:bookmarkEnd w:id="956"/>
    </w:p>
    <w:p>
      <w:pPr>
        <w:pStyle w:val="Style60"/>
        <w:keepNext w:val="0"/>
        <w:keepLines w:val="0"/>
        <w:widowControl w:val="0"/>
        <w:shd w:val="clear" w:color="auto" w:fill="auto"/>
        <w:tabs>
          <w:tab w:pos="1199"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预收款项列示:</w:t>
      </w:r>
    </w:p>
    <w:tbl>
      <w:tblPr>
        <w:tblOverlap w:val="never"/>
        <w:jc w:val="center"/>
        <w:tblLayout w:type="fixed"/>
      </w:tblPr>
      <w:tblGrid>
        <w:gridCol w:w="3096"/>
        <w:gridCol w:w="2808"/>
        <w:gridCol w:w="2563"/>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8,769,908.76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8,429,719.66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18,904.79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196,780.52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15,718.71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13,298.31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92,329.26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137,831.21</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8,896,861.52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8,777,629.70</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二十四</w:t>
      </w:r>
      <w:r>
        <w:rPr>
          <w:color w:val="000000"/>
          <w:spacing w:val="0"/>
          <w:w w:val="100"/>
          <w:position w:val="0"/>
          <w:sz w:val="20"/>
          <w:szCs w:val="20"/>
        </w:rPr>
        <w:t>）</w:t>
      </w:r>
      <w:r>
        <w:rPr>
          <w:color w:val="000000"/>
          <w:spacing w:val="0"/>
          <w:w w:val="100"/>
          <w:position w:val="0"/>
          <w:sz w:val="20"/>
          <w:szCs w:val="20"/>
        </w:rPr>
        <w:t>应付职工薪酬</w:t>
      </w:r>
      <w:bookmarkEnd w:id="957"/>
      <w:bookmarkEnd w:id="958"/>
      <w:bookmarkEnd w:id="959"/>
    </w:p>
    <w:p>
      <w:pPr>
        <w:pStyle w:val="Style12"/>
        <w:keepNext/>
        <w:keepLines/>
        <w:widowControl w:val="0"/>
        <w:shd w:val="clear" w:color="auto" w:fill="auto"/>
        <w:tabs>
          <w:tab w:pos="1199" w:val="left"/>
        </w:tabs>
        <w:bidi w:val="0"/>
        <w:spacing w:before="0" w:after="0" w:line="240" w:lineRule="auto"/>
        <w:ind w:left="0" w:right="0" w:firstLine="700"/>
        <w:jc w:val="left"/>
        <w:rPr>
          <w:sz w:val="20"/>
          <w:szCs w:val="20"/>
        </w:rPr>
      </w:pPr>
      <w:bookmarkStart w:id="957" w:name="bookmark957"/>
      <w:bookmarkStart w:id="958" w:name="bookmark95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应付职工薪酬列示</w:t>
      </w:r>
      <w:bookmarkEnd w:id="957"/>
      <w:bookmarkEnd w:id="958"/>
    </w:p>
    <w:tbl>
      <w:tblPr>
        <w:tblOverlap w:val="never"/>
        <w:jc w:val="center"/>
        <w:tblLayout w:type="fixed"/>
      </w:tblPr>
      <w:tblGrid>
        <w:gridCol w:w="2678"/>
        <w:gridCol w:w="1546"/>
        <w:gridCol w:w="1402"/>
        <w:gridCol w:w="1546"/>
        <w:gridCol w:w="1296"/>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4,212,529.01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53,053,748.06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50,474,251.35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6,792,025.72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3,663,527.09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3,570,532.84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246,669.12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辞退福利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359,573.28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359,573.28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4,366,203.88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57,076,848.43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54,404,357.47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7,038,694.84</w:t>
            </w:r>
          </w:p>
        </w:tc>
      </w:tr>
    </w:tbl>
    <w:p>
      <w:pPr>
        <w:widowControl w:val="0"/>
        <w:spacing w:after="119" w:line="1" w:lineRule="exact"/>
      </w:pPr>
    </w:p>
    <w:p>
      <w:pPr>
        <w:pStyle w:val="Style60"/>
        <w:keepNext w:val="0"/>
        <w:keepLines w:val="0"/>
        <w:widowControl w:val="0"/>
        <w:shd w:val="clear" w:color="auto" w:fill="auto"/>
        <w:tabs>
          <w:tab w:pos="1199"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短期薪酬列示</w:t>
      </w:r>
    </w:p>
    <w:tbl>
      <w:tblPr>
        <w:tblOverlap w:val="never"/>
        <w:jc w:val="center"/>
        <w:tblLayout w:type="fixed"/>
      </w:tblPr>
      <w:tblGrid>
        <w:gridCol w:w="2678"/>
        <w:gridCol w:w="1546"/>
        <w:gridCol w:w="1402"/>
        <w:gridCol w:w="1546"/>
        <w:gridCol w:w="129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4,025,190.10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46,926,632.39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44,517,810.55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6,434,011.94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2,723,559.11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2,723,559.11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73,937.02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2,085,665.58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2,003,290.94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156,311.66</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其中：医疗保险费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61,541.30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1,803,192.48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1,733,900.90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130,832.88</w:t>
            </w:r>
          </w:p>
        </w:tc>
      </w:tr>
    </w:tbl>
    <w:p>
      <w:pPr>
        <w:spacing w:lineRule="exact" w:line="1"/>
        <w:rPr>
          <w:sz w:val="2"/>
          <w:szCs w:val="2"/>
        </w:rPr>
      </w:pPr>
      <w:r>
        <w:br w:type="page"/>
      </w:r>
    </w:p>
    <w:tbl>
      <w:tblPr>
        <w:tblOverlap w:val="never"/>
        <w:jc w:val="center"/>
        <w:tblLayout w:type="fixed"/>
      </w:tblPr>
      <w:tblGrid>
        <w:gridCol w:w="2678"/>
        <w:gridCol w:w="1546"/>
        <w:gridCol w:w="1402"/>
        <w:gridCol w:w="1546"/>
        <w:gridCol w:w="129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7,747.31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115,476.02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110,790.08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12,433.25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4,648.41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166,997.08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158,599.96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13,045.53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1,045,932.66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1,036,691.06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9,241.60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113,401.89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271,958.32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192,899.69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192,460.52</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4,212,529.01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53,053,748.06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50,474,251.35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6,792,025.72</w:t>
            </w:r>
          </w:p>
        </w:tc>
      </w:tr>
    </w:tbl>
    <w:p>
      <w:pPr>
        <w:widowControl w:val="0"/>
        <w:spacing w:after="119" w:line="1" w:lineRule="exact"/>
      </w:pPr>
    </w:p>
    <w:tbl>
      <w:tblPr>
        <w:tblOverlap w:val="never"/>
        <w:jc w:val="center"/>
        <w:tblLayout w:type="fixed"/>
      </w:tblPr>
      <w:tblGrid>
        <w:gridCol w:w="2688"/>
        <w:gridCol w:w="1536"/>
        <w:gridCol w:w="1402"/>
        <w:gridCol w:w="1546"/>
        <w:gridCol w:w="1296"/>
      </w:tblGrid>
      <w:tr>
        <w:trPr>
          <w:trHeight w:val="278" w:hRule="exact"/>
        </w:trPr>
        <w:tc>
          <w:tcPr>
            <w:gridSpan w:val="5"/>
            <w:tcBorders/>
            <w:shd w:val="clear" w:color="auto" w:fill="FFFFFF"/>
            <w:vAlign w:val="top"/>
          </w:tcPr>
          <w:p>
            <w:pPr>
              <w:pStyle w:val="Style24"/>
              <w:keepNext w:val="0"/>
              <w:keepLines w:val="0"/>
              <w:widowControl w:val="0"/>
              <w:shd w:val="clear" w:color="auto" w:fill="auto"/>
              <w:tabs>
                <w:tab w:pos="1218" w:val="left"/>
              </w:tabs>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设定提存计划列示</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146,980.28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3,474,910.15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3,389,244.68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232,645.75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6,694.59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188,616.94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181,288.16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14,023.37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153,674.87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3,663,527.09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3,570,532.84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246,669.12</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0" w:right="0" w:firstLine="0"/>
        <w:jc w:val="left"/>
      </w:pPr>
      <w:bookmarkStart w:id="960" w:name="bookmark960"/>
      <w:r>
        <w:rPr>
          <w:rFonts w:ascii="Times New Roman" w:eastAsia="Times New Roman" w:hAnsi="Times New Roman" w:cs="Times New Roman"/>
          <w:b/>
          <w:bCs/>
          <w:color w:val="000000"/>
          <w:spacing w:val="0"/>
          <w:w w:val="100"/>
          <w:position w:val="0"/>
        </w:rPr>
        <w:t>（</w:t>
      </w:r>
      <w:r>
        <w:rPr>
          <w:b/>
          <w:bCs/>
          <w:color w:val="000000"/>
          <w:spacing w:val="0"/>
          <w:w w:val="100"/>
          <w:position w:val="0"/>
        </w:rPr>
        <w:t>二十五</w:t>
      </w:r>
      <w:r>
        <w:rPr>
          <w:b/>
          <w:bCs/>
          <w:color w:val="000000"/>
          <w:spacing w:val="0"/>
          <w:w w:val="100"/>
          <w:position w:val="0"/>
        </w:rPr>
        <w:t>）</w:t>
      </w:r>
      <w:r>
        <w:rPr>
          <w:b/>
          <w:bCs/>
          <w:color w:val="000000"/>
          <w:spacing w:val="0"/>
          <w:w w:val="100"/>
          <w:position w:val="0"/>
        </w:rPr>
        <w:t>应交税费</w:t>
      </w:r>
      <w:bookmarkEnd w:id="960"/>
    </w:p>
    <w:tbl>
      <w:tblPr>
        <w:tblOverlap w:val="never"/>
        <w:jc w:val="center"/>
        <w:tblLayout w:type="fixed"/>
      </w:tblPr>
      <w:tblGrid>
        <w:gridCol w:w="3082"/>
        <w:gridCol w:w="2808"/>
        <w:gridCol w:w="2563"/>
      </w:tblGrid>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7,051,322.36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6,967,366.39</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8,125.00</w:t>
            </w:r>
          </w:p>
        </w:tc>
      </w:tr>
      <w:tr>
        <w:trPr>
          <w:trHeight w:val="35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2,858,244.48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4,429,541.27</w:t>
            </w:r>
          </w:p>
        </w:tc>
      </w:tr>
      <w:tr>
        <w:trPr>
          <w:trHeight w:val="35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502,595.17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354,401.55</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242,793.20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243,494.92</w:t>
            </w:r>
          </w:p>
        </w:tc>
      </w:tr>
      <w:tr>
        <w:trPr>
          <w:trHeight w:val="35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181,821.01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186,217.61</w:t>
            </w:r>
          </w:p>
        </w:tc>
      </w:tr>
      <w:tr>
        <w:trPr>
          <w:trHeight w:val="350"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5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1,172,408.55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102,870.92</w:t>
            </w:r>
          </w:p>
        </w:tc>
      </w:tr>
      <w:tr>
        <w:trPr>
          <w:trHeight w:val="350"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765,388.83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3,809.69</w:t>
            </w:r>
          </w:p>
        </w:tc>
      </w:tr>
      <w:tr>
        <w:trPr>
          <w:trHeight w:val="379"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12,799,768.07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12,295,827.35</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0" w:right="0" w:firstLine="0"/>
        <w:jc w:val="left"/>
      </w:pPr>
      <w:bookmarkStart w:id="961" w:name="bookmark961"/>
      <w:r>
        <w:rPr>
          <w:rFonts w:ascii="Times New Roman" w:eastAsia="Times New Roman" w:hAnsi="Times New Roman" w:cs="Times New Roman"/>
          <w:b/>
          <w:bCs/>
          <w:color w:val="000000"/>
          <w:spacing w:val="0"/>
          <w:w w:val="100"/>
          <w:position w:val="0"/>
        </w:rPr>
        <w:t>（</w:t>
      </w:r>
      <w:r>
        <w:rPr>
          <w:b/>
          <w:bCs/>
          <w:color w:val="000000"/>
          <w:spacing w:val="0"/>
          <w:w w:val="100"/>
          <w:position w:val="0"/>
        </w:rPr>
        <w:t>二十六</w:t>
      </w:r>
      <w:r>
        <w:rPr>
          <w:b/>
          <w:bCs/>
          <w:color w:val="000000"/>
          <w:spacing w:val="0"/>
          <w:w w:val="100"/>
          <w:position w:val="0"/>
        </w:rPr>
        <w:t>）</w:t>
      </w:r>
      <w:r>
        <w:rPr>
          <w:b/>
          <w:bCs/>
          <w:color w:val="000000"/>
          <w:spacing w:val="0"/>
          <w:w w:val="100"/>
          <w:position w:val="0"/>
        </w:rPr>
        <w:t>应付利息</w:t>
      </w:r>
      <w:bookmarkEnd w:id="961"/>
    </w:p>
    <w:tbl>
      <w:tblPr>
        <w:tblOverlap w:val="never"/>
        <w:jc w:val="center"/>
        <w:tblLayout w:type="fixed"/>
      </w:tblPr>
      <w:tblGrid>
        <w:gridCol w:w="3101"/>
        <w:gridCol w:w="2808"/>
        <w:gridCol w:w="255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短期借款应付利息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97,631.24</w:t>
            </w:r>
          </w:p>
        </w:tc>
      </w:tr>
    </w:tbl>
    <w:p>
      <w:pPr>
        <w:widowControl w:val="0"/>
        <w:spacing w:after="219" w:line="1" w:lineRule="exact"/>
      </w:pPr>
    </w:p>
    <w:p>
      <w:pPr>
        <w:pStyle w:val="Style31"/>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说明：不存在已逾期未支付的利息。</w:t>
      </w:r>
    </w:p>
    <w:p>
      <w:pPr>
        <w:pStyle w:val="Style12"/>
        <w:keepNext/>
        <w:keepLines/>
        <w:widowControl w:val="0"/>
        <w:shd w:val="clear" w:color="auto" w:fill="auto"/>
        <w:bidi w:val="0"/>
        <w:spacing w:before="0" w:after="0" w:line="240" w:lineRule="auto"/>
        <w:ind w:left="0" w:right="0" w:firstLine="0"/>
        <w:jc w:val="left"/>
        <w:rPr>
          <w:sz w:val="20"/>
          <w:szCs w:val="20"/>
        </w:rPr>
      </w:pPr>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二十七</w:t>
      </w:r>
      <w:r>
        <w:rPr>
          <w:color w:val="000000"/>
          <w:spacing w:val="0"/>
          <w:w w:val="100"/>
          <w:position w:val="0"/>
          <w:sz w:val="20"/>
          <w:szCs w:val="20"/>
        </w:rPr>
        <w:t>）</w:t>
      </w:r>
      <w:r>
        <w:rPr>
          <w:color w:val="000000"/>
          <w:spacing w:val="0"/>
          <w:w w:val="100"/>
          <w:position w:val="0"/>
          <w:sz w:val="20"/>
          <w:szCs w:val="20"/>
        </w:rPr>
        <w:t>其他应付款</w:t>
      </w:r>
      <w:bookmarkEnd w:id="962"/>
      <w:bookmarkEnd w:id="963"/>
      <w:bookmarkEnd w:id="964"/>
    </w:p>
    <w:tbl>
      <w:tblPr>
        <w:tblOverlap w:val="never"/>
        <w:jc w:val="center"/>
        <w:tblLayout w:type="fixed"/>
      </w:tblPr>
      <w:tblGrid>
        <w:gridCol w:w="3370"/>
        <w:gridCol w:w="2534"/>
        <w:gridCol w:w="2563"/>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54,087,497.26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29,827,396.68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15,104,751.69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1,408,091.59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251,826.00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1,361,897.24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1,948,258.36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918,431.49</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71,392,333.31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33,515,817.00</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二十八</w:t>
      </w:r>
      <w:r>
        <w:rPr>
          <w:color w:val="000000"/>
          <w:spacing w:val="0"/>
          <w:w w:val="100"/>
          <w:position w:val="0"/>
          <w:sz w:val="20"/>
          <w:szCs w:val="20"/>
        </w:rPr>
        <w:t>）</w:t>
      </w:r>
      <w:r>
        <w:rPr>
          <w:color w:val="000000"/>
          <w:spacing w:val="0"/>
          <w:w w:val="100"/>
          <w:position w:val="0"/>
          <w:sz w:val="20"/>
          <w:szCs w:val="20"/>
        </w:rPr>
        <w:t>一年内到期的非流动负债</w:t>
      </w:r>
      <w:bookmarkEnd w:id="965"/>
      <w:bookmarkEnd w:id="966"/>
      <w:bookmarkEnd w:id="967"/>
    </w:p>
    <w:p>
      <w:pPr>
        <w:pStyle w:val="Style12"/>
        <w:keepNext/>
        <w:keepLines/>
        <w:widowControl w:val="0"/>
        <w:shd w:val="clear" w:color="auto" w:fill="auto"/>
        <w:tabs>
          <w:tab w:pos="1175" w:val="left"/>
        </w:tabs>
        <w:bidi w:val="0"/>
        <w:spacing w:before="0" w:after="120" w:line="240" w:lineRule="auto"/>
        <w:ind w:left="0" w:right="0" w:firstLine="700"/>
        <w:jc w:val="left"/>
        <w:rPr>
          <w:sz w:val="20"/>
          <w:szCs w:val="20"/>
        </w:rPr>
      </w:pPr>
      <w:bookmarkStart w:id="965" w:name="bookmark965"/>
      <w:bookmarkStart w:id="966" w:name="bookmark96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一年内到期的非流动负债分类</w:t>
      </w:r>
      <w:bookmarkEnd w:id="965"/>
      <w:bookmarkEnd w:id="966"/>
      <w:r>
        <w:br w:type="page"/>
      </w:r>
    </w:p>
    <w:tbl>
      <w:tblPr>
        <w:tblOverlap w:val="never"/>
        <w:jc w:val="center"/>
        <w:tblLayout w:type="fixed"/>
      </w:tblPr>
      <w:tblGrid>
        <w:gridCol w:w="3379"/>
        <w:gridCol w:w="2530"/>
        <w:gridCol w:w="255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一年内到期的长期借款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7,000,000.00</w:t>
            </w:r>
          </w:p>
        </w:tc>
      </w:tr>
    </w:tbl>
    <w:p>
      <w:pPr>
        <w:pStyle w:val="Style29"/>
        <w:keepNext w:val="0"/>
        <w:keepLines w:val="0"/>
        <w:widowControl w:val="0"/>
        <w:shd w:val="clear" w:color="auto" w:fill="auto"/>
        <w:tabs>
          <w:tab w:pos="1205" w:val="left"/>
        </w:tabs>
        <w:bidi w:val="0"/>
        <w:spacing w:before="0" w:after="0" w:line="240" w:lineRule="auto"/>
        <w:ind w:left="68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一年内到期的长期借款明细如下:</w:t>
      </w:r>
    </w:p>
    <w:tbl>
      <w:tblPr>
        <w:tblOverlap w:val="never"/>
        <w:jc w:val="center"/>
        <w:tblLayout w:type="fixed"/>
      </w:tblPr>
      <w:tblGrid>
        <w:gridCol w:w="1354"/>
        <w:gridCol w:w="974"/>
        <w:gridCol w:w="1066"/>
        <w:gridCol w:w="758"/>
        <w:gridCol w:w="763"/>
        <w:gridCol w:w="706"/>
        <w:gridCol w:w="710"/>
        <w:gridCol w:w="850"/>
        <w:gridCol w:w="1286"/>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借款起始 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借款终止 日</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利率</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0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160" w:firstLine="0"/>
              <w:jc w:val="right"/>
            </w:pPr>
            <w:r>
              <w:rPr>
                <w:color w:val="000000"/>
                <w:spacing w:val="0"/>
                <w:w w:val="100"/>
                <w:position w:val="0"/>
              </w:rPr>
              <w:t>外币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本币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240" w:firstLine="0"/>
              <w:jc w:val="right"/>
            </w:pPr>
            <w:r>
              <w:rPr>
                <w:color w:val="000000"/>
                <w:spacing w:val="0"/>
                <w:w w:val="100"/>
                <w:position w:val="0"/>
              </w:rPr>
              <w:t>外币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r>
        <w:trPr>
          <w:trHeight w:val="81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center"/>
            </w:pPr>
            <w:r>
              <w:rPr>
                <w:color w:val="000000"/>
                <w:spacing w:val="0"/>
                <w:w w:val="100"/>
                <w:position w:val="0"/>
              </w:rPr>
              <w:t>中国工商银行 股份有限公司 北京顺义支行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7,000,000.00</w:t>
            </w:r>
          </w:p>
        </w:tc>
      </w:tr>
    </w:tbl>
    <w:p>
      <w:pPr>
        <w:pStyle w:val="Style29"/>
        <w:keepNext w:val="0"/>
        <w:keepLines w:val="0"/>
        <w:widowControl w:val="0"/>
        <w:shd w:val="clear" w:color="auto" w:fill="auto"/>
        <w:bidi w:val="0"/>
        <w:spacing w:before="0" w:after="0" w:line="240" w:lineRule="auto"/>
        <w:ind w:left="62" w:right="0" w:firstLine="0"/>
        <w:jc w:val="left"/>
        <w:rPr>
          <w:sz w:val="20"/>
          <w:szCs w:val="20"/>
        </w:rPr>
      </w:pPr>
      <w:bookmarkStart w:id="968" w:name="bookmark96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二十九</w:t>
      </w:r>
      <w:r>
        <w:rPr>
          <w:b/>
          <w:bCs/>
          <w:color w:val="000000"/>
          <w:spacing w:val="0"/>
          <w:w w:val="100"/>
          <w:position w:val="0"/>
          <w:sz w:val="20"/>
          <w:szCs w:val="20"/>
        </w:rPr>
        <w:t>）</w:t>
      </w:r>
      <w:r>
        <w:rPr>
          <w:b/>
          <w:bCs/>
          <w:color w:val="000000"/>
          <w:spacing w:val="0"/>
          <w:w w:val="100"/>
          <w:position w:val="0"/>
          <w:sz w:val="20"/>
          <w:szCs w:val="20"/>
        </w:rPr>
        <w:t>其他流动负债</w:t>
      </w:r>
      <w:bookmarkEnd w:id="968"/>
    </w:p>
    <w:tbl>
      <w:tblPr>
        <w:tblOverlap w:val="never"/>
        <w:jc w:val="center"/>
        <w:tblLayout w:type="fixed"/>
      </w:tblPr>
      <w:tblGrid>
        <w:gridCol w:w="3067"/>
        <w:gridCol w:w="2837"/>
        <w:gridCol w:w="2563"/>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加工费、租金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537,082.26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821,064.32</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运费、维修费及其他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1,987,050.90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1,091,118.13</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2,524,133.16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1,912,182.45</w:t>
            </w:r>
          </w:p>
        </w:tc>
      </w:tr>
    </w:tbl>
    <w:p>
      <w:pPr>
        <w:pStyle w:val="Style29"/>
        <w:keepNext w:val="0"/>
        <w:keepLines w:val="0"/>
        <w:widowControl w:val="0"/>
        <w:shd w:val="clear" w:color="auto" w:fill="auto"/>
        <w:bidi w:val="0"/>
        <w:spacing w:before="0" w:after="0" w:line="240" w:lineRule="auto"/>
        <w:ind w:left="62" w:right="0" w:firstLine="0"/>
        <w:jc w:val="left"/>
        <w:rPr>
          <w:sz w:val="20"/>
          <w:szCs w:val="20"/>
        </w:rPr>
      </w:pPr>
      <w:bookmarkStart w:id="969" w:name="bookmark96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w:t>
      </w:r>
      <w:r>
        <w:rPr>
          <w:b/>
          <w:bCs/>
          <w:color w:val="000000"/>
          <w:spacing w:val="0"/>
          <w:w w:val="100"/>
          <w:position w:val="0"/>
          <w:sz w:val="20"/>
          <w:szCs w:val="20"/>
        </w:rPr>
        <w:t>）</w:t>
      </w:r>
      <w:r>
        <w:rPr>
          <w:b/>
          <w:bCs/>
          <w:color w:val="000000"/>
          <w:spacing w:val="0"/>
          <w:w w:val="100"/>
          <w:position w:val="0"/>
          <w:sz w:val="20"/>
          <w:szCs w:val="20"/>
        </w:rPr>
        <w:t>预计负债</w:t>
      </w:r>
      <w:bookmarkEnd w:id="969"/>
    </w:p>
    <w:tbl>
      <w:tblPr>
        <w:tblOverlap w:val="never"/>
        <w:jc w:val="center"/>
        <w:tblLayout w:type="fixed"/>
      </w:tblPr>
      <w:tblGrid>
        <w:gridCol w:w="1882"/>
        <w:gridCol w:w="2141"/>
        <w:gridCol w:w="1848"/>
        <w:gridCol w:w="2597"/>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未决诉讼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718,136.00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商标权纠纷</w:t>
            </w:r>
            <w:r>
              <w:rPr>
                <w:rFonts w:ascii="Times New Roman" w:eastAsia="Times New Roman" w:hAnsi="Times New Roman" w:cs="Times New Roman"/>
                <w:color w:val="000000"/>
                <w:spacing w:val="0"/>
                <w:w w:val="100"/>
                <w:position w:val="0"/>
              </w:rPr>
              <w:t>/</w:t>
            </w:r>
            <w:r>
              <w:rPr>
                <w:color w:val="000000"/>
                <w:spacing w:val="0"/>
                <w:w w:val="100"/>
                <w:position w:val="0"/>
              </w:rPr>
              <w:t>劳动经济纠纷</w:t>
            </w:r>
          </w:p>
        </w:tc>
      </w:tr>
    </w:tbl>
    <w:p>
      <w:pPr>
        <w:pStyle w:val="Style29"/>
        <w:keepNext w:val="0"/>
        <w:keepLines w:val="0"/>
        <w:widowControl w:val="0"/>
        <w:shd w:val="clear" w:color="auto" w:fill="auto"/>
        <w:bidi w:val="0"/>
        <w:spacing w:before="0" w:after="0" w:line="240" w:lineRule="auto"/>
        <w:ind w:left="691" w:right="0" w:firstLine="0"/>
        <w:jc w:val="left"/>
        <w:rPr>
          <w:sz w:val="20"/>
          <w:szCs w:val="20"/>
        </w:rPr>
      </w:pPr>
      <w:bookmarkStart w:id="970" w:name="bookmark970"/>
      <w:r>
        <w:rPr>
          <w:color w:val="000000"/>
          <w:spacing w:val="0"/>
          <w:w w:val="100"/>
          <w:position w:val="0"/>
          <w:sz w:val="20"/>
          <w:szCs w:val="20"/>
        </w:rPr>
        <w:t>说明:</w:t>
      </w:r>
      <w:bookmarkEnd w:id="970"/>
    </w:p>
    <w:p>
      <w:pPr>
        <w:pStyle w:val="Style60"/>
        <w:keepNext w:val="0"/>
        <w:keepLines w:val="0"/>
        <w:widowControl w:val="0"/>
        <w:shd w:val="clear" w:color="auto" w:fill="auto"/>
        <w:tabs>
          <w:tab w:pos="1008" w:val="left"/>
        </w:tabs>
        <w:bidi w:val="0"/>
        <w:spacing w:before="0" w:after="0" w:line="400" w:lineRule="exact"/>
        <w:ind w:left="700" w:right="0" w:firstLine="0"/>
        <w:jc w:val="both"/>
      </w:pPr>
      <w:bookmarkStart w:id="971" w:name="bookmark971"/>
      <w:bookmarkStart w:id="972" w:name="bookmark972"/>
      <w:r>
        <w:rPr>
          <w:rFonts w:ascii="Times New Roman" w:eastAsia="Times New Roman" w:hAnsi="Times New Roman" w:cs="Times New Roman"/>
          <w:color w:val="000000"/>
          <w:spacing w:val="0"/>
          <w:w w:val="100"/>
          <w:position w:val="0"/>
        </w:rPr>
        <w:t>1</w:t>
      </w:r>
      <w:bookmarkEnd w:id="971"/>
      <w:r>
        <w:rPr>
          <w:color w:val="000000"/>
          <w:spacing w:val="0"/>
          <w:w w:val="100"/>
          <w:position w:val="0"/>
        </w:rPr>
        <w:t>、</w:t>
        <w:tab/>
        <w:t>根据北京市顺义区劳动人事争议仲裁委员会裁决书（京顺劳仲字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2247</w:t>
      </w:r>
      <w:r>
        <w:rPr>
          <w:color w:val="000000"/>
          <w:spacing w:val="0"/>
          <w:w w:val="100"/>
          <w:position w:val="0"/>
        </w:rPr>
        <w:t>号）, 裁决如下：</w:t>
      </w:r>
      <w:r>
        <w:rPr>
          <w:rFonts w:ascii="Times New Roman" w:eastAsia="Times New Roman" w:hAnsi="Times New Roman" w:cs="Times New Roman"/>
          <w:color w:val="000000"/>
          <w:spacing w:val="0"/>
          <w:w w:val="100"/>
          <w:position w:val="0"/>
        </w:rPr>
        <w:t>1</w:t>
      </w:r>
      <w:r>
        <w:rPr>
          <w:color w:val="000000"/>
          <w:spacing w:val="0"/>
          <w:w w:val="100"/>
          <w:position w:val="0"/>
        </w:rPr>
        <w:t>）、北京至美自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日工资及差额共计</w:t>
      </w:r>
      <w:r>
        <w:rPr>
          <w:rFonts w:ascii="Times New Roman" w:eastAsia="Times New Roman" w:hAnsi="Times New Roman" w:cs="Times New Roman"/>
          <w:color w:val="000000"/>
          <w:spacing w:val="0"/>
          <w:w w:val="100"/>
          <w:position w:val="0"/>
        </w:rPr>
        <w:t>659,838.00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w:t>
      </w:r>
      <w:r>
        <w:rPr>
          <w:rFonts w:ascii="Times New Roman" w:eastAsia="Times New Roman" w:hAnsi="Times New Roman" w:cs="Times New Roman"/>
          <w:color w:val="000000"/>
          <w:spacing w:val="0"/>
          <w:w w:val="100"/>
          <w:position w:val="0"/>
        </w:rPr>
        <w:t>2013</w:t>
      </w:r>
      <w:r>
        <w:rPr>
          <w:color w:val="000000"/>
          <w:spacing w:val="0"/>
          <w:w w:val="100"/>
          <w:position w:val="0"/>
        </w:rPr>
        <w:t>年度未休假工资</w:t>
      </w:r>
      <w:r>
        <w:rPr>
          <w:rFonts w:ascii="Times New Roman" w:eastAsia="Times New Roman" w:hAnsi="Times New Roman" w:cs="Times New Roman"/>
          <w:color w:val="000000"/>
          <w:spacing w:val="0"/>
          <w:w w:val="100"/>
          <w:position w:val="0"/>
        </w:rPr>
        <w:t>14,850.50</w:t>
      </w:r>
      <w:r>
        <w:rPr>
          <w:color w:val="000000"/>
          <w:spacing w:val="0"/>
          <w:w w:val="100"/>
          <w:position w:val="0"/>
        </w:rPr>
        <w:t>元；北京至美自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日起三日内支付张金福解除劳动合同经济补偿金</w:t>
      </w:r>
      <w:r>
        <w:rPr>
          <w:rFonts w:ascii="Times New Roman" w:eastAsia="Times New Roman" w:hAnsi="Times New Roman" w:cs="Times New Roman"/>
          <w:color w:val="000000"/>
          <w:spacing w:val="0"/>
          <w:w w:val="100"/>
          <w:position w:val="0"/>
        </w:rPr>
        <w:t>43,447.50</w:t>
      </w:r>
      <w:r>
        <w:rPr>
          <w:color w:val="000000"/>
          <w:spacing w:val="0"/>
          <w:w w:val="100"/>
          <w:position w:val="0"/>
        </w:rPr>
        <w:t>元；合计</w:t>
      </w:r>
      <w:r>
        <w:rPr>
          <w:rFonts w:ascii="Times New Roman" w:eastAsia="Times New Roman" w:hAnsi="Times New Roman" w:cs="Times New Roman"/>
          <w:color w:val="000000"/>
          <w:spacing w:val="0"/>
          <w:w w:val="100"/>
          <w:position w:val="0"/>
        </w:rPr>
        <w:t xml:space="preserve">718,136.00 </w:t>
      </w:r>
      <w:r>
        <w:rPr>
          <w:color w:val="000000"/>
          <w:spacing w:val="0"/>
          <w:w w:val="100"/>
          <w:position w:val="0"/>
        </w:rPr>
        <w:t>元。后北京至美上诉，北京至美于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日与张金福达成民事调解，北京市 第三中级人民法院出具的民事调解书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03</w:t>
      </w:r>
      <w:r>
        <w:rPr>
          <w:color w:val="000000"/>
          <w:spacing w:val="0"/>
          <w:w w:val="100"/>
          <w:position w:val="0"/>
        </w:rPr>
        <w:t>民终</w:t>
      </w:r>
      <w:r>
        <w:rPr>
          <w:rFonts w:ascii="Times New Roman" w:eastAsia="Times New Roman" w:hAnsi="Times New Roman" w:cs="Times New Roman"/>
          <w:color w:val="000000"/>
          <w:spacing w:val="0"/>
          <w:w w:val="100"/>
          <w:position w:val="0"/>
        </w:rPr>
        <w:t>2661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,调解如下：北京 至美数码防伪印务有限公司于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日前支付张金福调解款人民币</w:t>
      </w:r>
      <w:r>
        <w:rPr>
          <w:rFonts w:ascii="Times New Roman" w:eastAsia="Times New Roman" w:hAnsi="Times New Roman" w:cs="Times New Roman"/>
          <w:color w:val="000000"/>
          <w:spacing w:val="0"/>
          <w:w w:val="100"/>
          <w:position w:val="0"/>
        </w:rPr>
        <w:t>40</w:t>
      </w:r>
      <w:r>
        <w:rPr>
          <w:color w:val="000000"/>
          <w:spacing w:val="0"/>
          <w:w w:val="100"/>
          <w:position w:val="0"/>
        </w:rPr>
        <w:t>万元。 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日，北京至美已支付张金福调解款</w:t>
      </w:r>
      <w:r>
        <w:rPr>
          <w:rFonts w:ascii="Times New Roman" w:eastAsia="Times New Roman" w:hAnsi="Times New Roman" w:cs="Times New Roman"/>
          <w:color w:val="000000"/>
          <w:spacing w:val="0"/>
          <w:w w:val="100"/>
          <w:position w:val="0"/>
        </w:rPr>
        <w:t>40</w:t>
      </w:r>
      <w:r>
        <w:rPr>
          <w:color w:val="000000"/>
          <w:spacing w:val="0"/>
          <w:w w:val="100"/>
          <w:position w:val="0"/>
        </w:rPr>
        <w:t>万元。</w:t>
      </w:r>
      <w:bookmarkEnd w:id="972"/>
    </w:p>
    <w:p>
      <w:pPr>
        <w:pStyle w:val="Style12"/>
        <w:keepNext/>
        <w:keepLines/>
        <w:widowControl w:val="0"/>
        <w:shd w:val="clear" w:color="auto" w:fill="auto"/>
        <w:tabs>
          <w:tab w:pos="1013" w:val="left"/>
        </w:tabs>
        <w:bidi w:val="0"/>
        <w:spacing w:before="0" w:after="0" w:line="400" w:lineRule="exact"/>
        <w:ind w:left="0" w:right="0" w:firstLine="700"/>
        <w:jc w:val="left"/>
        <w:rPr>
          <w:sz w:val="20"/>
          <w:szCs w:val="20"/>
        </w:rPr>
      </w:pPr>
      <w:bookmarkStart w:id="973" w:name="bookmark973"/>
      <w:bookmarkStart w:id="974" w:name="bookmark974"/>
      <w:bookmarkStart w:id="975" w:name="bookmark975"/>
      <w:bookmarkStart w:id="976" w:name="bookmark976"/>
      <w:r>
        <w:rPr>
          <w:rFonts w:ascii="Times New Roman" w:eastAsia="Times New Roman" w:hAnsi="Times New Roman" w:cs="Times New Roman"/>
          <w:b w:val="0"/>
          <w:bCs w:val="0"/>
          <w:color w:val="000000"/>
          <w:spacing w:val="0"/>
          <w:w w:val="100"/>
          <w:position w:val="0"/>
          <w:sz w:val="20"/>
          <w:szCs w:val="20"/>
        </w:rPr>
        <w:t>2</w:t>
      </w:r>
      <w:bookmarkEnd w:id="975"/>
      <w:r>
        <w:rPr>
          <w:b w:val="0"/>
          <w:bCs w:val="0"/>
          <w:color w:val="000000"/>
          <w:spacing w:val="0"/>
          <w:w w:val="100"/>
          <w:position w:val="0"/>
          <w:sz w:val="20"/>
          <w:szCs w:val="20"/>
        </w:rPr>
        <w:t>、</w:t>
        <w:tab/>
        <w:t>深圳市腾讯计算机系统有限公司诉畅元国讯侵害商标权纠纷具体情况：</w:t>
      </w:r>
      <w:bookmarkEnd w:id="973"/>
      <w:bookmarkEnd w:id="974"/>
      <w:bookmarkEnd w:id="976"/>
    </w:p>
    <w:p>
      <w:pPr>
        <w:pStyle w:val="Style12"/>
        <w:keepNext/>
        <w:keepLines/>
        <w:widowControl w:val="0"/>
        <w:shd w:val="clear" w:color="auto" w:fill="auto"/>
        <w:bidi w:val="0"/>
        <w:spacing w:before="0" w:after="0" w:line="400" w:lineRule="exact"/>
        <w:ind w:left="700" w:right="0" w:firstLine="0"/>
        <w:jc w:val="both"/>
        <w:rPr>
          <w:sz w:val="20"/>
          <w:szCs w:val="20"/>
        </w:rPr>
      </w:pPr>
      <w:bookmarkStart w:id="977" w:name="bookmark977"/>
      <w:bookmarkStart w:id="978" w:name="bookmark978"/>
      <w:bookmarkStart w:id="979" w:name="bookmark979"/>
      <w:r>
        <w:rPr>
          <w:b w:val="0"/>
          <w:bCs w:val="0"/>
          <w:color w:val="000000"/>
          <w:spacing w:val="0"/>
          <w:w w:val="100"/>
          <w:position w:val="0"/>
          <w:sz w:val="20"/>
          <w:szCs w:val="20"/>
        </w:rPr>
        <w:t>根据中国《商标法》第六十四条第二款的规定“销售不知道是侵犯注册商标专用权的 商品，能证明该商品是自己合法取得并说明提供者的，不承担赔偿责任。”</w:t>
      </w:r>
      <w:bookmarkEnd w:id="977"/>
      <w:bookmarkEnd w:id="978"/>
      <w:bookmarkEnd w:id="979"/>
    </w:p>
    <w:p>
      <w:pPr>
        <w:pStyle w:val="Style12"/>
        <w:keepNext/>
        <w:keepLines/>
        <w:widowControl w:val="0"/>
        <w:shd w:val="clear" w:color="auto" w:fill="auto"/>
        <w:bidi w:val="0"/>
        <w:spacing w:before="0" w:after="0" w:line="400" w:lineRule="exact"/>
        <w:ind w:left="700" w:right="0" w:firstLine="0"/>
        <w:jc w:val="both"/>
        <w:rPr>
          <w:sz w:val="20"/>
          <w:szCs w:val="20"/>
        </w:rPr>
      </w:pPr>
      <w:bookmarkStart w:id="980" w:name="bookmark980"/>
      <w:bookmarkStart w:id="981" w:name="bookmark981"/>
      <w:bookmarkStart w:id="982" w:name="bookmark982"/>
      <w:r>
        <w:rPr>
          <w:b w:val="0"/>
          <w:bCs w:val="0"/>
          <w:color w:val="000000"/>
          <w:spacing w:val="0"/>
          <w:w w:val="100"/>
          <w:position w:val="0"/>
          <w:sz w:val="20"/>
          <w:szCs w:val="20"/>
        </w:rPr>
        <w:t>怪物猎人</w:t>
      </w:r>
      <w:r>
        <w:rPr>
          <w:rFonts w:ascii="Times New Roman" w:eastAsia="Times New Roman" w:hAnsi="Times New Roman" w:cs="Times New Roman"/>
          <w:b w:val="0"/>
          <w:bCs w:val="0"/>
          <w:color w:val="000000"/>
          <w:spacing w:val="0"/>
          <w:w w:val="100"/>
          <w:position w:val="0"/>
          <w:sz w:val="20"/>
          <w:szCs w:val="20"/>
        </w:rPr>
        <w:t xml:space="preserve">2 </w:t>
      </w:r>
      <w:r>
        <w:rPr>
          <w:b w:val="0"/>
          <w:bCs w:val="0"/>
          <w:color w:val="000000"/>
          <w:spacing w:val="0"/>
          <w:w w:val="100"/>
          <w:position w:val="0"/>
          <w:sz w:val="20"/>
          <w:szCs w:val="20"/>
        </w:rPr>
        <w:t>（作品）是畅元国讯从上海筑德智能科技有限公司以正规合同形式获得的 发行、运营授权的作品，作品版权拥有方及其他权利所有人均是上海筑德智能科技有 限公司。广东省深圳市南山区人民法院已将上海筑德智能科技有限公司追加为诉讼当 事人</w:t>
      </w:r>
      <w:r>
        <w:rPr>
          <w:rFonts w:ascii="Times New Roman" w:eastAsia="Times New Roman" w:hAnsi="Times New Roman" w:cs="Times New Roman"/>
          <w:b w:val="0"/>
          <w:bCs w:val="0"/>
          <w:color w:val="000000"/>
          <w:spacing w:val="0"/>
          <w:w w:val="100"/>
          <w:position w:val="0"/>
          <w:sz w:val="20"/>
          <w:szCs w:val="20"/>
        </w:rPr>
        <w:t>［（2016</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粤</w:t>
      </w:r>
      <w:r>
        <w:rPr>
          <w:rFonts w:ascii="Times New Roman" w:eastAsia="Times New Roman" w:hAnsi="Times New Roman" w:cs="Times New Roman"/>
          <w:b w:val="0"/>
          <w:bCs w:val="0"/>
          <w:color w:val="000000"/>
          <w:spacing w:val="0"/>
          <w:w w:val="100"/>
          <w:position w:val="0"/>
          <w:sz w:val="20"/>
          <w:szCs w:val="20"/>
        </w:rPr>
        <w:t>0305</w:t>
      </w:r>
      <w:r>
        <w:rPr>
          <w:b w:val="0"/>
          <w:bCs w:val="0"/>
          <w:color w:val="000000"/>
          <w:spacing w:val="0"/>
          <w:w w:val="100"/>
          <w:position w:val="0"/>
          <w:sz w:val="20"/>
          <w:szCs w:val="20"/>
        </w:rPr>
        <w:t>民初</w:t>
      </w:r>
      <w:r>
        <w:rPr>
          <w:rFonts w:ascii="Times New Roman" w:eastAsia="Times New Roman" w:hAnsi="Times New Roman" w:cs="Times New Roman"/>
          <w:b w:val="0"/>
          <w:bCs w:val="0"/>
          <w:color w:val="000000"/>
          <w:spacing w:val="0"/>
          <w:w w:val="100"/>
          <w:position w:val="0"/>
          <w:sz w:val="20"/>
          <w:szCs w:val="20"/>
        </w:rPr>
        <w:t>8150</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bookmarkEnd w:id="980"/>
      <w:bookmarkEnd w:id="981"/>
      <w:bookmarkEnd w:id="982"/>
    </w:p>
    <w:p>
      <w:pPr>
        <w:pStyle w:val="Style60"/>
        <w:keepNext w:val="0"/>
        <w:keepLines w:val="0"/>
        <w:widowControl w:val="0"/>
        <w:shd w:val="clear" w:color="auto" w:fill="auto"/>
        <w:bidi w:val="0"/>
        <w:spacing w:before="0" w:after="0" w:line="400" w:lineRule="exact"/>
        <w:ind w:left="0" w:right="0" w:firstLine="700"/>
        <w:jc w:val="both"/>
      </w:pPr>
      <w:bookmarkStart w:id="983" w:name="bookmark983"/>
      <w:r>
        <w:rPr>
          <w:color w:val="000000"/>
          <w:spacing w:val="0"/>
          <w:w w:val="100"/>
          <w:position w:val="0"/>
        </w:rPr>
        <w:t>鉴于上述情形，基于深圳市腾讯计算机系统有限公司维权的合理支出，以及畅元国讯</w:t>
      </w:r>
      <w:bookmarkEnd w:id="983"/>
    </w:p>
    <w:p>
      <w:pPr>
        <w:pStyle w:val="Style60"/>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拥有免责的情形，结合双方的沟通意向，预计支付</w:t>
      </w:r>
      <w:r>
        <w:rPr>
          <w:rFonts w:ascii="Times New Roman" w:eastAsia="Times New Roman" w:hAnsi="Times New Roman" w:cs="Times New Roman"/>
          <w:color w:val="000000"/>
          <w:spacing w:val="0"/>
          <w:w w:val="100"/>
          <w:position w:val="0"/>
        </w:rPr>
        <w:t>10</w:t>
      </w:r>
      <w:r>
        <w:rPr>
          <w:color w:val="000000"/>
          <w:spacing w:val="0"/>
          <w:w w:val="100"/>
          <w:position w:val="0"/>
        </w:rPr>
        <w:t>万元赔偿款。</w:t>
      </w:r>
    </w:p>
    <w:p>
      <w:pPr>
        <w:pStyle w:val="Style60"/>
        <w:keepNext w:val="0"/>
        <w:keepLines w:val="0"/>
        <w:widowControl w:val="0"/>
        <w:shd w:val="clear" w:color="auto" w:fill="auto"/>
        <w:tabs>
          <w:tab w:pos="991" w:val="left"/>
        </w:tabs>
        <w:bidi w:val="0"/>
        <w:spacing w:before="0" w:after="0" w:line="240" w:lineRule="auto"/>
        <w:ind w:left="0" w:right="0" w:firstLine="0"/>
        <w:jc w:val="left"/>
      </w:pPr>
      <w:bookmarkStart w:id="984" w:name="bookmark984"/>
      <w:bookmarkStart w:id="985" w:name="bookmark985"/>
      <w:r>
        <w:rPr>
          <w:rFonts w:ascii="Times New Roman" w:eastAsia="Times New Roman" w:hAnsi="Times New Roman" w:cs="Times New Roman"/>
          <w:b/>
          <w:bCs/>
          <w:color w:val="000000"/>
          <w:spacing w:val="0"/>
          <w:w w:val="100"/>
          <w:position w:val="0"/>
          <w:shd w:val="clear" w:color="auto" w:fill="FFFFFF"/>
        </w:rPr>
        <w:t>（</w:t>
      </w:r>
      <w:bookmarkEnd w:id="984"/>
      <w:r>
        <w:rPr>
          <w:b/>
          <w:bCs/>
          <w:color w:val="000000"/>
          <w:spacing w:val="0"/>
          <w:w w:val="100"/>
          <w:position w:val="0"/>
          <w:shd w:val="clear" w:color="auto" w:fill="FFFFFF"/>
        </w:rPr>
        <w:t>三</w:t>
      </w:r>
      <w:r>
        <w:rPr>
          <w:rFonts w:ascii="Times New Roman" w:eastAsia="Times New Roman" w:hAnsi="Times New Roman" w:cs="Times New Roman"/>
          <w:b/>
          <w:bCs/>
          <w:color w:val="000000"/>
          <w:spacing w:val="0"/>
          <w:w w:val="100"/>
          <w:position w:val="0"/>
          <w:shd w:val="clear" w:color="auto" w:fill="FFFFFF"/>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股本</w:t>
      </w:r>
      <w:bookmarkEnd w:id="985"/>
    </w:p>
    <w:tbl>
      <w:tblPr>
        <w:tblOverlap w:val="never"/>
        <w:jc w:val="center"/>
        <w:tblLayout w:type="fixed"/>
      </w:tblPr>
      <w:tblGrid>
        <w:gridCol w:w="946"/>
        <w:gridCol w:w="1277"/>
        <w:gridCol w:w="1277"/>
        <w:gridCol w:w="528"/>
        <w:gridCol w:w="1138"/>
        <w:gridCol w:w="710"/>
        <w:gridCol w:w="1282"/>
        <w:gridCol w:w="1310"/>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本期变动增（</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）减（一）</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发行新股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公积金转股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股份总额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195,000,000.00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121,236,540.00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218,736,540.00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413,736,540.00</w:t>
            </w:r>
          </w:p>
        </w:tc>
      </w:tr>
    </w:tbl>
    <w:p>
      <w:pPr>
        <w:pStyle w:val="Style12"/>
        <w:keepNext/>
        <w:keepLines/>
        <w:widowControl w:val="0"/>
        <w:shd w:val="clear" w:color="auto" w:fill="auto"/>
        <w:bidi w:val="0"/>
        <w:spacing w:before="0" w:after="0" w:line="403" w:lineRule="exact"/>
        <w:ind w:left="0" w:right="0" w:firstLine="700"/>
        <w:jc w:val="left"/>
        <w:rPr>
          <w:sz w:val="20"/>
          <w:szCs w:val="20"/>
        </w:rPr>
      </w:pPr>
      <w:bookmarkStart w:id="986" w:name="bookmark986"/>
      <w:bookmarkStart w:id="987" w:name="bookmark987"/>
      <w:bookmarkStart w:id="988" w:name="bookmark988"/>
      <w:bookmarkStart w:id="989" w:name="bookmark989"/>
      <w:r>
        <w:rPr>
          <w:b w:val="0"/>
          <w:bCs w:val="0"/>
          <w:color w:val="000000"/>
          <w:spacing w:val="0"/>
          <w:w w:val="100"/>
          <w:position w:val="0"/>
          <w:sz w:val="20"/>
          <w:szCs w:val="20"/>
        </w:rPr>
        <w:t>说明：</w:t>
      </w:r>
      <w:bookmarkEnd w:id="986"/>
      <w:bookmarkEnd w:id="987"/>
      <w:bookmarkEnd w:id="988"/>
      <w:bookmarkEnd w:id="989"/>
    </w:p>
    <w:p>
      <w:pPr>
        <w:pStyle w:val="Style12"/>
        <w:keepNext/>
        <w:keepLines/>
        <w:widowControl w:val="0"/>
        <w:shd w:val="clear" w:color="auto" w:fill="auto"/>
        <w:tabs>
          <w:tab w:pos="1068" w:val="left"/>
        </w:tabs>
        <w:bidi w:val="0"/>
        <w:spacing w:before="0" w:after="0" w:line="403" w:lineRule="exact"/>
        <w:ind w:left="700" w:right="0" w:firstLine="0"/>
        <w:jc w:val="both"/>
        <w:rPr>
          <w:sz w:val="20"/>
          <w:szCs w:val="20"/>
        </w:rPr>
      </w:pPr>
      <w:bookmarkStart w:id="990" w:name="bookmark990"/>
      <w:bookmarkStart w:id="991" w:name="bookmark991"/>
      <w:bookmarkStart w:id="992" w:name="bookmark992"/>
      <w:bookmarkStart w:id="993" w:name="bookmark993"/>
      <w:r>
        <w:rPr>
          <w:rFonts w:ascii="Times New Roman" w:eastAsia="Times New Roman" w:hAnsi="Times New Roman" w:cs="Times New Roman"/>
          <w:b w:val="0"/>
          <w:bCs w:val="0"/>
          <w:color w:val="000000"/>
          <w:spacing w:val="0"/>
          <w:w w:val="100"/>
          <w:position w:val="0"/>
          <w:sz w:val="20"/>
          <w:szCs w:val="20"/>
        </w:rPr>
        <w:t>1</w:t>
      </w:r>
      <w:bookmarkEnd w:id="992"/>
      <w:r>
        <w:rPr>
          <w:b w:val="0"/>
          <w:bCs w:val="0"/>
          <w:color w:val="000000"/>
          <w:spacing w:val="0"/>
          <w:w w:val="100"/>
          <w:position w:val="0"/>
          <w:sz w:val="20"/>
          <w:szCs w:val="20"/>
        </w:rPr>
        <w:t>、</w:t>
        <w:tab/>
        <w:t>本公司在报告期内共发行</w:t>
      </w:r>
      <w:r>
        <w:rPr>
          <w:rFonts w:ascii="Times New Roman" w:eastAsia="Times New Roman" w:hAnsi="Times New Roman" w:cs="Times New Roman"/>
          <w:b w:val="0"/>
          <w:bCs w:val="0"/>
          <w:color w:val="000000"/>
          <w:spacing w:val="0"/>
          <w:w w:val="100"/>
          <w:position w:val="0"/>
          <w:sz w:val="20"/>
          <w:szCs w:val="20"/>
        </w:rPr>
        <w:t>121,236,540</w:t>
      </w:r>
      <w:r>
        <w:rPr>
          <w:b w:val="0"/>
          <w:bCs w:val="0"/>
          <w:color w:val="000000"/>
          <w:spacing w:val="0"/>
          <w:w w:val="100"/>
          <w:position w:val="0"/>
          <w:sz w:val="20"/>
          <w:szCs w:val="20"/>
        </w:rPr>
        <w:t>股有限售条件股份用于购买畅元国讯</w:t>
      </w:r>
      <w:r>
        <w:rPr>
          <w:rFonts w:ascii="Times New Roman" w:eastAsia="Times New Roman" w:hAnsi="Times New Roman" w:cs="Times New Roman"/>
          <w:b w:val="0"/>
          <w:bCs w:val="0"/>
          <w:color w:val="000000"/>
          <w:spacing w:val="0"/>
          <w:w w:val="100"/>
          <w:position w:val="0"/>
          <w:sz w:val="20"/>
          <w:szCs w:val="20"/>
        </w:rPr>
        <w:t xml:space="preserve">100% </w:t>
      </w:r>
      <w:r>
        <w:rPr>
          <w:b w:val="0"/>
          <w:bCs w:val="0"/>
          <w:color w:val="000000"/>
          <w:spacing w:val="0"/>
          <w:w w:val="100"/>
          <w:position w:val="0"/>
          <w:sz w:val="20"/>
          <w:szCs w:val="20"/>
        </w:rPr>
        <w:t>股权并募集配套资金。</w:t>
      </w:r>
      <w:bookmarkEnd w:id="990"/>
      <w:bookmarkEnd w:id="991"/>
      <w:bookmarkEnd w:id="993"/>
    </w:p>
    <w:p>
      <w:pPr>
        <w:pStyle w:val="Style12"/>
        <w:keepNext/>
        <w:keepLines/>
        <w:widowControl w:val="0"/>
        <w:shd w:val="clear" w:color="auto" w:fill="auto"/>
        <w:tabs>
          <w:tab w:pos="1073" w:val="left"/>
        </w:tabs>
        <w:bidi w:val="0"/>
        <w:spacing w:before="0" w:after="120" w:line="403" w:lineRule="exact"/>
        <w:ind w:left="700" w:right="0" w:firstLine="0"/>
        <w:jc w:val="both"/>
        <w:rPr>
          <w:sz w:val="20"/>
          <w:szCs w:val="20"/>
        </w:rPr>
      </w:pPr>
      <w:bookmarkStart w:id="994" w:name="bookmark994"/>
      <w:bookmarkStart w:id="995" w:name="bookmark995"/>
      <w:bookmarkStart w:id="996" w:name="bookmark996"/>
      <w:bookmarkStart w:id="997" w:name="bookmark997"/>
      <w:r>
        <w:rPr>
          <w:rFonts w:ascii="Times New Roman" w:eastAsia="Times New Roman" w:hAnsi="Times New Roman" w:cs="Times New Roman"/>
          <w:b w:val="0"/>
          <w:bCs w:val="0"/>
          <w:color w:val="000000"/>
          <w:spacing w:val="0"/>
          <w:w w:val="100"/>
          <w:position w:val="0"/>
          <w:sz w:val="20"/>
          <w:szCs w:val="20"/>
        </w:rPr>
        <w:t>2</w:t>
      </w:r>
      <w:bookmarkEnd w:id="996"/>
      <w:r>
        <w:rPr>
          <w:b w:val="0"/>
          <w:bCs w:val="0"/>
          <w:color w:val="000000"/>
          <w:spacing w:val="0"/>
          <w:w w:val="100"/>
          <w:position w:val="0"/>
          <w:sz w:val="20"/>
          <w:szCs w:val="20"/>
        </w:rPr>
        <w:t>、</w:t>
        <w:tab/>
        <w:t>根据</w:t>
      </w:r>
      <w:r>
        <w:rPr>
          <w:rFonts w:ascii="Times New Roman" w:eastAsia="Times New Roman" w:hAnsi="Times New Roman" w:cs="Times New Roman"/>
          <w:b w:val="0"/>
          <w:bCs w:val="0"/>
          <w:color w:val="000000"/>
          <w:spacing w:val="0"/>
          <w:w w:val="100"/>
          <w:position w:val="0"/>
          <w:sz w:val="20"/>
          <w:szCs w:val="20"/>
        </w:rPr>
        <w:t>2015</w:t>
      </w:r>
      <w:r>
        <w:rPr>
          <w:b w:val="0"/>
          <w:bCs w:val="0"/>
          <w:color w:val="000000"/>
          <w:spacing w:val="0"/>
          <w:w w:val="100"/>
          <w:position w:val="0"/>
          <w:sz w:val="20"/>
          <w:szCs w:val="20"/>
        </w:rPr>
        <w:t>年度股东大会通过的有关决议，本公司以资本公积向全体股东每</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股 转增</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股，共计转增</w:t>
      </w:r>
      <w:r>
        <w:rPr>
          <w:rFonts w:ascii="Times New Roman" w:eastAsia="Times New Roman" w:hAnsi="Times New Roman" w:cs="Times New Roman"/>
          <w:b w:val="0"/>
          <w:bCs w:val="0"/>
          <w:color w:val="000000"/>
          <w:spacing w:val="0"/>
          <w:w w:val="100"/>
          <w:position w:val="0"/>
          <w:sz w:val="20"/>
          <w:szCs w:val="20"/>
        </w:rPr>
        <w:t>97,500,000.00</w:t>
      </w:r>
      <w:r>
        <w:rPr>
          <w:b w:val="0"/>
          <w:bCs w:val="0"/>
          <w:color w:val="000000"/>
          <w:spacing w:val="0"/>
          <w:w w:val="100"/>
          <w:position w:val="0"/>
          <w:sz w:val="20"/>
          <w:szCs w:val="20"/>
        </w:rPr>
        <w:t>股。</w:t>
      </w:r>
      <w:bookmarkEnd w:id="994"/>
      <w:bookmarkEnd w:id="995"/>
      <w:bookmarkEnd w:id="997"/>
    </w:p>
    <w:p>
      <w:pPr>
        <w:pStyle w:val="Style12"/>
        <w:keepNext/>
        <w:keepLines/>
        <w:widowControl w:val="0"/>
        <w:shd w:val="clear" w:color="auto" w:fill="auto"/>
        <w:bidi w:val="0"/>
        <w:spacing w:before="0" w:after="0" w:line="240" w:lineRule="auto"/>
        <w:ind w:left="0" w:right="0" w:firstLine="0"/>
        <w:jc w:val="left"/>
        <w:rPr>
          <w:sz w:val="20"/>
          <w:szCs w:val="20"/>
        </w:rPr>
      </w:pPr>
      <w:bookmarkStart w:id="1000" w:name="bookmark1000"/>
      <w:bookmarkStart w:id="998" w:name="bookmark998"/>
      <w:bookmarkStart w:id="999" w:name="bookmark99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color w:val="000000"/>
          <w:spacing w:val="0"/>
          <w:w w:val="100"/>
          <w:position w:val="0"/>
          <w:sz w:val="20"/>
          <w:szCs w:val="20"/>
        </w:rPr>
        <w:t>）</w:t>
      </w:r>
      <w:r>
        <w:rPr>
          <w:color w:val="000000"/>
          <w:spacing w:val="0"/>
          <w:w w:val="100"/>
          <w:position w:val="0"/>
          <w:sz w:val="20"/>
          <w:szCs w:val="20"/>
        </w:rPr>
        <w:t>资本公积</w:t>
      </w:r>
      <w:bookmarkEnd w:id="1000"/>
      <w:bookmarkEnd w:id="998"/>
      <w:bookmarkEnd w:id="999"/>
    </w:p>
    <w:tbl>
      <w:tblPr>
        <w:tblOverlap w:val="never"/>
        <w:jc w:val="center"/>
        <w:tblLayout w:type="fixed"/>
      </w:tblPr>
      <w:tblGrid>
        <w:gridCol w:w="2395"/>
        <w:gridCol w:w="1546"/>
        <w:gridCol w:w="1507"/>
        <w:gridCol w:w="1440"/>
        <w:gridCol w:w="157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期末余额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166,693,479.32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1,882,951,164.01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103,334,935.26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1,946,309,708.07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3,216,506.19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3,216,506.19</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169,909,985.51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1,882,951,164.01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103,334,935.26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1,949,526,214.26</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说明:</w:t>
      </w:r>
    </w:p>
    <w:p>
      <w:pPr>
        <w:pStyle w:val="Style12"/>
        <w:keepNext/>
        <w:keepLines/>
        <w:widowControl w:val="0"/>
        <w:shd w:val="clear" w:color="auto" w:fill="auto"/>
        <w:bidi w:val="0"/>
        <w:spacing w:before="0" w:after="0" w:line="403" w:lineRule="exact"/>
        <w:ind w:left="700" w:right="0" w:firstLine="0"/>
        <w:jc w:val="both"/>
        <w:rPr>
          <w:sz w:val="20"/>
          <w:szCs w:val="20"/>
        </w:rPr>
      </w:pPr>
      <w:bookmarkStart w:id="1001" w:name="bookmark1001"/>
      <w:bookmarkStart w:id="1002" w:name="bookmark1002"/>
      <w:bookmarkStart w:id="1003" w:name="bookmark1003"/>
      <w:bookmarkStart w:id="1004" w:name="bookmark1004"/>
      <w:r>
        <w:rPr>
          <w:rFonts w:ascii="Times New Roman" w:eastAsia="Times New Roman" w:hAnsi="Times New Roman" w:cs="Times New Roman"/>
          <w:b w:val="0"/>
          <w:bCs w:val="0"/>
          <w:color w:val="000000"/>
          <w:spacing w:val="0"/>
          <w:w w:val="100"/>
          <w:position w:val="0"/>
          <w:sz w:val="20"/>
          <w:szCs w:val="20"/>
        </w:rPr>
        <w:t>1</w:t>
      </w:r>
      <w:bookmarkEnd w:id="1003"/>
      <w:r>
        <w:rPr>
          <w:b w:val="0"/>
          <w:bCs w:val="0"/>
          <w:color w:val="000000"/>
          <w:spacing w:val="0"/>
          <w:w w:val="100"/>
          <w:position w:val="0"/>
          <w:sz w:val="20"/>
          <w:szCs w:val="20"/>
        </w:rPr>
        <w:t>、 资本溢价本期增加</w:t>
      </w:r>
      <w:r>
        <w:rPr>
          <w:rFonts w:ascii="Times New Roman" w:eastAsia="Times New Roman" w:hAnsi="Times New Roman" w:cs="Times New Roman"/>
          <w:b w:val="0"/>
          <w:bCs w:val="0"/>
          <w:color w:val="000000"/>
          <w:spacing w:val="0"/>
          <w:w w:val="100"/>
          <w:position w:val="0"/>
          <w:sz w:val="20"/>
          <w:szCs w:val="20"/>
        </w:rPr>
        <w:t>1</w:t>
      </w:r>
      <w:r>
        <w:rPr>
          <w:rFonts w:ascii="Times New Roman" w:eastAsia="Times New Roman" w:hAnsi="Times New Roman" w:cs="Times New Roman"/>
          <w:b w:val="0"/>
          <w:bCs w:val="0"/>
          <w:color w:val="000000"/>
          <w:spacing w:val="0"/>
          <w:w w:val="100"/>
          <w:position w:val="0"/>
          <w:sz w:val="20"/>
          <w:szCs w:val="20"/>
        </w:rPr>
        <w:t>,882,951,164.01</w:t>
      </w:r>
      <w:r>
        <w:rPr>
          <w:b w:val="0"/>
          <w:bCs w:val="0"/>
          <w:color w:val="000000"/>
          <w:spacing w:val="0"/>
          <w:w w:val="100"/>
          <w:position w:val="0"/>
          <w:sz w:val="20"/>
          <w:szCs w:val="20"/>
        </w:rPr>
        <w:t>元，系本公司购买畅元国讯</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股权并配套 募集资金导致；</w:t>
      </w:r>
      <w:bookmarkEnd w:id="1001"/>
      <w:bookmarkEnd w:id="1002"/>
      <w:bookmarkEnd w:id="1004"/>
    </w:p>
    <w:p>
      <w:pPr>
        <w:pStyle w:val="Style12"/>
        <w:keepNext/>
        <w:keepLines/>
        <w:widowControl w:val="0"/>
        <w:shd w:val="clear" w:color="auto" w:fill="auto"/>
        <w:tabs>
          <w:tab w:pos="1073" w:val="left"/>
        </w:tabs>
        <w:bidi w:val="0"/>
        <w:spacing w:before="0" w:after="120" w:line="403" w:lineRule="exact"/>
        <w:ind w:left="700" w:right="0" w:firstLine="0"/>
        <w:jc w:val="both"/>
        <w:rPr>
          <w:sz w:val="20"/>
          <w:szCs w:val="20"/>
        </w:rPr>
      </w:pPr>
      <w:bookmarkStart w:id="1005" w:name="bookmark1005"/>
      <w:bookmarkStart w:id="1006" w:name="bookmark1006"/>
      <w:bookmarkStart w:id="1007" w:name="bookmark1007"/>
      <w:bookmarkStart w:id="1008" w:name="bookmark1008"/>
      <w:r>
        <w:rPr>
          <w:rFonts w:ascii="Times New Roman" w:eastAsia="Times New Roman" w:hAnsi="Times New Roman" w:cs="Times New Roman"/>
          <w:b w:val="0"/>
          <w:bCs w:val="0"/>
          <w:color w:val="000000"/>
          <w:spacing w:val="0"/>
          <w:w w:val="100"/>
          <w:position w:val="0"/>
          <w:sz w:val="20"/>
          <w:szCs w:val="20"/>
        </w:rPr>
        <w:t>2</w:t>
      </w:r>
      <w:bookmarkEnd w:id="1007"/>
      <w:r>
        <w:rPr>
          <w:b w:val="0"/>
          <w:bCs w:val="0"/>
          <w:color w:val="000000"/>
          <w:spacing w:val="0"/>
          <w:w w:val="100"/>
          <w:position w:val="0"/>
          <w:sz w:val="20"/>
          <w:szCs w:val="20"/>
        </w:rPr>
        <w:t>、</w:t>
        <w:tab/>
        <w:t>资本溢价本期减少</w:t>
      </w:r>
      <w:r>
        <w:rPr>
          <w:rFonts w:ascii="Times New Roman" w:eastAsia="Times New Roman" w:hAnsi="Times New Roman" w:cs="Times New Roman"/>
          <w:b w:val="0"/>
          <w:bCs w:val="0"/>
          <w:color w:val="000000"/>
          <w:spacing w:val="0"/>
          <w:w w:val="100"/>
          <w:position w:val="0"/>
          <w:sz w:val="20"/>
          <w:szCs w:val="20"/>
        </w:rPr>
        <w:t>103,334,935.26</w:t>
      </w:r>
      <w:r>
        <w:rPr>
          <w:b w:val="0"/>
          <w:bCs w:val="0"/>
          <w:color w:val="000000"/>
          <w:spacing w:val="0"/>
          <w:w w:val="100"/>
          <w:position w:val="0"/>
          <w:sz w:val="20"/>
          <w:szCs w:val="20"/>
        </w:rPr>
        <w:t>元：其中</w:t>
      </w:r>
      <w:r>
        <w:rPr>
          <w:rFonts w:ascii="Times New Roman" w:eastAsia="Times New Roman" w:hAnsi="Times New Roman" w:cs="Times New Roman"/>
          <w:b w:val="0"/>
          <w:bCs w:val="0"/>
          <w:color w:val="000000"/>
          <w:spacing w:val="0"/>
          <w:w w:val="100"/>
          <w:position w:val="0"/>
          <w:sz w:val="20"/>
          <w:szCs w:val="20"/>
        </w:rPr>
        <w:t>5,834,935.26</w:t>
      </w:r>
      <w:r>
        <w:rPr>
          <w:b w:val="0"/>
          <w:bCs w:val="0"/>
          <w:color w:val="000000"/>
          <w:spacing w:val="0"/>
          <w:w w:val="100"/>
          <w:position w:val="0"/>
          <w:sz w:val="20"/>
          <w:szCs w:val="20"/>
        </w:rPr>
        <w:t>元系购买微梦想少数股权 新取得的长期股权投资与按照新增持股比例计算应享有子公司自购买日（或合并日） 开始持续计算的净资产份额之间的差额；其中</w:t>
      </w:r>
      <w:r>
        <w:rPr>
          <w:rFonts w:ascii="Times New Roman" w:eastAsia="Times New Roman" w:hAnsi="Times New Roman" w:cs="Times New Roman"/>
          <w:b w:val="0"/>
          <w:bCs w:val="0"/>
          <w:color w:val="000000"/>
          <w:spacing w:val="0"/>
          <w:w w:val="100"/>
          <w:position w:val="0"/>
          <w:sz w:val="20"/>
          <w:szCs w:val="20"/>
        </w:rPr>
        <w:t>97,500,000.00</w:t>
      </w:r>
      <w:r>
        <w:rPr>
          <w:b w:val="0"/>
          <w:bCs w:val="0"/>
          <w:color w:val="000000"/>
          <w:spacing w:val="0"/>
          <w:w w:val="100"/>
          <w:position w:val="0"/>
          <w:sz w:val="20"/>
          <w:szCs w:val="20"/>
        </w:rPr>
        <w:t>元系根据</w:t>
      </w:r>
      <w:r>
        <w:rPr>
          <w:rFonts w:ascii="Times New Roman" w:eastAsia="Times New Roman" w:hAnsi="Times New Roman" w:cs="Times New Roman"/>
          <w:b w:val="0"/>
          <w:bCs w:val="0"/>
          <w:color w:val="000000"/>
          <w:spacing w:val="0"/>
          <w:w w:val="100"/>
          <w:position w:val="0"/>
          <w:sz w:val="20"/>
          <w:szCs w:val="20"/>
        </w:rPr>
        <w:t>2015</w:t>
      </w:r>
      <w:r>
        <w:rPr>
          <w:b w:val="0"/>
          <w:bCs w:val="0"/>
          <w:color w:val="000000"/>
          <w:spacing w:val="0"/>
          <w:w w:val="100"/>
          <w:position w:val="0"/>
          <w:sz w:val="20"/>
          <w:szCs w:val="20"/>
        </w:rPr>
        <w:t>年度股东 大会通过的有关决议，本公司以资本公积向全体股东每</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股转增</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 xml:space="preserve">股，共计转增 </w:t>
      </w:r>
      <w:r>
        <w:rPr>
          <w:rFonts w:ascii="Times New Roman" w:eastAsia="Times New Roman" w:hAnsi="Times New Roman" w:cs="Times New Roman"/>
          <w:b w:val="0"/>
          <w:bCs w:val="0"/>
          <w:color w:val="000000"/>
          <w:spacing w:val="0"/>
          <w:w w:val="100"/>
          <w:position w:val="0"/>
          <w:sz w:val="20"/>
          <w:szCs w:val="20"/>
        </w:rPr>
        <w:t>97,500,000.00</w:t>
      </w:r>
      <w:r>
        <w:rPr>
          <w:b w:val="0"/>
          <w:bCs w:val="0"/>
          <w:color w:val="000000"/>
          <w:spacing w:val="0"/>
          <w:w w:val="100"/>
          <w:position w:val="0"/>
          <w:sz w:val="20"/>
          <w:szCs w:val="20"/>
        </w:rPr>
        <w:t xml:space="preserve">股，上述变更业经立信会计师事务所（特殊普通合伙）出具信会师报字 </w:t>
      </w:r>
      <w:r>
        <w:rPr>
          <w:rFonts w:ascii="Times New Roman" w:eastAsia="Times New Roman" w:hAnsi="Times New Roman" w:cs="Times New Roman"/>
          <w:b w:val="0"/>
          <w:bCs w:val="0"/>
          <w:color w:val="000000"/>
          <w:spacing w:val="0"/>
          <w:w w:val="100"/>
          <w:position w:val="0"/>
          <w:sz w:val="20"/>
          <w:szCs w:val="20"/>
        </w:rPr>
        <w:t>[2016</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第</w:t>
      </w:r>
      <w:r>
        <w:rPr>
          <w:rFonts w:ascii="Times New Roman" w:eastAsia="Times New Roman" w:hAnsi="Times New Roman" w:cs="Times New Roman"/>
          <w:b w:val="0"/>
          <w:bCs w:val="0"/>
          <w:color w:val="000000"/>
          <w:spacing w:val="0"/>
          <w:w w:val="100"/>
          <w:position w:val="0"/>
          <w:sz w:val="20"/>
          <w:szCs w:val="20"/>
        </w:rPr>
        <w:t>310628</w:t>
      </w:r>
      <w:r>
        <w:rPr>
          <w:b w:val="0"/>
          <w:bCs w:val="0"/>
          <w:color w:val="000000"/>
          <w:spacing w:val="0"/>
          <w:w w:val="100"/>
          <w:position w:val="0"/>
          <w:sz w:val="20"/>
          <w:szCs w:val="20"/>
        </w:rPr>
        <w:t>号验资报告予以验证。</w:t>
      </w:r>
      <w:bookmarkEnd w:id="1005"/>
      <w:bookmarkEnd w:id="1006"/>
      <w:bookmarkEnd w:id="1008"/>
    </w:p>
    <w:p>
      <w:pPr>
        <w:pStyle w:val="Style12"/>
        <w:keepNext/>
        <w:keepLines/>
        <w:widowControl w:val="0"/>
        <w:shd w:val="clear" w:color="auto" w:fill="auto"/>
        <w:bidi w:val="0"/>
        <w:spacing w:before="0" w:after="0" w:line="240" w:lineRule="auto"/>
        <w:ind w:left="0" w:right="0" w:firstLine="0"/>
        <w:jc w:val="left"/>
        <w:rPr>
          <w:sz w:val="20"/>
          <w:szCs w:val="20"/>
        </w:rPr>
      </w:pPr>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三十三</w:t>
      </w:r>
      <w:r>
        <w:rPr>
          <w:color w:val="000000"/>
          <w:spacing w:val="0"/>
          <w:w w:val="100"/>
          <w:position w:val="0"/>
          <w:sz w:val="20"/>
          <w:szCs w:val="20"/>
        </w:rPr>
        <w:t>）</w:t>
      </w:r>
      <w:r>
        <w:rPr>
          <w:color w:val="000000"/>
          <w:spacing w:val="0"/>
          <w:w w:val="100"/>
          <w:position w:val="0"/>
          <w:sz w:val="20"/>
          <w:szCs w:val="20"/>
        </w:rPr>
        <w:t>盈余公积</w:t>
      </w:r>
      <w:bookmarkEnd w:id="1009"/>
      <w:bookmarkEnd w:id="1010"/>
      <w:bookmarkEnd w:id="1011"/>
    </w:p>
    <w:tbl>
      <w:tblPr>
        <w:tblOverlap w:val="never"/>
        <w:jc w:val="center"/>
        <w:tblLayout w:type="fixed"/>
      </w:tblPr>
      <w:tblGrid>
        <w:gridCol w:w="2400"/>
        <w:gridCol w:w="1541"/>
        <w:gridCol w:w="1406"/>
        <w:gridCol w:w="1546"/>
        <w:gridCol w:w="1574"/>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19,602,961.52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19,602,961.52</w:t>
            </w: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三十四</w:t>
      </w:r>
      <w:r>
        <w:rPr>
          <w:color w:val="000000"/>
          <w:spacing w:val="0"/>
          <w:w w:val="100"/>
          <w:position w:val="0"/>
          <w:sz w:val="20"/>
          <w:szCs w:val="20"/>
        </w:rPr>
        <w:t>）</w:t>
      </w:r>
      <w:r>
        <w:rPr>
          <w:color w:val="000000"/>
          <w:spacing w:val="0"/>
          <w:w w:val="100"/>
          <w:position w:val="0"/>
          <w:sz w:val="20"/>
          <w:szCs w:val="20"/>
        </w:rPr>
        <w:t>未分配利润</w:t>
      </w:r>
      <w:bookmarkEnd w:id="1012"/>
      <w:bookmarkEnd w:id="1013"/>
      <w:bookmarkEnd w:id="1014"/>
    </w:p>
    <w:tbl>
      <w:tblPr>
        <w:tblOverlap w:val="never"/>
        <w:jc w:val="center"/>
        <w:tblLayout w:type="fixed"/>
      </w:tblPr>
      <w:tblGrid>
        <w:gridCol w:w="4627"/>
        <w:gridCol w:w="1968"/>
        <w:gridCol w:w="185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上期</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(20,602,287.19)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(30,836,709.58)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(20,602,287.19)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(30,836,709.58)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11,659,531.44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10,881,889.82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647,467.43</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4642"/>
        <w:gridCol w:w="1968"/>
        <w:gridCol w:w="185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(8,942,755.75)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(20,602,287.19)</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三十五</w:t>
      </w:r>
      <w:r>
        <w:rPr>
          <w:color w:val="000000"/>
          <w:spacing w:val="0"/>
          <w:w w:val="100"/>
          <w:position w:val="0"/>
          <w:sz w:val="20"/>
          <w:szCs w:val="20"/>
        </w:rPr>
        <w:t>）</w:t>
      </w:r>
      <w:r>
        <w:rPr>
          <w:color w:val="000000"/>
          <w:spacing w:val="0"/>
          <w:w w:val="100"/>
          <w:position w:val="0"/>
          <w:sz w:val="20"/>
          <w:szCs w:val="20"/>
        </w:rPr>
        <w:t>营业收入和营业成本</w:t>
      </w:r>
      <w:bookmarkEnd w:id="1015"/>
      <w:bookmarkEnd w:id="1016"/>
      <w:bookmarkEnd w:id="1017"/>
    </w:p>
    <w:p>
      <w:pPr>
        <w:pStyle w:val="Style12"/>
        <w:keepNext/>
        <w:keepLines/>
        <w:widowControl w:val="0"/>
        <w:shd w:val="clear" w:color="auto" w:fill="auto"/>
        <w:tabs>
          <w:tab w:pos="1185" w:val="left"/>
        </w:tabs>
        <w:bidi w:val="0"/>
        <w:spacing w:before="0" w:after="0" w:line="240" w:lineRule="auto"/>
        <w:ind w:left="0" w:right="0" w:firstLine="700"/>
        <w:jc w:val="left"/>
        <w:rPr>
          <w:sz w:val="20"/>
          <w:szCs w:val="20"/>
        </w:rPr>
      </w:pPr>
      <w:bookmarkStart w:id="1015" w:name="bookmark1015"/>
      <w:bookmarkStart w:id="1016" w:name="bookmark1016"/>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营业收入、营业成本</w:t>
      </w:r>
      <w:bookmarkEnd w:id="1015"/>
      <w:bookmarkEnd w:id="1016"/>
    </w:p>
    <w:tbl>
      <w:tblPr>
        <w:tblOverlap w:val="never"/>
        <w:jc w:val="center"/>
        <w:tblLayout w:type="fixed"/>
      </w:tblPr>
      <w:tblGrid>
        <w:gridCol w:w="2678"/>
        <w:gridCol w:w="1402"/>
        <w:gridCol w:w="1546"/>
        <w:gridCol w:w="1406"/>
        <w:gridCol w:w="1435"/>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424,103,667.91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290,123,961.10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427,289,512.38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317,364,404.19</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6,447,312.31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7,610,945.18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8,393,548.88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5,081,655.08</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430,550,980.22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297,734,906.28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435,683,061.26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322,446,059.27</w:t>
            </w: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三十六</w:t>
      </w:r>
      <w:r>
        <w:rPr>
          <w:color w:val="000000"/>
          <w:spacing w:val="0"/>
          <w:w w:val="100"/>
          <w:position w:val="0"/>
          <w:sz w:val="20"/>
          <w:szCs w:val="20"/>
        </w:rPr>
        <w:t>）</w:t>
      </w:r>
      <w:r>
        <w:rPr>
          <w:color w:val="000000"/>
          <w:spacing w:val="0"/>
          <w:w w:val="100"/>
          <w:position w:val="0"/>
          <w:sz w:val="20"/>
          <w:szCs w:val="20"/>
        </w:rPr>
        <w:t>税金及附加</w:t>
      </w:r>
      <w:bookmarkEnd w:id="1018"/>
      <w:bookmarkEnd w:id="1019"/>
      <w:bookmarkEnd w:id="1020"/>
    </w:p>
    <w:tbl>
      <w:tblPr>
        <w:tblOverlap w:val="never"/>
        <w:jc w:val="center"/>
        <w:tblLayout w:type="fixed"/>
      </w:tblPr>
      <w:tblGrid>
        <w:gridCol w:w="3365"/>
        <w:gridCol w:w="2669"/>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67,762.79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229,490.14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1,278,984.63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1,256,292.31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984,327.08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866,467.22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1,032,706.07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192,529.03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160,790.42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3,735,280.67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2,352,249.67</w:t>
            </w: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三十七</w:t>
      </w:r>
      <w:r>
        <w:rPr>
          <w:color w:val="000000"/>
          <w:spacing w:val="0"/>
          <w:w w:val="100"/>
          <w:position w:val="0"/>
          <w:sz w:val="20"/>
          <w:szCs w:val="20"/>
        </w:rPr>
        <w:t>）</w:t>
      </w:r>
      <w:r>
        <w:rPr>
          <w:color w:val="000000"/>
          <w:spacing w:val="0"/>
          <w:w w:val="100"/>
          <w:position w:val="0"/>
          <w:sz w:val="20"/>
          <w:szCs w:val="20"/>
        </w:rPr>
        <w:t>销售费用</w:t>
      </w:r>
      <w:bookmarkEnd w:id="1021"/>
      <w:bookmarkEnd w:id="1022"/>
      <w:bookmarkEnd w:id="1023"/>
    </w:p>
    <w:tbl>
      <w:tblPr>
        <w:tblOverlap w:val="never"/>
        <w:jc w:val="center"/>
        <w:tblLayout w:type="fixed"/>
      </w:tblPr>
      <w:tblGrid>
        <w:gridCol w:w="3365"/>
        <w:gridCol w:w="2669"/>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11,260,370.01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11,515,705.59</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8,024,818.89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8,745,630.17</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1,329,302.99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1,866,175.70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789,638.99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1,149,290.89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3,200,751.36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1,960,975.86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1,603,911.00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1,636,533.81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1,077,318.12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589,114.81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1,179,661.28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721,600.74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1,159,442.32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1,200,520.70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427,772.54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1,471,915.17</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30,052,987.50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30,857,463.44</w:t>
            </w:r>
          </w:p>
        </w:tc>
      </w:tr>
    </w:tbl>
    <w:p>
      <w:pPr>
        <w:spacing w:lineRule="exact" w:line="1"/>
        <w:rPr>
          <w:sz w:val="2"/>
          <w:szCs w:val="2"/>
        </w:rPr>
      </w:pPr>
      <w:r>
        <w:br w:type="page"/>
      </w:r>
    </w:p>
    <w:p>
      <w:pPr>
        <w:pStyle w:val="Style12"/>
        <w:keepNext/>
        <w:keepLines/>
        <w:widowControl w:val="0"/>
        <w:shd w:val="clear" w:color="auto" w:fill="auto"/>
        <w:bidi w:val="0"/>
        <w:spacing w:before="0" w:after="0" w:line="240" w:lineRule="auto"/>
        <w:ind w:left="0" w:right="0" w:firstLine="0"/>
        <w:jc w:val="left"/>
        <w:rPr>
          <w:sz w:val="20"/>
          <w:szCs w:val="20"/>
        </w:rPr>
      </w:pPr>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三十八</w:t>
      </w:r>
      <w:r>
        <w:rPr>
          <w:color w:val="000000"/>
          <w:spacing w:val="0"/>
          <w:w w:val="100"/>
          <w:position w:val="0"/>
          <w:sz w:val="20"/>
          <w:szCs w:val="20"/>
        </w:rPr>
        <w:t>）</w:t>
      </w:r>
      <w:r>
        <w:rPr>
          <w:color w:val="000000"/>
          <w:spacing w:val="0"/>
          <w:w w:val="100"/>
          <w:position w:val="0"/>
          <w:sz w:val="20"/>
          <w:szCs w:val="20"/>
        </w:rPr>
        <w:t>管理费用</w:t>
      </w:r>
      <w:bookmarkEnd w:id="1024"/>
      <w:bookmarkEnd w:id="1025"/>
      <w:bookmarkEnd w:id="1026"/>
    </w:p>
    <w:tbl>
      <w:tblPr>
        <w:tblOverlap w:val="never"/>
        <w:jc w:val="center"/>
        <w:tblLayout w:type="fixed"/>
      </w:tblPr>
      <w:tblGrid>
        <w:gridCol w:w="3355"/>
        <w:gridCol w:w="2678"/>
        <w:gridCol w:w="240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16,988,250.71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14,431,069.08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3,624,878.48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5,681,070.25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4,300,184.70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5,525,371.96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2,032,205.01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3,407,856.44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8,524,301.02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421,1301.23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2,003,861.33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1,871,239.69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7,229,528.30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4,031,999.56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1,885,710.21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2,085,373.13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700,192.34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990,891.58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881,956.66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971,953.43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1,145,774.83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1,159,486.54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177,781.83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466,853.82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654,167.64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480,303.85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33,415.74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1,837,003.05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1,916,322.85</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51,985,796.11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47,264,509.15</w:t>
            </w: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三十九</w:t>
      </w:r>
      <w:r>
        <w:rPr>
          <w:color w:val="000000"/>
          <w:spacing w:val="0"/>
          <w:w w:val="100"/>
          <w:position w:val="0"/>
          <w:sz w:val="20"/>
          <w:szCs w:val="20"/>
        </w:rPr>
        <w:t>）</w:t>
      </w:r>
      <w:r>
        <w:rPr>
          <w:color w:val="000000"/>
          <w:spacing w:val="0"/>
          <w:w w:val="100"/>
          <w:position w:val="0"/>
          <w:sz w:val="20"/>
          <w:szCs w:val="20"/>
        </w:rPr>
        <w:t>财务费用</w:t>
      </w:r>
      <w:bookmarkEnd w:id="1027"/>
      <w:bookmarkEnd w:id="1028"/>
      <w:bookmarkEnd w:id="1029"/>
    </w:p>
    <w:tbl>
      <w:tblPr>
        <w:tblOverlap w:val="never"/>
        <w:jc w:val="center"/>
        <w:tblLayout w:type="fixed"/>
      </w:tblPr>
      <w:tblGrid>
        <w:gridCol w:w="3370"/>
        <w:gridCol w:w="2678"/>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6,005,041.66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8,911,322.44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4,819,000.30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1,664,875.90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(432,962.20)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(222,352.07)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456,703.66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566,198.41</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1,209,782.82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7,590,292.88</w:t>
            </w:r>
          </w:p>
        </w:tc>
      </w:tr>
    </w:tbl>
    <w:p>
      <w:pPr>
        <w:widowControl w:val="0"/>
        <w:spacing w:after="49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w:t>
      </w:r>
      <w:r>
        <w:rPr>
          <w:color w:val="000000"/>
          <w:spacing w:val="0"/>
          <w:w w:val="100"/>
          <w:position w:val="0"/>
          <w:sz w:val="20"/>
          <w:szCs w:val="20"/>
        </w:rPr>
        <w:t>）</w:t>
      </w:r>
      <w:r>
        <w:rPr>
          <w:color w:val="000000"/>
          <w:spacing w:val="0"/>
          <w:w w:val="100"/>
          <w:position w:val="0"/>
          <w:sz w:val="20"/>
          <w:szCs w:val="20"/>
        </w:rPr>
        <w:t>资产减值损失</w:t>
      </w:r>
      <w:bookmarkEnd w:id="1030"/>
      <w:bookmarkEnd w:id="1031"/>
      <w:bookmarkEnd w:id="1032"/>
    </w:p>
    <w:tbl>
      <w:tblPr>
        <w:tblOverlap w:val="never"/>
        <w:jc w:val="center"/>
        <w:tblLayout w:type="fixed"/>
      </w:tblPr>
      <w:tblGrid>
        <w:gridCol w:w="3365"/>
        <w:gridCol w:w="2669"/>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27,983,560.17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(3,270,563.14)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2,240,845.41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1,905,452.47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31,721,396.53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(1,365,110.67)</w:t>
            </w:r>
          </w:p>
        </w:tc>
      </w:tr>
    </w:tbl>
    <w:p>
      <w:pPr>
        <w:spacing w:lineRule="exact" w:line="1"/>
        <w:rPr>
          <w:sz w:val="2"/>
          <w:szCs w:val="2"/>
        </w:rPr>
      </w:pPr>
      <w:r>
        <w:br w:type="page"/>
      </w:r>
    </w:p>
    <w:p>
      <w:pPr>
        <w:pStyle w:val="Style60"/>
        <w:keepNext w:val="0"/>
        <w:keepLines w:val="0"/>
        <w:widowControl w:val="0"/>
        <w:shd w:val="clear" w:color="auto" w:fill="auto"/>
        <w:bidi w:val="0"/>
        <w:spacing w:before="0" w:after="0" w:line="240" w:lineRule="auto"/>
        <w:ind w:left="0" w:right="0" w:firstLine="0"/>
        <w:jc w:val="left"/>
      </w:pPr>
      <w:bookmarkStart w:id="1033" w:name="bookmark1033"/>
      <w:r>
        <w:rPr>
          <w:rFonts w:ascii="Times New Roman" w:eastAsia="Times New Roman" w:hAnsi="Times New Roman" w:cs="Times New Roman"/>
          <w:b/>
          <w:bCs/>
          <w:color w:val="000000"/>
          <w:spacing w:val="0"/>
          <w:w w:val="100"/>
          <w:position w:val="0"/>
        </w:rPr>
        <w:t>（</w:t>
      </w:r>
      <w:r>
        <w:rPr>
          <w:b/>
          <w:bCs/>
          <w:color w:val="000000"/>
          <w:spacing w:val="0"/>
          <w:w w:val="100"/>
          <w:position w:val="0"/>
        </w:rPr>
        <w:t>四十一</w:t>
      </w:r>
      <w:r>
        <w:rPr>
          <w:b/>
          <w:bCs/>
          <w:color w:val="000000"/>
          <w:spacing w:val="0"/>
          <w:w w:val="100"/>
          <w:position w:val="0"/>
        </w:rPr>
        <w:t>）</w:t>
      </w:r>
      <w:r>
        <w:rPr>
          <w:b/>
          <w:bCs/>
          <w:color w:val="000000"/>
          <w:spacing w:val="0"/>
          <w:w w:val="100"/>
          <w:position w:val="0"/>
        </w:rPr>
        <w:t>投资收益</w:t>
      </w:r>
      <w:bookmarkEnd w:id="1033"/>
    </w:p>
    <w:tbl>
      <w:tblPr>
        <w:tblOverlap w:val="never"/>
        <w:jc w:val="center"/>
        <w:tblLayout w:type="fixed"/>
      </w:tblPr>
      <w:tblGrid>
        <w:gridCol w:w="3922"/>
        <w:gridCol w:w="2270"/>
        <w:gridCol w:w="227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(707,571.16)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1,017,064.23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31,177.88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1,567,064.23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(676,393.28)</w:t>
            </w:r>
          </w:p>
        </w:tc>
      </w:tr>
    </w:tbl>
    <w:p>
      <w:pPr>
        <w:pStyle w:val="Style12"/>
        <w:keepNext/>
        <w:keepLines/>
        <w:widowControl w:val="0"/>
        <w:shd w:val="clear" w:color="auto" w:fill="auto"/>
        <w:bidi w:val="0"/>
        <w:spacing w:before="0" w:after="0" w:line="240" w:lineRule="auto"/>
        <w:ind w:left="0" w:right="0" w:firstLine="0"/>
        <w:jc w:val="left"/>
        <w:rPr>
          <w:sz w:val="20"/>
          <w:szCs w:val="20"/>
        </w:rPr>
      </w:pPr>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四十二</w:t>
      </w:r>
      <w:r>
        <w:rPr>
          <w:color w:val="000000"/>
          <w:spacing w:val="0"/>
          <w:w w:val="100"/>
          <w:position w:val="0"/>
          <w:sz w:val="20"/>
          <w:szCs w:val="20"/>
        </w:rPr>
        <w:t>）</w:t>
      </w:r>
      <w:r>
        <w:rPr>
          <w:color w:val="000000"/>
          <w:spacing w:val="0"/>
          <w:w w:val="100"/>
          <w:position w:val="0"/>
          <w:sz w:val="20"/>
          <w:szCs w:val="20"/>
        </w:rPr>
        <w:t>营业外收入</w:t>
      </w:r>
      <w:bookmarkEnd w:id="1034"/>
      <w:bookmarkEnd w:id="1035"/>
      <w:bookmarkEnd w:id="1036"/>
    </w:p>
    <w:tbl>
      <w:tblPr>
        <w:tblOverlap w:val="never"/>
        <w:jc w:val="center"/>
        <w:tblLayout w:type="fixed"/>
      </w:tblPr>
      <w:tblGrid>
        <w:gridCol w:w="2957"/>
        <w:gridCol w:w="1685"/>
        <w:gridCol w:w="1690"/>
        <w:gridCol w:w="2136"/>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计入当期非经常性损益 的金额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211,204.80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836,805.01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211,204.80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211,204.80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836,805.01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211,204.80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3,874,233.25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831,730.64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3,874,233.25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606,625.37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423,477.91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606,625.37</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4,692,063.42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2,092,013.56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4,692,063.42</w:t>
            </w:r>
          </w:p>
        </w:tc>
      </w:tr>
    </w:tbl>
    <w:p>
      <w:pPr>
        <w:widowControl w:val="0"/>
        <w:spacing w:after="199" w:line="1" w:lineRule="exact"/>
      </w:pPr>
    </w:p>
    <w:p>
      <w:pPr>
        <w:pStyle w:val="Style29"/>
        <w:keepNext w:val="0"/>
        <w:keepLines w:val="0"/>
        <w:widowControl w:val="0"/>
        <w:shd w:val="clear" w:color="auto" w:fill="auto"/>
        <w:bidi w:val="0"/>
        <w:spacing w:before="0" w:after="0" w:line="240" w:lineRule="auto"/>
        <w:ind w:left="682" w:right="0" w:firstLine="0"/>
        <w:jc w:val="left"/>
      </w:pPr>
      <w:r>
        <w:rPr>
          <w:color w:val="000000"/>
          <w:spacing w:val="0"/>
          <w:w w:val="100"/>
          <w:position w:val="0"/>
        </w:rPr>
        <w:t>计入当期损益的政府补助</w:t>
      </w:r>
    </w:p>
    <w:tbl>
      <w:tblPr>
        <w:tblOverlap w:val="never"/>
        <w:jc w:val="center"/>
        <w:tblLayout w:type="fixed"/>
      </w:tblPr>
      <w:tblGrid>
        <w:gridCol w:w="4066"/>
        <w:gridCol w:w="1560"/>
        <w:gridCol w:w="1406"/>
        <w:gridCol w:w="143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both"/>
            </w:pPr>
            <w:r>
              <w:rPr>
                <w:color w:val="000000"/>
                <w:spacing w:val="0"/>
                <w:w w:val="100"/>
                <w:position w:val="0"/>
              </w:rPr>
              <w:t>软件著作权补贴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both"/>
            </w:pPr>
            <w:r>
              <w:rPr>
                <w:color w:val="000000"/>
                <w:spacing w:val="0"/>
                <w:w w:val="100"/>
                <w:position w:val="0"/>
              </w:rPr>
              <w:t>版权家嵌入式数字版权综合服务平台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both"/>
            </w:pPr>
            <w:r>
              <w:rPr>
                <w:color w:val="000000"/>
                <w:spacing w:val="0"/>
                <w:w w:val="100"/>
                <w:position w:val="0"/>
              </w:rPr>
              <w:t>海淀社保稳岗补贴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40" w:right="0" w:firstLine="0"/>
              <w:jc w:val="both"/>
            </w:pPr>
            <w:r>
              <w:rPr>
                <w:color w:val="000000"/>
                <w:spacing w:val="0"/>
                <w:w w:val="100"/>
                <w:position w:val="0"/>
              </w:rPr>
              <w:t>上海市松江区余山镇人民政府对企业拆除违章建 筑奖励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厦门市财政局重点文化企业补贴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厦门集美经济贸易发展局纳税大户奖励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厦门市财政局中小企业发展资金第四批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集美就业中心社保补贴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78,030.67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代扣代缴个税手续费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13,587.99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6,962.97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海天税控维护费抵减增值税财税</w:t>
            </w:r>
            <w:r>
              <w:rPr>
                <w:rFonts w:ascii="Times New Roman" w:eastAsia="Times New Roman" w:hAnsi="Times New Roman" w:cs="Times New Roman"/>
                <w:color w:val="000000"/>
                <w:spacing w:val="0"/>
                <w:w w:val="100"/>
                <w:position w:val="0"/>
              </w:rPr>
              <w:t>{2012}15</w:t>
            </w:r>
            <w:r>
              <w:rPr>
                <w:color w:val="000000"/>
                <w:spacing w:val="0"/>
                <w:w w:val="100"/>
                <w:position w:val="0"/>
              </w:rPr>
              <w:t>文件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集美财政局奖励省品牌著名商标款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年后黄标车提前报废补贴（第十一批）</w:t>
            </w:r>
          </w:p>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300200038706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厦门中小企业考核认定评信费用补贴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深圳市知识产权专项资金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140" w:right="0" w:firstLine="0"/>
              <w:jc w:val="both"/>
            </w:pPr>
            <w:r>
              <w:rPr>
                <w:color w:val="000000"/>
                <w:spacing w:val="0"/>
                <w:w w:val="100"/>
                <w:position w:val="0"/>
              </w:rPr>
              <w:t>厦门文化广电新闻出版局</w:t>
            </w:r>
            <w:r>
              <w:rPr>
                <w:rFonts w:ascii="Times New Roman" w:eastAsia="Times New Roman" w:hAnsi="Times New Roman" w:cs="Times New Roman"/>
                <w:color w:val="000000"/>
                <w:spacing w:val="0"/>
                <w:w w:val="100"/>
                <w:position w:val="0"/>
              </w:rPr>
              <w:t>-</w:t>
            </w:r>
            <w:r>
              <w:rPr>
                <w:color w:val="000000"/>
                <w:spacing w:val="0"/>
                <w:w w:val="100"/>
                <w:position w:val="0"/>
              </w:rPr>
              <w:t>印刷企业转型扶持资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集美区实施标准化及品牌发展战略奖励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福建省工商局实施标准化及品牌发展战略奖励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9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40" w:right="0" w:firstLine="0"/>
              <w:jc w:val="both"/>
            </w:pPr>
            <w:r>
              <w:rPr>
                <w:color w:val="000000"/>
                <w:spacing w:val="0"/>
                <w:w w:val="100"/>
                <w:position w:val="0"/>
              </w:rPr>
              <w:t>集美区安全监督管理局安全生产标准化评审达标 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066"/>
        <w:gridCol w:w="1560"/>
        <w:gridCol w:w="1406"/>
        <w:gridCol w:w="143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厦门市财政局</w:t>
            </w:r>
            <w:r>
              <w:rPr>
                <w:rFonts w:ascii="Times New Roman" w:eastAsia="Times New Roman" w:hAnsi="Times New Roman" w:cs="Times New Roman"/>
                <w:color w:val="000000"/>
                <w:spacing w:val="0"/>
                <w:w w:val="100"/>
                <w:position w:val="0"/>
              </w:rPr>
              <w:t>2015</w:t>
            </w:r>
            <w:r>
              <w:rPr>
                <w:color w:val="000000"/>
                <w:spacing w:val="0"/>
                <w:w w:val="100"/>
                <w:position w:val="0"/>
              </w:rPr>
              <w:t>年企业兼并重组扶持资金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厦门市财政局拨付市外招投标中标项目奖励资金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1,672,900.00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3,874,233.25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831,730.64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四十三</w:t>
      </w:r>
      <w:r>
        <w:rPr>
          <w:color w:val="000000"/>
          <w:spacing w:val="0"/>
          <w:w w:val="100"/>
          <w:position w:val="0"/>
          <w:sz w:val="20"/>
          <w:szCs w:val="20"/>
        </w:rPr>
        <w:t>）</w:t>
      </w:r>
      <w:r>
        <w:rPr>
          <w:color w:val="000000"/>
          <w:spacing w:val="0"/>
          <w:w w:val="100"/>
          <w:position w:val="0"/>
          <w:sz w:val="20"/>
          <w:szCs w:val="20"/>
        </w:rPr>
        <w:t>营业外支出</w:t>
      </w:r>
      <w:bookmarkEnd w:id="1037"/>
      <w:bookmarkEnd w:id="1038"/>
      <w:bookmarkEnd w:id="1039"/>
    </w:p>
    <w:tbl>
      <w:tblPr>
        <w:tblOverlap w:val="never"/>
        <w:jc w:val="center"/>
        <w:tblLayout w:type="fixed"/>
      </w:tblPr>
      <w:tblGrid>
        <w:gridCol w:w="2688"/>
        <w:gridCol w:w="1954"/>
        <w:gridCol w:w="1829"/>
        <w:gridCol w:w="1997"/>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计入当期非经常性损 益的金额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97,084.98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97,084.98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97,084.98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97,084.98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盘亏损失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747,370.84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446,079.60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747,370.84</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844,467.41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477,809.60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844,467.41</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四十四</w:t>
      </w:r>
      <w:r>
        <w:rPr>
          <w:color w:val="000000"/>
          <w:spacing w:val="0"/>
          <w:w w:val="100"/>
          <w:position w:val="0"/>
          <w:sz w:val="20"/>
          <w:szCs w:val="20"/>
        </w:rPr>
        <w:t>）</w:t>
      </w:r>
      <w:r>
        <w:rPr>
          <w:color w:val="000000"/>
          <w:spacing w:val="0"/>
          <w:w w:val="100"/>
          <w:position w:val="0"/>
          <w:sz w:val="20"/>
          <w:szCs w:val="20"/>
        </w:rPr>
        <w:t>所得税费用</w:t>
      </w:r>
      <w:bookmarkEnd w:id="1040"/>
      <w:bookmarkEnd w:id="1041"/>
      <w:bookmarkEnd w:id="1042"/>
    </w:p>
    <w:p>
      <w:pPr>
        <w:pStyle w:val="Style12"/>
        <w:keepNext/>
        <w:keepLines/>
        <w:widowControl w:val="0"/>
        <w:shd w:val="clear" w:color="auto" w:fill="auto"/>
        <w:bidi w:val="0"/>
        <w:spacing w:before="0" w:after="0" w:line="240" w:lineRule="auto"/>
        <w:ind w:left="0" w:right="0" w:firstLine="700"/>
        <w:jc w:val="left"/>
        <w:rPr>
          <w:sz w:val="20"/>
          <w:szCs w:val="20"/>
        </w:rPr>
      </w:pPr>
      <w:bookmarkStart w:id="1040" w:name="bookmark1040"/>
      <w:bookmarkStart w:id="1041" w:name="bookmark104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所得税费用表</w:t>
      </w:r>
      <w:bookmarkEnd w:id="1040"/>
      <w:bookmarkEnd w:id="1041"/>
    </w:p>
    <w:tbl>
      <w:tblPr>
        <w:tblOverlap w:val="never"/>
        <w:jc w:val="center"/>
        <w:tblLayout w:type="fixed"/>
      </w:tblPr>
      <w:tblGrid>
        <w:gridCol w:w="3662"/>
        <w:gridCol w:w="2386"/>
        <w:gridCol w:w="241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7,194,055.28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4,614,351.34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835,613.83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877,275.46</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8,029,669.11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5,491,626.80</w:t>
            </w:r>
          </w:p>
        </w:tc>
      </w:tr>
    </w:tbl>
    <w:p>
      <w:pPr>
        <w:widowControl w:val="0"/>
        <w:spacing w:after="119" w:line="1" w:lineRule="exact"/>
      </w:pPr>
    </w:p>
    <w:p>
      <w:pPr>
        <w:pStyle w:val="Style60"/>
        <w:keepNext w:val="0"/>
        <w:keepLines w:val="0"/>
        <w:widowControl w:val="0"/>
        <w:shd w:val="clear" w:color="auto" w:fill="auto"/>
        <w:tabs>
          <w:tab w:pos="1202"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会计利润与所得税费用调整过程</w:t>
      </w:r>
    </w:p>
    <w:tbl>
      <w:tblPr>
        <w:tblOverlap w:val="never"/>
        <w:jc w:val="center"/>
        <w:tblLayout w:type="fixed"/>
      </w:tblPr>
      <w:tblGrid>
        <w:gridCol w:w="6173"/>
        <w:gridCol w:w="2280"/>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19,525,490.55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或适用</w:t>
            </w:r>
            <w:r>
              <w:rPr>
                <w:rFonts w:ascii="Times New Roman" w:eastAsia="Times New Roman" w:hAnsi="Times New Roman" w:cs="Times New Roman"/>
                <w:color w:val="000000"/>
                <w:spacing w:val="0"/>
                <w:w w:val="100"/>
                <w:position w:val="0"/>
              </w:rPr>
              <w:t>］</w:t>
            </w:r>
            <w:r>
              <w:rPr>
                <w:color w:val="000000"/>
                <w:spacing w:val="0"/>
                <w:w w:val="100"/>
                <w:position w:val="0"/>
              </w:rPr>
              <w:t>税率计算的所得税费用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4,881,372.64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(5,920,424.30)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(696,461.68)</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137,894.67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(261,769.98)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(420,398.23)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10,309,455.99</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8,029,669.11</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四十五</w:t>
      </w:r>
      <w:r>
        <w:rPr>
          <w:color w:val="000000"/>
          <w:spacing w:val="0"/>
          <w:w w:val="100"/>
          <w:position w:val="0"/>
          <w:sz w:val="20"/>
          <w:szCs w:val="20"/>
        </w:rPr>
        <w:t>）</w:t>
      </w:r>
      <w:r>
        <w:rPr>
          <w:color w:val="000000"/>
          <w:spacing w:val="0"/>
          <w:w w:val="100"/>
          <w:position w:val="0"/>
          <w:sz w:val="20"/>
          <w:szCs w:val="20"/>
        </w:rPr>
        <w:t>现金流量表项目</w:t>
      </w:r>
      <w:bookmarkEnd w:id="1043"/>
      <w:bookmarkEnd w:id="1044"/>
      <w:bookmarkEnd w:id="1045"/>
    </w:p>
    <w:p>
      <w:pPr>
        <w:pStyle w:val="Style12"/>
        <w:keepNext/>
        <w:keepLines/>
        <w:widowControl w:val="0"/>
        <w:shd w:val="clear" w:color="auto" w:fill="auto"/>
        <w:tabs>
          <w:tab w:pos="1202" w:val="left"/>
        </w:tabs>
        <w:bidi w:val="0"/>
        <w:spacing w:before="0" w:after="0" w:line="240" w:lineRule="auto"/>
        <w:ind w:left="0" w:right="0" w:firstLine="700"/>
        <w:jc w:val="left"/>
        <w:rPr>
          <w:sz w:val="20"/>
          <w:szCs w:val="20"/>
        </w:rPr>
      </w:pPr>
      <w:bookmarkStart w:id="1043" w:name="bookmark1043"/>
      <w:bookmarkStart w:id="1044" w:name="bookmark104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收到的其他与经营活动有关的现金</w:t>
      </w:r>
      <w:bookmarkEnd w:id="1043"/>
      <w:bookmarkEnd w:id="1044"/>
    </w:p>
    <w:tbl>
      <w:tblPr>
        <w:tblOverlap w:val="never"/>
        <w:jc w:val="center"/>
        <w:tblLayout w:type="fixed"/>
      </w:tblPr>
      <w:tblGrid>
        <w:gridCol w:w="3682"/>
        <w:gridCol w:w="2650"/>
        <w:gridCol w:w="213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3,874,233.25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831,730.64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2,941,493.02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1,664,875.90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收到的往来款项及其他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1,711,874.63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18,877,951.30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8,527,600.90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21,374,557.84</w:t>
            </w:r>
          </w:p>
        </w:tc>
      </w:tr>
    </w:tbl>
    <w:p>
      <w:pPr>
        <w:spacing w:lineRule="exact" w:line="1"/>
        <w:rPr>
          <w:sz w:val="2"/>
          <w:szCs w:val="2"/>
        </w:rPr>
      </w:pPr>
      <w:r>
        <w:br w:type="page"/>
      </w:r>
    </w:p>
    <w:p>
      <w:pPr>
        <w:pStyle w:val="Style60"/>
        <w:keepNext w:val="0"/>
        <w:keepLines w:val="0"/>
        <w:widowControl w:val="0"/>
        <w:shd w:val="clear" w:color="auto" w:fill="auto"/>
        <w:tabs>
          <w:tab w:pos="1202"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支付的其他与经营活动有关的现金</w:t>
      </w:r>
    </w:p>
    <w:tbl>
      <w:tblPr>
        <w:tblOverlap w:val="never"/>
        <w:jc w:val="center"/>
        <w:tblLayout w:type="fixed"/>
      </w:tblPr>
      <w:tblGrid>
        <w:gridCol w:w="3682"/>
        <w:gridCol w:w="2650"/>
        <w:gridCol w:w="213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16,029,264.17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16,504,703.34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13,921,177.37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10,197,113.30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支付的往来款项及其他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40,937.88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4,082,800.33</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29,991,379.42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30,784,616.97</w:t>
            </w:r>
          </w:p>
        </w:tc>
      </w:tr>
    </w:tbl>
    <w:p>
      <w:pPr>
        <w:widowControl w:val="0"/>
        <w:spacing w:after="119" w:line="1" w:lineRule="exact"/>
      </w:pPr>
    </w:p>
    <w:tbl>
      <w:tblPr>
        <w:tblOverlap w:val="never"/>
        <w:jc w:val="center"/>
        <w:tblLayout w:type="fixed"/>
      </w:tblPr>
      <w:tblGrid>
        <w:gridCol w:w="3696"/>
        <w:gridCol w:w="2635"/>
        <w:gridCol w:w="2136"/>
      </w:tblGrid>
      <w:tr>
        <w:trPr>
          <w:trHeight w:val="283" w:hRule="exact"/>
        </w:trPr>
        <w:tc>
          <w:tcPr>
            <w:gridSpan w:val="3"/>
            <w:tcBorders/>
            <w:shd w:val="clear" w:color="auto" w:fill="FFFFFF"/>
            <w:vAlign w:val="top"/>
          </w:tcPr>
          <w:p>
            <w:pPr>
              <w:pStyle w:val="Style24"/>
              <w:keepNext w:val="0"/>
              <w:keepLines w:val="0"/>
              <w:widowControl w:val="0"/>
              <w:shd w:val="clear" w:color="auto" w:fill="auto"/>
              <w:tabs>
                <w:tab w:pos="1305" w:val="left"/>
              </w:tabs>
              <w:bidi w:val="0"/>
              <w:spacing w:before="0" w:after="0" w:line="240" w:lineRule="auto"/>
              <w:ind w:left="0" w:right="0" w:firstLine="700"/>
              <w:jc w:val="left"/>
              <w:rPr>
                <w:sz w:val="20"/>
                <w:szCs w:val="20"/>
              </w:rPr>
            </w:pPr>
            <w:r>
              <w:rPr>
                <w:b/>
                <w:bCs/>
                <w:color w:val="000000"/>
                <w:spacing w:val="0"/>
                <w:w w:val="100"/>
                <w:position w:val="0"/>
                <w:sz w:val="20"/>
                <w:szCs w:val="20"/>
              </w:rPr>
              <w:t>3、</w:t>
              <w:tab/>
              <w:t>支付其他与筹资活动有关的现金</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购买微梦想少数股东权益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四十六</w:t>
      </w:r>
      <w:r>
        <w:rPr>
          <w:color w:val="000000"/>
          <w:spacing w:val="0"/>
          <w:w w:val="100"/>
          <w:position w:val="0"/>
          <w:sz w:val="20"/>
          <w:szCs w:val="20"/>
        </w:rPr>
        <w:t>）</w:t>
      </w:r>
      <w:r>
        <w:rPr>
          <w:color w:val="000000"/>
          <w:spacing w:val="0"/>
          <w:w w:val="100"/>
          <w:position w:val="0"/>
          <w:sz w:val="20"/>
          <w:szCs w:val="20"/>
        </w:rPr>
        <w:t>现金流量表补充资料</w:t>
      </w:r>
      <w:bookmarkEnd w:id="1046"/>
      <w:bookmarkEnd w:id="1047"/>
      <w:bookmarkEnd w:id="1048"/>
    </w:p>
    <w:p>
      <w:pPr>
        <w:pStyle w:val="Style12"/>
        <w:keepNext/>
        <w:keepLines/>
        <w:widowControl w:val="0"/>
        <w:shd w:val="clear" w:color="auto" w:fill="auto"/>
        <w:tabs>
          <w:tab w:pos="1202" w:val="left"/>
        </w:tabs>
        <w:bidi w:val="0"/>
        <w:spacing w:before="0" w:after="0" w:line="240" w:lineRule="auto"/>
        <w:ind w:left="0" w:right="0" w:firstLine="700"/>
        <w:jc w:val="left"/>
        <w:rPr>
          <w:sz w:val="20"/>
          <w:szCs w:val="20"/>
        </w:rPr>
      </w:pPr>
      <w:bookmarkStart w:id="1046" w:name="bookmark1046"/>
      <w:bookmarkStart w:id="1047" w:name="bookmark104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现金流量表补充资料</w:t>
      </w:r>
      <w:bookmarkEnd w:id="1046"/>
      <w:bookmarkEnd w:id="1047"/>
    </w:p>
    <w:tbl>
      <w:tblPr>
        <w:tblOverlap w:val="never"/>
        <w:jc w:val="center"/>
        <w:tblLayout w:type="fixed"/>
      </w:tblPr>
      <w:tblGrid>
        <w:gridCol w:w="4339"/>
        <w:gridCol w:w="2117"/>
        <w:gridCol w:w="1997"/>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11,495,821.44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21,983,781.40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31,721,396.53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(1,365,110.67)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固定资产等折旧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17,922,926.34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19,348,002.71</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5,843,646.44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3,543,461.91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902,876.75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539,226.46</w:t>
            </w:r>
          </w:p>
        </w:tc>
      </w:tr>
      <w:tr>
        <w:trPr>
          <w:trHeight w:val="57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(114,119.82)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(808,195.27)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3,120.26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5,572,079.46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8,688,970.37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(1,567,064.23)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676,393.28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835,613.83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877,275.46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17,285,038.26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29,877,070.44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(105,151,796.53)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103,242,959.75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89,785,144.37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(71,323,226.23)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74,531,562.84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115,283,729.87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4354"/>
        <w:gridCol w:w="2117"/>
        <w:gridCol w:w="1997"/>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补充资料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557,229,560.57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107,069,584.14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107,069,584.14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70,789,699.11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450,159,976.43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36,279,885.03</w:t>
            </w:r>
          </w:p>
        </w:tc>
      </w:tr>
    </w:tbl>
    <w:p>
      <w:pPr>
        <w:widowControl w:val="0"/>
        <w:spacing w:after="119" w:line="1" w:lineRule="exact"/>
      </w:pPr>
    </w:p>
    <w:p>
      <w:pPr>
        <w:pStyle w:val="Style60"/>
        <w:keepNext w:val="0"/>
        <w:keepLines w:val="0"/>
        <w:widowControl w:val="0"/>
        <w:shd w:val="clear" w:color="auto" w:fill="auto"/>
        <w:tabs>
          <w:tab w:pos="1217" w:val="left"/>
        </w:tabs>
        <w:bidi w:val="0"/>
        <w:spacing w:before="0" w:after="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本期支付的取得子公司的现金净额</w:t>
      </w:r>
    </w:p>
    <w:tbl>
      <w:tblPr>
        <w:tblOverlap w:val="never"/>
        <w:jc w:val="center"/>
        <w:tblLayout w:type="fixed"/>
      </w:tblPr>
      <w:tblGrid>
        <w:gridCol w:w="5894"/>
        <w:gridCol w:w="2549"/>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86,101,880.00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42,906,880.00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43,195,000.00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65,681,849.62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41,327,948.25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24,275,585.59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78,315.78</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73,195,000.00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其中：畅元国讯</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微梦想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73,195,000.00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成都博艾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93,615,030.38</w:t>
            </w:r>
          </w:p>
        </w:tc>
      </w:tr>
    </w:tbl>
    <w:p>
      <w:pPr>
        <w:widowControl w:val="0"/>
        <w:spacing w:after="119" w:line="1" w:lineRule="exact"/>
      </w:pPr>
    </w:p>
    <w:p>
      <w:pPr>
        <w:pStyle w:val="Style60"/>
        <w:keepNext w:val="0"/>
        <w:keepLines w:val="0"/>
        <w:widowControl w:val="0"/>
        <w:shd w:val="clear" w:color="auto" w:fill="auto"/>
        <w:tabs>
          <w:tab w:pos="1217" w:val="left"/>
        </w:tabs>
        <w:bidi w:val="0"/>
        <w:spacing w:before="0" w:after="120" w:line="240" w:lineRule="auto"/>
        <w:ind w:left="0" w:right="0" w:firstLine="700"/>
        <w:jc w:val="left"/>
      </w:pPr>
      <w:bookmarkStart w:id="1049" w:name="bookmark1049"/>
      <w:r>
        <w:rPr>
          <w:rFonts w:ascii="Times New Roman" w:eastAsia="Times New Roman" w:hAnsi="Times New Roman" w:cs="Times New Roman"/>
          <w:b/>
          <w:bCs/>
          <w:color w:val="000000"/>
          <w:spacing w:val="0"/>
          <w:w w:val="100"/>
          <w:position w:val="0"/>
        </w:rPr>
        <w:t>3</w:t>
      </w:r>
      <w:bookmarkEnd w:id="1049"/>
      <w:r>
        <w:rPr>
          <w:b/>
          <w:bCs/>
          <w:color w:val="000000"/>
          <w:spacing w:val="0"/>
          <w:w w:val="100"/>
          <w:position w:val="0"/>
        </w:rPr>
        <w:t>、</w:t>
        <w:tab/>
        <w:t>本期不存在收到的处置子公司的现金净额</w:t>
      </w:r>
    </w:p>
    <w:p>
      <w:pPr>
        <w:pStyle w:val="Style60"/>
        <w:keepNext w:val="0"/>
        <w:keepLines w:val="0"/>
        <w:widowControl w:val="0"/>
        <w:shd w:val="clear" w:color="auto" w:fill="auto"/>
        <w:tabs>
          <w:tab w:pos="1217" w:val="left"/>
        </w:tabs>
        <w:bidi w:val="0"/>
        <w:spacing w:before="0" w:after="0" w:line="240" w:lineRule="auto"/>
        <w:ind w:left="0" w:right="0" w:firstLine="700"/>
        <w:jc w:val="left"/>
      </w:pPr>
      <w:bookmarkStart w:id="1050" w:name="bookmark1050"/>
      <w:r>
        <w:rPr>
          <w:rFonts w:ascii="Times New Roman" w:eastAsia="Times New Roman" w:hAnsi="Times New Roman" w:cs="Times New Roman"/>
          <w:b/>
          <w:bCs/>
          <w:color w:val="000000"/>
          <w:spacing w:val="0"/>
          <w:w w:val="100"/>
          <w:position w:val="0"/>
        </w:rPr>
        <w:t>4</w:t>
      </w:r>
      <w:bookmarkEnd w:id="1050"/>
      <w:r>
        <w:rPr>
          <w:b/>
          <w:bCs/>
          <w:color w:val="000000"/>
          <w:spacing w:val="0"/>
          <w:w w:val="100"/>
          <w:position w:val="0"/>
        </w:rPr>
        <w:t>、</w:t>
        <w:tab/>
        <w:t>现金和现金等价物的构成：</w:t>
      </w:r>
    </w:p>
    <w:tbl>
      <w:tblPr>
        <w:tblOverlap w:val="never"/>
        <w:jc w:val="center"/>
        <w:tblLayout w:type="fixed"/>
      </w:tblPr>
      <w:tblGrid>
        <w:gridCol w:w="4440"/>
        <w:gridCol w:w="2131"/>
        <w:gridCol w:w="1882"/>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年初余额</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557,229,560.57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107,069,584.14</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490,069.07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777,024.80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555,774,565.71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105,870,216.04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964,925.79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422,343.30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存放同业款项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拆放同业款项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4454"/>
        <w:gridCol w:w="2131"/>
        <w:gridCol w:w="1882"/>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557,229,560.57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107,069,584.14</w:t>
            </w:r>
          </w:p>
        </w:tc>
      </w:tr>
      <w:tr>
        <w:trPr>
          <w:trHeight w:val="59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其中：母公司或集团内子公司使用受限制的现金和现 金等价物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tbl>
      <w:tblPr>
        <w:tblOverlap w:val="never"/>
        <w:jc w:val="center"/>
        <w:tblLayout w:type="fixed"/>
      </w:tblPr>
      <w:tblGrid>
        <w:gridCol w:w="1291"/>
        <w:gridCol w:w="2458"/>
        <w:gridCol w:w="2582"/>
        <w:gridCol w:w="2136"/>
      </w:tblGrid>
      <w:tr>
        <w:trPr>
          <w:trHeight w:val="27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1051" w:name="bookmark1051"/>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四十七</w:t>
            </w:r>
            <w:r>
              <w:rPr>
                <w:rFonts w:ascii="Times New Roman" w:eastAsia="Times New Roman" w:hAnsi="Times New Roman" w:cs="Times New Roman"/>
                <w:b/>
                <w:bCs/>
                <w:color w:val="000000"/>
                <w:spacing w:val="0"/>
                <w:w w:val="100"/>
                <w:position w:val="0"/>
                <w:sz w:val="20"/>
                <w:szCs w:val="20"/>
              </w:rPr>
              <w:t>）</w:t>
            </w:r>
            <w:bookmarkEnd w:id="1051"/>
          </w:p>
        </w:tc>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所有权或使用权受到限制的资产</w:t>
            </w:r>
          </w:p>
        </w:tc>
      </w:tr>
      <w:tr>
        <w:trPr>
          <w:trHeight w:val="38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年初账面价值</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12,663,774.83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14,822,604.10</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57,449,304.98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17,098,618.17</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13,228,428.40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26,554,403.62</w:t>
            </w:r>
          </w:p>
        </w:tc>
      </w:tr>
      <w:tr>
        <w:trPr>
          <w:trHeight w:val="379" w:hRule="exact"/>
        </w:trPr>
        <w:tc>
          <w:tcPr>
            <w:gridSpan w:val="2"/>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2,949,301.03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15,245,220.56</w:t>
            </w:r>
          </w:p>
        </w:tc>
      </w:tr>
      <w:tr>
        <w:trPr>
          <w:trHeight w:val="408" w:hRule="exact"/>
        </w:trPr>
        <w:tc>
          <w:tcPr>
            <w:gridSpan w:val="2"/>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86,290,809.24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73,720,846.45</w:t>
            </w:r>
          </w:p>
        </w:tc>
      </w:tr>
    </w:tbl>
    <w:p>
      <w:pPr>
        <w:widowControl w:val="0"/>
        <w:spacing w:after="119" w:line="1" w:lineRule="exact"/>
      </w:pPr>
    </w:p>
    <w:p>
      <w:pPr>
        <w:pStyle w:val="Style12"/>
        <w:keepNext/>
        <w:keepLines/>
        <w:widowControl w:val="0"/>
        <w:shd w:val="clear" w:color="auto" w:fill="auto"/>
        <w:bidi w:val="0"/>
        <w:spacing w:before="0" w:after="120" w:line="240" w:lineRule="auto"/>
        <w:ind w:left="0" w:right="0" w:firstLine="0"/>
        <w:jc w:val="left"/>
        <w:rPr>
          <w:sz w:val="20"/>
          <w:szCs w:val="20"/>
        </w:rPr>
      </w:pPr>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四十八</w:t>
      </w:r>
      <w:r>
        <w:rPr>
          <w:color w:val="000000"/>
          <w:spacing w:val="0"/>
          <w:w w:val="100"/>
          <w:position w:val="0"/>
          <w:sz w:val="20"/>
          <w:szCs w:val="20"/>
        </w:rPr>
        <w:t>）</w:t>
      </w:r>
      <w:r>
        <w:rPr>
          <w:color w:val="000000"/>
          <w:spacing w:val="0"/>
          <w:w w:val="100"/>
          <w:position w:val="0"/>
          <w:sz w:val="20"/>
          <w:szCs w:val="20"/>
        </w:rPr>
        <w:t>外币货币性项目</w:t>
      </w:r>
      <w:bookmarkEnd w:id="1052"/>
      <w:bookmarkEnd w:id="1053"/>
      <w:bookmarkEnd w:id="1054"/>
    </w:p>
    <w:tbl>
      <w:tblPr>
        <w:tblOverlap w:val="never"/>
        <w:jc w:val="center"/>
        <w:tblLayout w:type="fixed"/>
      </w:tblPr>
      <w:tblGrid>
        <w:gridCol w:w="2659"/>
        <w:gridCol w:w="1968"/>
        <w:gridCol w:w="1829"/>
        <w:gridCol w:w="1997"/>
      </w:tblGrid>
      <w:tr>
        <w:trPr>
          <w:trHeight w:val="278"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外币货币性项目</w:t>
            </w:r>
          </w:p>
        </w:tc>
        <w:tc>
          <w:tcPr>
            <w:gridSpan w:val="3"/>
            <w:tcBorders>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期末折算人民币余额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0.8945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70,147,221.06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4,180,143.05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368,681.43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2,557,543.08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7.3068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8,983.56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15,871,572.31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945,802.87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318,836.70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6.9370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2,211,770.19</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251" w:right="1695" w:bottom="1531" w:left="1671" w:header="823" w:footer="3" w:gutter="0"/>
          <w:cols w:space="720"/>
          <w:noEndnote/>
          <w:rtlGutter w:val="0"/>
          <w:docGrid w:linePitch="360"/>
        </w:sectPr>
      </w:pPr>
    </w:p>
    <w:p>
      <w:pPr>
        <w:pStyle w:val="Style60"/>
        <w:keepNext w:val="0"/>
        <w:keepLines w:val="0"/>
        <w:widowControl w:val="0"/>
        <w:shd w:val="clear" w:color="auto" w:fill="auto"/>
        <w:tabs>
          <w:tab w:pos="763" w:val="left"/>
        </w:tabs>
        <w:bidi w:val="0"/>
        <w:spacing w:before="0" w:after="180" w:line="240" w:lineRule="auto"/>
        <w:ind w:left="0" w:right="0" w:firstLine="0"/>
        <w:jc w:val="left"/>
      </w:pPr>
      <w:bookmarkStart w:id="1055" w:name="bookmark1055"/>
      <w:r>
        <w:rPr>
          <w:b/>
          <w:bCs/>
          <w:color w:val="000000"/>
          <w:spacing w:val="0"/>
          <w:w w:val="100"/>
          <w:position w:val="0"/>
          <w:shd w:val="clear" w:color="auto" w:fill="FFFFFF"/>
        </w:rPr>
        <w:t>六</w:t>
      </w:r>
      <w:bookmarkEnd w:id="1055"/>
      <w:r>
        <w:rPr>
          <w:b/>
          <w:bCs/>
          <w:color w:val="000000"/>
          <w:spacing w:val="0"/>
          <w:w w:val="100"/>
          <w:position w:val="0"/>
          <w:shd w:val="clear" w:color="auto" w:fill="FFFFFF"/>
        </w:rPr>
        <w:t>、</w:t>
      </w:r>
      <w:r>
        <w:rPr>
          <w:b/>
          <w:bCs/>
          <w:color w:val="000000"/>
          <w:spacing w:val="0"/>
          <w:w w:val="100"/>
          <w:position w:val="0"/>
        </w:rPr>
        <w:tab/>
        <w:t>合并范围的变更</w:t>
      </w:r>
    </w:p>
    <w:p>
      <w:pPr>
        <w:pStyle w:val="Style12"/>
        <w:keepNext/>
        <w:keepLines/>
        <w:widowControl w:val="0"/>
        <w:numPr>
          <w:ilvl w:val="0"/>
          <w:numId w:val="21"/>
        </w:numPr>
        <w:shd w:val="clear" w:color="auto" w:fill="auto"/>
        <w:tabs>
          <w:tab w:pos="763" w:val="left"/>
        </w:tabs>
        <w:bidi w:val="0"/>
        <w:spacing w:before="0" w:after="120" w:line="240" w:lineRule="auto"/>
        <w:ind w:left="0" w:right="0" w:firstLine="0"/>
        <w:jc w:val="left"/>
        <w:rPr>
          <w:sz w:val="20"/>
          <w:szCs w:val="20"/>
        </w:rPr>
      </w:pPr>
      <w:bookmarkStart w:id="1056" w:name="bookmark1056"/>
      <w:bookmarkStart w:id="1057" w:name="bookmark1057"/>
      <w:bookmarkStart w:id="1058" w:name="bookmark1058"/>
      <w:bookmarkStart w:id="1059" w:name="bookmark1059"/>
      <w:bookmarkEnd w:id="1058"/>
      <w:r>
        <w:rPr>
          <w:color w:val="000000"/>
          <w:spacing w:val="0"/>
          <w:w w:val="100"/>
          <w:position w:val="0"/>
          <w:sz w:val="20"/>
          <w:szCs w:val="20"/>
        </w:rPr>
        <w:t>非同一控制下企业合并</w:t>
      </w:r>
      <w:bookmarkEnd w:id="1056"/>
      <w:bookmarkEnd w:id="1057"/>
      <w:bookmarkEnd w:id="1059"/>
    </w:p>
    <w:p>
      <w:pPr>
        <w:pStyle w:val="Style12"/>
        <w:keepNext/>
        <w:keepLines/>
        <w:widowControl w:val="0"/>
        <w:shd w:val="clear" w:color="auto" w:fill="auto"/>
        <w:tabs>
          <w:tab w:pos="1135" w:val="left"/>
        </w:tabs>
        <w:bidi w:val="0"/>
        <w:spacing w:before="0" w:after="0" w:line="240" w:lineRule="auto"/>
        <w:ind w:left="0" w:right="0" w:firstLine="660"/>
        <w:jc w:val="left"/>
        <w:rPr>
          <w:sz w:val="20"/>
          <w:szCs w:val="20"/>
        </w:rPr>
      </w:pPr>
      <w:bookmarkStart w:id="1056" w:name="bookmark1056"/>
      <w:bookmarkStart w:id="1057" w:name="bookmark105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本期发生的非同一控制下企业合并的情况</w:t>
      </w:r>
      <w:bookmarkEnd w:id="1056"/>
      <w:bookmarkEnd w:id="1057"/>
    </w:p>
    <w:tbl>
      <w:tblPr>
        <w:tblOverlap w:val="never"/>
        <w:jc w:val="center"/>
        <w:tblLayout w:type="fixed"/>
      </w:tblPr>
      <w:tblGrid>
        <w:gridCol w:w="1464"/>
        <w:gridCol w:w="1416"/>
        <w:gridCol w:w="1560"/>
        <w:gridCol w:w="1421"/>
        <w:gridCol w:w="1416"/>
        <w:gridCol w:w="1138"/>
        <w:gridCol w:w="1421"/>
        <w:gridCol w:w="1699"/>
        <w:gridCol w:w="1867"/>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股权取得成本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股权取得比例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购买日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购买日的确定 依据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购买日至期末被购 买方的收入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购买日至期末被购买 方的净利润</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2016.9.5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现金和股份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124,960,814.60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38,132,165.66</w:t>
            </w:r>
          </w:p>
        </w:tc>
      </w:tr>
      <w:tr>
        <w:trPr>
          <w:trHeight w:val="427"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成都博艾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2016.10.18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无偿取得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2016.10.31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(173,009.75)</w:t>
            </w:r>
          </w:p>
        </w:tc>
      </w:tr>
    </w:tbl>
    <w:p>
      <w:pPr>
        <w:sectPr>
          <w:headerReference w:type="default" r:id="rId99"/>
          <w:footerReference w:type="default" r:id="rId100"/>
          <w:headerReference w:type="even" r:id="rId101"/>
          <w:footerReference w:type="even" r:id="rId102"/>
          <w:footnotePr>
            <w:pos w:val="pageBottom"/>
            <w:numFmt w:val="decimal"/>
            <w:numRestart w:val="continuous"/>
          </w:footnotePr>
          <w:pgSz w:w="16840" w:h="11900" w:orient="landscape"/>
          <w:pgMar w:top="1570" w:right="1686" w:bottom="1570" w:left="1753" w:header="1142" w:footer="3" w:gutter="0"/>
          <w:cols w:space="720"/>
          <w:noEndnote/>
          <w:rtlGutter w:val="0"/>
          <w:docGrid w:linePitch="360"/>
        </w:sectPr>
      </w:pPr>
    </w:p>
    <w:p>
      <w:pPr>
        <w:pStyle w:val="Style60"/>
        <w:keepNext w:val="0"/>
        <w:keepLines w:val="0"/>
        <w:widowControl w:val="0"/>
        <w:shd w:val="clear" w:color="auto" w:fill="auto"/>
        <w:tabs>
          <w:tab w:pos="1198" w:val="left"/>
        </w:tabs>
        <w:bidi w:val="0"/>
        <w:spacing w:before="160" w:after="0" w:line="240" w:lineRule="auto"/>
        <w:ind w:left="0" w:right="0" w:firstLine="68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合并成本及商誉</w:t>
      </w:r>
    </w:p>
    <w:tbl>
      <w:tblPr>
        <w:tblOverlap w:val="never"/>
        <w:jc w:val="center"/>
        <w:tblLayout w:type="fixed"/>
      </w:tblPr>
      <w:tblGrid>
        <w:gridCol w:w="5184"/>
        <w:gridCol w:w="1699"/>
        <w:gridCol w:w="1570"/>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成都博艾</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107.256.500.00</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非现金资产的公允价值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发行或承担的债务的公允价值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1,030,743,500.00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或有对价的公允价值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color w:val="000000"/>
                <w:spacing w:val="0"/>
                <w:w w:val="100"/>
                <w:position w:val="0"/>
              </w:rPr>
              <w:t>购买日之前持有的股权于购买日的公允价值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96,993,973.18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(143,813.31)</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1,041,006,026.82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143,813.31</w:t>
            </w:r>
          </w:p>
        </w:tc>
      </w:tr>
    </w:tbl>
    <w:p>
      <w:pPr>
        <w:widowControl w:val="0"/>
        <w:spacing w:after="119" w:line="1" w:lineRule="exact"/>
      </w:pPr>
    </w:p>
    <w:p>
      <w:pPr>
        <w:pStyle w:val="Style60"/>
        <w:keepNext w:val="0"/>
        <w:keepLines w:val="0"/>
        <w:widowControl w:val="0"/>
        <w:shd w:val="clear" w:color="auto" w:fill="auto"/>
        <w:tabs>
          <w:tab w:pos="1198" w:val="left"/>
        </w:tabs>
        <w:bidi w:val="0"/>
        <w:spacing w:before="0" w:after="0" w:line="240" w:lineRule="auto"/>
        <w:ind w:left="0" w:right="0" w:firstLine="680"/>
        <w:jc w:val="left"/>
      </w:pPr>
      <w:bookmarkStart w:id="1060" w:name="bookmark1060"/>
      <w:r>
        <w:rPr>
          <w:rFonts w:ascii="Times New Roman" w:eastAsia="Times New Roman" w:hAnsi="Times New Roman" w:cs="Times New Roman"/>
          <w:b/>
          <w:bCs/>
          <w:color w:val="000000"/>
          <w:spacing w:val="0"/>
          <w:w w:val="100"/>
          <w:position w:val="0"/>
        </w:rPr>
        <w:t>3</w:t>
      </w:r>
      <w:bookmarkEnd w:id="1060"/>
      <w:r>
        <w:rPr>
          <w:b/>
          <w:bCs/>
          <w:color w:val="000000"/>
          <w:spacing w:val="0"/>
          <w:w w:val="100"/>
          <w:position w:val="0"/>
        </w:rPr>
        <w:t>、</w:t>
        <w:tab/>
        <w:t>被购买方于购买日可辨认资产、负债</w:t>
      </w:r>
    </w:p>
    <w:tbl>
      <w:tblPr>
        <w:tblOverlap w:val="never"/>
        <w:jc w:val="center"/>
        <w:tblLayout w:type="fixed"/>
      </w:tblPr>
      <w:tblGrid>
        <w:gridCol w:w="3370"/>
        <w:gridCol w:w="2525"/>
        <w:gridCol w:w="2549"/>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畅元国讯</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41,327,948.25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41,327,948.25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79,306,646.45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79,306,646.45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1,530,670.64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1,530,670.64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108,931.51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4,137,762.27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4,137,762.27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6,207,593.02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6,207,593.02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1,840,000.00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1,840,000.00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62,632.26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1,150,270.01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1,150,270.01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28,171,970.32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5,840,210.12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2,685,623.92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2,685,623.92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277,818.55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277,818.55</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43,579,416.34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43,579,416.34</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1,766,828.95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1,766,828.95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1,086,888.22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1,086,888.22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2,988,713.45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2,988,713.45</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294,999.99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294,999.99</w:t>
            </w:r>
          </w:p>
        </w:tc>
      </w:tr>
    </w:tbl>
    <w:p>
      <w:pPr>
        <w:spacing w:lineRule="exact" w:line="1"/>
        <w:rPr>
          <w:sz w:val="2"/>
          <w:szCs w:val="2"/>
        </w:rPr>
      </w:pPr>
      <w:r>
        <w:br w:type="page"/>
      </w:r>
    </w:p>
    <w:tbl>
      <w:tblPr>
        <w:tblOverlap w:val="never"/>
        <w:jc w:val="center"/>
        <w:tblLayout w:type="fixed"/>
      </w:tblPr>
      <w:tblGrid>
        <w:gridCol w:w="3384"/>
        <w:gridCol w:w="2525"/>
        <w:gridCol w:w="2558"/>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畅元国讯</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购买日账面价值</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20,259,777.36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20,259,777.36</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96,831,242.89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74,499,482.69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(162,730.29)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(162,730.29)</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96,993,973.18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74,662,212.98</w:t>
            </w:r>
          </w:p>
        </w:tc>
      </w:tr>
    </w:tbl>
    <w:p>
      <w:pPr>
        <w:widowControl w:val="0"/>
        <w:spacing w:after="479" w:line="1" w:lineRule="exact"/>
      </w:pPr>
    </w:p>
    <w:tbl>
      <w:tblPr>
        <w:tblOverlap w:val="never"/>
        <w:jc w:val="center"/>
        <w:tblLayout w:type="fixed"/>
      </w:tblPr>
      <w:tblGrid>
        <w:gridCol w:w="3379"/>
        <w:gridCol w:w="2530"/>
        <w:gridCol w:w="2558"/>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成都博艾</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购买日账面价值</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78,315.78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78,315.78</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51,255.14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51,255.14</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52,228.79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52,228.79</w:t>
            </w: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2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37,444.38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37,444.38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85,962.82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85,962.82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674.04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201,531.78</w:t>
            </w:r>
          </w:p>
        </w:tc>
      </w:tr>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(143,813.31)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(143,813.31)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(143,813.31)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(143,813.31)</w:t>
            </w:r>
          </w:p>
        </w:tc>
      </w:tr>
    </w:tbl>
    <w:p>
      <w:pPr>
        <w:widowControl w:val="0"/>
        <w:spacing w:after="139" w:line="1" w:lineRule="exact"/>
      </w:pPr>
    </w:p>
    <w:p>
      <w:pPr>
        <w:pStyle w:val="Style12"/>
        <w:keepNext/>
        <w:keepLines/>
        <w:widowControl w:val="0"/>
        <w:shd w:val="clear" w:color="auto" w:fill="auto"/>
        <w:bidi w:val="0"/>
        <w:spacing w:before="0" w:after="140" w:line="240" w:lineRule="auto"/>
        <w:ind w:left="0" w:right="0" w:firstLine="0"/>
        <w:jc w:val="left"/>
        <w:rPr>
          <w:sz w:val="20"/>
          <w:szCs w:val="20"/>
        </w:rPr>
      </w:pPr>
      <w:bookmarkStart w:id="1061" w:name="bookmark1061"/>
      <w:bookmarkStart w:id="1062" w:name="bookmark1062"/>
      <w:bookmarkStart w:id="1063" w:name="bookmark1063"/>
      <w:bookmarkStart w:id="1064" w:name="bookmark1064"/>
      <w:r>
        <w:rPr>
          <w:color w:val="000000"/>
          <w:spacing w:val="0"/>
          <w:w w:val="100"/>
          <w:position w:val="0"/>
          <w:sz w:val="20"/>
          <w:szCs w:val="20"/>
        </w:rPr>
        <w:t>（</w:t>
      </w:r>
      <w:bookmarkEnd w:id="1063"/>
      <w:r>
        <w:rPr>
          <w:color w:val="000000"/>
          <w:spacing w:val="0"/>
          <w:w w:val="100"/>
          <w:position w:val="0"/>
          <w:sz w:val="20"/>
          <w:szCs w:val="20"/>
        </w:rPr>
        <w:t>二）其他原因的合并范围变动</w:t>
      </w:r>
      <w:bookmarkEnd w:id="1061"/>
      <w:bookmarkEnd w:id="1062"/>
      <w:bookmarkEnd w:id="1064"/>
    </w:p>
    <w:p>
      <w:pPr>
        <w:pStyle w:val="Style12"/>
        <w:keepNext/>
        <w:keepLines/>
        <w:widowControl w:val="0"/>
        <w:shd w:val="clear" w:color="auto" w:fill="auto"/>
        <w:bidi w:val="0"/>
        <w:spacing w:before="0" w:after="140" w:line="240" w:lineRule="auto"/>
        <w:ind w:left="0" w:right="0" w:firstLine="820"/>
        <w:jc w:val="left"/>
        <w:rPr>
          <w:sz w:val="20"/>
          <w:szCs w:val="20"/>
        </w:rPr>
      </w:pPr>
      <w:bookmarkStart w:id="1065" w:name="bookmark1065"/>
      <w:bookmarkStart w:id="1066" w:name="bookmark1066"/>
      <w:bookmarkStart w:id="1067" w:name="bookmark1067"/>
      <w:r>
        <w:rPr>
          <w:b w:val="0"/>
          <w:bCs w:val="0"/>
          <w:color w:val="000000"/>
          <w:spacing w:val="0"/>
          <w:w w:val="100"/>
          <w:position w:val="0"/>
          <w:sz w:val="20"/>
          <w:szCs w:val="20"/>
        </w:rPr>
        <w:t>本报告期内：本公司投资设立全资子公司全版权、版全家、知识产权、新疆安云等</w:t>
      </w:r>
      <w:bookmarkEnd w:id="1065"/>
      <w:bookmarkEnd w:id="1066"/>
      <w:bookmarkEnd w:id="1067"/>
    </w:p>
    <w:p>
      <w:pPr>
        <w:pStyle w:val="Style60"/>
        <w:keepNext w:val="0"/>
        <w:keepLines w:val="0"/>
        <w:widowControl w:val="0"/>
        <w:shd w:val="clear" w:color="auto" w:fill="auto"/>
        <w:bidi w:val="0"/>
        <w:spacing w:before="0" w:after="140" w:line="240" w:lineRule="auto"/>
        <w:ind w:left="0" w:right="0" w:firstLine="820"/>
        <w:jc w:val="left"/>
      </w:pPr>
      <w:bookmarkStart w:id="1068" w:name="bookmark1068"/>
      <w:r>
        <w:rPr>
          <w:rFonts w:ascii="Times New Roman" w:eastAsia="Times New Roman" w:hAnsi="Times New Roman" w:cs="Times New Roman"/>
          <w:color w:val="000000"/>
          <w:spacing w:val="0"/>
          <w:w w:val="100"/>
          <w:position w:val="0"/>
        </w:rPr>
        <w:t>4</w:t>
      </w:r>
      <w:r>
        <w:rPr>
          <w:color w:val="000000"/>
          <w:spacing w:val="0"/>
          <w:w w:val="100"/>
          <w:position w:val="0"/>
        </w:rPr>
        <w:t>家，畅元国讯投资设立全资子公司新疆安讯等</w:t>
      </w:r>
      <w:r>
        <w:rPr>
          <w:rFonts w:ascii="Times New Roman" w:eastAsia="Times New Roman" w:hAnsi="Times New Roman" w:cs="Times New Roman"/>
          <w:color w:val="000000"/>
          <w:spacing w:val="0"/>
          <w:w w:val="100"/>
          <w:position w:val="0"/>
        </w:rPr>
        <w:t>1</w:t>
      </w:r>
      <w:r>
        <w:rPr>
          <w:color w:val="000000"/>
          <w:spacing w:val="0"/>
          <w:w w:val="100"/>
          <w:position w:val="0"/>
        </w:rPr>
        <w:t>家公司。</w:t>
      </w:r>
      <w:bookmarkEnd w:id="1068"/>
    </w:p>
    <w:p>
      <w:pPr>
        <w:pStyle w:val="Style12"/>
        <w:keepNext/>
        <w:keepLines/>
        <w:widowControl w:val="0"/>
        <w:shd w:val="clear" w:color="auto" w:fill="auto"/>
        <w:bidi w:val="0"/>
        <w:spacing w:before="0" w:after="140" w:line="240" w:lineRule="auto"/>
        <w:ind w:left="0" w:right="0" w:firstLine="0"/>
        <w:jc w:val="left"/>
        <w:rPr>
          <w:sz w:val="20"/>
          <w:szCs w:val="20"/>
        </w:rPr>
      </w:pPr>
      <w:bookmarkStart w:id="1069" w:name="bookmark1069"/>
      <w:bookmarkStart w:id="1070" w:name="bookmark1070"/>
      <w:bookmarkStart w:id="1071" w:name="bookmark1071"/>
      <w:bookmarkStart w:id="1072" w:name="bookmark1072"/>
      <w:r>
        <w:rPr>
          <w:color w:val="000000"/>
          <w:spacing w:val="0"/>
          <w:w w:val="100"/>
          <w:position w:val="0"/>
          <w:sz w:val="20"/>
          <w:szCs w:val="20"/>
        </w:rPr>
        <w:t>七</w:t>
      </w:r>
      <w:bookmarkEnd w:id="1071"/>
      <w:r>
        <w:rPr>
          <w:color w:val="000000"/>
          <w:spacing w:val="0"/>
          <w:w w:val="100"/>
          <w:position w:val="0"/>
          <w:sz w:val="20"/>
          <w:szCs w:val="20"/>
        </w:rPr>
        <w:t>、在其他主体中的权益</w:t>
      </w:r>
      <w:bookmarkEnd w:id="1069"/>
      <w:bookmarkEnd w:id="1070"/>
      <w:bookmarkEnd w:id="1072"/>
    </w:p>
    <w:p>
      <w:pPr>
        <w:pStyle w:val="Style12"/>
        <w:keepNext/>
        <w:keepLines/>
        <w:widowControl w:val="0"/>
        <w:shd w:val="clear" w:color="auto" w:fill="auto"/>
        <w:tabs>
          <w:tab w:pos="691" w:val="left"/>
        </w:tabs>
        <w:bidi w:val="0"/>
        <w:spacing w:before="0" w:after="140" w:line="240" w:lineRule="auto"/>
        <w:ind w:left="0" w:right="0" w:firstLine="0"/>
        <w:jc w:val="left"/>
        <w:rPr>
          <w:sz w:val="20"/>
          <w:szCs w:val="20"/>
        </w:rPr>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sz w:val="20"/>
          <w:szCs w:val="20"/>
        </w:rPr>
        <w:t>（</w:t>
      </w:r>
      <w:bookmarkEnd w:id="1075"/>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在子公司中的权益</w:t>
      </w:r>
      <w:bookmarkEnd w:id="1073"/>
      <w:bookmarkEnd w:id="1074"/>
      <w:bookmarkEnd w:id="1076"/>
    </w:p>
    <w:p>
      <w:pPr>
        <w:pStyle w:val="Style12"/>
        <w:keepNext/>
        <w:keepLines/>
        <w:widowControl w:val="0"/>
        <w:shd w:val="clear" w:color="auto" w:fill="auto"/>
        <w:tabs>
          <w:tab w:pos="1185" w:val="left"/>
        </w:tabs>
        <w:bidi w:val="0"/>
        <w:spacing w:before="0" w:after="0" w:line="240" w:lineRule="auto"/>
        <w:ind w:left="0" w:right="0" w:firstLine="700"/>
        <w:jc w:val="left"/>
        <w:rPr>
          <w:sz w:val="20"/>
          <w:szCs w:val="20"/>
        </w:rPr>
      </w:pPr>
      <w:bookmarkStart w:id="1073" w:name="bookmark1073"/>
      <w:bookmarkStart w:id="1074" w:name="bookmark107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企业集团的构成</w:t>
      </w:r>
      <w:bookmarkEnd w:id="1073"/>
      <w:bookmarkEnd w:id="1074"/>
    </w:p>
    <w:tbl>
      <w:tblPr>
        <w:tblOverlap w:val="never"/>
        <w:jc w:val="center"/>
        <w:tblLayout w:type="fixed"/>
      </w:tblPr>
      <w:tblGrid>
        <w:gridCol w:w="1594"/>
        <w:gridCol w:w="1152"/>
        <w:gridCol w:w="850"/>
        <w:gridCol w:w="2136"/>
        <w:gridCol w:w="773"/>
        <w:gridCol w:w="792"/>
        <w:gridCol w:w="1171"/>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384"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安妮企业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left"/>
            </w:pPr>
            <w:r>
              <w:rPr>
                <w:color w:val="000000"/>
                <w:spacing w:val="0"/>
                <w:w w:val="100"/>
                <w:position w:val="0"/>
              </w:rPr>
              <w:t>纸张加工、本册制造、包 装用品加工、其他印刷品 印制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厦门千实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物业管理、停车场管理、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608"/>
        <w:gridCol w:w="1138"/>
        <w:gridCol w:w="854"/>
        <w:gridCol w:w="2131"/>
        <w:gridCol w:w="773"/>
        <w:gridCol w:w="792"/>
        <w:gridCol w:w="1171"/>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取得方式</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单位后勤管理服务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济南安妮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纸张、本册、包装用品的 加工生产、销售；涂布的 技术开发及技术成果转 让等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商务信息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商务信息用纸加工与销 售、纸涂布加工等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纸制品贸易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福州安妮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纸制品贸易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纸制品贸易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both"/>
            </w:pPr>
            <w:r>
              <w:rPr>
                <w:color w:val="000000"/>
                <w:spacing w:val="0"/>
                <w:w w:val="100"/>
                <w:position w:val="0"/>
              </w:rPr>
              <w:t>办公用品、办公设备的销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10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湖南安妮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8" w:lineRule="exact"/>
              <w:ind w:left="0" w:right="0" w:firstLine="0"/>
              <w:jc w:val="both"/>
            </w:pPr>
            <w:r>
              <w:rPr>
                <w:color w:val="000000"/>
                <w:spacing w:val="0"/>
                <w:w w:val="100"/>
                <w:position w:val="0"/>
              </w:rPr>
              <w:t>涂布技术开发及成果转 让；纸张、本册、包装用 品加工、生产、自销；批 发、零售纸浆、纸张等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香港安妮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纸制品贸易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上海超级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生产、销售印刷品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泉州安妮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纸制品贸易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生产、销售印刷品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北京联移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技术推广服务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微梦想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2" w:lineRule="exact"/>
              <w:ind w:left="0" w:right="0" w:firstLine="0"/>
              <w:jc w:val="both"/>
            </w:pPr>
            <w:r>
              <w:rPr>
                <w:color w:val="000000"/>
                <w:spacing w:val="0"/>
                <w:w w:val="100"/>
                <w:position w:val="0"/>
              </w:rPr>
              <w:t>网络技术开发、文化活动 策划、信息咨询、广告业 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80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微推客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both"/>
            </w:pPr>
            <w:r>
              <w:rPr>
                <w:color w:val="000000"/>
                <w:spacing w:val="0"/>
                <w:w w:val="100"/>
                <w:position w:val="0"/>
              </w:rPr>
              <w:t>网络技术开发、文化活动 策划、信息咨询、广告业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非同一控制 下企业合并</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微广盟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2" w:lineRule="exact"/>
              <w:ind w:left="0" w:right="0" w:firstLine="0"/>
              <w:jc w:val="both"/>
            </w:pPr>
            <w:r>
              <w:rPr>
                <w:color w:val="000000"/>
                <w:spacing w:val="0"/>
                <w:w w:val="100"/>
                <w:position w:val="0"/>
              </w:rPr>
              <w:t>网络技术开发、文化活动 策划、信息咨询、广告业 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新疆安云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设立或投资</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华云在线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华迪希艾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both"/>
            </w:pPr>
            <w:r>
              <w:rPr>
                <w:color w:val="000000"/>
                <w:spacing w:val="0"/>
                <w:w w:val="100"/>
                <w:position w:val="0"/>
              </w:rPr>
              <w:t>非同一控制 下企业合并</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新疆安讯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r>
        <w:trPr>
          <w:trHeight w:val="60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天津畅元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 下企业合并</w:t>
            </w:r>
          </w:p>
        </w:tc>
      </w:tr>
    </w:tbl>
    <w:p>
      <w:pPr>
        <w:spacing w:lineRule="exact" w:line="1"/>
        <w:rPr>
          <w:sz w:val="2"/>
          <w:szCs w:val="2"/>
        </w:rPr>
      </w:pPr>
      <w:r>
        <w:br w:type="page"/>
      </w:r>
    </w:p>
    <w:tbl>
      <w:tblPr>
        <w:tblOverlap w:val="never"/>
        <w:jc w:val="center"/>
        <w:tblLayout w:type="fixed"/>
      </w:tblPr>
      <w:tblGrid>
        <w:gridCol w:w="1608"/>
        <w:gridCol w:w="1138"/>
        <w:gridCol w:w="854"/>
        <w:gridCol w:w="2131"/>
        <w:gridCol w:w="773"/>
        <w:gridCol w:w="792"/>
        <w:gridCol w:w="1171"/>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取得方式</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北京畅华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非同一控制 下企业合并</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成都博艾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left"/>
            </w:pPr>
            <w:r>
              <w:rPr>
                <w:color w:val="000000"/>
                <w:spacing w:val="0"/>
                <w:w w:val="100"/>
                <w:position w:val="0"/>
              </w:rPr>
              <w:t>非同一控制 下企业合并</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恒千物业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54" w:lineRule="exact"/>
              <w:ind w:left="0" w:right="0" w:firstLine="0"/>
              <w:jc w:val="left"/>
            </w:pPr>
            <w:r>
              <w:rPr>
                <w:color w:val="000000"/>
                <w:spacing w:val="0"/>
                <w:w w:val="100"/>
                <w:position w:val="0"/>
              </w:rPr>
              <w:t>物业管理；单位后勤管理 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全版权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版权家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科技推广和应用服务业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知识产权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商务服务业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widowControl w:val="0"/>
        <w:spacing w:after="119" w:line="1" w:lineRule="exact"/>
      </w:pPr>
    </w:p>
    <w:tbl>
      <w:tblPr>
        <w:tblOverlap w:val="never"/>
        <w:jc w:val="center"/>
        <w:tblLayout w:type="fixed"/>
      </w:tblPr>
      <w:tblGrid>
        <w:gridCol w:w="1757"/>
        <w:gridCol w:w="1560"/>
        <w:gridCol w:w="1848"/>
        <w:gridCol w:w="1848"/>
        <w:gridCol w:w="1454"/>
      </w:tblGrid>
      <w:tr>
        <w:trPr>
          <w:trHeight w:val="283" w:hRule="exact"/>
        </w:trPr>
        <w:tc>
          <w:tcPr>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 重要的</w:t>
            </w:r>
          </w:p>
        </w:tc>
        <w:tc>
          <w:tcPr>
            <w:gridSpan w:val="4"/>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时非全资子公司</w:t>
            </w:r>
          </w:p>
        </w:tc>
      </w:tr>
      <w:tr>
        <w:trPr>
          <w:trHeight w:val="61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少数股东持股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本期向少数股东宣告 分派的股利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期末少数股东 权益余额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(554,577.54)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4,811,590.28</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微梦想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477,317.23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9,082,178.30</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418" w:right="1731" w:bottom="1528" w:left="1701" w:header="990" w:footer="3" w:gutter="0"/>
          <w:cols w:space="720"/>
          <w:noEndnote/>
          <w:rtlGutter w:val="0"/>
          <w:docGrid w:linePitch="360"/>
        </w:sectPr>
      </w:pPr>
    </w:p>
    <w:p>
      <w:pPr>
        <w:pStyle w:val="Style60"/>
        <w:keepNext w:val="0"/>
        <w:keepLines w:val="0"/>
        <w:widowControl w:val="0"/>
        <w:shd w:val="clear" w:color="auto" w:fill="auto"/>
        <w:tabs>
          <w:tab w:pos="1458" w:val="left"/>
        </w:tabs>
        <w:bidi w:val="0"/>
        <w:spacing w:before="0" w:after="0" w:line="240" w:lineRule="auto"/>
        <w:ind w:left="0" w:right="0" w:firstLine="940"/>
        <w:jc w:val="left"/>
      </w:pPr>
      <w:bookmarkStart w:id="1077" w:name="bookmark1077"/>
      <w:r>
        <w:rPr>
          <w:rFonts w:ascii="Times New Roman" w:eastAsia="Times New Roman" w:hAnsi="Times New Roman" w:cs="Times New Roman"/>
          <w:b/>
          <w:bCs/>
          <w:color w:val="000000"/>
          <w:spacing w:val="0"/>
          <w:w w:val="100"/>
          <w:position w:val="0"/>
        </w:rPr>
        <w:t>3</w:t>
      </w:r>
      <w:bookmarkEnd w:id="1077"/>
      <w:r>
        <w:rPr>
          <w:b/>
          <w:bCs/>
          <w:color w:val="000000"/>
          <w:spacing w:val="0"/>
          <w:w w:val="100"/>
          <w:position w:val="0"/>
        </w:rPr>
        <w:t>、</w:t>
        <w:tab/>
        <w:t>重要非全资子公司的主要财务信息</w:t>
      </w:r>
    </w:p>
    <w:tbl>
      <w:tblPr>
        <w:tblOverlap w:val="never"/>
        <w:jc w:val="center"/>
        <w:tblLayout w:type="fixed"/>
      </w:tblPr>
      <w:tblGrid>
        <w:gridCol w:w="898"/>
        <w:gridCol w:w="1104"/>
        <w:gridCol w:w="1080"/>
        <w:gridCol w:w="1152"/>
        <w:gridCol w:w="1080"/>
        <w:gridCol w:w="734"/>
        <w:gridCol w:w="1080"/>
        <w:gridCol w:w="1080"/>
        <w:gridCol w:w="1152"/>
        <w:gridCol w:w="1147"/>
        <w:gridCol w:w="1080"/>
        <w:gridCol w:w="1075"/>
        <w:gridCol w:w="1166"/>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both"/>
              <w:rPr>
                <w:sz w:val="15"/>
                <w:szCs w:val="15"/>
              </w:rPr>
            </w:pPr>
            <w:r>
              <w:rPr>
                <w:color w:val="000000"/>
                <w:spacing w:val="0"/>
                <w:w w:val="100"/>
                <w:position w:val="0"/>
                <w:sz w:val="15"/>
                <w:szCs w:val="15"/>
              </w:rPr>
              <w:t>子公司</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名称</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非流动</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负债合计</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10,896,838.22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94,902,455.41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105,799,293.63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73,722,025.06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73,722,025.06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18,771,818.29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101,058,551.21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119,830,369.50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83,337,781.34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718,136.00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84,055,917.34</w:t>
            </w:r>
          </w:p>
        </w:tc>
      </w:tr>
      <w:tr>
        <w:trPr>
          <w:trHeight w:val="41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微梦想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42,179,610.32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9,361,887.03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51,541,497.35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3,740,558.95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3,740,558.95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39,930,925.24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12,132,482.47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52,063,407.71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5,594,171.37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5,594,171.37</w:t>
            </w:r>
          </w:p>
        </w:tc>
      </w:tr>
    </w:tbl>
    <w:p>
      <w:pPr>
        <w:widowControl w:val="0"/>
        <w:spacing w:after="379" w:line="1" w:lineRule="exact"/>
      </w:pPr>
    </w:p>
    <w:tbl>
      <w:tblPr>
        <w:tblOverlap w:val="never"/>
        <w:jc w:val="center"/>
        <w:tblLayout w:type="fixed"/>
      </w:tblPr>
      <w:tblGrid>
        <w:gridCol w:w="1862"/>
        <w:gridCol w:w="1584"/>
        <w:gridCol w:w="1315"/>
        <w:gridCol w:w="1584"/>
        <w:gridCol w:w="1589"/>
        <w:gridCol w:w="1450"/>
        <w:gridCol w:w="1454"/>
        <w:gridCol w:w="1402"/>
        <w:gridCol w:w="1589"/>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经营活动现金流量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经营活动现金流量</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27,246,272.72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(3,697,183.59)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(3,697,183.59)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7,040,251.44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43,348,539.36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(6,396,090.82)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(6,396,090.82)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12,532,665.57</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微梦想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15,334,951.87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1,331,702.06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5"/>
                <w:szCs w:val="15"/>
              </w:rPr>
            </w:pPr>
            <w:r>
              <w:rPr>
                <w:rFonts w:ascii="Times New Roman" w:eastAsia="Times New Roman" w:hAnsi="Times New Roman" w:cs="Times New Roman"/>
                <w:color w:val="000000"/>
                <w:spacing w:val="0"/>
                <w:w w:val="100"/>
                <w:position w:val="0"/>
                <w:sz w:val="15"/>
                <w:szCs w:val="15"/>
              </w:rPr>
              <w:t>1,331,702.06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(29,514,783.19)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42,757,320.06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24,614,908.58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24,614,908.58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28,655,697.53</w:t>
            </w:r>
          </w:p>
        </w:tc>
      </w:tr>
    </w:tbl>
    <w:p>
      <w:pPr>
        <w:sectPr>
          <w:headerReference w:type="default" r:id="rId107"/>
          <w:footerReference w:type="default" r:id="rId108"/>
          <w:headerReference w:type="even" r:id="rId109"/>
          <w:footerReference w:type="even" r:id="rId110"/>
          <w:footnotePr>
            <w:pos w:val="pageBottom"/>
            <w:numFmt w:val="decimal"/>
            <w:numRestart w:val="continuous"/>
          </w:footnotePr>
          <w:pgSz w:w="16840" w:h="11900" w:orient="landscape"/>
          <w:pgMar w:top="1555" w:right="1542" w:bottom="1555" w:left="1470" w:header="1127" w:footer="3" w:gutter="0"/>
          <w:cols w:space="720"/>
          <w:noEndnote/>
          <w:rtlGutter w:val="0"/>
          <w:docGrid w:linePitch="360"/>
        </w:sectPr>
      </w:pPr>
    </w:p>
    <w:p>
      <w:pPr>
        <w:pStyle w:val="Style12"/>
        <w:keepNext/>
        <w:keepLines/>
        <w:widowControl w:val="0"/>
        <w:shd w:val="clear" w:color="auto" w:fill="auto"/>
        <w:bidi w:val="0"/>
        <w:spacing w:before="140" w:after="0" w:line="390" w:lineRule="exact"/>
        <w:ind w:left="0" w:right="0" w:firstLine="0"/>
        <w:jc w:val="left"/>
        <w:rPr>
          <w:sz w:val="20"/>
          <w:szCs w:val="20"/>
        </w:rPr>
      </w:pPr>
      <w:bookmarkStart w:id="1078" w:name="bookmark1078"/>
      <w:bookmarkStart w:id="1079" w:name="bookmark1079"/>
      <w:bookmarkStart w:id="1080" w:name="bookmark1080"/>
      <w:bookmarkStart w:id="1081" w:name="bookmark1081"/>
      <w:r>
        <w:rPr>
          <w:color w:val="000000"/>
          <w:spacing w:val="0"/>
          <w:w w:val="100"/>
          <w:position w:val="0"/>
          <w:sz w:val="20"/>
          <w:szCs w:val="20"/>
        </w:rPr>
        <w:t>八</w:t>
      </w:r>
      <w:bookmarkEnd w:id="1080"/>
      <w:r>
        <w:rPr>
          <w:color w:val="000000"/>
          <w:spacing w:val="0"/>
          <w:w w:val="100"/>
          <w:position w:val="0"/>
          <w:sz w:val="20"/>
          <w:szCs w:val="20"/>
        </w:rPr>
        <w:t>、与金融工具相关的风险</w:t>
      </w:r>
      <w:bookmarkEnd w:id="1078"/>
      <w:bookmarkEnd w:id="1079"/>
      <w:bookmarkEnd w:id="1081"/>
    </w:p>
    <w:p>
      <w:pPr>
        <w:pStyle w:val="Style60"/>
        <w:keepNext w:val="0"/>
        <w:keepLines w:val="0"/>
        <w:widowControl w:val="0"/>
        <w:shd w:val="clear" w:color="auto" w:fill="auto"/>
        <w:bidi w:val="0"/>
        <w:spacing w:before="0" w:after="0" w:line="390" w:lineRule="exact"/>
        <w:ind w:left="640" w:right="0" w:firstLine="0"/>
        <w:jc w:val="both"/>
      </w:pPr>
      <w:r>
        <w:rPr>
          <w:color w:val="000000"/>
          <w:spacing w:val="0"/>
          <w:w w:val="100"/>
          <w:position w:val="0"/>
        </w:rPr>
        <w:t>本公司的主要金融工具包括应收账款、应付账款等，各项金融工具的详细情况说明见 本附注五相关项目。与这些金融工具有关的风险，以及本公司为降低这些风险所采取 的风险管理政策如下所述。本公司管理层对这些风险敞口进行管理和监控以确保将上 述风险控制在限定的范围之内。</w:t>
      </w:r>
    </w:p>
    <w:p>
      <w:pPr>
        <w:pStyle w:val="Style60"/>
        <w:keepNext w:val="0"/>
        <w:keepLines w:val="0"/>
        <w:widowControl w:val="0"/>
        <w:shd w:val="clear" w:color="auto" w:fill="auto"/>
        <w:bidi w:val="0"/>
        <w:spacing w:before="0" w:after="120" w:line="390" w:lineRule="exact"/>
        <w:ind w:left="640" w:right="0" w:firstLine="0"/>
        <w:jc w:val="both"/>
      </w:pPr>
      <w:r>
        <w:rPr>
          <w:color w:val="000000"/>
          <w:spacing w:val="0"/>
          <w:w w:val="100"/>
          <w:position w:val="0"/>
        </w:rPr>
        <w:t>本公司风险管理的总体目标是在不过度影响公司竞争力和应变力的情况下，制定尽可 能降低风险的风险管理政策。</w:t>
      </w:r>
    </w:p>
    <w:p>
      <w:pPr>
        <w:pStyle w:val="Style60"/>
        <w:keepNext w:val="0"/>
        <w:keepLines w:val="0"/>
        <w:widowControl w:val="0"/>
        <w:shd w:val="clear" w:color="auto" w:fill="auto"/>
        <w:tabs>
          <w:tab w:pos="666" w:val="left"/>
        </w:tabs>
        <w:bidi w:val="0"/>
        <w:spacing w:before="0" w:after="0" w:line="408" w:lineRule="auto"/>
        <w:ind w:left="0" w:right="0" w:firstLine="0"/>
        <w:jc w:val="left"/>
      </w:pPr>
      <w:bookmarkStart w:id="1082" w:name="bookmark1082"/>
      <w:bookmarkStart w:id="1083" w:name="bookmark1083"/>
      <w:r>
        <w:rPr>
          <w:rFonts w:ascii="Times New Roman" w:eastAsia="Times New Roman" w:hAnsi="Times New Roman" w:cs="Times New Roman"/>
          <w:b/>
          <w:bCs/>
          <w:color w:val="000000"/>
          <w:spacing w:val="0"/>
          <w:w w:val="100"/>
          <w:position w:val="0"/>
        </w:rPr>
        <w:t>（</w:t>
      </w:r>
      <w:bookmarkEnd w:id="1082"/>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信用风险</w:t>
      </w:r>
      <w:bookmarkEnd w:id="1083"/>
    </w:p>
    <w:p>
      <w:pPr>
        <w:pStyle w:val="Style60"/>
        <w:keepNext w:val="0"/>
        <w:keepLines w:val="0"/>
        <w:widowControl w:val="0"/>
        <w:shd w:val="clear" w:color="auto" w:fill="auto"/>
        <w:bidi w:val="0"/>
        <w:spacing w:before="0" w:after="120" w:line="390" w:lineRule="exact"/>
        <w:ind w:left="640" w:right="0" w:firstLine="0"/>
        <w:jc w:val="both"/>
      </w:pPr>
      <w:r>
        <w:rPr>
          <w:color w:val="000000"/>
          <w:spacing w:val="0"/>
          <w:w w:val="100"/>
          <w:position w:val="0"/>
        </w:rPr>
        <w:t>信用风险是指金融工具的一方不履行义务，造成另一方发生财务损失的风险。本公司 主要面临赊销导致的客户信用风险。在签订新合同之前，本公司会对新客户的信用风 险进行评估，包括外部信用评级和在某些情况下的银行资信证明（当此信息可获取 时）。公司对每一客户均设置了赊销限额，该限额为无需获得额外批准的最大额度。 公司通过对已有客户信用评级的季度监控以及应收账款账龄分析的月度审核来确保 公司的整体信用风险在可控的范围内。在监控客户的信用风险时，按照客户的信用特 征对其分组。被评为“高风险”级别的客户会放在受限制客户名单里，并且只有在额 外批准的前提下，公司才可在未来期间内对其赊销，否则必须要求其提前支付相应款 项。</w:t>
      </w:r>
    </w:p>
    <w:p>
      <w:pPr>
        <w:pStyle w:val="Style60"/>
        <w:keepNext w:val="0"/>
        <w:keepLines w:val="0"/>
        <w:widowControl w:val="0"/>
        <w:shd w:val="clear" w:color="auto" w:fill="auto"/>
        <w:tabs>
          <w:tab w:pos="666" w:val="left"/>
        </w:tabs>
        <w:bidi w:val="0"/>
        <w:spacing w:before="0" w:after="0" w:line="408" w:lineRule="auto"/>
        <w:ind w:left="0" w:right="0" w:firstLine="0"/>
        <w:jc w:val="left"/>
      </w:pPr>
      <w:bookmarkStart w:id="1084" w:name="bookmark1084"/>
      <w:bookmarkStart w:id="1085" w:name="bookmark1085"/>
      <w:r>
        <w:rPr>
          <w:rFonts w:ascii="Times New Roman" w:eastAsia="Times New Roman" w:hAnsi="Times New Roman" w:cs="Times New Roman"/>
          <w:b/>
          <w:bCs/>
          <w:color w:val="000000"/>
          <w:spacing w:val="0"/>
          <w:w w:val="100"/>
          <w:position w:val="0"/>
        </w:rPr>
        <w:t>（</w:t>
      </w:r>
      <w:bookmarkEnd w:id="1084"/>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市场风险</w:t>
      </w:r>
      <w:bookmarkEnd w:id="1085"/>
    </w:p>
    <w:p>
      <w:pPr>
        <w:pStyle w:val="Style60"/>
        <w:keepNext w:val="0"/>
        <w:keepLines w:val="0"/>
        <w:widowControl w:val="0"/>
        <w:shd w:val="clear" w:color="auto" w:fill="auto"/>
        <w:bidi w:val="0"/>
        <w:spacing w:before="0" w:after="120" w:line="390" w:lineRule="exact"/>
        <w:ind w:left="640" w:right="0" w:firstLine="0"/>
        <w:jc w:val="both"/>
      </w:pPr>
      <w:r>
        <w:rPr>
          <w:color w:val="000000"/>
          <w:spacing w:val="0"/>
          <w:w w:val="100"/>
          <w:position w:val="0"/>
        </w:rPr>
        <w:t>金融工具的市场风险，是指金融工具的公允价值或未来现金流量因市场价格变动而发 生波动的风险，包括外汇风险、利率风险和其他价格风险。</w:t>
      </w:r>
    </w:p>
    <w:p>
      <w:pPr>
        <w:pStyle w:val="Style60"/>
        <w:keepNext w:val="0"/>
        <w:keepLines w:val="0"/>
        <w:widowControl w:val="0"/>
        <w:shd w:val="clear" w:color="auto" w:fill="auto"/>
        <w:tabs>
          <w:tab w:pos="1086" w:val="left"/>
        </w:tabs>
        <w:bidi w:val="0"/>
        <w:spacing w:before="0" w:after="0" w:line="408" w:lineRule="auto"/>
        <w:ind w:left="0" w:right="0" w:firstLine="640"/>
        <w:jc w:val="both"/>
      </w:pPr>
      <w:bookmarkStart w:id="1086" w:name="bookmark1086"/>
      <w:r>
        <w:rPr>
          <w:rFonts w:ascii="Times New Roman" w:eastAsia="Times New Roman" w:hAnsi="Times New Roman" w:cs="Times New Roman"/>
          <w:b/>
          <w:bCs/>
          <w:color w:val="000000"/>
          <w:spacing w:val="0"/>
          <w:w w:val="100"/>
          <w:position w:val="0"/>
        </w:rPr>
        <w:t>1</w:t>
      </w:r>
      <w:bookmarkEnd w:id="1086"/>
      <w:r>
        <w:rPr>
          <w:b/>
          <w:bCs/>
          <w:color w:val="000000"/>
          <w:spacing w:val="0"/>
          <w:w w:val="100"/>
          <w:position w:val="0"/>
        </w:rPr>
        <w:t>、</w:t>
        <w:tab/>
        <w:t>利率风险</w:t>
      </w:r>
    </w:p>
    <w:p>
      <w:pPr>
        <w:pStyle w:val="Style60"/>
        <w:keepNext w:val="0"/>
        <w:keepLines w:val="0"/>
        <w:widowControl w:val="0"/>
        <w:shd w:val="clear" w:color="auto" w:fill="auto"/>
        <w:bidi w:val="0"/>
        <w:spacing w:before="0" w:after="120" w:line="390" w:lineRule="exact"/>
        <w:ind w:left="1100" w:right="0" w:firstLine="0"/>
        <w:jc w:val="both"/>
      </w:pPr>
      <w:r>
        <w:rPr>
          <w:color w:val="000000"/>
          <w:spacing w:val="0"/>
          <w:w w:val="100"/>
          <w:position w:val="0"/>
        </w:rPr>
        <w:t>利率风险，是指金融工具的公允价值或未来现金流量因市场利率变动而发生波 动的风险。本公司面临的利率风险主要来源于银行短期借款。截至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日止，本公司以同期同档次国家基准利率上浮一定百分比的利率计息的银 行借款人民币</w:t>
      </w:r>
      <w:r>
        <w:rPr>
          <w:rFonts w:ascii="Times New Roman" w:eastAsia="Times New Roman" w:hAnsi="Times New Roman" w:cs="Times New Roman"/>
          <w:color w:val="000000"/>
          <w:spacing w:val="0"/>
          <w:w w:val="100"/>
          <w:position w:val="0"/>
        </w:rPr>
        <w:t>60,460,000.00</w:t>
      </w:r>
      <w:r>
        <w:rPr>
          <w:color w:val="000000"/>
          <w:spacing w:val="0"/>
          <w:w w:val="100"/>
          <w:position w:val="0"/>
        </w:rPr>
        <w:t>元。在其他变量不变的假设下，利率发生合理、可 能的</w:t>
      </w:r>
      <w:r>
        <w:rPr>
          <w:rFonts w:ascii="Times New Roman" w:eastAsia="Times New Roman" w:hAnsi="Times New Roman" w:cs="Times New Roman"/>
          <w:color w:val="000000"/>
          <w:spacing w:val="0"/>
          <w:w w:val="100"/>
          <w:position w:val="0"/>
        </w:rPr>
        <w:t>50%</w:t>
      </w:r>
      <w:r>
        <w:rPr>
          <w:color w:val="000000"/>
          <w:spacing w:val="0"/>
          <w:w w:val="100"/>
          <w:position w:val="0"/>
        </w:rPr>
        <w:t>基准点的变动时，将不会对本公司的利润总额和股东权益产生重大的 影响。</w:t>
      </w:r>
    </w:p>
    <w:p>
      <w:pPr>
        <w:pStyle w:val="Style60"/>
        <w:keepNext w:val="0"/>
        <w:keepLines w:val="0"/>
        <w:widowControl w:val="0"/>
        <w:shd w:val="clear" w:color="auto" w:fill="auto"/>
        <w:tabs>
          <w:tab w:pos="1086" w:val="left"/>
        </w:tabs>
        <w:bidi w:val="0"/>
        <w:spacing w:before="0" w:after="0" w:line="408" w:lineRule="auto"/>
        <w:ind w:left="0" w:right="0" w:firstLine="640"/>
        <w:jc w:val="both"/>
      </w:pPr>
      <w:bookmarkStart w:id="1087" w:name="bookmark1087"/>
      <w:r>
        <w:rPr>
          <w:rFonts w:ascii="Times New Roman" w:eastAsia="Times New Roman" w:hAnsi="Times New Roman" w:cs="Times New Roman"/>
          <w:b/>
          <w:bCs/>
          <w:color w:val="000000"/>
          <w:spacing w:val="0"/>
          <w:w w:val="100"/>
          <w:position w:val="0"/>
        </w:rPr>
        <w:t>2</w:t>
      </w:r>
      <w:bookmarkEnd w:id="1087"/>
      <w:r>
        <w:rPr>
          <w:b/>
          <w:bCs/>
          <w:color w:val="000000"/>
          <w:spacing w:val="0"/>
          <w:w w:val="100"/>
          <w:position w:val="0"/>
        </w:rPr>
        <w:t>、</w:t>
        <w:tab/>
        <w:t>外汇风险</w:t>
      </w:r>
    </w:p>
    <w:p>
      <w:pPr>
        <w:pStyle w:val="Style60"/>
        <w:keepNext w:val="0"/>
        <w:keepLines w:val="0"/>
        <w:widowControl w:val="0"/>
        <w:shd w:val="clear" w:color="auto" w:fill="auto"/>
        <w:bidi w:val="0"/>
        <w:spacing w:before="0" w:after="120" w:line="390" w:lineRule="exact"/>
        <w:ind w:left="1100" w:right="0" w:firstLine="0"/>
        <w:jc w:val="both"/>
      </w:pPr>
      <w:r>
        <w:rPr>
          <w:color w:val="000000"/>
          <w:spacing w:val="0"/>
          <w:w w:val="100"/>
          <w:position w:val="0"/>
        </w:rPr>
        <w:t>外汇风险，是指金融工具的公允价值或未来现金流量因外汇汇率变动而发生波 动的风险。本公司尽可能将外币收入与外币支出相匹配以降低外汇风险。公司 的主要经营位于中国境内，主要业务以人民币结算，本公司存在的汇率风险较 小。</w:t>
      </w:r>
    </w:p>
    <w:p>
      <w:pPr>
        <w:pStyle w:val="Style12"/>
        <w:keepNext/>
        <w:keepLines/>
        <w:widowControl w:val="0"/>
        <w:shd w:val="clear" w:color="auto" w:fill="auto"/>
        <w:tabs>
          <w:tab w:pos="666" w:val="left"/>
        </w:tabs>
        <w:bidi w:val="0"/>
        <w:spacing w:before="0" w:after="0" w:line="408" w:lineRule="auto"/>
        <w:ind w:left="0" w:right="0" w:firstLine="0"/>
        <w:jc w:val="left"/>
        <w:rPr>
          <w:sz w:val="20"/>
          <w:szCs w:val="20"/>
        </w:rPr>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sz w:val="20"/>
          <w:szCs w:val="20"/>
        </w:rPr>
        <w:t>（</w:t>
      </w:r>
      <w:bookmarkEnd w:id="1090"/>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流动性风险</w:t>
      </w:r>
      <w:bookmarkEnd w:id="1088"/>
      <w:bookmarkEnd w:id="1089"/>
      <w:bookmarkEnd w:id="1091"/>
    </w:p>
    <w:p>
      <w:pPr>
        <w:pStyle w:val="Style60"/>
        <w:keepNext w:val="0"/>
        <w:keepLines w:val="0"/>
        <w:widowControl w:val="0"/>
        <w:shd w:val="clear" w:color="auto" w:fill="auto"/>
        <w:bidi w:val="0"/>
        <w:spacing w:before="0" w:after="180" w:line="390" w:lineRule="exact"/>
        <w:ind w:left="640" w:right="0" w:firstLine="0"/>
        <w:jc w:val="both"/>
      </w:pPr>
      <w:r>
        <w:rPr>
          <w:color w:val="000000"/>
          <w:spacing w:val="0"/>
          <w:w w:val="100"/>
          <w:position w:val="0"/>
        </w:rPr>
        <w:t>流动风险，是指企业在履行以交付现金或其他金融资产的方式结算的义务时发生资金 短缺的风险。本公司的政策是确保拥有充足的现金以偿还到期债务。流动性风险由本</w:t>
        <w:br w:type="page"/>
      </w:r>
      <w:r>
        <w:rPr>
          <w:color w:val="000000"/>
          <w:spacing w:val="0"/>
          <w:w w:val="100"/>
          <w:position w:val="0"/>
        </w:rPr>
        <w:t>公司的财务部门集中控制。财务部门通过监控现金余额、可随时变现的有价证券以及 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 资金偿还债务。</w:t>
      </w:r>
    </w:p>
    <w:p>
      <w:pPr>
        <w:pStyle w:val="Style12"/>
        <w:keepNext/>
        <w:keepLines/>
        <w:widowControl w:val="0"/>
        <w:shd w:val="clear" w:color="auto" w:fill="auto"/>
        <w:bidi w:val="0"/>
        <w:spacing w:before="0" w:after="120" w:line="240" w:lineRule="auto"/>
        <w:ind w:left="0" w:right="0" w:firstLine="0"/>
        <w:jc w:val="left"/>
        <w:rPr>
          <w:sz w:val="20"/>
          <w:szCs w:val="20"/>
        </w:rPr>
      </w:pPr>
      <w:bookmarkStart w:id="1092" w:name="bookmark1092"/>
      <w:bookmarkStart w:id="1093" w:name="bookmark1093"/>
      <w:bookmarkStart w:id="1094" w:name="bookmark1094"/>
      <w:bookmarkStart w:id="1095" w:name="bookmark1095"/>
      <w:r>
        <w:rPr>
          <w:color w:val="000000"/>
          <w:spacing w:val="0"/>
          <w:w w:val="100"/>
          <w:position w:val="0"/>
          <w:sz w:val="20"/>
          <w:szCs w:val="20"/>
        </w:rPr>
        <w:t>九</w:t>
      </w:r>
      <w:bookmarkEnd w:id="1094"/>
      <w:r>
        <w:rPr>
          <w:color w:val="000000"/>
          <w:spacing w:val="0"/>
          <w:w w:val="100"/>
          <w:position w:val="0"/>
          <w:sz w:val="20"/>
          <w:szCs w:val="20"/>
        </w:rPr>
        <w:t>、关联方及关联交易</w:t>
      </w:r>
      <w:bookmarkEnd w:id="1092"/>
      <w:bookmarkEnd w:id="1093"/>
      <w:bookmarkEnd w:id="1095"/>
    </w:p>
    <w:p>
      <w:pPr>
        <w:pStyle w:val="Style12"/>
        <w:keepNext/>
        <w:keepLines/>
        <w:widowControl w:val="0"/>
        <w:shd w:val="clear" w:color="auto" w:fill="auto"/>
        <w:tabs>
          <w:tab w:pos="691" w:val="left"/>
        </w:tabs>
        <w:bidi w:val="0"/>
        <w:spacing w:before="0" w:after="0" w:line="240" w:lineRule="auto"/>
        <w:ind w:left="0" w:right="0" w:firstLine="0"/>
        <w:jc w:val="left"/>
        <w:rPr>
          <w:sz w:val="20"/>
          <w:szCs w:val="20"/>
        </w:rPr>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sz w:val="20"/>
          <w:szCs w:val="20"/>
        </w:rPr>
        <w:t>（</w:t>
      </w:r>
      <w:bookmarkEnd w:id="1098"/>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本公司的实际控制人情况</w:t>
      </w:r>
      <w:bookmarkEnd w:id="1096"/>
      <w:bookmarkEnd w:id="1097"/>
      <w:bookmarkEnd w:id="1099"/>
    </w:p>
    <w:tbl>
      <w:tblPr>
        <w:tblOverlap w:val="never"/>
        <w:jc w:val="center"/>
        <w:tblLayout w:type="fixed"/>
      </w:tblPr>
      <w:tblGrid>
        <w:gridCol w:w="3154"/>
        <w:gridCol w:w="2688"/>
        <w:gridCol w:w="2626"/>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对本公司的表决权比例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林旭曦（自然人）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bl>
    <w:p>
      <w:pPr>
        <w:widowControl w:val="0"/>
        <w:spacing w:after="119" w:line="1" w:lineRule="exact"/>
      </w:pPr>
    </w:p>
    <w:p>
      <w:pPr>
        <w:pStyle w:val="Style12"/>
        <w:keepNext/>
        <w:keepLines/>
        <w:widowControl w:val="0"/>
        <w:shd w:val="clear" w:color="auto" w:fill="auto"/>
        <w:bidi w:val="0"/>
        <w:spacing w:before="0" w:after="220" w:line="240" w:lineRule="auto"/>
        <w:ind w:left="0" w:right="0" w:firstLine="0"/>
        <w:jc w:val="left"/>
        <w:rPr>
          <w:sz w:val="20"/>
          <w:szCs w:val="20"/>
        </w:rPr>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sz w:val="20"/>
          <w:szCs w:val="20"/>
        </w:rPr>
        <w:t>（</w:t>
      </w:r>
      <w:bookmarkEnd w:id="1102"/>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本公司的子公司情况</w:t>
      </w:r>
      <w:bookmarkEnd w:id="1100"/>
      <w:bookmarkEnd w:id="1101"/>
      <w:bookmarkEnd w:id="1103"/>
    </w:p>
    <w:p>
      <w:pPr>
        <w:pStyle w:val="Style31"/>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本企业子公司的情况详见本附注“七、在其他主体中的权益”。</w:t>
      </w:r>
    </w:p>
    <w:p>
      <w:pPr>
        <w:pStyle w:val="Style12"/>
        <w:keepNext/>
        <w:keepLines/>
        <w:widowControl w:val="0"/>
        <w:shd w:val="clear" w:color="auto" w:fill="auto"/>
        <w:bidi w:val="0"/>
        <w:spacing w:before="0" w:after="180" w:line="240" w:lineRule="auto"/>
        <w:ind w:left="0" w:right="0" w:firstLine="0"/>
        <w:jc w:val="left"/>
        <w:rPr>
          <w:sz w:val="20"/>
          <w:szCs w:val="20"/>
        </w:rPr>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sz w:val="20"/>
          <w:szCs w:val="20"/>
        </w:rPr>
        <w:t>（</w:t>
      </w:r>
      <w:bookmarkEnd w:id="1106"/>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本公司的合营和联营企业情况</w:t>
      </w:r>
      <w:bookmarkEnd w:id="1104"/>
      <w:bookmarkEnd w:id="1105"/>
      <w:bookmarkEnd w:id="1107"/>
    </w:p>
    <w:p>
      <w:pPr>
        <w:pStyle w:val="Style29"/>
        <w:keepNext w:val="0"/>
        <w:keepLines w:val="0"/>
        <w:widowControl w:val="0"/>
        <w:shd w:val="clear" w:color="auto" w:fill="auto"/>
        <w:bidi w:val="0"/>
        <w:spacing w:before="0" w:after="0" w:line="240" w:lineRule="auto"/>
        <w:ind w:left="682" w:right="0" w:firstLine="0"/>
        <w:jc w:val="left"/>
      </w:pPr>
      <w:r>
        <w:rPr>
          <w:color w:val="000000"/>
          <w:spacing w:val="0"/>
          <w:w w:val="100"/>
          <w:position w:val="0"/>
        </w:rPr>
        <w:t>本期与本公司发生关联方交易，或前期与本公司发生关联方交易形成余额的其他合营或联营企业情</w:t>
      </w:r>
    </w:p>
    <w:tbl>
      <w:tblPr>
        <w:tblOverlap w:val="never"/>
        <w:jc w:val="center"/>
        <w:tblLayout w:type="fixed"/>
      </w:tblPr>
      <w:tblGrid>
        <w:gridCol w:w="4594"/>
        <w:gridCol w:w="3874"/>
      </w:tblGrid>
      <w:tr>
        <w:trPr>
          <w:trHeight w:val="278" w:hRule="exact"/>
        </w:trPr>
        <w:tc>
          <w:tcPr>
            <w:gridSpan w:val="2"/>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况如下：</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联营企业（本年度已处置）</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0" w:right="0" w:firstLine="0"/>
        <w:jc w:val="left"/>
      </w:pPr>
      <w:bookmarkStart w:id="1108" w:name="bookmark1108"/>
      <w:bookmarkStart w:id="1109" w:name="bookmark1109"/>
      <w:r>
        <w:rPr>
          <w:rFonts w:ascii="Times New Roman" w:eastAsia="Times New Roman" w:hAnsi="Times New Roman" w:cs="Times New Roman"/>
          <w:b/>
          <w:bCs/>
          <w:color w:val="000000"/>
          <w:spacing w:val="0"/>
          <w:w w:val="100"/>
          <w:position w:val="0"/>
        </w:rPr>
        <w:t>（</w:t>
      </w:r>
      <w:bookmarkEnd w:id="1108"/>
      <w:r>
        <w:rPr>
          <w:b/>
          <w:bCs/>
          <w:color w:val="000000"/>
          <w:spacing w:val="0"/>
          <w:w w:val="100"/>
          <w:position w:val="0"/>
        </w:rPr>
        <w:t>四</w:t>
      </w:r>
      <w:r>
        <w:rPr>
          <w:b/>
          <w:bCs/>
          <w:color w:val="000000"/>
          <w:spacing w:val="0"/>
          <w:w w:val="100"/>
          <w:position w:val="0"/>
        </w:rPr>
        <w:t>）</w:t>
      </w:r>
      <w:r>
        <w:rPr>
          <w:b/>
          <w:bCs/>
          <w:color w:val="000000"/>
          <w:spacing w:val="0"/>
          <w:w w:val="100"/>
          <w:position w:val="0"/>
        </w:rPr>
        <w:t>其他关联方情况</w:t>
      </w:r>
      <w:bookmarkEnd w:id="1109"/>
    </w:p>
    <w:tbl>
      <w:tblPr>
        <w:tblOverlap w:val="never"/>
        <w:jc w:val="center"/>
        <w:tblLayout w:type="fixed"/>
      </w:tblPr>
      <w:tblGrid>
        <w:gridCol w:w="4579"/>
        <w:gridCol w:w="3874"/>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中防联盟（北京）技术开发有限公司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11.11%</w:t>
            </w:r>
            <w:r>
              <w:rPr>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深圳国金天使投资企业（有限合伙）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2.2727%</w:t>
            </w:r>
            <w:r>
              <w:rPr>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上海栓影数码科技有限公司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rPr>
              <w:t>10.00%</w:t>
            </w:r>
            <w:r>
              <w:rPr>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深圳市尚彩科技有限公司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子公司北京联移持股</w:t>
            </w:r>
            <w:r>
              <w:rPr>
                <w:rFonts w:ascii="Times New Roman" w:eastAsia="Times New Roman" w:hAnsi="Times New Roman" w:cs="Times New Roman"/>
                <w:color w:val="000000"/>
                <w:spacing w:val="0"/>
                <w:w w:val="100"/>
                <w:position w:val="0"/>
              </w:rPr>
              <w:t>17.00%</w:t>
            </w:r>
            <w:r>
              <w:rPr>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国金天使投资基金（开曼）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子公司香港安妮持股</w:t>
            </w:r>
            <w:r>
              <w:rPr>
                <w:rFonts w:ascii="Times New Roman" w:eastAsia="Times New Roman" w:hAnsi="Times New Roman" w:cs="Times New Roman"/>
                <w:color w:val="000000"/>
                <w:spacing w:val="0"/>
                <w:w w:val="100"/>
                <w:position w:val="0"/>
              </w:rPr>
              <w:t>2.50%</w:t>
            </w:r>
            <w:r>
              <w:rPr>
                <w:color w:val="000000"/>
                <w:spacing w:val="0"/>
                <w:w w:val="100"/>
                <w:position w:val="0"/>
              </w:rPr>
              <w:t>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安妮（厦门）健康管理有限公司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世融（厦门）投资控股有限公司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壹捷天成（厦门）投资管理有限公司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安策（厦门）投资管理有限公司</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厦门市英加投资管理合伙企业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厦门伯杰达远股权投资合伙企业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厦门伯杰投资合伙企业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受本公司实际控制人张杰控制的公司</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厦门市英聚投资管理合伙企业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厦门市九创投资管理合伙企业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安信依（厦门）投资管理有限公司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安妮（厦门）投资控股有限公司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安之初（厦门）教育咨询有限公司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安之行（厦门）企业咨询服务有限公司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受本公司实际控制人张杰、林旭曦控制的公司</w:t>
            </w:r>
          </w:p>
        </w:tc>
      </w:tr>
    </w:tbl>
    <w:p>
      <w:pPr>
        <w:spacing w:lineRule="exact" w:line="1"/>
        <w:rPr>
          <w:sz w:val="2"/>
          <w:szCs w:val="2"/>
        </w:rPr>
      </w:pPr>
      <w:r>
        <w:br w:type="page"/>
      </w:r>
    </w:p>
    <w:tbl>
      <w:tblPr>
        <w:tblOverlap w:val="never"/>
        <w:jc w:val="center"/>
        <w:tblLayout w:type="fixed"/>
      </w:tblPr>
      <w:tblGrid>
        <w:gridCol w:w="4594"/>
        <w:gridCol w:w="3874"/>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其他关联方与本公司的关系</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悦一影视文化（北京）有限公司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受陈兆斌关系密切的家庭成员控制的公司</w:t>
            </w:r>
          </w:p>
        </w:tc>
      </w:tr>
    </w:tbl>
    <w:p>
      <w:pPr>
        <w:widowControl w:val="0"/>
        <w:spacing w:after="119" w:line="1" w:lineRule="exact"/>
      </w:pPr>
    </w:p>
    <w:p>
      <w:pPr>
        <w:pStyle w:val="Style60"/>
        <w:keepNext w:val="0"/>
        <w:keepLines w:val="0"/>
        <w:widowControl w:val="0"/>
        <w:shd w:val="clear" w:color="auto" w:fill="auto"/>
        <w:bidi w:val="0"/>
        <w:spacing w:before="0" w:after="120" w:line="240" w:lineRule="auto"/>
        <w:ind w:left="0" w:right="0" w:firstLine="0"/>
        <w:jc w:val="left"/>
      </w:pPr>
      <w:bookmarkStart w:id="1110" w:name="bookmark1110"/>
      <w:bookmarkStart w:id="1111" w:name="bookmark1111"/>
      <w:r>
        <w:rPr>
          <w:rFonts w:ascii="Times New Roman" w:eastAsia="Times New Roman" w:hAnsi="Times New Roman" w:cs="Times New Roman"/>
          <w:b/>
          <w:bCs/>
          <w:color w:val="000000"/>
          <w:spacing w:val="0"/>
          <w:w w:val="100"/>
          <w:position w:val="0"/>
        </w:rPr>
        <w:t>（</w:t>
      </w:r>
      <w:bookmarkEnd w:id="1110"/>
      <w:r>
        <w:rPr>
          <w:b/>
          <w:bCs/>
          <w:color w:val="000000"/>
          <w:spacing w:val="0"/>
          <w:w w:val="100"/>
          <w:position w:val="0"/>
        </w:rPr>
        <w:t>五</w:t>
      </w:r>
      <w:r>
        <w:rPr>
          <w:b/>
          <w:bCs/>
          <w:color w:val="000000"/>
          <w:spacing w:val="0"/>
          <w:w w:val="100"/>
          <w:position w:val="0"/>
        </w:rPr>
        <w:t>）</w:t>
      </w:r>
      <w:r>
        <w:rPr>
          <w:b/>
          <w:bCs/>
          <w:color w:val="000000"/>
          <w:spacing w:val="0"/>
          <w:w w:val="100"/>
          <w:position w:val="0"/>
        </w:rPr>
        <w:t>关联交易情况</w:t>
      </w:r>
      <w:bookmarkEnd w:id="1111"/>
    </w:p>
    <w:p>
      <w:pPr>
        <w:pStyle w:val="Style60"/>
        <w:keepNext w:val="0"/>
        <w:keepLines w:val="0"/>
        <w:widowControl w:val="0"/>
        <w:shd w:val="clear" w:color="auto" w:fill="auto"/>
        <w:tabs>
          <w:tab w:pos="1224" w:val="left"/>
        </w:tabs>
        <w:bidi w:val="0"/>
        <w:spacing w:before="0" w:after="180" w:line="240" w:lineRule="auto"/>
        <w:ind w:left="0" w:right="0" w:firstLine="70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购销商品、提供和接受劳务的关联交易</w:t>
      </w:r>
    </w:p>
    <w:p>
      <w:pPr>
        <w:pStyle w:val="Style29"/>
        <w:keepNext w:val="0"/>
        <w:keepLines w:val="0"/>
        <w:widowControl w:val="0"/>
        <w:shd w:val="clear" w:color="auto" w:fill="auto"/>
        <w:bidi w:val="0"/>
        <w:spacing w:before="0" w:after="0" w:line="240" w:lineRule="auto"/>
        <w:ind w:left="1171"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center"/>
        <w:tblLayout w:type="fixed"/>
      </w:tblPr>
      <w:tblGrid>
        <w:gridCol w:w="3029"/>
        <w:gridCol w:w="2069"/>
        <w:gridCol w:w="1915"/>
        <w:gridCol w:w="1454"/>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7,641.51</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悦一影视文化（北京）有限公司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1,301,886.79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79" w:line="1" w:lineRule="exact"/>
      </w:pP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tbl>
      <w:tblPr>
        <w:tblOverlap w:val="never"/>
        <w:jc w:val="center"/>
        <w:tblLayout w:type="fixed"/>
      </w:tblPr>
      <w:tblGrid>
        <w:gridCol w:w="3029"/>
        <w:gridCol w:w="2069"/>
        <w:gridCol w:w="1915"/>
        <w:gridCol w:w="1454"/>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627.35</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49,116.49</w:t>
            </w:r>
          </w:p>
        </w:tc>
      </w:tr>
    </w:tbl>
    <w:p>
      <w:pPr>
        <w:pStyle w:val="Style60"/>
        <w:keepNext w:val="0"/>
        <w:keepLines w:val="0"/>
        <w:widowControl w:val="0"/>
        <w:shd w:val="clear" w:color="auto" w:fill="auto"/>
        <w:bidi w:val="0"/>
        <w:spacing w:before="0" w:after="180" w:line="408" w:lineRule="exact"/>
        <w:ind w:left="1160" w:right="0" w:firstLine="0"/>
        <w:jc w:val="left"/>
        <w:rPr>
          <w:sz w:val="18"/>
          <w:szCs w:val="18"/>
        </w:rPr>
      </w:pPr>
      <w:r>
        <w:rPr>
          <w:color w:val="000000"/>
          <w:spacing w:val="0"/>
          <w:w w:val="100"/>
          <w:position w:val="0"/>
          <w:sz w:val="18"/>
          <w:szCs w:val="18"/>
        </w:rPr>
        <w:t>说明：</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月，厦门安妮股份有限公司将持有厦门安捷物联网络科技有 限公司</w:t>
      </w:r>
      <w:r>
        <w:rPr>
          <w:rFonts w:ascii="Times New Roman" w:eastAsia="Times New Roman" w:hAnsi="Times New Roman" w:cs="Times New Roman"/>
          <w:color w:val="000000"/>
          <w:spacing w:val="0"/>
          <w:w w:val="100"/>
          <w:position w:val="0"/>
          <w:sz w:val="22"/>
          <w:szCs w:val="22"/>
        </w:rPr>
        <w:t>37.7273%</w:t>
      </w:r>
      <w:r>
        <w:rPr>
          <w:color w:val="000000"/>
          <w:spacing w:val="0"/>
          <w:w w:val="100"/>
          <w:position w:val="0"/>
          <w:sz w:val="22"/>
          <w:szCs w:val="22"/>
        </w:rPr>
        <w:t>的股权转让给胡皓，转让价格为</w:t>
      </w:r>
      <w:r>
        <w:rPr>
          <w:rFonts w:ascii="Times New Roman" w:eastAsia="Times New Roman" w:hAnsi="Times New Roman" w:cs="Times New Roman"/>
          <w:color w:val="000000"/>
          <w:spacing w:val="0"/>
          <w:w w:val="100"/>
          <w:position w:val="0"/>
          <w:sz w:val="22"/>
          <w:szCs w:val="22"/>
        </w:rPr>
        <w:t>1,037.50</w:t>
      </w:r>
      <w:r>
        <w:rPr>
          <w:color w:val="000000"/>
          <w:spacing w:val="0"/>
          <w:w w:val="100"/>
          <w:position w:val="0"/>
          <w:sz w:val="22"/>
          <w:szCs w:val="22"/>
        </w:rPr>
        <w:t>万元；本报告期厦 门安捷物联网络科技有限公司已不属于关联方</w:t>
      </w:r>
      <w:r>
        <w:rPr>
          <w:color w:val="000000"/>
          <w:spacing w:val="0"/>
          <w:w w:val="100"/>
          <w:position w:val="0"/>
          <w:sz w:val="18"/>
          <w:szCs w:val="18"/>
        </w:rPr>
        <w:t>。</w:t>
      </w:r>
    </w:p>
    <w:p>
      <w:pPr>
        <w:pStyle w:val="Style60"/>
        <w:keepNext w:val="0"/>
        <w:keepLines w:val="0"/>
        <w:widowControl w:val="0"/>
        <w:shd w:val="clear" w:color="auto" w:fill="auto"/>
        <w:tabs>
          <w:tab w:pos="1224" w:val="left"/>
        </w:tabs>
        <w:bidi w:val="0"/>
        <w:spacing w:before="0" w:after="12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本年无关联托管</w:t>
      </w:r>
      <w:r>
        <w:rPr>
          <w:rFonts w:ascii="Times New Roman" w:eastAsia="Times New Roman" w:hAnsi="Times New Roman" w:cs="Times New Roman"/>
          <w:b/>
          <w:bCs/>
          <w:color w:val="000000"/>
          <w:spacing w:val="0"/>
          <w:w w:val="100"/>
          <w:position w:val="0"/>
        </w:rPr>
        <w:t>/</w:t>
      </w:r>
      <w:r>
        <w:rPr>
          <w:b/>
          <w:bCs/>
          <w:color w:val="000000"/>
          <w:spacing w:val="0"/>
          <w:w w:val="100"/>
          <w:position w:val="0"/>
        </w:rPr>
        <w:t>承包情况</w:t>
      </w:r>
    </w:p>
    <w:p>
      <w:pPr>
        <w:pStyle w:val="Style60"/>
        <w:keepNext w:val="0"/>
        <w:keepLines w:val="0"/>
        <w:widowControl w:val="0"/>
        <w:shd w:val="clear" w:color="auto" w:fill="auto"/>
        <w:tabs>
          <w:tab w:pos="1224" w:val="left"/>
        </w:tabs>
        <w:bidi w:val="0"/>
        <w:spacing w:before="0" w:after="120" w:line="240" w:lineRule="auto"/>
        <w:ind w:left="0" w:right="0" w:firstLine="700"/>
        <w:jc w:val="left"/>
      </w:pPr>
      <w:bookmarkStart w:id="1112" w:name="bookmark1112"/>
      <w:r>
        <w:rPr>
          <w:rFonts w:ascii="Times New Roman" w:eastAsia="Times New Roman" w:hAnsi="Times New Roman" w:cs="Times New Roman"/>
          <w:b/>
          <w:bCs/>
          <w:color w:val="000000"/>
          <w:spacing w:val="0"/>
          <w:w w:val="100"/>
          <w:position w:val="0"/>
        </w:rPr>
        <w:t>3</w:t>
      </w:r>
      <w:bookmarkEnd w:id="1112"/>
      <w:r>
        <w:rPr>
          <w:b/>
          <w:bCs/>
          <w:color w:val="000000"/>
          <w:spacing w:val="0"/>
          <w:w w:val="100"/>
          <w:position w:val="0"/>
        </w:rPr>
        <w:t>、</w:t>
        <w:tab/>
        <w:t>关联租赁情况</w:t>
      </w:r>
    </w:p>
    <w:p>
      <w:pPr>
        <w:pStyle w:val="Style6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本公司作为出租方:</w:t>
      </w:r>
    </w:p>
    <w:tbl>
      <w:tblPr>
        <w:tblOverlap w:val="never"/>
        <w:jc w:val="center"/>
        <w:tblLayout w:type="fixed"/>
      </w:tblPr>
      <w:tblGrid>
        <w:gridCol w:w="2222"/>
        <w:gridCol w:w="1685"/>
        <w:gridCol w:w="2294"/>
        <w:gridCol w:w="226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承租资产种类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本期确认的租赁收入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上期确认的租赁收入</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180,000.00</w:t>
            </w:r>
          </w:p>
        </w:tc>
      </w:tr>
    </w:tbl>
    <w:p>
      <w:pPr>
        <w:widowControl w:val="0"/>
        <w:spacing w:after="119" w:line="1" w:lineRule="exact"/>
      </w:pPr>
    </w:p>
    <w:p>
      <w:pPr>
        <w:pStyle w:val="Style60"/>
        <w:keepNext w:val="0"/>
        <w:keepLines w:val="0"/>
        <w:widowControl w:val="0"/>
        <w:shd w:val="clear" w:color="auto" w:fill="auto"/>
        <w:tabs>
          <w:tab w:pos="1224" w:val="left"/>
        </w:tabs>
        <w:bidi w:val="0"/>
        <w:spacing w:before="0" w:after="180" w:line="240" w:lineRule="auto"/>
        <w:ind w:left="0" w:right="0" w:firstLine="700"/>
        <w:jc w:val="left"/>
      </w:pPr>
      <w:bookmarkStart w:id="1113" w:name="bookmark1113"/>
      <w:r>
        <w:rPr>
          <w:rFonts w:ascii="Times New Roman" w:eastAsia="Times New Roman" w:hAnsi="Times New Roman" w:cs="Times New Roman"/>
          <w:b/>
          <w:bCs/>
          <w:color w:val="000000"/>
          <w:spacing w:val="0"/>
          <w:w w:val="100"/>
          <w:position w:val="0"/>
        </w:rPr>
        <w:t>4</w:t>
      </w:r>
      <w:bookmarkEnd w:id="1113"/>
      <w:r>
        <w:rPr>
          <w:b/>
          <w:bCs/>
          <w:color w:val="000000"/>
          <w:spacing w:val="0"/>
          <w:w w:val="100"/>
          <w:position w:val="0"/>
        </w:rPr>
        <w:t>、</w:t>
        <w:tab/>
        <w:t>关联担保情况</w:t>
      </w:r>
    </w:p>
    <w:p>
      <w:pPr>
        <w:pStyle w:val="Style60"/>
        <w:keepNext w:val="0"/>
        <w:keepLines w:val="0"/>
        <w:widowControl w:val="0"/>
        <w:shd w:val="clear" w:color="auto" w:fill="auto"/>
        <w:bidi w:val="0"/>
        <w:spacing w:before="0" w:after="0" w:line="240" w:lineRule="auto"/>
        <w:ind w:left="1160" w:right="0" w:firstLine="0"/>
        <w:jc w:val="left"/>
      </w:pPr>
      <w:bookmarkStart w:id="1114" w:name="bookmark1114"/>
      <w:r>
        <w:rPr>
          <w:color w:val="000000"/>
          <w:spacing w:val="0"/>
          <w:w w:val="100"/>
          <w:position w:val="0"/>
        </w:rPr>
        <w:t>本</w:t>
      </w:r>
      <w:bookmarkEnd w:id="1114"/>
      <w:r>
        <w:rPr>
          <w:color w:val="000000"/>
          <w:spacing w:val="0"/>
          <w:w w:val="100"/>
          <w:position w:val="0"/>
        </w:rPr>
        <w:t>公司作为被担保方:</w:t>
      </w:r>
    </w:p>
    <w:tbl>
      <w:tblPr>
        <w:tblOverlap w:val="never"/>
        <w:jc w:val="center"/>
        <w:tblLayout w:type="fixed"/>
      </w:tblPr>
      <w:tblGrid>
        <w:gridCol w:w="2179"/>
        <w:gridCol w:w="1704"/>
        <w:gridCol w:w="1709"/>
        <w:gridCol w:w="1426"/>
        <w:gridCol w:w="1450"/>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担保是否已经 履行完毕</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2015/8/25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2018/8/25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38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张杰、林旭曦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2016/1/15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2018/1/14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27" w:hRule="exact"/>
        </w:trPr>
        <w:tc>
          <w:tcPr>
            <w:gridSpan w:val="5"/>
            <w:tcBorders>
              <w:top w:val="single" w:sz="4"/>
            </w:tcBorders>
            <w:shd w:val="clear" w:color="auto" w:fill="FFFFFF"/>
            <w:vAlign w:val="bottom"/>
          </w:tcPr>
          <w:p>
            <w:pPr>
              <w:pStyle w:val="Style24"/>
              <w:keepNext w:val="0"/>
              <w:keepLines w:val="0"/>
              <w:widowControl w:val="0"/>
              <w:shd w:val="clear" w:color="auto" w:fill="auto"/>
              <w:tabs>
                <w:tab w:pos="1218" w:val="left"/>
              </w:tabs>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w:t>
              <w:tab/>
              <w:t>本报告期关联方资金拆借</w:t>
            </w:r>
          </w:p>
        </w:tc>
      </w:tr>
      <w:tr>
        <w:trPr>
          <w:trHeight w:val="39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关联方</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拆借金额</w:t>
            </w:r>
          </w:p>
        </w:tc>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到期日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说明</w:t>
            </w:r>
          </w:p>
        </w:tc>
      </w:tr>
      <w:tr>
        <w:trPr>
          <w:trHeight w:val="374" w:hRule="exact"/>
        </w:trPr>
        <w:tc>
          <w:tcPr>
            <w:gridSpan w:val="5"/>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拆入</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林旭曦</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5,000,000.00</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2016/5/16 </w:t>
            </w:r>
            <w:r>
              <w:rPr>
                <w:rFonts w:ascii="Times New Roman" w:eastAsia="Times New Roman" w:hAnsi="Times New Roman" w:cs="Times New Roman"/>
                <w:color w:val="3F3F3F"/>
                <w:spacing w:val="0"/>
                <w:w w:val="100"/>
                <w:position w:val="0"/>
              </w:rPr>
              <w:t>|</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2016/5/27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0"/>
        <w:keepNext w:val="0"/>
        <w:keepLines w:val="0"/>
        <w:widowControl w:val="0"/>
        <w:shd w:val="clear" w:color="auto" w:fill="auto"/>
        <w:tabs>
          <w:tab w:pos="1224" w:val="left"/>
        </w:tabs>
        <w:bidi w:val="0"/>
        <w:spacing w:before="0" w:after="120" w:line="240" w:lineRule="auto"/>
        <w:ind w:left="0" w:right="0" w:firstLine="700"/>
        <w:jc w:val="left"/>
      </w:pPr>
      <w:bookmarkStart w:id="1115" w:name="bookmark1115"/>
      <w:r>
        <w:rPr>
          <w:rFonts w:ascii="Times New Roman" w:eastAsia="Times New Roman" w:hAnsi="Times New Roman" w:cs="Times New Roman"/>
          <w:b/>
          <w:bCs/>
          <w:color w:val="000000"/>
          <w:spacing w:val="0"/>
          <w:w w:val="100"/>
          <w:position w:val="0"/>
        </w:rPr>
        <w:t>6</w:t>
      </w:r>
      <w:bookmarkEnd w:id="1115"/>
      <w:r>
        <w:rPr>
          <w:b/>
          <w:bCs/>
          <w:color w:val="000000"/>
          <w:spacing w:val="0"/>
          <w:w w:val="100"/>
          <w:position w:val="0"/>
        </w:rPr>
        <w:t>、</w:t>
        <w:tab/>
        <w:t>本报告期无关联方资产转让、债务重组情况</w:t>
      </w:r>
    </w:p>
    <w:p>
      <w:pPr>
        <w:pStyle w:val="Style60"/>
        <w:keepNext w:val="0"/>
        <w:keepLines w:val="0"/>
        <w:widowControl w:val="0"/>
        <w:shd w:val="clear" w:color="auto" w:fill="auto"/>
        <w:tabs>
          <w:tab w:pos="1224" w:val="left"/>
        </w:tabs>
        <w:bidi w:val="0"/>
        <w:spacing w:before="0" w:after="0" w:line="240" w:lineRule="auto"/>
        <w:ind w:left="0" w:right="0" w:firstLine="700"/>
        <w:jc w:val="left"/>
      </w:pPr>
      <w:bookmarkStart w:id="1116" w:name="bookmark1116"/>
      <w:r>
        <w:rPr>
          <w:rFonts w:ascii="Times New Roman" w:eastAsia="Times New Roman" w:hAnsi="Times New Roman" w:cs="Times New Roman"/>
          <w:b/>
          <w:bCs/>
          <w:color w:val="000000"/>
          <w:spacing w:val="0"/>
          <w:w w:val="100"/>
          <w:position w:val="0"/>
        </w:rPr>
        <w:t>7</w:t>
      </w:r>
      <w:bookmarkEnd w:id="1116"/>
      <w:r>
        <w:rPr>
          <w:b/>
          <w:bCs/>
          <w:color w:val="000000"/>
          <w:spacing w:val="0"/>
          <w:w w:val="100"/>
          <w:position w:val="0"/>
        </w:rPr>
        <w:t>、</w:t>
        <w:tab/>
        <w:t>关键管理人员薪酬</w:t>
      </w:r>
    </w:p>
    <w:tbl>
      <w:tblPr>
        <w:tblOverlap w:val="never"/>
        <w:jc w:val="center"/>
        <w:tblLayout w:type="fixed"/>
      </w:tblPr>
      <w:tblGrid>
        <w:gridCol w:w="3317"/>
        <w:gridCol w:w="2702"/>
        <w:gridCol w:w="244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上期发生额（万元）</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224.86</w:t>
            </w:r>
          </w:p>
        </w:tc>
      </w:tr>
    </w:tbl>
    <w:p>
      <w:pPr>
        <w:pStyle w:val="Style12"/>
        <w:keepNext/>
        <w:keepLines/>
        <w:widowControl w:val="0"/>
        <w:shd w:val="clear" w:color="auto" w:fill="auto"/>
        <w:bidi w:val="0"/>
        <w:spacing w:before="0" w:after="140" w:line="240" w:lineRule="auto"/>
        <w:ind w:left="0" w:right="0" w:firstLine="0"/>
        <w:jc w:val="left"/>
        <w:rPr>
          <w:sz w:val="20"/>
          <w:szCs w:val="20"/>
        </w:rPr>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sz w:val="20"/>
          <w:szCs w:val="20"/>
        </w:rPr>
        <w:t>（</w:t>
      </w:r>
      <w:bookmarkEnd w:id="1119"/>
      <w:r>
        <w:rPr>
          <w:color w:val="000000"/>
          <w:spacing w:val="0"/>
          <w:w w:val="100"/>
          <w:position w:val="0"/>
          <w:sz w:val="20"/>
          <w:szCs w:val="20"/>
        </w:rPr>
        <w:t>六</w:t>
      </w:r>
      <w:r>
        <w:rPr>
          <w:color w:val="000000"/>
          <w:spacing w:val="0"/>
          <w:w w:val="100"/>
          <w:position w:val="0"/>
          <w:sz w:val="20"/>
          <w:szCs w:val="20"/>
        </w:rPr>
        <w:t>）</w:t>
      </w:r>
      <w:r>
        <w:rPr>
          <w:color w:val="000000"/>
          <w:spacing w:val="0"/>
          <w:w w:val="100"/>
          <w:position w:val="0"/>
          <w:sz w:val="20"/>
          <w:szCs w:val="20"/>
        </w:rPr>
        <w:t>关联方应收应付款项</w:t>
      </w:r>
      <w:bookmarkEnd w:id="1117"/>
      <w:bookmarkEnd w:id="1118"/>
      <w:bookmarkEnd w:id="1120"/>
    </w:p>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应收项目</w:t>
      </w:r>
    </w:p>
    <w:tbl>
      <w:tblPr>
        <w:tblOverlap w:val="never"/>
        <w:jc w:val="center"/>
        <w:tblLayout w:type="fixed"/>
      </w:tblPr>
      <w:tblGrid>
        <w:gridCol w:w="1325"/>
        <w:gridCol w:w="1848"/>
        <w:gridCol w:w="1565"/>
        <w:gridCol w:w="1138"/>
        <w:gridCol w:w="1421"/>
        <w:gridCol w:w="1171"/>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安捷物联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257.54</w:t>
            </w:r>
          </w:p>
        </w:tc>
      </w:tr>
    </w:tbl>
    <w:p>
      <w:pPr>
        <w:pStyle w:val="Style60"/>
        <w:keepNext w:val="0"/>
        <w:keepLines w:val="0"/>
        <w:widowControl w:val="0"/>
        <w:shd w:val="clear" w:color="auto" w:fill="auto"/>
        <w:bidi w:val="0"/>
        <w:spacing w:before="0" w:after="140" w:line="408" w:lineRule="exact"/>
        <w:ind w:left="1160" w:right="0" w:firstLine="0"/>
        <w:jc w:val="both"/>
        <w:rPr>
          <w:sz w:val="22"/>
          <w:szCs w:val="22"/>
        </w:rPr>
      </w:pPr>
      <w:r>
        <w:rPr>
          <w:color w:val="000000"/>
          <w:spacing w:val="0"/>
          <w:w w:val="100"/>
          <w:position w:val="0"/>
          <w:sz w:val="20"/>
          <w:szCs w:val="20"/>
        </w:rPr>
        <w:t>说明</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月，厦门安妮股份有限公司将持有厦门安捷物联网络科技有 限公司</w:t>
      </w:r>
      <w:r>
        <w:rPr>
          <w:rFonts w:ascii="Times New Roman" w:eastAsia="Times New Roman" w:hAnsi="Times New Roman" w:cs="Times New Roman"/>
          <w:color w:val="000000"/>
          <w:spacing w:val="0"/>
          <w:w w:val="100"/>
          <w:position w:val="0"/>
          <w:sz w:val="22"/>
          <w:szCs w:val="22"/>
        </w:rPr>
        <w:t>37.7273%</w:t>
      </w:r>
      <w:r>
        <w:rPr>
          <w:color w:val="000000"/>
          <w:spacing w:val="0"/>
          <w:w w:val="100"/>
          <w:position w:val="0"/>
          <w:sz w:val="22"/>
          <w:szCs w:val="22"/>
        </w:rPr>
        <w:t>的股权转让给胡皓，转让价格为</w:t>
      </w:r>
      <w:r>
        <w:rPr>
          <w:rFonts w:ascii="Times New Roman" w:eastAsia="Times New Roman" w:hAnsi="Times New Roman" w:cs="Times New Roman"/>
          <w:color w:val="000000"/>
          <w:spacing w:val="0"/>
          <w:w w:val="100"/>
          <w:position w:val="0"/>
          <w:sz w:val="22"/>
          <w:szCs w:val="22"/>
        </w:rPr>
        <w:t>1,037.50</w:t>
      </w:r>
      <w:r>
        <w:rPr>
          <w:color w:val="000000"/>
          <w:spacing w:val="0"/>
          <w:w w:val="100"/>
          <w:position w:val="0"/>
          <w:sz w:val="22"/>
          <w:szCs w:val="22"/>
        </w:rPr>
        <w:t>万元；本报告期 厦门安捷物联网络科技有限公司已不属于关联方。</w:t>
      </w:r>
    </w:p>
    <w:p>
      <w:pPr>
        <w:pStyle w:val="Style29"/>
        <w:keepNext w:val="0"/>
        <w:keepLines w:val="0"/>
        <w:widowControl w:val="0"/>
        <w:shd w:val="clear" w:color="auto" w:fill="auto"/>
        <w:tabs>
          <w:tab w:pos="821" w:val="left"/>
        </w:tabs>
        <w:bidi w:val="0"/>
        <w:spacing w:before="0" w:after="0" w:line="240" w:lineRule="auto"/>
        <w:ind w:left="0" w:right="0" w:firstLine="0"/>
        <w:jc w:val="center"/>
        <w:rPr>
          <w:sz w:val="20"/>
          <w:szCs w:val="20"/>
        </w:rPr>
      </w:pPr>
      <w:r>
        <w:rPr>
          <w:b/>
          <w:bCs/>
          <w:color w:val="000000"/>
          <w:spacing w:val="0"/>
          <w:w w:val="100"/>
          <w:position w:val="0"/>
          <w:sz w:val="20"/>
          <w:szCs w:val="20"/>
        </w:rPr>
        <w:t>1、</w:t>
        <w:tab/>
        <w:t>应付项目</w:t>
      </w:r>
    </w:p>
    <w:tbl>
      <w:tblPr>
        <w:tblOverlap w:val="never"/>
        <w:jc w:val="center"/>
        <w:tblLayout w:type="fixed"/>
      </w:tblPr>
      <w:tblGrid>
        <w:gridCol w:w="1507"/>
        <w:gridCol w:w="2885"/>
        <w:gridCol w:w="2021"/>
        <w:gridCol w:w="2054"/>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悦一影视文化（北京）有限公司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一</w:t>
            </w:r>
          </w:p>
        </w:tc>
      </w:tr>
    </w:tbl>
    <w:p>
      <w:pPr>
        <w:widowControl w:val="0"/>
        <w:spacing w:after="139" w:line="1" w:lineRule="exact"/>
      </w:pPr>
    </w:p>
    <w:p>
      <w:pPr>
        <w:pStyle w:val="Style12"/>
        <w:keepNext/>
        <w:keepLines/>
        <w:widowControl w:val="0"/>
        <w:shd w:val="clear" w:color="auto" w:fill="auto"/>
        <w:bidi w:val="0"/>
        <w:spacing w:before="0" w:after="140" w:line="240" w:lineRule="auto"/>
        <w:ind w:left="0" w:right="0" w:firstLine="0"/>
        <w:jc w:val="left"/>
        <w:rPr>
          <w:sz w:val="20"/>
          <w:szCs w:val="20"/>
        </w:rPr>
      </w:pPr>
      <w:bookmarkStart w:id="1121" w:name="bookmark1121"/>
      <w:bookmarkStart w:id="1122" w:name="bookmark1122"/>
      <w:bookmarkStart w:id="1123" w:name="bookmark1123"/>
      <w:r>
        <w:rPr>
          <w:color w:val="000000"/>
          <w:spacing w:val="0"/>
          <w:w w:val="100"/>
          <w:position w:val="0"/>
          <w:sz w:val="20"/>
          <w:szCs w:val="20"/>
        </w:rPr>
        <w:t>十、承诺及或有事项</w:t>
      </w:r>
      <w:bookmarkEnd w:id="1121"/>
      <w:bookmarkEnd w:id="1122"/>
      <w:bookmarkEnd w:id="1123"/>
    </w:p>
    <w:p>
      <w:pPr>
        <w:pStyle w:val="Style12"/>
        <w:keepNext/>
        <w:keepLines/>
        <w:widowControl w:val="0"/>
        <w:shd w:val="clear" w:color="auto" w:fill="auto"/>
        <w:bidi w:val="0"/>
        <w:spacing w:before="0" w:after="0" w:line="240" w:lineRule="auto"/>
        <w:ind w:left="0" w:right="0" w:firstLine="0"/>
        <w:jc w:val="left"/>
        <w:rPr>
          <w:sz w:val="20"/>
          <w:szCs w:val="20"/>
        </w:rPr>
      </w:pPr>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重要承诺事项</w:t>
      </w:r>
      <w:bookmarkEnd w:id="1124"/>
      <w:bookmarkEnd w:id="1125"/>
      <w:bookmarkEnd w:id="1126"/>
    </w:p>
    <w:p>
      <w:pPr>
        <w:pStyle w:val="Style12"/>
        <w:keepNext/>
        <w:keepLines/>
        <w:widowControl w:val="0"/>
        <w:shd w:val="clear" w:color="auto" w:fill="auto"/>
        <w:bidi w:val="0"/>
        <w:spacing w:before="0" w:after="140" w:line="398" w:lineRule="exact"/>
        <w:ind w:left="0" w:right="0" w:firstLine="700"/>
        <w:jc w:val="both"/>
        <w:rPr>
          <w:sz w:val="20"/>
          <w:szCs w:val="20"/>
        </w:rPr>
      </w:pPr>
      <w:bookmarkStart w:id="1124" w:name="bookmark1124"/>
      <w:bookmarkStart w:id="1125" w:name="bookmark1125"/>
      <w:r>
        <w:rPr>
          <w:color w:val="000000"/>
          <w:spacing w:val="0"/>
          <w:w w:val="100"/>
          <w:position w:val="0"/>
          <w:sz w:val="20"/>
          <w:szCs w:val="20"/>
        </w:rPr>
        <w:t>本公司无其他需要披露的承诺事项。</w:t>
      </w:r>
      <w:bookmarkEnd w:id="1124"/>
      <w:bookmarkEnd w:id="1125"/>
    </w:p>
    <w:p>
      <w:pPr>
        <w:pStyle w:val="Style12"/>
        <w:keepNext/>
        <w:keepLines/>
        <w:widowControl w:val="0"/>
        <w:shd w:val="clear" w:color="auto" w:fill="auto"/>
        <w:bidi w:val="0"/>
        <w:spacing w:before="0" w:after="0" w:line="415" w:lineRule="auto"/>
        <w:ind w:left="0" w:right="0" w:firstLine="0"/>
        <w:jc w:val="both"/>
        <w:rPr>
          <w:sz w:val="20"/>
          <w:szCs w:val="20"/>
        </w:rPr>
      </w:pPr>
      <w:bookmarkStart w:id="1124" w:name="bookmark1124"/>
      <w:bookmarkStart w:id="1125" w:name="bookmark1125"/>
      <w:bookmarkStart w:id="1127" w:name="bookmark1127"/>
      <w:bookmarkStart w:id="1128" w:name="bookmark1128"/>
      <w:r>
        <w:rPr>
          <w:rFonts w:ascii="Times New Roman" w:eastAsia="Times New Roman" w:hAnsi="Times New Roman" w:cs="Times New Roman"/>
          <w:color w:val="000000"/>
          <w:spacing w:val="0"/>
          <w:w w:val="100"/>
          <w:position w:val="0"/>
          <w:sz w:val="20"/>
          <w:szCs w:val="20"/>
        </w:rPr>
        <w:t>（</w:t>
      </w:r>
      <w:bookmarkEnd w:id="1127"/>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或有事项</w:t>
      </w:r>
      <w:bookmarkEnd w:id="1124"/>
      <w:bookmarkEnd w:id="1125"/>
      <w:bookmarkEnd w:id="1128"/>
    </w:p>
    <w:p>
      <w:pPr>
        <w:pStyle w:val="Style12"/>
        <w:keepNext/>
        <w:keepLines/>
        <w:widowControl w:val="0"/>
        <w:shd w:val="clear" w:color="auto" w:fill="auto"/>
        <w:tabs>
          <w:tab w:pos="1300" w:val="left"/>
        </w:tabs>
        <w:bidi w:val="0"/>
        <w:spacing w:before="0" w:after="0" w:line="398" w:lineRule="exact"/>
        <w:ind w:left="0" w:right="0" w:firstLine="700"/>
        <w:jc w:val="both"/>
        <w:rPr>
          <w:sz w:val="20"/>
          <w:szCs w:val="20"/>
        </w:rPr>
      </w:pPr>
      <w:bookmarkStart w:id="1124" w:name="bookmark1124"/>
      <w:bookmarkStart w:id="1125" w:name="bookmark112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资产负债表日存在的重要或有事项</w:t>
      </w:r>
      <w:bookmarkEnd w:id="1124"/>
      <w:bookmarkEnd w:id="1125"/>
    </w:p>
    <w:p>
      <w:pPr>
        <w:pStyle w:val="Style12"/>
        <w:keepNext/>
        <w:keepLines/>
        <w:widowControl w:val="0"/>
        <w:shd w:val="clear" w:color="auto" w:fill="auto"/>
        <w:bidi w:val="0"/>
        <w:spacing w:before="0" w:after="0" w:line="398" w:lineRule="exact"/>
        <w:ind w:left="0" w:right="0" w:firstLine="0"/>
        <w:jc w:val="center"/>
        <w:rPr>
          <w:sz w:val="20"/>
          <w:szCs w:val="20"/>
        </w:rPr>
      </w:pPr>
      <w:bookmarkStart w:id="1129" w:name="bookmark1129"/>
      <w:bookmarkStart w:id="1130" w:name="bookmark1130"/>
      <w:bookmarkStart w:id="1131" w:name="bookmark1131"/>
      <w:r>
        <w:rPr>
          <w:b w:val="0"/>
          <w:bCs w:val="0"/>
          <w:color w:val="000000"/>
          <w:spacing w:val="0"/>
          <w:w w:val="100"/>
          <w:position w:val="0"/>
          <w:sz w:val="20"/>
          <w:szCs w:val="20"/>
        </w:rPr>
        <w:t>深圳市腾讯计算机系统有限公司诉畅元国讯侵害商标权纠纷具体情况：</w:t>
      </w:r>
      <w:bookmarkEnd w:id="1129"/>
      <w:bookmarkEnd w:id="1130"/>
      <w:bookmarkEnd w:id="1131"/>
    </w:p>
    <w:p>
      <w:pPr>
        <w:pStyle w:val="Style60"/>
        <w:keepNext w:val="0"/>
        <w:keepLines w:val="0"/>
        <w:widowControl w:val="0"/>
        <w:shd w:val="clear" w:color="auto" w:fill="auto"/>
        <w:bidi w:val="0"/>
        <w:spacing w:before="0" w:after="0" w:line="398" w:lineRule="exact"/>
        <w:ind w:left="1160" w:right="0" w:firstLine="0"/>
        <w:jc w:val="both"/>
      </w:pPr>
      <w:bookmarkStart w:id="1132" w:name="bookmark1132"/>
      <w:bookmarkStart w:id="1133" w:name="bookmark1133"/>
      <w:r>
        <w:rPr>
          <w:color w:val="000000"/>
          <w:spacing w:val="0"/>
          <w:w w:val="100"/>
          <w:position w:val="0"/>
        </w:rPr>
        <w:t>根据中国《商标法》第六十四条第二款的规定“销售不知道是侵犯注册商标专 用权的商品，能证明该商品是自己合法取得并说明提供者的，不承担赔偿责任。” 怪物猎人</w:t>
      </w:r>
      <w:r>
        <w:rPr>
          <w:rFonts w:ascii="Times New Roman" w:eastAsia="Times New Roman" w:hAnsi="Times New Roman" w:cs="Times New Roman"/>
          <w:color w:val="000000"/>
          <w:spacing w:val="0"/>
          <w:w w:val="100"/>
          <w:position w:val="0"/>
        </w:rPr>
        <w:t xml:space="preserve">2 </w:t>
      </w:r>
      <w:r>
        <w:rPr>
          <w:color w:val="000000"/>
          <w:spacing w:val="0"/>
          <w:w w:val="100"/>
          <w:position w:val="0"/>
        </w:rPr>
        <w:t>（作品）是畅元国讯从上海筑德智能科技有限公司以正规合同形式获 得的发行、运营授权的作品，作品版权拥有方及其他权利所有人均是上海筑德 智能科技有限公司。广东省深圳市南山区人民法院已将上海筑德智能科技有限 公司追加为诉讼当事人</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粤</w:t>
      </w:r>
      <w:r>
        <w:rPr>
          <w:rFonts w:ascii="Times New Roman" w:eastAsia="Times New Roman" w:hAnsi="Times New Roman" w:cs="Times New Roman"/>
          <w:color w:val="000000"/>
          <w:spacing w:val="0"/>
          <w:w w:val="100"/>
          <w:position w:val="0"/>
        </w:rPr>
        <w:t>0305</w:t>
      </w:r>
      <w:r>
        <w:rPr>
          <w:color w:val="000000"/>
          <w:spacing w:val="0"/>
          <w:w w:val="100"/>
          <w:position w:val="0"/>
        </w:rPr>
        <w:t>民初</w:t>
      </w:r>
      <w:r>
        <w:rPr>
          <w:rFonts w:ascii="Times New Roman" w:eastAsia="Times New Roman" w:hAnsi="Times New Roman" w:cs="Times New Roman"/>
          <w:color w:val="000000"/>
          <w:spacing w:val="0"/>
          <w:w w:val="100"/>
          <w:position w:val="0"/>
        </w:rPr>
        <w:t>8150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bookmarkEnd w:id="1132"/>
      <w:bookmarkEnd w:id="1133"/>
    </w:p>
    <w:p>
      <w:pPr>
        <w:pStyle w:val="Style12"/>
        <w:keepNext/>
        <w:keepLines/>
        <w:widowControl w:val="0"/>
        <w:shd w:val="clear" w:color="auto" w:fill="auto"/>
        <w:bidi w:val="0"/>
        <w:spacing w:before="0" w:after="0" w:line="398" w:lineRule="exact"/>
        <w:ind w:left="1160" w:right="0" w:firstLine="0"/>
        <w:jc w:val="both"/>
        <w:rPr>
          <w:sz w:val="20"/>
          <w:szCs w:val="20"/>
        </w:rPr>
      </w:pPr>
      <w:bookmarkStart w:id="1134" w:name="bookmark1134"/>
      <w:bookmarkStart w:id="1135" w:name="bookmark1135"/>
      <w:bookmarkStart w:id="1136" w:name="bookmark1136"/>
      <w:r>
        <w:rPr>
          <w:b w:val="0"/>
          <w:bCs w:val="0"/>
          <w:color w:val="000000"/>
          <w:spacing w:val="0"/>
          <w:w w:val="100"/>
          <w:position w:val="0"/>
          <w:sz w:val="20"/>
          <w:szCs w:val="20"/>
        </w:rPr>
        <w:t>鉴于上述情形，基于深圳市腾讯计算机系统有限公司维权的合理支出，以及畅 元国讯拥有免责的情形，结合双方的沟通意向，预计支付</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万元赔偿款。</w:t>
      </w:r>
      <w:bookmarkEnd w:id="1134"/>
      <w:bookmarkEnd w:id="1135"/>
      <w:bookmarkEnd w:id="1136"/>
    </w:p>
    <w:p>
      <w:pPr>
        <w:pStyle w:val="Style12"/>
        <w:keepNext/>
        <w:keepLines/>
        <w:widowControl w:val="0"/>
        <w:shd w:val="clear" w:color="auto" w:fill="auto"/>
        <w:bidi w:val="0"/>
        <w:spacing w:before="0" w:after="140" w:line="398" w:lineRule="exact"/>
        <w:ind w:left="0" w:right="0" w:firstLine="0"/>
        <w:jc w:val="left"/>
        <w:rPr>
          <w:sz w:val="20"/>
          <w:szCs w:val="20"/>
        </w:rPr>
      </w:pPr>
      <w:bookmarkStart w:id="1137" w:name="bookmark1137"/>
      <w:bookmarkStart w:id="1138" w:name="bookmark1138"/>
      <w:bookmarkStart w:id="1139" w:name="bookmark1139"/>
      <w:r>
        <w:rPr>
          <w:color w:val="000000"/>
          <w:spacing w:val="0"/>
          <w:w w:val="100"/>
          <w:position w:val="0"/>
          <w:sz w:val="20"/>
          <w:szCs w:val="20"/>
        </w:rPr>
        <w:t>十一、资产负债表日后事项</w:t>
      </w:r>
      <w:bookmarkEnd w:id="1137"/>
      <w:bookmarkEnd w:id="1138"/>
      <w:bookmarkEnd w:id="1139"/>
    </w:p>
    <w:p>
      <w:pPr>
        <w:pStyle w:val="Style12"/>
        <w:keepNext/>
        <w:keepLines/>
        <w:widowControl w:val="0"/>
        <w:shd w:val="clear" w:color="auto" w:fill="auto"/>
        <w:tabs>
          <w:tab w:pos="665" w:val="left"/>
        </w:tabs>
        <w:bidi w:val="0"/>
        <w:spacing w:before="0" w:after="0" w:line="415" w:lineRule="auto"/>
        <w:ind w:left="0" w:right="0" w:firstLine="0"/>
        <w:jc w:val="left"/>
        <w:rPr>
          <w:sz w:val="20"/>
          <w:szCs w:val="20"/>
        </w:rPr>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sz w:val="20"/>
          <w:szCs w:val="20"/>
        </w:rPr>
        <w:t>（</w:t>
      </w:r>
      <w:bookmarkEnd w:id="1142"/>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重要的非调整事项说明</w:t>
      </w:r>
      <w:bookmarkEnd w:id="1140"/>
      <w:bookmarkEnd w:id="1141"/>
      <w:bookmarkEnd w:id="1143"/>
    </w:p>
    <w:p>
      <w:pPr>
        <w:pStyle w:val="Style12"/>
        <w:keepNext/>
        <w:keepLines/>
        <w:widowControl w:val="0"/>
        <w:shd w:val="clear" w:color="auto" w:fill="auto"/>
        <w:bidi w:val="0"/>
        <w:spacing w:before="0" w:after="140" w:line="398" w:lineRule="exact"/>
        <w:ind w:left="0" w:right="0" w:firstLine="700"/>
        <w:jc w:val="both"/>
        <w:rPr>
          <w:sz w:val="20"/>
          <w:szCs w:val="20"/>
        </w:rPr>
      </w:pPr>
      <w:bookmarkStart w:id="1144" w:name="bookmark1144"/>
      <w:bookmarkStart w:id="1145" w:name="bookmark1145"/>
      <w:bookmarkStart w:id="1146" w:name="bookmark1146"/>
      <w:r>
        <w:rPr>
          <w:b w:val="0"/>
          <w:bCs w:val="0"/>
          <w:color w:val="000000"/>
          <w:spacing w:val="0"/>
          <w:w w:val="100"/>
          <w:position w:val="0"/>
          <w:sz w:val="20"/>
          <w:szCs w:val="20"/>
        </w:rPr>
        <w:t>本公司无重要的非调整事项。</w:t>
      </w:r>
      <w:bookmarkEnd w:id="1144"/>
      <w:bookmarkEnd w:id="1145"/>
      <w:bookmarkEnd w:id="1146"/>
    </w:p>
    <w:p>
      <w:pPr>
        <w:pStyle w:val="Style12"/>
        <w:keepNext/>
        <w:keepLines/>
        <w:widowControl w:val="0"/>
        <w:shd w:val="clear" w:color="auto" w:fill="auto"/>
        <w:tabs>
          <w:tab w:pos="665" w:val="left"/>
        </w:tabs>
        <w:bidi w:val="0"/>
        <w:spacing w:before="0" w:after="0" w:line="415" w:lineRule="auto"/>
        <w:ind w:left="0" w:right="0" w:firstLine="0"/>
        <w:jc w:val="left"/>
        <w:rPr>
          <w:sz w:val="20"/>
          <w:szCs w:val="20"/>
        </w:rPr>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sz w:val="20"/>
          <w:szCs w:val="20"/>
        </w:rPr>
        <w:t>（</w:t>
      </w:r>
      <w:bookmarkEnd w:id="1149"/>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利润分配情况</w:t>
      </w:r>
      <w:bookmarkEnd w:id="1147"/>
      <w:bookmarkEnd w:id="1148"/>
      <w:bookmarkEnd w:id="1150"/>
    </w:p>
    <w:p>
      <w:pPr>
        <w:pStyle w:val="Style12"/>
        <w:keepNext/>
        <w:keepLines/>
        <w:widowControl w:val="0"/>
        <w:shd w:val="clear" w:color="auto" w:fill="auto"/>
        <w:bidi w:val="0"/>
        <w:spacing w:before="0" w:after="140" w:line="398" w:lineRule="exact"/>
        <w:ind w:left="0" w:right="0" w:firstLine="700"/>
        <w:jc w:val="both"/>
        <w:rPr>
          <w:sz w:val="20"/>
          <w:szCs w:val="20"/>
        </w:rPr>
      </w:pPr>
      <w:bookmarkStart w:id="1151" w:name="bookmark1151"/>
      <w:bookmarkStart w:id="1152" w:name="bookmark1152"/>
      <w:bookmarkStart w:id="1153" w:name="bookmark1153"/>
      <w:r>
        <w:rPr>
          <w:b w:val="0"/>
          <w:bCs w:val="0"/>
          <w:color w:val="000000"/>
          <w:spacing w:val="0"/>
          <w:w w:val="100"/>
          <w:position w:val="0"/>
          <w:sz w:val="20"/>
          <w:szCs w:val="20"/>
        </w:rPr>
        <w:t>本报告期不存在利润分配事项</w:t>
      </w:r>
      <w:bookmarkEnd w:id="1151"/>
      <w:bookmarkEnd w:id="1152"/>
      <w:bookmarkEnd w:id="1153"/>
    </w:p>
    <w:p>
      <w:pPr>
        <w:pStyle w:val="Style12"/>
        <w:keepNext/>
        <w:keepLines/>
        <w:widowControl w:val="0"/>
        <w:shd w:val="clear" w:color="auto" w:fill="auto"/>
        <w:tabs>
          <w:tab w:pos="662" w:val="left"/>
        </w:tabs>
        <w:bidi w:val="0"/>
        <w:spacing w:before="0" w:after="0" w:line="401" w:lineRule="exact"/>
        <w:ind w:left="0" w:right="0" w:firstLine="0"/>
        <w:jc w:val="left"/>
        <w:rPr>
          <w:sz w:val="20"/>
          <w:szCs w:val="20"/>
        </w:rPr>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20"/>
          <w:szCs w:val="20"/>
        </w:rPr>
        <w:t>（</w:t>
      </w:r>
      <w:bookmarkEnd w:id="1156"/>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其他资产负债表日后事项说明</w:t>
      </w:r>
      <w:bookmarkEnd w:id="1154"/>
      <w:bookmarkEnd w:id="1155"/>
      <w:bookmarkEnd w:id="1157"/>
    </w:p>
    <w:p>
      <w:pPr>
        <w:pStyle w:val="Style12"/>
        <w:keepNext/>
        <w:keepLines/>
        <w:widowControl w:val="0"/>
        <w:shd w:val="clear" w:color="auto" w:fill="auto"/>
        <w:bidi w:val="0"/>
        <w:spacing w:before="0" w:after="0" w:line="401" w:lineRule="exact"/>
        <w:ind w:left="0" w:right="0" w:firstLine="680"/>
        <w:jc w:val="left"/>
        <w:rPr>
          <w:sz w:val="20"/>
          <w:szCs w:val="20"/>
        </w:rPr>
      </w:pPr>
      <w:bookmarkStart w:id="1158" w:name="bookmark1158"/>
      <w:bookmarkStart w:id="1159" w:name="bookmark1159"/>
      <w:bookmarkStart w:id="1160" w:name="bookmark1160"/>
      <w:r>
        <w:rPr>
          <w:b w:val="0"/>
          <w:bCs w:val="0"/>
          <w:color w:val="000000"/>
          <w:spacing w:val="0"/>
          <w:w w:val="100"/>
          <w:position w:val="0"/>
          <w:sz w:val="20"/>
          <w:szCs w:val="20"/>
        </w:rPr>
        <w:t>本公司无其他资产负债表日后事项</w:t>
      </w:r>
      <w:bookmarkEnd w:id="1158"/>
      <w:bookmarkEnd w:id="1159"/>
      <w:bookmarkEnd w:id="1160"/>
    </w:p>
    <w:p>
      <w:pPr>
        <w:pStyle w:val="Style12"/>
        <w:keepNext/>
        <w:keepLines/>
        <w:widowControl w:val="0"/>
        <w:shd w:val="clear" w:color="auto" w:fill="auto"/>
        <w:bidi w:val="0"/>
        <w:spacing w:before="0" w:after="0" w:line="401" w:lineRule="exact"/>
        <w:ind w:left="0" w:right="0" w:firstLine="0"/>
        <w:jc w:val="left"/>
        <w:rPr>
          <w:sz w:val="20"/>
          <w:szCs w:val="20"/>
        </w:rPr>
      </w:pPr>
      <w:bookmarkStart w:id="1161" w:name="bookmark1161"/>
      <w:bookmarkStart w:id="1162" w:name="bookmark1162"/>
      <w:bookmarkStart w:id="1163" w:name="bookmark1163"/>
      <w:r>
        <w:rPr>
          <w:color w:val="000000"/>
          <w:spacing w:val="0"/>
          <w:w w:val="100"/>
          <w:position w:val="0"/>
          <w:sz w:val="20"/>
          <w:szCs w:val="20"/>
        </w:rPr>
        <w:t>十二、其他重要事项</w:t>
      </w:r>
      <w:bookmarkEnd w:id="1161"/>
      <w:bookmarkEnd w:id="1162"/>
      <w:bookmarkEnd w:id="1163"/>
    </w:p>
    <w:p>
      <w:pPr>
        <w:pStyle w:val="Style12"/>
        <w:keepNext/>
        <w:keepLines/>
        <w:widowControl w:val="0"/>
        <w:shd w:val="clear" w:color="auto" w:fill="auto"/>
        <w:tabs>
          <w:tab w:pos="662" w:val="left"/>
        </w:tabs>
        <w:bidi w:val="0"/>
        <w:spacing w:before="0" w:after="0" w:line="401" w:lineRule="exact"/>
        <w:ind w:left="0" w:right="0" w:firstLine="0"/>
        <w:jc w:val="left"/>
        <w:rPr>
          <w:sz w:val="20"/>
          <w:szCs w:val="20"/>
        </w:rPr>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sz w:val="20"/>
          <w:szCs w:val="20"/>
        </w:rPr>
        <w:t>（</w:t>
      </w:r>
      <w:bookmarkEnd w:id="1166"/>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前期会计差错更正</w:t>
      </w:r>
      <w:bookmarkEnd w:id="1164"/>
      <w:bookmarkEnd w:id="1165"/>
      <w:bookmarkEnd w:id="1167"/>
    </w:p>
    <w:p>
      <w:pPr>
        <w:pStyle w:val="Style12"/>
        <w:keepNext/>
        <w:keepLines/>
        <w:widowControl w:val="0"/>
        <w:shd w:val="clear" w:color="auto" w:fill="auto"/>
        <w:bidi w:val="0"/>
        <w:spacing w:before="0" w:after="0" w:line="401" w:lineRule="exact"/>
        <w:ind w:left="0" w:right="0" w:firstLine="680"/>
        <w:jc w:val="left"/>
        <w:rPr>
          <w:sz w:val="20"/>
          <w:szCs w:val="20"/>
        </w:rPr>
      </w:pPr>
      <w:bookmarkStart w:id="1168" w:name="bookmark1168"/>
      <w:bookmarkStart w:id="1169" w:name="bookmark1169"/>
      <w:bookmarkStart w:id="1170" w:name="bookmark1170"/>
      <w:r>
        <w:rPr>
          <w:b w:val="0"/>
          <w:bCs w:val="0"/>
          <w:color w:val="000000"/>
          <w:spacing w:val="0"/>
          <w:w w:val="100"/>
          <w:position w:val="0"/>
          <w:sz w:val="20"/>
          <w:szCs w:val="20"/>
        </w:rPr>
        <w:t>报告期无前期会计差错更正情况</w:t>
      </w:r>
      <w:bookmarkEnd w:id="1168"/>
      <w:bookmarkEnd w:id="1169"/>
      <w:bookmarkEnd w:id="1170"/>
    </w:p>
    <w:p>
      <w:pPr>
        <w:pStyle w:val="Style60"/>
        <w:keepNext w:val="0"/>
        <w:keepLines w:val="0"/>
        <w:widowControl w:val="0"/>
        <w:shd w:val="clear" w:color="auto" w:fill="auto"/>
        <w:tabs>
          <w:tab w:pos="662" w:val="left"/>
        </w:tabs>
        <w:bidi w:val="0"/>
        <w:spacing w:before="0" w:after="0" w:line="401" w:lineRule="exact"/>
        <w:ind w:left="0" w:right="0" w:firstLine="0"/>
        <w:jc w:val="left"/>
      </w:pPr>
      <w:bookmarkStart w:id="1171" w:name="bookmark1171"/>
      <w:bookmarkStart w:id="1172" w:name="bookmark1172"/>
      <w:r>
        <w:rPr>
          <w:rFonts w:ascii="Times New Roman" w:eastAsia="Times New Roman" w:hAnsi="Times New Roman" w:cs="Times New Roman"/>
          <w:b/>
          <w:bCs/>
          <w:color w:val="000000"/>
          <w:spacing w:val="0"/>
          <w:w w:val="100"/>
          <w:position w:val="0"/>
        </w:rPr>
        <w:t>（</w:t>
      </w:r>
      <w:bookmarkEnd w:id="1171"/>
      <w:r>
        <w:rPr>
          <w:b/>
          <w:bCs/>
          <w:color w:val="000000"/>
          <w:spacing w:val="0"/>
          <w:w w:val="100"/>
          <w:position w:val="0"/>
        </w:rPr>
        <w:t>二</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其他</w:t>
      </w:r>
      <w:bookmarkEnd w:id="1172"/>
    </w:p>
    <w:p>
      <w:pPr>
        <w:pStyle w:val="Style12"/>
        <w:keepNext/>
        <w:keepLines/>
        <w:widowControl w:val="0"/>
        <w:shd w:val="clear" w:color="auto" w:fill="auto"/>
        <w:bidi w:val="0"/>
        <w:spacing w:before="0" w:after="0" w:line="401" w:lineRule="exact"/>
        <w:ind w:left="0" w:right="0" w:firstLine="680"/>
        <w:jc w:val="left"/>
        <w:rPr>
          <w:sz w:val="20"/>
          <w:szCs w:val="20"/>
        </w:rPr>
      </w:pPr>
      <w:bookmarkStart w:id="1173" w:name="bookmark1173"/>
      <w:bookmarkStart w:id="1174" w:name="bookmark1174"/>
      <w:bookmarkStart w:id="1175" w:name="bookmark1175"/>
      <w:r>
        <w:rPr>
          <w:b w:val="0"/>
          <w:bCs w:val="0"/>
          <w:color w:val="000000"/>
          <w:spacing w:val="0"/>
          <w:w w:val="100"/>
          <w:position w:val="0"/>
          <w:sz w:val="20"/>
          <w:szCs w:val="20"/>
        </w:rPr>
        <w:t>重要诉讼事项：</w:t>
      </w:r>
      <w:bookmarkEnd w:id="1173"/>
      <w:bookmarkEnd w:id="1174"/>
      <w:bookmarkEnd w:id="1175"/>
    </w:p>
    <w:p>
      <w:pPr>
        <w:pStyle w:val="Style60"/>
        <w:keepNext w:val="0"/>
        <w:keepLines w:val="0"/>
        <w:widowControl w:val="0"/>
        <w:shd w:val="clear" w:color="auto" w:fill="auto"/>
        <w:tabs>
          <w:tab w:pos="1004" w:val="left"/>
        </w:tabs>
        <w:bidi w:val="0"/>
        <w:spacing w:before="0" w:after="0" w:line="401" w:lineRule="exact"/>
        <w:ind w:left="680" w:right="0" w:firstLine="0"/>
        <w:jc w:val="both"/>
      </w:pPr>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日，安妮企业就现成文化用品（深圳）有限公司（以下简称“现 成文化”）、艾迪芙文化用品（深圳）有限公司（以下简称“艾迪芙”）拖欠款项提起 诉讼，请求现成文化支付</w:t>
      </w:r>
      <w:r>
        <w:rPr>
          <w:rFonts w:ascii="Times New Roman" w:eastAsia="Times New Roman" w:hAnsi="Times New Roman" w:cs="Times New Roman"/>
          <w:color w:val="000000"/>
          <w:spacing w:val="0"/>
          <w:w w:val="100"/>
          <w:position w:val="0"/>
        </w:rPr>
        <w:t>9,151,226.74</w:t>
      </w:r>
      <w:r>
        <w:rPr>
          <w:color w:val="000000"/>
          <w:spacing w:val="0"/>
          <w:w w:val="100"/>
          <w:position w:val="0"/>
        </w:rPr>
        <w:t>元及相应逾期还款利息，艾迪芙对现成文化的 上述债务承担连带清偿责任，诉讼费用及保全费用由现成文化与艾迪芙承担。</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日，根据福建省厦门市中级人民法院民事调解书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）厦民初字第</w:t>
      </w:r>
      <w:r>
        <w:rPr>
          <w:rFonts w:ascii="Times New Roman" w:eastAsia="Times New Roman" w:hAnsi="Times New Roman" w:cs="Times New Roman"/>
          <w:color w:val="000000"/>
          <w:spacing w:val="0"/>
          <w:w w:val="100"/>
          <w:position w:val="0"/>
        </w:rPr>
        <w:t xml:space="preserve">894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，调解如下：现成文化于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日支付</w:t>
      </w:r>
      <w:r>
        <w:rPr>
          <w:rFonts w:ascii="Times New Roman" w:eastAsia="Times New Roman" w:hAnsi="Times New Roman" w:cs="Times New Roman"/>
          <w:color w:val="000000"/>
          <w:spacing w:val="0"/>
          <w:w w:val="100"/>
          <w:position w:val="0"/>
        </w:rPr>
        <w:t>500</w:t>
      </w:r>
      <w:r>
        <w:rPr>
          <w:color w:val="000000"/>
          <w:spacing w:val="0"/>
          <w:w w:val="100"/>
          <w:position w:val="0"/>
        </w:rPr>
        <w:t>万元及财产保全费</w:t>
      </w:r>
      <w:r>
        <w:rPr>
          <w:rFonts w:ascii="Times New Roman" w:eastAsia="Times New Roman" w:hAnsi="Times New Roman" w:cs="Times New Roman"/>
          <w:color w:val="000000"/>
          <w:spacing w:val="0"/>
          <w:w w:val="100"/>
          <w:position w:val="0"/>
        </w:rPr>
        <w:t>5,000</w:t>
      </w:r>
      <w:r>
        <w:rPr>
          <w:color w:val="000000"/>
          <w:spacing w:val="0"/>
          <w:w w:val="100"/>
          <w:position w:val="0"/>
        </w:rPr>
        <w:t>元、 律师费</w:t>
      </w:r>
      <w:r>
        <w:rPr>
          <w:rFonts w:ascii="Times New Roman" w:eastAsia="Times New Roman" w:hAnsi="Times New Roman" w:cs="Times New Roman"/>
          <w:color w:val="000000"/>
          <w:spacing w:val="0"/>
          <w:w w:val="100"/>
          <w:position w:val="0"/>
        </w:rPr>
        <w:t>250,000</w:t>
      </w:r>
      <w:r>
        <w:rPr>
          <w:color w:val="000000"/>
          <w:spacing w:val="0"/>
          <w:w w:val="100"/>
          <w:position w:val="0"/>
        </w:rPr>
        <w:t>元，剩余欠款</w:t>
      </w:r>
      <w:r>
        <w:rPr>
          <w:rFonts w:ascii="Times New Roman" w:eastAsia="Times New Roman" w:hAnsi="Times New Roman" w:cs="Times New Roman"/>
          <w:color w:val="000000"/>
          <w:spacing w:val="0"/>
          <w:w w:val="100"/>
          <w:position w:val="0"/>
        </w:rPr>
        <w:t>4,151,226.74</w:t>
      </w:r>
      <w:r>
        <w:rPr>
          <w:color w:val="000000"/>
          <w:spacing w:val="0"/>
          <w:w w:val="100"/>
          <w:position w:val="0"/>
        </w:rPr>
        <w:t>元于财产保全解除之日起</w:t>
      </w:r>
      <w:r>
        <w:rPr>
          <w:rFonts w:ascii="Times New Roman" w:eastAsia="Times New Roman" w:hAnsi="Times New Roman" w:cs="Times New Roman"/>
          <w:color w:val="000000"/>
          <w:spacing w:val="0"/>
          <w:w w:val="100"/>
          <w:position w:val="0"/>
        </w:rPr>
        <w:t>35</w:t>
      </w:r>
      <w:r>
        <w:rPr>
          <w:color w:val="000000"/>
          <w:spacing w:val="0"/>
          <w:w w:val="100"/>
          <w:position w:val="0"/>
        </w:rPr>
        <w:t xml:space="preserve">个月内还清。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日，安妮企业申请强制执行，福建省厦门市中级人民法院执行裁定 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）闽</w:t>
      </w:r>
      <w:r>
        <w:rPr>
          <w:rFonts w:ascii="Times New Roman" w:eastAsia="Times New Roman" w:hAnsi="Times New Roman" w:cs="Times New Roman"/>
          <w:color w:val="000000"/>
          <w:spacing w:val="0"/>
          <w:w w:val="100"/>
          <w:position w:val="0"/>
        </w:rPr>
        <w:t>02</w:t>
      </w:r>
      <w:r>
        <w:rPr>
          <w:color w:val="000000"/>
          <w:spacing w:val="0"/>
          <w:w w:val="100"/>
          <w:position w:val="0"/>
        </w:rPr>
        <w:t>执</w:t>
      </w:r>
      <w:r>
        <w:rPr>
          <w:rFonts w:ascii="Times New Roman" w:eastAsia="Times New Roman" w:hAnsi="Times New Roman" w:cs="Times New Roman"/>
          <w:color w:val="000000"/>
          <w:spacing w:val="0"/>
          <w:w w:val="100"/>
          <w:position w:val="0"/>
        </w:rPr>
        <w:t>679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裁定如下：冻结、划拨现成文化、艾迪芙所有款项人 民币</w:t>
      </w:r>
      <w:r>
        <w:rPr>
          <w:rFonts w:ascii="Times New Roman" w:eastAsia="Times New Roman" w:hAnsi="Times New Roman" w:cs="Times New Roman"/>
          <w:color w:val="000000"/>
          <w:spacing w:val="0"/>
          <w:w w:val="100"/>
          <w:position w:val="0"/>
        </w:rPr>
        <w:t>370</w:t>
      </w:r>
      <w:r>
        <w:rPr>
          <w:color w:val="000000"/>
          <w:spacing w:val="0"/>
          <w:w w:val="100"/>
          <w:position w:val="0"/>
        </w:rPr>
        <w:t>万元，或查封、扣押、冻结、拍卖相应等值财产。截止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现成文化与艾迪芙已支付</w:t>
      </w:r>
      <w:r>
        <w:rPr>
          <w:rFonts w:ascii="Times New Roman" w:eastAsia="Times New Roman" w:hAnsi="Times New Roman" w:cs="Times New Roman"/>
          <w:color w:val="000000"/>
          <w:spacing w:val="0"/>
          <w:w w:val="100"/>
          <w:position w:val="0"/>
        </w:rPr>
        <w:t>633.5</w:t>
      </w:r>
      <w:r>
        <w:rPr>
          <w:color w:val="000000"/>
          <w:spacing w:val="0"/>
          <w:w w:val="100"/>
          <w:position w:val="0"/>
        </w:rPr>
        <w:t>万元。</w:t>
      </w:r>
      <w:bookmarkEnd w:id="1177"/>
    </w:p>
    <w:p>
      <w:pPr>
        <w:pStyle w:val="Style12"/>
        <w:keepNext/>
        <w:keepLines/>
        <w:widowControl w:val="0"/>
        <w:shd w:val="clear" w:color="auto" w:fill="auto"/>
        <w:tabs>
          <w:tab w:pos="1004" w:val="left"/>
        </w:tabs>
        <w:bidi w:val="0"/>
        <w:spacing w:before="0" w:after="0" w:line="401" w:lineRule="exact"/>
        <w:ind w:left="680" w:right="0" w:firstLine="0"/>
        <w:jc w:val="both"/>
        <w:rPr>
          <w:sz w:val="20"/>
          <w:szCs w:val="20"/>
        </w:rPr>
      </w:pPr>
      <w:bookmarkStart w:id="1178" w:name="bookmark1178"/>
      <w:bookmarkStart w:id="1179" w:name="bookmark1179"/>
      <w:bookmarkStart w:id="1180" w:name="bookmark1180"/>
      <w:bookmarkStart w:id="1181" w:name="bookmark1181"/>
      <w:r>
        <w:rPr>
          <w:rFonts w:ascii="Times New Roman" w:eastAsia="Times New Roman" w:hAnsi="Times New Roman" w:cs="Times New Roman"/>
          <w:b w:val="0"/>
          <w:bCs w:val="0"/>
          <w:color w:val="000000"/>
          <w:spacing w:val="0"/>
          <w:w w:val="100"/>
          <w:position w:val="0"/>
          <w:sz w:val="20"/>
          <w:szCs w:val="20"/>
        </w:rPr>
        <w:t>2</w:t>
      </w:r>
      <w:bookmarkEnd w:id="1180"/>
      <w:r>
        <w:rPr>
          <w:b w:val="0"/>
          <w:bCs w:val="0"/>
          <w:color w:val="000000"/>
          <w:spacing w:val="0"/>
          <w:w w:val="100"/>
          <w:position w:val="0"/>
          <w:sz w:val="20"/>
          <w:szCs w:val="20"/>
        </w:rPr>
        <w:t>、</w:t>
        <w:tab/>
      </w:r>
      <w:r>
        <w:rPr>
          <w:rFonts w:ascii="Times New Roman" w:eastAsia="Times New Roman" w:hAnsi="Times New Roman" w:cs="Times New Roman"/>
          <w:b w:val="0"/>
          <w:bCs w:val="0"/>
          <w:color w:val="000000"/>
          <w:spacing w:val="0"/>
          <w:w w:val="100"/>
          <w:position w:val="0"/>
          <w:sz w:val="20"/>
          <w:szCs w:val="20"/>
        </w:rPr>
        <w:t>2015</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15</w:t>
      </w:r>
      <w:r>
        <w:rPr>
          <w:b w:val="0"/>
          <w:bCs w:val="0"/>
          <w:color w:val="000000"/>
          <w:spacing w:val="0"/>
          <w:w w:val="100"/>
          <w:position w:val="0"/>
          <w:sz w:val="20"/>
          <w:szCs w:val="20"/>
        </w:rPr>
        <w:t>日，湖南安妮就广州市紫昊纸业有限公司（以下简称“广州紫昊”） 拖欠货款提起诉讼，请求广州紫昊支付</w:t>
      </w:r>
      <w:r>
        <w:rPr>
          <w:rFonts w:ascii="Times New Roman" w:eastAsia="Times New Roman" w:hAnsi="Times New Roman" w:cs="Times New Roman"/>
          <w:b w:val="0"/>
          <w:bCs w:val="0"/>
          <w:color w:val="000000"/>
          <w:spacing w:val="0"/>
          <w:w w:val="100"/>
          <w:position w:val="0"/>
          <w:sz w:val="20"/>
          <w:szCs w:val="20"/>
        </w:rPr>
        <w:t>545,777.94</w:t>
      </w:r>
      <w:r>
        <w:rPr>
          <w:b w:val="0"/>
          <w:bCs w:val="0"/>
          <w:color w:val="000000"/>
          <w:spacing w:val="0"/>
          <w:w w:val="100"/>
          <w:position w:val="0"/>
          <w:sz w:val="20"/>
          <w:szCs w:val="20"/>
        </w:rPr>
        <w:t>元货款及相应逾期还款利息，陈 建强承担连带保证责任，诉讼费用由广州紫昊承担。</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21</w:t>
      </w:r>
      <w:r>
        <w:rPr>
          <w:b w:val="0"/>
          <w:bCs w:val="0"/>
          <w:color w:val="000000"/>
          <w:spacing w:val="0"/>
          <w:w w:val="100"/>
          <w:position w:val="0"/>
          <w:sz w:val="20"/>
          <w:szCs w:val="20"/>
        </w:rPr>
        <w:t>日，根据福建省 厦门市集美区人民法院民事调解书</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2015</w:t>
      </w:r>
      <w:r>
        <w:rPr>
          <w:b w:val="0"/>
          <w:bCs w:val="0"/>
          <w:color w:val="000000"/>
          <w:spacing w:val="0"/>
          <w:w w:val="100"/>
          <w:position w:val="0"/>
          <w:sz w:val="20"/>
          <w:szCs w:val="20"/>
        </w:rPr>
        <w:t>）集民初字</w:t>
      </w:r>
      <w:r>
        <w:rPr>
          <w:rFonts w:ascii="Times New Roman" w:eastAsia="Times New Roman" w:hAnsi="Times New Roman" w:cs="Times New Roman"/>
          <w:b w:val="0"/>
          <w:bCs w:val="0"/>
          <w:color w:val="000000"/>
          <w:spacing w:val="0"/>
          <w:w w:val="100"/>
          <w:position w:val="0"/>
          <w:sz w:val="20"/>
          <w:szCs w:val="20"/>
        </w:rPr>
        <w:t>4283</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,调解如下：广州紫 昊应支付货款</w:t>
      </w:r>
      <w:r>
        <w:rPr>
          <w:rFonts w:ascii="Times New Roman" w:eastAsia="Times New Roman" w:hAnsi="Times New Roman" w:cs="Times New Roman"/>
          <w:b w:val="0"/>
          <w:bCs w:val="0"/>
          <w:color w:val="000000"/>
          <w:spacing w:val="0"/>
          <w:w w:val="100"/>
          <w:position w:val="0"/>
          <w:sz w:val="20"/>
          <w:szCs w:val="20"/>
        </w:rPr>
        <w:t>545,777.94</w:t>
      </w:r>
      <w:r>
        <w:rPr>
          <w:b w:val="0"/>
          <w:bCs w:val="0"/>
          <w:color w:val="000000"/>
          <w:spacing w:val="0"/>
          <w:w w:val="100"/>
          <w:position w:val="0"/>
          <w:sz w:val="20"/>
          <w:szCs w:val="20"/>
        </w:rPr>
        <w:t>元货款及案件受理费</w:t>
      </w:r>
      <w:r>
        <w:rPr>
          <w:rFonts w:ascii="Times New Roman" w:eastAsia="Times New Roman" w:hAnsi="Times New Roman" w:cs="Times New Roman"/>
          <w:b w:val="0"/>
          <w:bCs w:val="0"/>
          <w:color w:val="000000"/>
          <w:spacing w:val="0"/>
          <w:w w:val="100"/>
          <w:position w:val="0"/>
          <w:sz w:val="20"/>
          <w:szCs w:val="20"/>
        </w:rPr>
        <w:t>582</w:t>
      </w:r>
      <w:r>
        <w:rPr>
          <w:b w:val="0"/>
          <w:bCs w:val="0"/>
          <w:color w:val="000000"/>
          <w:spacing w:val="0"/>
          <w:w w:val="100"/>
          <w:position w:val="0"/>
          <w:sz w:val="20"/>
          <w:szCs w:val="20"/>
        </w:rPr>
        <w:t>元。截止</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日，广 州紫昊未支付诉讼款。</w:t>
      </w:r>
      <w:bookmarkEnd w:id="1178"/>
      <w:bookmarkEnd w:id="1179"/>
      <w:bookmarkEnd w:id="1181"/>
    </w:p>
    <w:p>
      <w:pPr>
        <w:pStyle w:val="Style12"/>
        <w:keepNext/>
        <w:keepLines/>
        <w:widowControl w:val="0"/>
        <w:shd w:val="clear" w:color="auto" w:fill="auto"/>
        <w:tabs>
          <w:tab w:pos="1004" w:val="left"/>
        </w:tabs>
        <w:bidi w:val="0"/>
        <w:spacing w:before="0" w:after="0" w:line="401" w:lineRule="exact"/>
        <w:ind w:left="680" w:right="0" w:firstLine="0"/>
        <w:jc w:val="both"/>
        <w:rPr>
          <w:sz w:val="20"/>
          <w:szCs w:val="20"/>
        </w:rPr>
      </w:pPr>
      <w:bookmarkStart w:id="1182" w:name="bookmark1182"/>
      <w:bookmarkStart w:id="1183" w:name="bookmark1183"/>
      <w:bookmarkStart w:id="1184" w:name="bookmark1184"/>
      <w:bookmarkStart w:id="1185" w:name="bookmark1185"/>
      <w:r>
        <w:rPr>
          <w:rFonts w:ascii="Times New Roman" w:eastAsia="Times New Roman" w:hAnsi="Times New Roman" w:cs="Times New Roman"/>
          <w:b w:val="0"/>
          <w:bCs w:val="0"/>
          <w:color w:val="000000"/>
          <w:spacing w:val="0"/>
          <w:w w:val="100"/>
          <w:position w:val="0"/>
          <w:sz w:val="20"/>
          <w:szCs w:val="20"/>
        </w:rPr>
        <w:t>3</w:t>
      </w:r>
      <w:bookmarkEnd w:id="1184"/>
      <w:r>
        <w:rPr>
          <w:b w:val="0"/>
          <w:bCs w:val="0"/>
          <w:color w:val="000000"/>
          <w:spacing w:val="0"/>
          <w:w w:val="100"/>
          <w:position w:val="0"/>
          <w:sz w:val="20"/>
          <w:szCs w:val="20"/>
        </w:rPr>
        <w:t>、</w:t>
        <w:tab/>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日，本公司之分公司厦门安妮股份有限公司北京分公司（以下简称 “北京分”）就北京旌旗源弘科贸有限公司（以下简称“北京旌旗源”）、李晶拖欠货</w:t>
      </w:r>
      <w:bookmarkEnd w:id="1182"/>
      <w:bookmarkEnd w:id="1183"/>
      <w:bookmarkEnd w:id="1185"/>
    </w:p>
    <w:p>
      <w:pPr>
        <w:pStyle w:val="Style12"/>
        <w:keepNext/>
        <w:keepLines/>
        <w:widowControl w:val="0"/>
        <w:shd w:val="clear" w:color="auto" w:fill="auto"/>
        <w:bidi w:val="0"/>
        <w:spacing w:before="0" w:after="0" w:line="401" w:lineRule="exact"/>
        <w:ind w:left="680" w:right="0" w:firstLine="0"/>
        <w:jc w:val="both"/>
        <w:rPr>
          <w:sz w:val="20"/>
          <w:szCs w:val="20"/>
        </w:rPr>
      </w:pPr>
      <w:bookmarkStart w:id="1186" w:name="bookmark1186"/>
      <w:bookmarkStart w:id="1187" w:name="bookmark1187"/>
      <w:bookmarkStart w:id="1188" w:name="bookmark1188"/>
      <w:bookmarkStart w:id="1189" w:name="bookmark1189"/>
      <w:r>
        <w:rPr>
          <w:b w:val="0"/>
          <w:bCs w:val="0"/>
          <w:color w:val="000000"/>
          <w:spacing w:val="0"/>
          <w:w w:val="100"/>
          <w:position w:val="0"/>
          <w:sz w:val="20"/>
          <w:szCs w:val="20"/>
        </w:rPr>
        <w:t>款提起诉讼，请求北京旌旗源支付货款</w:t>
      </w:r>
      <w:r>
        <w:rPr>
          <w:rFonts w:ascii="Times New Roman" w:eastAsia="Times New Roman" w:hAnsi="Times New Roman" w:cs="Times New Roman"/>
          <w:b w:val="0"/>
          <w:bCs w:val="0"/>
          <w:color w:val="000000"/>
          <w:spacing w:val="0"/>
          <w:w w:val="100"/>
          <w:position w:val="0"/>
          <w:sz w:val="20"/>
          <w:szCs w:val="20"/>
        </w:rPr>
        <w:t>1,295,416.61</w:t>
      </w:r>
      <w:r>
        <w:rPr>
          <w:b w:val="0"/>
          <w:bCs w:val="0"/>
          <w:color w:val="000000"/>
          <w:spacing w:val="0"/>
          <w:w w:val="100"/>
          <w:position w:val="0"/>
          <w:sz w:val="20"/>
          <w:szCs w:val="20"/>
        </w:rPr>
        <w:t>元及违约金，李晶对上述债务承 担连带保证清偿责任，诉讼费用由北京旌旗源与李晶承担。</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10</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8</w:t>
      </w:r>
      <w:r>
        <w:rPr>
          <w:b w:val="0"/>
          <w:bCs w:val="0"/>
          <w:color w:val="000000"/>
          <w:spacing w:val="0"/>
          <w:w w:val="100"/>
          <w:position w:val="0"/>
          <w:sz w:val="20"/>
          <w:szCs w:val="20"/>
        </w:rPr>
        <w:t>日，根据 北京市东城区人民法院民事判决书</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）京</w:t>
      </w:r>
      <w:r>
        <w:rPr>
          <w:rFonts w:ascii="Times New Roman" w:eastAsia="Times New Roman" w:hAnsi="Times New Roman" w:cs="Times New Roman"/>
          <w:b w:val="0"/>
          <w:bCs w:val="0"/>
          <w:color w:val="000000"/>
          <w:spacing w:val="0"/>
          <w:w w:val="100"/>
          <w:position w:val="0"/>
          <w:sz w:val="20"/>
          <w:szCs w:val="20"/>
        </w:rPr>
        <w:t>0101</w:t>
      </w:r>
      <w:r>
        <w:rPr>
          <w:b w:val="0"/>
          <w:bCs w:val="0"/>
          <w:color w:val="000000"/>
          <w:spacing w:val="0"/>
          <w:w w:val="100"/>
          <w:position w:val="0"/>
          <w:sz w:val="20"/>
          <w:szCs w:val="20"/>
        </w:rPr>
        <w:t>民初</w:t>
      </w:r>
      <w:r>
        <w:rPr>
          <w:rFonts w:ascii="Times New Roman" w:eastAsia="Times New Roman" w:hAnsi="Times New Roman" w:cs="Times New Roman"/>
          <w:b w:val="0"/>
          <w:bCs w:val="0"/>
          <w:color w:val="000000"/>
          <w:spacing w:val="0"/>
          <w:w w:val="100"/>
          <w:position w:val="0"/>
          <w:sz w:val="20"/>
          <w:szCs w:val="20"/>
        </w:rPr>
        <w:t>3344</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,判决如下：北京 旌旗源支付北京分货款</w:t>
      </w:r>
      <w:r>
        <w:rPr>
          <w:rFonts w:ascii="Times New Roman" w:eastAsia="Times New Roman" w:hAnsi="Times New Roman" w:cs="Times New Roman"/>
          <w:b w:val="0"/>
          <w:bCs w:val="0"/>
          <w:color w:val="000000"/>
          <w:spacing w:val="0"/>
          <w:w w:val="100"/>
          <w:position w:val="0"/>
          <w:sz w:val="20"/>
          <w:szCs w:val="20"/>
        </w:rPr>
        <w:t>1,295,416.61</w:t>
      </w:r>
      <w:r>
        <w:rPr>
          <w:b w:val="0"/>
          <w:bCs w:val="0"/>
          <w:color w:val="000000"/>
          <w:spacing w:val="0"/>
          <w:w w:val="100"/>
          <w:position w:val="0"/>
          <w:sz w:val="20"/>
          <w:szCs w:val="20"/>
        </w:rPr>
        <w:t>元及违约金，同时支付案件受理费</w:t>
      </w:r>
      <w:r>
        <w:rPr>
          <w:rFonts w:ascii="Times New Roman" w:eastAsia="Times New Roman" w:hAnsi="Times New Roman" w:cs="Times New Roman"/>
          <w:b w:val="0"/>
          <w:bCs w:val="0"/>
          <w:color w:val="000000"/>
          <w:spacing w:val="0"/>
          <w:w w:val="100"/>
          <w:position w:val="0"/>
          <w:sz w:val="20"/>
          <w:szCs w:val="20"/>
        </w:rPr>
        <w:t>17800</w:t>
      </w:r>
      <w:r>
        <w:rPr>
          <w:b w:val="0"/>
          <w:bCs w:val="0"/>
          <w:color w:val="000000"/>
          <w:spacing w:val="0"/>
          <w:w w:val="100"/>
          <w:position w:val="0"/>
          <w:sz w:val="20"/>
          <w:szCs w:val="20"/>
        </w:rPr>
        <w:t>元和公 告费</w:t>
      </w:r>
      <w:r>
        <w:rPr>
          <w:rFonts w:ascii="Times New Roman" w:eastAsia="Times New Roman" w:hAnsi="Times New Roman" w:cs="Times New Roman"/>
          <w:b w:val="0"/>
          <w:bCs w:val="0"/>
          <w:color w:val="000000"/>
          <w:spacing w:val="0"/>
          <w:w w:val="100"/>
          <w:position w:val="0"/>
          <w:sz w:val="20"/>
          <w:szCs w:val="20"/>
        </w:rPr>
        <w:t>260</w:t>
      </w:r>
      <w:r>
        <w:rPr>
          <w:b w:val="0"/>
          <w:bCs w:val="0"/>
          <w:color w:val="000000"/>
          <w:spacing w:val="0"/>
          <w:w w:val="100"/>
          <w:position w:val="0"/>
          <w:sz w:val="20"/>
          <w:szCs w:val="20"/>
        </w:rPr>
        <w:t>元。截止</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日，北京旌旗源尚未支付诉讼款。</w:t>
      </w:r>
      <w:bookmarkEnd w:id="1186"/>
      <w:bookmarkEnd w:id="1187"/>
      <w:bookmarkEnd w:id="1188"/>
      <w:bookmarkEnd w:id="1189"/>
    </w:p>
    <w:p>
      <w:pPr>
        <w:pStyle w:val="Style60"/>
        <w:keepNext w:val="0"/>
        <w:keepLines w:val="0"/>
        <w:widowControl w:val="0"/>
        <w:shd w:val="clear" w:color="auto" w:fill="auto"/>
        <w:tabs>
          <w:tab w:pos="1004" w:val="left"/>
        </w:tabs>
        <w:bidi w:val="0"/>
        <w:spacing w:before="0" w:after="0" w:line="401" w:lineRule="exact"/>
        <w:ind w:left="680" w:right="0" w:firstLine="0"/>
        <w:jc w:val="both"/>
      </w:pPr>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日，北京至美就北京旌旗源、李晶拖欠货款提起诉讼，请求北京旌 旗源支付货款</w:t>
      </w:r>
      <w:r>
        <w:rPr>
          <w:rFonts w:ascii="Times New Roman" w:eastAsia="Times New Roman" w:hAnsi="Times New Roman" w:cs="Times New Roman"/>
          <w:color w:val="000000"/>
          <w:spacing w:val="0"/>
          <w:w w:val="100"/>
          <w:position w:val="0"/>
        </w:rPr>
        <w:t>460,878.08</w:t>
      </w:r>
      <w:r>
        <w:rPr>
          <w:color w:val="000000"/>
          <w:spacing w:val="0"/>
          <w:w w:val="100"/>
          <w:position w:val="0"/>
        </w:rPr>
        <w:t>元及违约金，李晶对上述债务承担连带清偿责任，诉讼费 由北京旌旗源与李晶承担。</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日，根据北京市顺义区人民法院民事判决</w:t>
      </w:r>
      <w:bookmarkEnd w:id="1191"/>
      <w:r>
        <w:rPr>
          <w:color w:val="000000"/>
          <w:spacing w:val="0"/>
          <w:w w:val="100"/>
          <w:position w:val="0"/>
        </w:rPr>
        <w:t xml:space="preserve"> </w:t>
      </w:r>
      <w:r>
        <w:rPr>
          <w:color w:val="000000"/>
          <w:spacing w:val="0"/>
          <w:w w:val="100"/>
          <w:position w:val="0"/>
        </w:rPr>
        <w:t>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)京</w:t>
      </w:r>
      <w:r>
        <w:rPr>
          <w:rFonts w:ascii="Times New Roman" w:eastAsia="Times New Roman" w:hAnsi="Times New Roman" w:cs="Times New Roman"/>
          <w:color w:val="000000"/>
          <w:spacing w:val="0"/>
          <w:w w:val="100"/>
          <w:position w:val="0"/>
        </w:rPr>
        <w:t>0113</w:t>
      </w:r>
      <w:r>
        <w:rPr>
          <w:color w:val="000000"/>
          <w:spacing w:val="0"/>
          <w:w w:val="100"/>
          <w:position w:val="0"/>
        </w:rPr>
        <w:t>民初</w:t>
      </w:r>
      <w:r>
        <w:rPr>
          <w:rFonts w:ascii="Times New Roman" w:eastAsia="Times New Roman" w:hAnsi="Times New Roman" w:cs="Times New Roman"/>
          <w:color w:val="000000"/>
          <w:spacing w:val="0"/>
          <w:w w:val="100"/>
          <w:position w:val="0"/>
        </w:rPr>
        <w:t>2239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,判决如下:北京旌旗源支付北京至美货款</w:t>
      </w:r>
      <w:r>
        <w:rPr>
          <w:rFonts w:ascii="Times New Roman" w:eastAsia="Times New Roman" w:hAnsi="Times New Roman" w:cs="Times New Roman"/>
          <w:color w:val="000000"/>
          <w:spacing w:val="0"/>
          <w:w w:val="100"/>
          <w:position w:val="0"/>
        </w:rPr>
        <w:t xml:space="preserve">460,878.08 </w:t>
      </w:r>
      <w:r>
        <w:rPr>
          <w:color w:val="000000"/>
          <w:spacing w:val="0"/>
          <w:w w:val="100"/>
          <w:position w:val="0"/>
        </w:rPr>
        <w:t>元及违约金，案件受理费及公告费共</w:t>
      </w:r>
      <w:r>
        <w:rPr>
          <w:rFonts w:ascii="Times New Roman" w:eastAsia="Times New Roman" w:hAnsi="Times New Roman" w:cs="Times New Roman"/>
          <w:color w:val="000000"/>
          <w:spacing w:val="0"/>
          <w:w w:val="100"/>
          <w:position w:val="0"/>
        </w:rPr>
        <w:t>9,186</w:t>
      </w:r>
      <w:r>
        <w:rPr>
          <w:color w:val="000000"/>
          <w:spacing w:val="0"/>
          <w:w w:val="100"/>
          <w:position w:val="0"/>
        </w:rPr>
        <w:t>元。截止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日，北京旌旗 源已支付款项</w:t>
      </w:r>
      <w:r>
        <w:rPr>
          <w:rFonts w:ascii="Times New Roman" w:eastAsia="Times New Roman" w:hAnsi="Times New Roman" w:cs="Times New Roman"/>
          <w:color w:val="000000"/>
          <w:spacing w:val="0"/>
          <w:w w:val="100"/>
          <w:position w:val="0"/>
        </w:rPr>
        <w:t>61,450</w:t>
      </w:r>
      <w:r>
        <w:rPr>
          <w:color w:val="000000"/>
          <w:spacing w:val="0"/>
          <w:w w:val="100"/>
          <w:position w:val="0"/>
        </w:rPr>
        <w:t>元。</w:t>
      </w:r>
    </w:p>
    <w:p>
      <w:pPr>
        <w:pStyle w:val="Style12"/>
        <w:keepNext/>
        <w:keepLines/>
        <w:widowControl w:val="0"/>
        <w:shd w:val="clear" w:color="auto" w:fill="auto"/>
        <w:bidi w:val="0"/>
        <w:spacing w:before="0" w:after="0" w:line="399" w:lineRule="exact"/>
        <w:ind w:left="680" w:right="0" w:firstLine="0"/>
        <w:jc w:val="both"/>
        <w:rPr>
          <w:sz w:val="20"/>
          <w:szCs w:val="20"/>
        </w:r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296" w:right="1674" w:bottom="1524" w:left="1696" w:header="868" w:footer="3" w:gutter="0"/>
          <w:cols w:space="720"/>
          <w:noEndnote/>
          <w:rtlGutter w:val="0"/>
          <w:docGrid w:linePitch="360"/>
        </w:sectPr>
      </w:pPr>
      <w:bookmarkStart w:id="1192" w:name="bookmark1192"/>
      <w:bookmarkStart w:id="1193" w:name="bookmark1193"/>
      <w:bookmarkStart w:id="1194" w:name="bookmark1194"/>
      <w:bookmarkStart w:id="1195" w:name="bookmark1195"/>
      <w:r>
        <w:rPr>
          <w:rFonts w:ascii="Times New Roman" w:eastAsia="Times New Roman" w:hAnsi="Times New Roman" w:cs="Times New Roman"/>
          <w:b w:val="0"/>
          <w:bCs w:val="0"/>
          <w:color w:val="000000"/>
          <w:spacing w:val="0"/>
          <w:w w:val="100"/>
          <w:position w:val="0"/>
          <w:sz w:val="20"/>
          <w:szCs w:val="20"/>
        </w:rPr>
        <w:t>5</w:t>
      </w:r>
      <w:bookmarkEnd w:id="1194"/>
      <w:r>
        <w:rPr>
          <w:b w:val="0"/>
          <w:bCs w:val="0"/>
          <w:color w:val="000000"/>
          <w:spacing w:val="0"/>
          <w:w w:val="100"/>
          <w:position w:val="0"/>
          <w:sz w:val="20"/>
          <w:szCs w:val="20"/>
        </w:rPr>
        <w:t>、</w:t>
      </w:r>
      <w:r>
        <w:rPr>
          <w:rFonts w:ascii="Times New Roman" w:eastAsia="Times New Roman" w:hAnsi="Times New Roman" w:cs="Times New Roman"/>
          <w:b w:val="0"/>
          <w:bCs w:val="0"/>
          <w:color w:val="000000"/>
          <w:spacing w:val="0"/>
          <w:w w:val="100"/>
          <w:position w:val="0"/>
          <w:sz w:val="20"/>
          <w:szCs w:val="20"/>
        </w:rPr>
        <w:t>2016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5</w:t>
      </w:r>
      <w:r>
        <w:rPr>
          <w:b w:val="0"/>
          <w:bCs w:val="0"/>
          <w:color w:val="000000"/>
          <w:spacing w:val="0"/>
          <w:w w:val="100"/>
          <w:position w:val="0"/>
          <w:sz w:val="20"/>
          <w:szCs w:val="20"/>
        </w:rPr>
        <w:t>日，本公司子公司香港安妮就与刘正君关于</w:t>
      </w:r>
      <w:r>
        <w:rPr>
          <w:rFonts w:ascii="Times New Roman" w:eastAsia="Times New Roman" w:hAnsi="Times New Roman" w:cs="Times New Roman"/>
          <w:b w:val="0"/>
          <w:bCs w:val="0"/>
          <w:color w:val="000000"/>
          <w:spacing w:val="0"/>
          <w:w w:val="100"/>
          <w:position w:val="0"/>
          <w:sz w:val="20"/>
          <w:szCs w:val="20"/>
        </w:rPr>
        <w:t>JCK</w:t>
      </w:r>
      <w:r>
        <w:rPr>
          <w:b w:val="0"/>
          <w:bCs w:val="0"/>
          <w:color w:val="000000"/>
          <w:spacing w:val="0"/>
          <w:w w:val="100"/>
          <w:position w:val="0"/>
          <w:sz w:val="20"/>
          <w:szCs w:val="20"/>
        </w:rPr>
        <w:t>株式会社、株式 会社</w:t>
      </w:r>
      <w:r>
        <w:rPr>
          <w:rFonts w:ascii="Times New Roman" w:eastAsia="Times New Roman" w:hAnsi="Times New Roman" w:cs="Times New Roman"/>
          <w:b w:val="0"/>
          <w:bCs w:val="0"/>
          <w:color w:val="000000"/>
          <w:spacing w:val="0"/>
          <w:w w:val="100"/>
          <w:position w:val="0"/>
          <w:sz w:val="20"/>
          <w:szCs w:val="20"/>
        </w:rPr>
        <w:t>KAMIOL</w:t>
      </w:r>
      <w:r>
        <w:rPr>
          <w:b w:val="0"/>
          <w:bCs w:val="0"/>
          <w:color w:val="000000"/>
          <w:spacing w:val="0"/>
          <w:w w:val="100"/>
          <w:position w:val="0"/>
          <w:sz w:val="20"/>
          <w:szCs w:val="20"/>
        </w:rPr>
        <w:t>的买卖合同纠纷向厦门市中级人民法院提起诉讼，请求刘正君支付货 款</w:t>
      </w:r>
      <w:r>
        <w:rPr>
          <w:rFonts w:ascii="Times New Roman" w:eastAsia="Times New Roman" w:hAnsi="Times New Roman" w:cs="Times New Roman"/>
          <w:b w:val="0"/>
          <w:bCs w:val="0"/>
          <w:color w:val="000000"/>
          <w:spacing w:val="0"/>
          <w:w w:val="100"/>
          <w:position w:val="0"/>
          <w:sz w:val="20"/>
          <w:szCs w:val="20"/>
        </w:rPr>
        <w:t>1,622,899.06</w:t>
      </w:r>
      <w:r>
        <w:rPr>
          <w:b w:val="0"/>
          <w:bCs w:val="0"/>
          <w:color w:val="000000"/>
          <w:spacing w:val="0"/>
          <w:w w:val="100"/>
          <w:position w:val="0"/>
          <w:sz w:val="20"/>
          <w:szCs w:val="20"/>
        </w:rPr>
        <w:t>元及逾期付款违约金，诉讼费及财产保全费由刘正君承担。截止</w:t>
      </w:r>
      <w:r>
        <w:rPr>
          <w:rFonts w:ascii="Times New Roman" w:eastAsia="Times New Roman" w:hAnsi="Times New Roman" w:cs="Times New Roman"/>
          <w:b w:val="0"/>
          <w:bCs w:val="0"/>
          <w:color w:val="000000"/>
          <w:spacing w:val="0"/>
          <w:w w:val="100"/>
          <w:position w:val="0"/>
          <w:sz w:val="20"/>
          <w:szCs w:val="20"/>
        </w:rPr>
        <w:t xml:space="preserve">2016 </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日，买卖合同纠纷正处于民事诉讼过程中。</w:t>
      </w:r>
      <w:bookmarkEnd w:id="1192"/>
      <w:bookmarkEnd w:id="1193"/>
      <w:bookmarkEnd w:id="1195"/>
    </w:p>
    <w:p>
      <w:pPr>
        <w:pStyle w:val="Style12"/>
        <w:keepNext/>
        <w:keepLines/>
        <w:widowControl w:val="0"/>
        <w:shd w:val="clear" w:color="auto" w:fill="auto"/>
        <w:bidi w:val="0"/>
        <w:spacing w:before="0" w:after="120" w:line="240" w:lineRule="auto"/>
        <w:ind w:left="0" w:right="0" w:firstLine="0"/>
        <w:jc w:val="left"/>
        <w:rPr>
          <w:sz w:val="20"/>
          <w:szCs w:val="20"/>
        </w:rPr>
      </w:pPr>
      <w:bookmarkStart w:id="1196" w:name="bookmark1196"/>
      <w:bookmarkStart w:id="1197" w:name="bookmark1197"/>
      <w:bookmarkStart w:id="1198" w:name="bookmark1198"/>
      <w:r>
        <w:rPr>
          <w:color w:val="000000"/>
          <w:spacing w:val="0"/>
          <w:w w:val="100"/>
          <w:position w:val="0"/>
          <w:sz w:val="20"/>
          <w:szCs w:val="20"/>
        </w:rPr>
        <w:t>十三、母公司财务报表主要项目注释</w:t>
      </w:r>
      <w:bookmarkEnd w:id="1196"/>
      <w:bookmarkEnd w:id="1197"/>
      <w:bookmarkEnd w:id="1198"/>
    </w:p>
    <w:p>
      <w:pPr>
        <w:pStyle w:val="Style12"/>
        <w:keepNext/>
        <w:keepLines/>
        <w:widowControl w:val="0"/>
        <w:shd w:val="clear" w:color="auto" w:fill="auto"/>
        <w:bidi w:val="0"/>
        <w:spacing w:before="0" w:after="120" w:line="240" w:lineRule="auto"/>
        <w:ind w:left="0" w:right="0" w:firstLine="0"/>
        <w:jc w:val="left"/>
        <w:rPr>
          <w:sz w:val="20"/>
          <w:szCs w:val="20"/>
        </w:rPr>
      </w:pPr>
      <w:bookmarkStart w:id="1196" w:name="bookmark1196"/>
      <w:bookmarkStart w:id="1197" w:name="bookmark1197"/>
      <w:bookmarkStart w:id="1199" w:name="bookmark119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应收账款</w:t>
      </w:r>
      <w:bookmarkEnd w:id="1196"/>
      <w:bookmarkEnd w:id="1197"/>
      <w:bookmarkEnd w:id="1199"/>
    </w:p>
    <w:p>
      <w:pPr>
        <w:pStyle w:val="Style12"/>
        <w:keepNext/>
        <w:keepLines/>
        <w:widowControl w:val="0"/>
        <w:shd w:val="clear" w:color="auto" w:fill="auto"/>
        <w:tabs>
          <w:tab w:pos="1115" w:val="left"/>
        </w:tabs>
        <w:bidi w:val="0"/>
        <w:spacing w:before="0" w:after="0" w:line="240" w:lineRule="auto"/>
        <w:ind w:left="0" w:right="0" w:firstLine="640"/>
        <w:jc w:val="left"/>
        <w:rPr>
          <w:sz w:val="20"/>
          <w:szCs w:val="20"/>
        </w:rPr>
      </w:pPr>
      <w:bookmarkStart w:id="1196" w:name="bookmark1196"/>
      <w:bookmarkStart w:id="1197" w:name="bookmark1197"/>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应收账款分类披露</w:t>
      </w:r>
      <w:bookmarkEnd w:id="1196"/>
      <w:bookmarkEnd w:id="1197"/>
    </w:p>
    <w:tbl>
      <w:tblPr>
        <w:tblOverlap w:val="never"/>
        <w:jc w:val="center"/>
        <w:tblLayout w:type="fixed"/>
      </w:tblPr>
      <w:tblGrid>
        <w:gridCol w:w="2923"/>
        <w:gridCol w:w="1253"/>
        <w:gridCol w:w="725"/>
        <w:gridCol w:w="1027"/>
        <w:gridCol w:w="725"/>
        <w:gridCol w:w="1248"/>
        <w:gridCol w:w="1258"/>
        <w:gridCol w:w="970"/>
        <w:gridCol w:w="1027"/>
        <w:gridCol w:w="974"/>
        <w:gridCol w:w="1282"/>
      </w:tblGrid>
      <w:tr>
        <w:trPr>
          <w:trHeight w:val="39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84"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60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比例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单项金额重大并单独计提坏账准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1,295,416.61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647,708.31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647,708.30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按信用风险特征组合计提坏账准 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4,411,133.84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228,555.92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4,182,577.92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4,615,597.64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423,939.72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4,191,657.92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38,521,114.02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38,521,114.02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24,195,041.47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24,195,041.47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42,932,247.86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228,555.92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42,703,691.94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28,810,639.11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423,939.72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28,386,699.39</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单项金额不重大但单独计提坏账 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44,227,664.47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876,264.23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43,351,400.24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28,810,639.11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423,939.72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28,386,699.39</w:t>
            </w:r>
          </w:p>
        </w:tc>
      </w:tr>
    </w:tbl>
    <w:p>
      <w:pPr>
        <w:pStyle w:val="Style31"/>
        <w:keepNext w:val="0"/>
        <w:keepLines w:val="0"/>
        <w:widowControl w:val="0"/>
        <w:shd w:val="clear" w:color="auto" w:fill="auto"/>
        <w:bidi w:val="0"/>
        <w:spacing w:before="0" w:after="60" w:line="403" w:lineRule="exact"/>
        <w:ind w:left="1100" w:right="0" w:firstLine="0"/>
        <w:jc w:val="both"/>
        <w:sectPr>
          <w:headerReference w:type="default" r:id="rId115"/>
          <w:footerReference w:type="default" r:id="rId116"/>
          <w:headerReference w:type="even" r:id="rId117"/>
          <w:footerReference w:type="even" r:id="rId118"/>
          <w:footnotePr>
            <w:pos w:val="pageBottom"/>
            <w:numFmt w:val="decimal"/>
            <w:numRestart w:val="continuous"/>
          </w:footnotePr>
          <w:pgSz w:w="16840" w:h="11900" w:orient="landscape"/>
          <w:pgMar w:top="1570" w:right="1661" w:bottom="1570" w:left="1762" w:header="0" w:footer="3" w:gutter="0"/>
          <w:cols w:space="720"/>
          <w:noEndnote/>
          <w:rtlGutter w:val="0"/>
          <w:docGrid w:linePitch="360"/>
        </w:sectPr>
      </w:pPr>
      <w:r>
        <w:rPr>
          <w:color w:val="000000"/>
          <w:spacing w:val="0"/>
          <w:w w:val="100"/>
          <w:position w:val="0"/>
        </w:rPr>
        <w:t>说明：单项金额重大并单项计提坏账准备的应收账款指单笔金额为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万元以上的客户应收账款，经减值测试后不存在减值，公司按账龄计提坏账准备。单 项金额虽不重大但单项计提坏账准备的应收账款，是指涉及诉讼或对应收款项金额存在争议的应收款项，公司报告期内不存在上述款项。</w:t>
      </w:r>
    </w:p>
    <w:p>
      <w:pPr>
        <w:pStyle w:val="Style29"/>
        <w:keepNext w:val="0"/>
        <w:keepLines w:val="0"/>
        <w:widowControl w:val="0"/>
        <w:shd w:val="clear" w:color="auto" w:fill="auto"/>
        <w:bidi w:val="0"/>
        <w:spacing w:before="0" w:after="0" w:line="240" w:lineRule="auto"/>
        <w:ind w:left="1171" w:right="0" w:firstLine="0"/>
        <w:jc w:val="left"/>
      </w:pPr>
      <w:r>
        <w:rPr>
          <w:color w:val="000000"/>
          <w:spacing w:val="0"/>
          <w:w w:val="100"/>
          <w:position w:val="0"/>
        </w:rPr>
        <w:t>期末单项金额重大并单独计提坏账准备的应收账款</w:t>
      </w:r>
    </w:p>
    <w:tbl>
      <w:tblPr>
        <w:tblOverlap w:val="never"/>
        <w:jc w:val="center"/>
        <w:tblLayout w:type="fixed"/>
      </w:tblPr>
      <w:tblGrid>
        <w:gridCol w:w="2506"/>
        <w:gridCol w:w="1277"/>
        <w:gridCol w:w="1133"/>
        <w:gridCol w:w="1109"/>
        <w:gridCol w:w="2443"/>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应收账款(按单位)</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26" w:lineRule="exact"/>
              <w:ind w:left="0" w:right="0" w:firstLine="0"/>
              <w:jc w:val="center"/>
            </w:pPr>
            <w:r>
              <w:rPr>
                <w:color w:val="000000"/>
                <w:spacing w:val="0"/>
                <w:w w:val="100"/>
                <w:position w:val="0"/>
              </w:rPr>
              <w:t>计提比例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北京旌旗源弘科贸有限公司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1,295,416.61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647,708.31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根据诉讼预计可回收金额</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组合中，按账龄分析法计提坏账准备的应收账款:</w:t>
      </w:r>
    </w:p>
    <w:tbl>
      <w:tblPr>
        <w:tblOverlap w:val="never"/>
        <w:jc w:val="center"/>
        <w:tblLayout w:type="fixed"/>
      </w:tblPr>
      <w:tblGrid>
        <w:gridCol w:w="2674"/>
        <w:gridCol w:w="1910"/>
        <w:gridCol w:w="1992"/>
        <w:gridCol w:w="1877"/>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4,023,468.78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80,469.37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4,023,468.78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80,469.37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186,814.25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18,681.43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102,065.27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30,619.58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98,785.54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4,411,133.84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228,555.92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60"/>
        <w:keepNext w:val="0"/>
        <w:keepLines w:val="0"/>
        <w:widowControl w:val="0"/>
        <w:shd w:val="clear" w:color="auto" w:fill="auto"/>
        <w:tabs>
          <w:tab w:pos="1199" w:val="left"/>
        </w:tabs>
        <w:bidi w:val="0"/>
        <w:spacing w:before="0" w:after="18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本期计提、收回或转回应收账款情况</w:t>
      </w:r>
    </w:p>
    <w:p>
      <w:pPr>
        <w:pStyle w:val="Style31"/>
        <w:keepNext w:val="0"/>
        <w:keepLines w:val="0"/>
        <w:widowControl w:val="0"/>
        <w:shd w:val="clear" w:color="auto" w:fill="auto"/>
        <w:bidi w:val="0"/>
        <w:spacing w:before="0" w:after="180" w:line="240" w:lineRule="auto"/>
        <w:ind w:left="118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612,958.04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160,633.53</w:t>
      </w:r>
      <w:r>
        <w:rPr>
          <w:color w:val="000000"/>
          <w:spacing w:val="0"/>
          <w:w w:val="100"/>
          <w:position w:val="0"/>
        </w:rPr>
        <w:t>元。</w:t>
      </w:r>
    </w:p>
    <w:p>
      <w:pPr>
        <w:pStyle w:val="Style60"/>
        <w:keepNext w:val="0"/>
        <w:keepLines w:val="0"/>
        <w:widowControl w:val="0"/>
        <w:shd w:val="clear" w:color="auto" w:fill="auto"/>
        <w:tabs>
          <w:tab w:pos="1199" w:val="left"/>
        </w:tabs>
        <w:bidi w:val="0"/>
        <w:spacing w:before="0" w:after="120" w:line="240" w:lineRule="auto"/>
        <w:ind w:left="0" w:right="0" w:firstLine="700"/>
        <w:jc w:val="left"/>
      </w:pPr>
      <w:bookmarkStart w:id="1200" w:name="bookmark1200"/>
      <w:r>
        <w:rPr>
          <w:rFonts w:ascii="Times New Roman" w:eastAsia="Times New Roman" w:hAnsi="Times New Roman" w:cs="Times New Roman"/>
          <w:b/>
          <w:bCs/>
          <w:color w:val="000000"/>
          <w:spacing w:val="0"/>
          <w:w w:val="100"/>
          <w:position w:val="0"/>
        </w:rPr>
        <w:t>3</w:t>
      </w:r>
      <w:bookmarkEnd w:id="1200"/>
      <w:r>
        <w:rPr>
          <w:b/>
          <w:bCs/>
          <w:color w:val="000000"/>
          <w:spacing w:val="0"/>
          <w:w w:val="100"/>
          <w:position w:val="0"/>
        </w:rPr>
        <w:t>、</w:t>
        <w:tab/>
        <w:t>本期无实际核销的应收账款情况</w:t>
      </w:r>
    </w:p>
    <w:p>
      <w:pPr>
        <w:pStyle w:val="Style60"/>
        <w:keepNext w:val="0"/>
        <w:keepLines w:val="0"/>
        <w:widowControl w:val="0"/>
        <w:shd w:val="clear" w:color="auto" w:fill="auto"/>
        <w:tabs>
          <w:tab w:pos="1199" w:val="left"/>
        </w:tabs>
        <w:bidi w:val="0"/>
        <w:spacing w:before="0" w:after="0" w:line="240" w:lineRule="auto"/>
        <w:ind w:left="0" w:right="0" w:firstLine="700"/>
        <w:jc w:val="left"/>
      </w:pPr>
      <w:bookmarkStart w:id="1201" w:name="bookmark1201"/>
      <w:r>
        <w:rPr>
          <w:rFonts w:ascii="Times New Roman" w:eastAsia="Times New Roman" w:hAnsi="Times New Roman" w:cs="Times New Roman"/>
          <w:b/>
          <w:bCs/>
          <w:color w:val="000000"/>
          <w:spacing w:val="0"/>
          <w:w w:val="100"/>
          <w:position w:val="0"/>
        </w:rPr>
        <w:t>4</w:t>
      </w:r>
      <w:bookmarkEnd w:id="1201"/>
      <w:r>
        <w:rPr>
          <w:b/>
          <w:bCs/>
          <w:color w:val="000000"/>
          <w:spacing w:val="0"/>
          <w:w w:val="100"/>
          <w:position w:val="0"/>
        </w:rPr>
        <w:t>、</w:t>
        <w:tab/>
        <w:t>按欠款方归集的期末余额前五名的应收款情况</w:t>
      </w:r>
    </w:p>
    <w:tbl>
      <w:tblPr>
        <w:tblOverlap w:val="never"/>
        <w:jc w:val="center"/>
        <w:tblLayout w:type="fixed"/>
      </w:tblPr>
      <w:tblGrid>
        <w:gridCol w:w="2021"/>
        <w:gridCol w:w="2131"/>
        <w:gridCol w:w="2587"/>
        <w:gridCol w:w="1714"/>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21,574,757.67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13,935,679.98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2,265,062.40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1,295,416.61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647,708.31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878,583.60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17,571.67</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39,949,500.26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90.33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665,279.98</w:t>
            </w:r>
          </w:p>
        </w:tc>
      </w:tr>
    </w:tbl>
    <w:p>
      <w:pPr>
        <w:sectPr>
          <w:footnotePr>
            <w:pos w:val="pageBottom"/>
            <w:numFmt w:val="decimal"/>
            <w:numRestart w:val="continuous"/>
          </w:footnotePr>
          <w:pgSz w:w="11900" w:h="16840"/>
          <w:pgMar w:top="1609" w:right="1734" w:bottom="1609" w:left="1700" w:header="0" w:footer="3" w:gutter="0"/>
          <w:cols w:space="720"/>
          <w:noEndnote/>
          <w:rtlGutter w:val="0"/>
          <w:docGrid w:linePitch="360"/>
        </w:sectPr>
      </w:pPr>
    </w:p>
    <w:p>
      <w:pPr>
        <w:pStyle w:val="Style60"/>
        <w:keepNext w:val="0"/>
        <w:keepLines w:val="0"/>
        <w:widowControl w:val="0"/>
        <w:shd w:val="clear" w:color="auto" w:fill="auto"/>
        <w:bidi w:val="0"/>
        <w:spacing w:before="0" w:after="120" w:line="240" w:lineRule="auto"/>
        <w:ind w:left="0" w:right="0" w:firstLine="0"/>
        <w:jc w:val="left"/>
      </w:pPr>
      <w:bookmarkStart w:id="1202" w:name="bookmark1202"/>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其他应收款</w:t>
      </w:r>
      <w:bookmarkEnd w:id="1202"/>
    </w:p>
    <w:p>
      <w:pPr>
        <w:pStyle w:val="Style60"/>
        <w:keepNext w:val="0"/>
        <w:keepLines w:val="0"/>
        <w:widowControl w:val="0"/>
        <w:shd w:val="clear" w:color="auto" w:fill="auto"/>
        <w:tabs>
          <w:tab w:pos="1125" w:val="left"/>
        </w:tabs>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其他应收款分类披露</w:t>
      </w:r>
    </w:p>
    <w:tbl>
      <w:tblPr>
        <w:tblOverlap w:val="never"/>
        <w:jc w:val="center"/>
        <w:tblLayout w:type="fixed"/>
      </w:tblPr>
      <w:tblGrid>
        <w:gridCol w:w="2477"/>
        <w:gridCol w:w="1339"/>
        <w:gridCol w:w="917"/>
        <w:gridCol w:w="1022"/>
        <w:gridCol w:w="922"/>
        <w:gridCol w:w="1339"/>
        <w:gridCol w:w="1253"/>
        <w:gridCol w:w="917"/>
        <w:gridCol w:w="1027"/>
        <w:gridCol w:w="917"/>
        <w:gridCol w:w="1282"/>
      </w:tblGrid>
      <w:tr>
        <w:trPr>
          <w:trHeight w:val="408"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4"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vMerge/>
            <w:tcBorders>
              <w:left w:val="single" w:sz="4"/>
            </w:tcBorders>
            <w:shd w:val="clear" w:color="auto" w:fill="FFFFFF"/>
            <w:vAlign w:val="center"/>
          </w:tcPr>
          <w:p>
            <w:pPr/>
          </w:p>
        </w:tc>
      </w:tr>
      <w:tr>
        <w:trPr>
          <w:trHeight w:val="57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单项金额重大并单独计提坏</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r>
      <w:tr>
        <w:trPr>
          <w:trHeight w:val="56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按信用风险特征组合计提坏</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4,546,980.65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337,954.54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4,209,026.11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2,871,032.79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249,393.23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2,621,639.56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172,187,411.16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97.43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172,187,411.16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82,287,267.23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82,287,267.23</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176,734,391.81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337,954.54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176,396,437.27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85,158,300.02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249,393.23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84,908,906.79</w:t>
            </w:r>
          </w:p>
        </w:tc>
      </w:tr>
      <w:tr>
        <w:trPr>
          <w:trHeight w:val="57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单项金额不重大但单独计提 坏账准备的其他应收款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586,404.92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586,404.92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176,734,391.81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337,954.54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176,396,437.27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85,744,704.94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835,798.15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84,908,906.79</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1100" w:right="0" w:firstLine="0"/>
        <w:jc w:val="left"/>
      </w:pPr>
      <w:r>
        <w:rPr>
          <w:color w:val="000000"/>
          <w:spacing w:val="0"/>
          <w:w w:val="100"/>
          <w:position w:val="0"/>
        </w:rPr>
        <w:t>说明：单项金额重大并单项计提坏账准备的其他应收款指单笔金额为</w:t>
      </w:r>
      <w:r>
        <w:rPr>
          <w:rFonts w:ascii="Times New Roman" w:eastAsia="Times New Roman" w:hAnsi="Times New Roman" w:cs="Times New Roman"/>
          <w:color w:val="000000"/>
          <w:spacing w:val="0"/>
          <w:w w:val="100"/>
          <w:position w:val="0"/>
        </w:rPr>
        <w:t>100</w:t>
      </w:r>
      <w:r>
        <w:rPr>
          <w:color w:val="000000"/>
          <w:spacing w:val="0"/>
          <w:w w:val="100"/>
          <w:position w:val="0"/>
        </w:rPr>
        <w:t>万元以上的客户其他应收款，经减值测试后不存在减值，公司按账龄计提坏账准备。</w:t>
      </w:r>
    </w:p>
    <w:p>
      <w:pPr>
        <w:pStyle w:val="Style31"/>
        <w:keepNext w:val="0"/>
        <w:keepLines w:val="0"/>
        <w:widowControl w:val="0"/>
        <w:shd w:val="clear" w:color="auto" w:fill="auto"/>
        <w:bidi w:val="0"/>
        <w:spacing w:before="0" w:after="180" w:line="240" w:lineRule="auto"/>
        <w:ind w:left="1100" w:right="0" w:firstLine="0"/>
        <w:jc w:val="left"/>
        <w:sectPr>
          <w:footnotePr>
            <w:pos w:val="pageBottom"/>
            <w:numFmt w:val="decimal"/>
            <w:numRestart w:val="continuous"/>
          </w:footnotePr>
          <w:pgSz w:w="16840" w:h="11900" w:orient="landscape"/>
          <w:pgMar w:top="1555" w:right="1661" w:bottom="1555" w:left="1767" w:header="0" w:footer="3" w:gutter="0"/>
          <w:cols w:space="720"/>
          <w:noEndnote/>
          <w:rtlGutter w:val="0"/>
          <w:docGrid w:linePitch="360"/>
        </w:sectPr>
      </w:pPr>
      <w:r>
        <w:rPr>
          <w:color w:val="000000"/>
          <w:spacing w:val="0"/>
          <w:w w:val="100"/>
          <w:position w:val="0"/>
        </w:rPr>
        <w:t>单项金额虽不重大但单项计提坏账准备的其他应收款，是指涉及诉讼或对其他应收款金额存在争议的其他应收款，公司报告期内不存在上述款项。</w:t>
      </w:r>
    </w:p>
    <w:p>
      <w:pPr>
        <w:pStyle w:val="Style29"/>
        <w:keepNext w:val="0"/>
        <w:keepLines w:val="0"/>
        <w:widowControl w:val="0"/>
        <w:shd w:val="clear" w:color="auto" w:fill="auto"/>
        <w:bidi w:val="0"/>
        <w:spacing w:before="0" w:after="0" w:line="240" w:lineRule="auto"/>
        <w:ind w:left="1171" w:right="0" w:firstLine="0"/>
        <w:jc w:val="left"/>
      </w:pPr>
      <w:r>
        <w:rPr>
          <w:color w:val="000000"/>
          <w:spacing w:val="0"/>
          <w:w w:val="100"/>
          <w:position w:val="0"/>
        </w:rPr>
        <w:t>组合中，按账龄分析法计提坏账准备的其他应收款</w:t>
      </w:r>
    </w:p>
    <w:tbl>
      <w:tblPr>
        <w:tblOverlap w:val="never"/>
        <w:jc w:val="center"/>
        <w:tblLayout w:type="fixed"/>
      </w:tblPr>
      <w:tblGrid>
        <w:gridCol w:w="2011"/>
        <w:gridCol w:w="2338"/>
        <w:gridCol w:w="2275"/>
        <w:gridCol w:w="1843"/>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r>
              <w:rPr>
                <w:rFonts w:ascii="Times New Roman" w:eastAsia="Times New Roman" w:hAnsi="Times New Roman" w:cs="Times New Roman"/>
                <w:color w:val="000000"/>
                <w:spacing w:val="0"/>
                <w:w w:val="100"/>
                <w:position w:val="0"/>
              </w:rPr>
              <w:t>0.5</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640,332.99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12,806.65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2.00</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0.5-1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3,428,900.31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171,445.02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4,069,233.30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184,251.67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196,606.64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19,660.66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10.00</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210,140.71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63,042.21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4,546,980.65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337,954.54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bl>
    <w:p>
      <w:pPr>
        <w:widowControl w:val="0"/>
        <w:spacing w:after="119" w:line="1" w:lineRule="exact"/>
      </w:pPr>
    </w:p>
    <w:p>
      <w:pPr>
        <w:pStyle w:val="Style60"/>
        <w:keepNext w:val="0"/>
        <w:keepLines w:val="0"/>
        <w:widowControl w:val="0"/>
        <w:shd w:val="clear" w:color="auto" w:fill="auto"/>
        <w:tabs>
          <w:tab w:pos="1217" w:val="left"/>
        </w:tabs>
        <w:bidi w:val="0"/>
        <w:spacing w:before="0" w:after="200" w:line="240" w:lineRule="auto"/>
        <w:ind w:left="0" w:right="0" w:firstLine="70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本期计提、收回或转回坏账准备情况</w:t>
      </w:r>
    </w:p>
    <w:p>
      <w:pPr>
        <w:pStyle w:val="Style31"/>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90,225.65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1,664.34</w:t>
      </w:r>
      <w:r>
        <w:rPr>
          <w:color w:val="000000"/>
          <w:spacing w:val="0"/>
          <w:w w:val="100"/>
          <w:position w:val="0"/>
        </w:rPr>
        <w:t>元。</w:t>
      </w:r>
    </w:p>
    <w:p>
      <w:pPr>
        <w:pStyle w:val="Style60"/>
        <w:keepNext w:val="0"/>
        <w:keepLines w:val="0"/>
        <w:widowControl w:val="0"/>
        <w:shd w:val="clear" w:color="auto" w:fill="auto"/>
        <w:tabs>
          <w:tab w:pos="1217" w:val="left"/>
        </w:tabs>
        <w:bidi w:val="0"/>
        <w:spacing w:before="0" w:after="0" w:line="240" w:lineRule="auto"/>
        <w:ind w:left="0" w:right="0" w:firstLine="700"/>
        <w:jc w:val="left"/>
      </w:pPr>
      <w:bookmarkStart w:id="1203" w:name="bookmark1203"/>
      <w:r>
        <w:rPr>
          <w:rFonts w:ascii="Times New Roman" w:eastAsia="Times New Roman" w:hAnsi="Times New Roman" w:cs="Times New Roman"/>
          <w:b/>
          <w:bCs/>
          <w:color w:val="000000"/>
          <w:spacing w:val="0"/>
          <w:w w:val="100"/>
          <w:position w:val="0"/>
        </w:rPr>
        <w:t>3</w:t>
      </w:r>
      <w:bookmarkEnd w:id="1203"/>
      <w:r>
        <w:rPr>
          <w:b/>
          <w:bCs/>
          <w:color w:val="000000"/>
          <w:spacing w:val="0"/>
          <w:w w:val="100"/>
          <w:position w:val="0"/>
        </w:rPr>
        <w:t>、</w:t>
        <w:tab/>
        <w:t>本期实际核销的其他应收款情况</w:t>
      </w:r>
    </w:p>
    <w:tbl>
      <w:tblPr>
        <w:tblOverlap w:val="never"/>
        <w:jc w:val="center"/>
        <w:tblLayout w:type="fixed"/>
      </w:tblPr>
      <w:tblGrid>
        <w:gridCol w:w="4766"/>
        <w:gridCol w:w="3701"/>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实际核销的其他应收款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740" w:right="0" w:firstLine="0"/>
              <w:jc w:val="left"/>
            </w:pPr>
            <w:r>
              <w:rPr>
                <w:rFonts w:ascii="Times New Roman" w:eastAsia="Times New Roman" w:hAnsi="Times New Roman" w:cs="Times New Roman"/>
                <w:color w:val="000000"/>
                <w:spacing w:val="0"/>
                <w:w w:val="100"/>
                <w:position w:val="0"/>
              </w:rPr>
              <w:t>586,404.92</w:t>
            </w:r>
          </w:p>
        </w:tc>
      </w:tr>
    </w:tbl>
    <w:p>
      <w:pPr>
        <w:widowControl w:val="0"/>
        <w:spacing w:after="199" w:line="1" w:lineRule="exact"/>
      </w:pPr>
    </w:p>
    <w:p>
      <w:pPr>
        <w:pStyle w:val="Style29"/>
        <w:keepNext w:val="0"/>
        <w:keepLines w:val="0"/>
        <w:widowControl w:val="0"/>
        <w:shd w:val="clear" w:color="auto" w:fill="auto"/>
        <w:bidi w:val="0"/>
        <w:spacing w:before="0" w:after="0" w:line="240" w:lineRule="auto"/>
        <w:ind w:left="1171" w:right="0" w:firstLine="0"/>
        <w:jc w:val="left"/>
      </w:pPr>
      <w:r>
        <w:rPr>
          <w:color w:val="000000"/>
          <w:spacing w:val="0"/>
          <w:w w:val="100"/>
          <w:position w:val="0"/>
        </w:rPr>
        <w:t>其中重要的其他应收款核销情况:</w:t>
      </w:r>
    </w:p>
    <w:tbl>
      <w:tblPr>
        <w:tblOverlap w:val="never"/>
        <w:jc w:val="center"/>
        <w:tblLayout w:type="fixed"/>
      </w:tblPr>
      <w:tblGrid>
        <w:gridCol w:w="1512"/>
        <w:gridCol w:w="1704"/>
        <w:gridCol w:w="1272"/>
        <w:gridCol w:w="1277"/>
        <w:gridCol w:w="1248"/>
        <w:gridCol w:w="1454"/>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履行的核销 程序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款项是否因关 联交易产生</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操绪涛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员工侵占货款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586,404.92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60"/>
        <w:keepNext w:val="0"/>
        <w:keepLines w:val="0"/>
        <w:widowControl w:val="0"/>
        <w:shd w:val="clear" w:color="auto" w:fill="auto"/>
        <w:tabs>
          <w:tab w:pos="1217" w:val="left"/>
        </w:tabs>
        <w:bidi w:val="0"/>
        <w:spacing w:before="0" w:after="0" w:line="240" w:lineRule="auto"/>
        <w:ind w:left="0" w:right="0" w:firstLine="700"/>
        <w:jc w:val="left"/>
      </w:pPr>
      <w:bookmarkStart w:id="1204" w:name="bookmark1204"/>
      <w:r>
        <w:rPr>
          <w:rFonts w:ascii="Times New Roman" w:eastAsia="Times New Roman" w:hAnsi="Times New Roman" w:cs="Times New Roman"/>
          <w:b/>
          <w:bCs/>
          <w:color w:val="000000"/>
          <w:spacing w:val="0"/>
          <w:w w:val="100"/>
          <w:position w:val="0"/>
        </w:rPr>
        <w:t>4</w:t>
      </w:r>
      <w:bookmarkEnd w:id="1204"/>
      <w:r>
        <w:rPr>
          <w:b/>
          <w:bCs/>
          <w:color w:val="000000"/>
          <w:spacing w:val="0"/>
          <w:w w:val="100"/>
          <w:position w:val="0"/>
        </w:rPr>
        <w:t>、</w:t>
        <w:tab/>
        <w:t>按欠款方归集的期末余额前五名的其他应收款情况:</w:t>
      </w:r>
    </w:p>
    <w:tbl>
      <w:tblPr>
        <w:tblOverlap w:val="never"/>
        <w:jc w:val="center"/>
        <w:tblLayout w:type="fixed"/>
      </w:tblPr>
      <w:tblGrid>
        <w:gridCol w:w="1594"/>
        <w:gridCol w:w="1421"/>
        <w:gridCol w:w="1565"/>
        <w:gridCol w:w="1138"/>
        <w:gridCol w:w="1426"/>
        <w:gridCol w:w="1310"/>
      </w:tblGrid>
      <w:tr>
        <w:trPr>
          <w:trHeight w:val="8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款项性质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占其他应收款 合计数的比例</w:t>
            </w:r>
          </w:p>
          <w:p>
            <w:pPr>
              <w:pStyle w:val="Style24"/>
              <w:keepNext w:val="0"/>
              <w:keepLines w:val="0"/>
              <w:widowControl w:val="0"/>
              <w:shd w:val="clear" w:color="auto" w:fill="auto"/>
              <w:bidi w:val="0"/>
              <w:spacing w:before="0" w:after="0" w:line="324"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56,109,990.75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安妮企业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44,955,284.58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81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上海超级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16,718,155.61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半年以内、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半年</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13,873,440.50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151,656,871.44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85.82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60"/>
        <w:keepNext w:val="0"/>
        <w:keepLines w:val="0"/>
        <w:widowControl w:val="0"/>
        <w:shd w:val="clear" w:color="auto" w:fill="auto"/>
        <w:bidi w:val="0"/>
        <w:spacing w:before="0" w:after="0" w:line="240" w:lineRule="auto"/>
        <w:ind w:left="0" w:right="0" w:firstLine="0"/>
        <w:jc w:val="left"/>
      </w:pPr>
      <w:bookmarkStart w:id="1205" w:name="bookmark1205"/>
      <w:bookmarkStart w:id="1206" w:name="bookmark1206"/>
      <w:r>
        <w:rPr>
          <w:rFonts w:ascii="Times New Roman" w:eastAsia="Times New Roman" w:hAnsi="Times New Roman" w:cs="Times New Roman"/>
          <w:b/>
          <w:bCs/>
          <w:color w:val="000000"/>
          <w:spacing w:val="0"/>
          <w:w w:val="100"/>
          <w:position w:val="0"/>
        </w:rPr>
        <w:t>（</w:t>
      </w:r>
      <w:bookmarkEnd w:id="1205"/>
      <w:r>
        <w:rPr>
          <w:b/>
          <w:bCs/>
          <w:color w:val="000000"/>
          <w:spacing w:val="0"/>
          <w:w w:val="100"/>
          <w:position w:val="0"/>
        </w:rPr>
        <w:t>三</w:t>
      </w:r>
      <w:r>
        <w:rPr>
          <w:b/>
          <w:bCs/>
          <w:color w:val="000000"/>
          <w:spacing w:val="0"/>
          <w:w w:val="100"/>
          <w:position w:val="0"/>
        </w:rPr>
        <w:t>）</w:t>
      </w:r>
      <w:r>
        <w:rPr>
          <w:b/>
          <w:bCs/>
          <w:color w:val="000000"/>
          <w:spacing w:val="0"/>
          <w:w w:val="100"/>
          <w:position w:val="0"/>
        </w:rPr>
        <w:t>长期股权投资</w:t>
      </w:r>
      <w:bookmarkEnd w:id="1206"/>
    </w:p>
    <w:tbl>
      <w:tblPr>
        <w:tblOverlap w:val="never"/>
        <w:jc w:val="center"/>
        <w:tblLayout w:type="fixed"/>
      </w:tblPr>
      <w:tblGrid>
        <w:gridCol w:w="1426"/>
        <w:gridCol w:w="1262"/>
        <w:gridCol w:w="1080"/>
        <w:gridCol w:w="1262"/>
        <w:gridCol w:w="1157"/>
        <w:gridCol w:w="1080"/>
        <w:gridCol w:w="1186"/>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r>
      <w:tr>
        <w:trPr>
          <w:trHeight w:val="638"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5"/>
                <w:szCs w:val="15"/>
              </w:rPr>
            </w:pPr>
            <w:r>
              <w:rPr>
                <w:color w:val="000000"/>
                <w:spacing w:val="0"/>
                <w:w w:val="100"/>
                <w:position w:val="0"/>
                <w:sz w:val="15"/>
                <w:szCs w:val="15"/>
              </w:rPr>
              <w:t>减值</w:t>
            </w:r>
          </w:p>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账面价值</w:t>
            </w:r>
          </w:p>
        </w:tc>
      </w:tr>
    </w:tbl>
    <w:p>
      <w:pPr>
        <w:spacing w:lineRule="exact" w:line="1"/>
        <w:rPr>
          <w:sz w:val="2"/>
          <w:szCs w:val="2"/>
        </w:rPr>
      </w:pPr>
      <w:r>
        <w:br w:type="page"/>
      </w:r>
    </w:p>
    <w:tbl>
      <w:tblPr>
        <w:tblOverlap w:val="never"/>
        <w:jc w:val="center"/>
        <w:tblLayout w:type="fixed"/>
      </w:tblPr>
      <w:tblGrid>
        <w:gridCol w:w="1440"/>
        <w:gridCol w:w="1262"/>
        <w:gridCol w:w="1080"/>
        <w:gridCol w:w="1267"/>
        <w:gridCol w:w="1152"/>
        <w:gridCol w:w="1080"/>
        <w:gridCol w:w="1186"/>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1,455,271,371.52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25,573,287.86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1,429,698,083.66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404,705,603.62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374,705,603.62</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50" w:lineRule="exact"/>
              <w:ind w:left="140" w:right="0" w:firstLine="0"/>
              <w:jc w:val="left"/>
              <w:rPr>
                <w:sz w:val="15"/>
                <w:szCs w:val="15"/>
              </w:rPr>
            </w:pPr>
            <w:r>
              <w:rPr>
                <w:color w:val="000000"/>
                <w:spacing w:val="0"/>
                <w:w w:val="100"/>
                <w:position w:val="0"/>
                <w:sz w:val="15"/>
                <w:szCs w:val="15"/>
              </w:rPr>
              <w:t>对联营、合营企业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7,078,329.56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7,078,329.56</w:t>
            </w: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1,455,271,371.52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25,573,287.86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1,429,698,083.66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411,783,933.18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381,783,933.18</w:t>
            </w:r>
          </w:p>
        </w:tc>
      </w:tr>
    </w:tbl>
    <w:p>
      <w:pPr>
        <w:widowControl w:val="0"/>
        <w:spacing w:after="119" w:line="1" w:lineRule="exact"/>
      </w:pPr>
    </w:p>
    <w:p>
      <w:pPr>
        <w:pStyle w:val="Style60"/>
        <w:keepNext w:val="0"/>
        <w:keepLines w:val="0"/>
        <w:widowControl w:val="0"/>
        <w:shd w:val="clear" w:color="auto" w:fill="auto"/>
        <w:tabs>
          <w:tab w:pos="835" w:val="left"/>
        </w:tabs>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对子公司投资</w:t>
      </w:r>
    </w:p>
    <w:tbl>
      <w:tblPr>
        <w:tblOverlap w:val="never"/>
        <w:jc w:val="center"/>
        <w:tblLayout w:type="fixed"/>
      </w:tblPr>
      <w:tblGrid>
        <w:gridCol w:w="898"/>
        <w:gridCol w:w="1277"/>
        <w:gridCol w:w="1277"/>
        <w:gridCol w:w="1277"/>
        <w:gridCol w:w="1416"/>
        <w:gridCol w:w="1133"/>
        <w:gridCol w:w="1166"/>
      </w:tblGrid>
      <w:tr>
        <w:trPr>
          <w:trHeight w:val="595"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被投资单 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本期计提减值 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rPr>
                <w:sz w:val="15"/>
                <w:szCs w:val="15"/>
              </w:rPr>
            </w:pPr>
            <w:r>
              <w:rPr>
                <w:color w:val="000000"/>
                <w:spacing w:val="0"/>
                <w:w w:val="100"/>
                <w:position w:val="0"/>
                <w:sz w:val="15"/>
                <w:szCs w:val="15"/>
              </w:rPr>
              <w:t>减值准备期末 余额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北京至美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51,920,000.00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商务信息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19,413,795.43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19,413,795.43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安妮企业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30,457,655.08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30,457,655.08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北京联移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50,300,000.00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50,300,000.00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8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济南安妮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10,612,273.11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10,612,273.11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成都安妮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香港安妮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29,111,880.00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29,111,880.00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泉州安妮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微梦想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96,390,000.00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20,000,000.00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116,390,000.00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25,573,287.86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25,573,287.86</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畅元国讯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恒千物业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38,591,836.44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rPr>
                <w:sz w:val="15"/>
                <w:szCs w:val="15"/>
              </w:rPr>
            </w:pPr>
            <w:r>
              <w:rPr>
                <w:rFonts w:ascii="Times New Roman" w:eastAsia="Times New Roman" w:hAnsi="Times New Roman" w:cs="Times New Roman"/>
                <w:color w:val="000000"/>
                <w:spacing w:val="0"/>
                <w:w w:val="100"/>
                <w:position w:val="0"/>
                <w:sz w:val="15"/>
                <w:szCs w:val="15"/>
              </w:rPr>
              <w:t>38,591,836.44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404,705,603.62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1,196,591,836.44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146,026,068.54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1,455,271,371.52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25,573,287.86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25,573,287.86</w:t>
            </w:r>
          </w:p>
        </w:tc>
      </w:tr>
    </w:tbl>
    <w:p>
      <w:pPr>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1546" w:right="1726" w:bottom="1783" w:left="1678" w:header="1118" w:footer="3" w:gutter="0"/>
          <w:cols w:space="720"/>
          <w:noEndnote/>
          <w:rtlGutter w:val="0"/>
          <w:docGrid w:linePitch="360"/>
        </w:sectPr>
      </w:pPr>
    </w:p>
    <w:p>
      <w:pPr>
        <w:pStyle w:val="Style60"/>
        <w:keepNext w:val="0"/>
        <w:keepLines w:val="0"/>
        <w:widowControl w:val="0"/>
        <w:shd w:val="clear" w:color="auto" w:fill="auto"/>
        <w:tabs>
          <w:tab w:pos="1178" w:val="left"/>
        </w:tabs>
        <w:bidi w:val="0"/>
        <w:spacing w:before="0" w:after="0" w:line="240" w:lineRule="auto"/>
        <w:ind w:left="0" w:right="0" w:firstLine="6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对联营、合营企业投资</w:t>
      </w:r>
    </w:p>
    <w:tbl>
      <w:tblPr>
        <w:tblOverlap w:val="never"/>
        <w:jc w:val="center"/>
        <w:tblLayout w:type="fixed"/>
      </w:tblPr>
      <w:tblGrid>
        <w:gridCol w:w="1166"/>
        <w:gridCol w:w="1162"/>
        <w:gridCol w:w="941"/>
        <w:gridCol w:w="1210"/>
        <w:gridCol w:w="1430"/>
        <w:gridCol w:w="955"/>
        <w:gridCol w:w="850"/>
        <w:gridCol w:w="970"/>
        <w:gridCol w:w="1416"/>
        <w:gridCol w:w="1306"/>
        <w:gridCol w:w="979"/>
        <w:gridCol w:w="1018"/>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7"/>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 减值准备</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减值准备 期末余额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追加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right"/>
            </w:pPr>
            <w:r>
              <w:rPr>
                <w:color w:val="000000"/>
                <w:spacing w:val="0"/>
                <w:w w:val="100"/>
                <w:position w:val="0"/>
              </w:rPr>
              <w:t>其他权 益变动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安捷物联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7,078,329.56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7,078,329.56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ectPr>
          <w:headerReference w:type="default" r:id="rId123"/>
          <w:footerReference w:type="default" r:id="rId124"/>
          <w:headerReference w:type="even" r:id="rId125"/>
          <w:footerReference w:type="even" r:id="rId126"/>
          <w:footnotePr>
            <w:pos w:val="pageBottom"/>
            <w:numFmt w:val="decimal"/>
            <w:numRestart w:val="continuous"/>
          </w:footnotePr>
          <w:pgSz w:w="16840" w:h="11900" w:orient="landscape"/>
          <w:pgMar w:top="1555" w:right="1686" w:bottom="1555" w:left="1753" w:header="1127" w:footer="3" w:gutter="0"/>
          <w:cols w:space="720"/>
          <w:noEndnote/>
          <w:rtlGutter w:val="0"/>
          <w:docGrid w:linePitch="360"/>
        </w:sectPr>
      </w:pPr>
    </w:p>
    <w:p>
      <w:pPr>
        <w:pStyle w:val="Style12"/>
        <w:keepNext/>
        <w:keepLines/>
        <w:widowControl w:val="0"/>
        <w:shd w:val="clear" w:color="auto" w:fill="auto"/>
        <w:bidi w:val="0"/>
        <w:spacing w:before="220" w:after="140" w:line="240" w:lineRule="auto"/>
        <w:ind w:left="0" w:right="0" w:firstLine="0"/>
        <w:jc w:val="left"/>
        <w:rPr>
          <w:sz w:val="20"/>
          <w:szCs w:val="20"/>
        </w:rPr>
      </w:pPr>
      <w:bookmarkStart w:id="1207" w:name="bookmark1207"/>
      <w:bookmarkStart w:id="1208" w:name="bookmark1208"/>
      <w:bookmarkStart w:id="1209" w:name="bookmark1209"/>
      <w:bookmarkStart w:id="1210" w:name="bookmark1210"/>
      <w:r>
        <w:rPr>
          <w:color w:val="000000"/>
          <w:spacing w:val="0"/>
          <w:w w:val="100"/>
          <w:position w:val="0"/>
          <w:sz w:val="20"/>
          <w:szCs w:val="20"/>
        </w:rPr>
        <w:t>（</w:t>
      </w:r>
      <w:bookmarkEnd w:id="1209"/>
      <w:r>
        <w:rPr>
          <w:color w:val="000000"/>
          <w:spacing w:val="0"/>
          <w:w w:val="100"/>
          <w:position w:val="0"/>
          <w:sz w:val="20"/>
          <w:szCs w:val="20"/>
        </w:rPr>
        <w:t>四）营业收入和营业成本</w:t>
      </w:r>
      <w:bookmarkEnd w:id="1207"/>
      <w:bookmarkEnd w:id="1208"/>
      <w:bookmarkEnd w:id="1210"/>
    </w:p>
    <w:tbl>
      <w:tblPr>
        <w:tblOverlap w:val="never"/>
        <w:jc w:val="left"/>
        <w:tblLayout w:type="fixed"/>
      </w:tblPr>
      <w:tblGrid>
        <w:gridCol w:w="2170"/>
        <w:gridCol w:w="1570"/>
        <w:gridCol w:w="1570"/>
        <w:gridCol w:w="1560"/>
        <w:gridCol w:w="1598"/>
      </w:tblGrid>
      <w:tr>
        <w:trPr>
          <w:trHeight w:val="278" w:hRule="exact"/>
        </w:trPr>
        <w:tc>
          <w:tcPr>
            <w:gridSpan w:val="5"/>
            <w:tcBorders/>
            <w:shd w:val="clear" w:color="auto" w:fill="FFFFFF"/>
            <w:vAlign w:val="top"/>
          </w:tcPr>
          <w:p>
            <w:pPr>
              <w:pStyle w:val="Style24"/>
              <w:keepNext w:val="0"/>
              <w:keepLines w:val="0"/>
              <w:widowControl w:val="0"/>
              <w:shd w:val="clear" w:color="auto" w:fill="auto"/>
              <w:tabs>
                <w:tab w:pos="1175" w:val="left"/>
              </w:tabs>
              <w:bidi w:val="0"/>
              <w:spacing w:before="0" w:after="0" w:line="240" w:lineRule="auto"/>
              <w:ind w:left="0" w:right="0" w:firstLine="70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营业收入和营业成本</w:t>
            </w:r>
          </w:p>
        </w:tc>
      </w:tr>
      <w:tr>
        <w:trPr>
          <w:trHeight w:val="394"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成本</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86,243,331.20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77,194,166.04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184,054,329.24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145,981,406.05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8,344,285.57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3,552,455.77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2,356,650.17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1,117,448.57</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94,587,616.77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80,746,621.81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186,410,979.41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147,098,854.62</w:t>
            </w:r>
          </w:p>
        </w:tc>
      </w:tr>
    </w:tbl>
    <w:p>
      <w:pPr>
        <w:widowControl w:val="0"/>
        <w:spacing w:after="139" w:line="1" w:lineRule="exact"/>
      </w:pPr>
    </w:p>
    <w:p>
      <w:pPr>
        <w:pStyle w:val="Style60"/>
        <w:keepNext w:val="0"/>
        <w:keepLines w:val="0"/>
        <w:widowControl w:val="0"/>
        <w:shd w:val="clear" w:color="auto" w:fill="auto"/>
        <w:bidi w:val="0"/>
        <w:spacing w:before="0" w:after="0" w:line="240" w:lineRule="auto"/>
        <w:ind w:left="0" w:right="0" w:firstLine="0"/>
        <w:jc w:val="left"/>
      </w:pPr>
      <w:bookmarkStart w:id="1211" w:name="bookmark1211"/>
      <w:bookmarkStart w:id="1212" w:name="bookmark1212"/>
      <w:r>
        <w:rPr>
          <w:rFonts w:ascii="Times New Roman" w:eastAsia="Times New Roman" w:hAnsi="Times New Roman" w:cs="Times New Roman"/>
          <w:b/>
          <w:bCs/>
          <w:color w:val="000000"/>
          <w:spacing w:val="0"/>
          <w:w w:val="100"/>
          <w:position w:val="0"/>
        </w:rPr>
        <w:t>（</w:t>
      </w:r>
      <w:bookmarkEnd w:id="1211"/>
      <w:r>
        <w:rPr>
          <w:b/>
          <w:bCs/>
          <w:color w:val="000000"/>
          <w:spacing w:val="0"/>
          <w:w w:val="100"/>
          <w:position w:val="0"/>
        </w:rPr>
        <w:t>五</w:t>
      </w:r>
      <w:r>
        <w:rPr>
          <w:b/>
          <w:bCs/>
          <w:color w:val="000000"/>
          <w:spacing w:val="0"/>
          <w:w w:val="100"/>
          <w:position w:val="0"/>
        </w:rPr>
        <w:t>）</w:t>
      </w:r>
      <w:r>
        <w:rPr>
          <w:b/>
          <w:bCs/>
          <w:color w:val="000000"/>
          <w:spacing w:val="0"/>
          <w:w w:val="100"/>
          <w:position w:val="0"/>
        </w:rPr>
        <w:t>投资收益</w:t>
      </w:r>
      <w:bookmarkEnd w:id="1212"/>
    </w:p>
    <w:tbl>
      <w:tblPr>
        <w:tblOverlap w:val="never"/>
        <w:jc w:val="left"/>
        <w:tblLayout w:type="fixed"/>
      </w:tblPr>
      <w:tblGrid>
        <w:gridCol w:w="5045"/>
        <w:gridCol w:w="1858"/>
        <w:gridCol w:w="1565"/>
      </w:tblGrid>
      <w:tr>
        <w:trPr>
          <w:trHeight w:val="40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(707,571.16)</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(53,402,995.28)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(853,331.80)</w:t>
            </w:r>
          </w:p>
        </w:tc>
      </w:tr>
      <w:tr>
        <w:trPr>
          <w:trHeight w:val="41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(52,852,995.28)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(1,560,902.96)</w:t>
            </w:r>
          </w:p>
        </w:tc>
      </w:tr>
    </w:tbl>
    <w:p>
      <w:pPr>
        <w:widowControl w:val="0"/>
        <w:spacing w:after="139" w:line="1" w:lineRule="exact"/>
      </w:pPr>
    </w:p>
    <w:p>
      <w:pPr>
        <w:pStyle w:val="Style12"/>
        <w:keepNext/>
        <w:keepLines/>
        <w:widowControl w:val="0"/>
        <w:shd w:val="clear" w:color="auto" w:fill="auto"/>
        <w:bidi w:val="0"/>
        <w:spacing w:before="0" w:after="140" w:line="240" w:lineRule="auto"/>
        <w:ind w:left="0" w:right="0" w:firstLine="0"/>
        <w:jc w:val="left"/>
        <w:rPr>
          <w:sz w:val="20"/>
          <w:szCs w:val="20"/>
        </w:rPr>
      </w:pPr>
      <w:bookmarkStart w:id="1213" w:name="bookmark1213"/>
      <w:bookmarkStart w:id="1214" w:name="bookmark1214"/>
      <w:bookmarkStart w:id="1215" w:name="bookmark1215"/>
      <w:r>
        <w:rPr>
          <w:color w:val="000000"/>
          <w:spacing w:val="0"/>
          <w:w w:val="100"/>
          <w:position w:val="0"/>
          <w:sz w:val="20"/>
          <w:szCs w:val="20"/>
        </w:rPr>
        <w:t>十四、补充资料</w:t>
      </w:r>
      <w:bookmarkEnd w:id="1213"/>
      <w:bookmarkEnd w:id="1214"/>
      <w:bookmarkEnd w:id="1215"/>
    </w:p>
    <w:p>
      <w:pPr>
        <w:pStyle w:val="Style12"/>
        <w:keepNext/>
        <w:keepLines/>
        <w:widowControl w:val="0"/>
        <w:shd w:val="clear" w:color="auto" w:fill="auto"/>
        <w:tabs>
          <w:tab w:pos="686" w:val="left"/>
        </w:tabs>
        <w:bidi w:val="0"/>
        <w:spacing w:before="0" w:after="0" w:line="240" w:lineRule="auto"/>
        <w:ind w:left="0" w:right="0" w:firstLine="0"/>
        <w:jc w:val="left"/>
        <w:rPr>
          <w:sz w:val="20"/>
          <w:szCs w:val="20"/>
        </w:rPr>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当期非经常性损益明细表</w:t>
      </w:r>
      <w:bookmarkEnd w:id="1216"/>
      <w:bookmarkEnd w:id="1217"/>
      <w:bookmarkEnd w:id="1218"/>
    </w:p>
    <w:tbl>
      <w:tblPr>
        <w:tblOverlap w:val="never"/>
        <w:jc w:val="left"/>
        <w:tblLayout w:type="fixed"/>
      </w:tblPr>
      <w:tblGrid>
        <w:gridCol w:w="5165"/>
        <w:gridCol w:w="1714"/>
        <w:gridCol w:w="156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说明</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1,131,184.05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3,874,233.25</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06" w:lineRule="exact"/>
              <w:ind w:left="0" w:right="0" w:firstLine="0"/>
              <w:jc w:val="both"/>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1,372,000.00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1,144,868.02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采用公允价值模式进行后续计量的投资性房地产公允价值变动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189"/>
        <w:gridCol w:w="1714"/>
        <w:gridCol w:w="1565"/>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79"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根据税收、会计等法律、法规的要求对当期损益进行一次性调 整对当期损益的影响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(40,757.06)</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(374,599.93)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(40,276.93)</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6,966,651.40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12"/>
        <w:keepNext/>
        <w:keepLines/>
        <w:widowControl w:val="0"/>
        <w:shd w:val="clear" w:color="auto" w:fill="auto"/>
        <w:bidi w:val="0"/>
        <w:spacing w:before="0" w:after="0" w:line="240" w:lineRule="auto"/>
        <w:ind w:left="0" w:right="0" w:firstLine="0"/>
        <w:jc w:val="left"/>
        <w:rPr>
          <w:sz w:val="20"/>
          <w:szCs w:val="20"/>
        </w:rPr>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净资产收益率及每股收益</w:t>
      </w:r>
      <w:bookmarkEnd w:id="1219"/>
      <w:bookmarkEnd w:id="1220"/>
      <w:bookmarkEnd w:id="1221"/>
    </w:p>
    <w:tbl>
      <w:tblPr>
        <w:tblOverlap w:val="never"/>
        <w:jc w:val="left"/>
        <w:tblLayout w:type="fixed"/>
      </w:tblPr>
      <w:tblGrid>
        <w:gridCol w:w="3446"/>
        <w:gridCol w:w="1560"/>
        <w:gridCol w:w="1714"/>
        <w:gridCol w:w="1747"/>
      </w:tblGrid>
      <w:tr>
        <w:trPr>
          <w:trHeight w:val="403"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稀释每股收益</w:t>
            </w:r>
          </w:p>
        </w:tc>
      </w:tr>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0.0366</w:t>
            </w:r>
          </w:p>
        </w:tc>
      </w:tr>
      <w:tr>
        <w:trPr>
          <w:trHeight w:val="59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0.0148</w:t>
            </w:r>
          </w:p>
        </w:tc>
      </w:tr>
    </w:tbl>
    <w:p>
      <w:pPr>
        <w:pStyle w:val="Style12"/>
        <w:keepNext/>
        <w:keepLines/>
        <w:widowControl w:val="0"/>
        <w:shd w:val="clear" w:color="auto" w:fill="auto"/>
        <w:bidi w:val="0"/>
        <w:spacing w:before="0" w:after="0" w:line="410" w:lineRule="exact"/>
        <w:ind w:left="0" w:right="0" w:firstLine="0"/>
        <w:jc w:val="left"/>
        <w:rPr>
          <w:sz w:val="20"/>
          <w:szCs w:val="20"/>
        </w:rPr>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sz w:val="20"/>
          <w:szCs w:val="20"/>
        </w:rPr>
        <w:t>（</w:t>
      </w:r>
      <w:bookmarkEnd w:id="1224"/>
      <w:r>
        <w:rPr>
          <w:color w:val="000000"/>
          <w:spacing w:val="0"/>
          <w:w w:val="100"/>
          <w:position w:val="0"/>
          <w:sz w:val="20"/>
          <w:szCs w:val="20"/>
        </w:rPr>
        <w:t>三</w:t>
      </w:r>
      <w:r>
        <w:rPr>
          <w:color w:val="000000"/>
          <w:spacing w:val="0"/>
          <w:w w:val="100"/>
          <w:position w:val="0"/>
          <w:sz w:val="20"/>
          <w:szCs w:val="20"/>
        </w:rPr>
        <w:t>）</w:t>
      </w:r>
      <w:r>
        <w:rPr>
          <w:color w:val="000000"/>
          <w:spacing w:val="0"/>
          <w:w w:val="100"/>
          <w:position w:val="0"/>
          <w:sz w:val="20"/>
          <w:szCs w:val="20"/>
        </w:rPr>
        <w:t>会计政策变更相关补充资料</w:t>
      </w:r>
      <w:bookmarkEnd w:id="1222"/>
      <w:bookmarkEnd w:id="1223"/>
      <w:bookmarkEnd w:id="1225"/>
    </w:p>
    <w:p>
      <w:pPr>
        <w:pStyle w:val="Style60"/>
        <w:keepNext w:val="0"/>
        <w:keepLines w:val="0"/>
        <w:widowControl w:val="0"/>
        <w:shd w:val="clear" w:color="auto" w:fill="auto"/>
        <w:bidi w:val="0"/>
        <w:spacing w:before="0" w:after="0" w:line="410" w:lineRule="exact"/>
        <w:ind w:left="700" w:right="0" w:firstLine="0"/>
        <w:jc w:val="left"/>
      </w:pPr>
      <w:r>
        <w:rPr>
          <w:color w:val="000000"/>
          <w:spacing w:val="0"/>
          <w:w w:val="100"/>
          <w:position w:val="0"/>
        </w:rPr>
        <w:t>本公司根据财政部</w:t>
      </w:r>
      <w:r>
        <w:rPr>
          <w:rFonts w:ascii="Times New Roman" w:eastAsia="Times New Roman" w:hAnsi="Times New Roman" w:cs="Times New Roman"/>
          <w:color w:val="000000"/>
          <w:spacing w:val="0"/>
          <w:w w:val="100"/>
          <w:position w:val="0"/>
        </w:rPr>
        <w:t>2014</w:t>
      </w:r>
      <w:r>
        <w:rPr>
          <w:color w:val="000000"/>
          <w:spacing w:val="0"/>
          <w:w w:val="100"/>
          <w:position w:val="0"/>
        </w:rPr>
        <w:t>年发布的《企业会计准则第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号——长期股权投资》等会计准则变更了相 关会计政策并对比较财务报表进行了追溯重述，重述后的</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 并资产负债表如下：</w:t>
      </w:r>
    </w:p>
    <w:tbl>
      <w:tblPr>
        <w:tblOverlap w:val="never"/>
        <w:jc w:val="left"/>
        <w:tblLayout w:type="fixed"/>
      </w:tblPr>
      <w:tblGrid>
        <w:gridCol w:w="3494"/>
        <w:gridCol w:w="1546"/>
        <w:gridCol w:w="1685"/>
        <w:gridCol w:w="171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88,240,733.07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121,892,188.24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569,893,335.40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57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35" w:lineRule="exact"/>
              <w:ind w:left="0" w:right="0" w:firstLine="0"/>
              <w:jc w:val="left"/>
            </w:pPr>
            <w:r>
              <w:rPr>
                <w:color w:val="000000"/>
                <w:spacing w:val="0"/>
                <w:w w:val="100"/>
                <w:position w:val="0"/>
              </w:rPr>
              <w:t>以公允价值计量且其变动计入当期损益的 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7,959,470.90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2,507,197.37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1,166,709.99</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74,560,748.36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40,948,803.13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92,505,140.34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27,858,124.18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3,693,806.71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15,157,811.32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1,372,000.00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16,534,477.69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5,867,629.18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13,413,577.85</w:t>
            </w:r>
          </w:p>
        </w:tc>
      </w:tr>
    </w:tbl>
    <w:p>
      <w:pPr>
        <w:spacing w:lineRule="exact" w:line="1"/>
        <w:rPr>
          <w:sz w:val="2"/>
          <w:szCs w:val="2"/>
        </w:rPr>
      </w:pPr>
      <w:r>
        <w:br w:type="page"/>
      </w:r>
    </w:p>
    <w:tbl>
      <w:tblPr>
        <w:tblOverlap w:val="never"/>
        <w:jc w:val="left"/>
        <w:tblLayout w:type="fixed"/>
      </w:tblPr>
      <w:tblGrid>
        <w:gridCol w:w="3518"/>
        <w:gridCol w:w="1546"/>
        <w:gridCol w:w="1685"/>
        <w:gridCol w:w="171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59,388,335.75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38,984,418.09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21,699,379.83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划分为持有待售的资产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910,000.00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10,138,102.68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10,227,055.45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516,305,531.55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285,239,992.63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225,031,098.17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1,231,513,486.28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发放贷款及垫款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21,131,200.00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23,356,200.00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9,545,000.00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8,837,428.84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32,504,803.92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42,640,069.45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41,523,994.08</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240,956,722.62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213,675,517.77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199,016,118.56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116,941.75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33,173,629.38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43,311,050.52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74,678,670.52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2,661,650.02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87,905,942.87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1,103,757,846.75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3,348,298.15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2,809,071.69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3,579,592.97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2,301,495.70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1,424,676.60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866,881.32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330,741,599.79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422,434,957.74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1,446,896,245.95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615,981,592.42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647,466,055.91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2,678,409,732.23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74,750,000.00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95,388,404.16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60,460,000.00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56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5" w:lineRule="exact"/>
              <w:ind w:left="140" w:right="0" w:firstLine="0"/>
              <w:jc w:val="left"/>
            </w:pPr>
            <w:r>
              <w:rPr>
                <w:color w:val="000000"/>
                <w:spacing w:val="0"/>
                <w:w w:val="100"/>
                <w:position w:val="0"/>
              </w:rPr>
              <w:t>以公允价值计量且其变动计入当期损益的 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 w:right="0" w:firstLine="0"/>
              <w:jc w:val="left"/>
            </w:pPr>
            <w:r>
              <w:rPr>
                <w:color w:val="000000"/>
                <w:spacing w:val="0"/>
                <w:w w:val="100"/>
                <w:position w:val="0"/>
              </w:rPr>
              <w:t>衍生金融负债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bl>
    <w:p>
      <w:pPr>
        <w:sectPr>
          <w:headerReference w:type="default" r:id="rId127"/>
          <w:footerReference w:type="default" r:id="rId128"/>
          <w:headerReference w:type="even" r:id="rId129"/>
          <w:footerReference w:type="even" r:id="rId130"/>
          <w:footnotePr>
            <w:pos w:val="pageBottom"/>
            <w:numFmt w:val="decimal"/>
            <w:numRestart w:val="continuous"/>
          </w:footnotePr>
          <w:pgSz w:w="11900" w:h="16840"/>
          <w:pgMar w:top="1382" w:right="1109" w:bottom="1521" w:left="1033" w:header="954" w:footer="3" w:gutter="0"/>
          <w:cols w:space="720"/>
          <w:noEndnote/>
          <w:rtlGutter w:val="0"/>
          <w:docGrid w:linePitch="360"/>
        </w:sectPr>
      </w:pPr>
    </w:p>
    <w:tbl>
      <w:tblPr>
        <w:tblOverlap w:val="never"/>
        <w:jc w:val="center"/>
        <w:tblLayout w:type="fixed"/>
      </w:tblPr>
      <w:tblGrid>
        <w:gridCol w:w="3514"/>
        <w:gridCol w:w="1546"/>
        <w:gridCol w:w="1690"/>
        <w:gridCol w:w="171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54,753,313.79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48,746,617.23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39,004,104.11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67,067,234.08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42,600,780.18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88,601,215.34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10,072,305.48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8,777,629.70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8,896,861.52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2,124,509.13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4,366,203.88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7,038,694.84</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7,010,137.74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12,295,827.35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12,799,768.07</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97,631.24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25,000.00</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17,551,109.52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33,515,817.00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71,392,333.31</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划分为持有待售的负债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14,044,722.16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1,535,699.81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1,912,182.45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2,524,133.16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248,909,031.71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254,701,093.19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290,742,110.35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718,136.00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718,136.00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7,718,136.00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718,136.00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256,627,167.71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255,419,229.19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290,842,110.35</w:t>
            </w:r>
          </w:p>
        </w:tc>
      </w:tr>
      <w:tr>
        <w:trPr>
          <w:trHeight w:val="374"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413,736,540.00</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其他权益工具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一</w:t>
            </w:r>
          </w:p>
        </w:tc>
      </w:tr>
    </w:tbl>
    <w:p>
      <w:pPr>
        <w:spacing w:lineRule="exact" w:line="1"/>
        <w:rPr>
          <w:sz w:val="2"/>
          <w:szCs w:val="2"/>
        </w:rPr>
      </w:pPr>
      <w:r>
        <w:br w:type="page"/>
      </w:r>
    </w:p>
    <w:tbl>
      <w:tblPr>
        <w:tblOverlap w:val="never"/>
        <w:jc w:val="center"/>
        <w:tblLayout w:type="fixed"/>
      </w:tblPr>
      <w:tblGrid>
        <w:gridCol w:w="3518"/>
        <w:gridCol w:w="1546"/>
        <w:gridCol w:w="1685"/>
        <w:gridCol w:w="1718"/>
      </w:tblGrid>
      <w:tr>
        <w:trPr>
          <w:trHeight w:val="403"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169,909,985.51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169,909,985.51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1,949,526,214.26</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18,955,494.09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19,602,961.52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19,602,961.52</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一</w:t>
            </w:r>
          </w:p>
        </w:tc>
      </w:tr>
      <w:tr>
        <w:trPr>
          <w:trHeight w:val="374"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(30,836,709.58)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(20,602,287.19)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(8,942,755.75)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353,028,770.02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363,910,659.84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2,373,922,960.03</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6,325,654.69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28,136,166.88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13,644,661.85</w:t>
            </w:r>
          </w:p>
        </w:tc>
      </w:tr>
      <w:tr>
        <w:trPr>
          <w:trHeight w:val="379"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359,354,424.71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392,046,826.72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2,387,567,621.88</w:t>
            </w:r>
          </w:p>
        </w:tc>
      </w:tr>
      <w:tr>
        <w:trPr>
          <w:trHeight w:val="408"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615,981,592.42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647,466,055.91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2,678,409,732.23</w:t>
            </w:r>
          </w:p>
        </w:tc>
      </w:tr>
    </w:tbl>
    <w:p>
      <w:pPr>
        <w:sectPr>
          <w:footnotePr>
            <w:pos w:val="pageBottom"/>
            <w:numFmt w:val="decimal"/>
            <w:numRestart w:val="continuous"/>
          </w:footnotePr>
          <w:pgSz w:w="11900" w:h="16840"/>
          <w:pgMar w:top="1418" w:right="2398" w:bottom="1528" w:left="1034" w:header="990" w:footer="3" w:gutter="0"/>
          <w:cols w:space="720"/>
          <w:noEndnote/>
          <w:rtlGutter w:val="0"/>
          <w:docGrid w:linePitch="360"/>
        </w:sectPr>
      </w:pPr>
    </w:p>
    <w:p>
      <w:pPr>
        <w:pStyle w:val="Style12"/>
        <w:keepNext/>
        <w:keepLines/>
        <w:widowControl w:val="0"/>
        <w:shd w:val="clear" w:color="auto" w:fill="auto"/>
        <w:bidi w:val="0"/>
        <w:spacing w:before="0" w:after="600" w:line="240" w:lineRule="auto"/>
        <w:ind w:left="0" w:right="0" w:firstLine="0"/>
        <w:jc w:val="center"/>
      </w:pPr>
      <w:bookmarkStart w:id="1226" w:name="bookmark1226"/>
      <w:bookmarkStart w:id="1227" w:name="bookmark1227"/>
      <w:bookmarkStart w:id="1228" w:name="bookmark1228"/>
      <w:r>
        <w:rPr>
          <w:color w:val="000000"/>
          <w:spacing w:val="0"/>
          <w:w w:val="100"/>
          <w:position w:val="0"/>
        </w:rPr>
        <w:t>第十二节备查文件目录</w:t>
      </w:r>
      <w:bookmarkEnd w:id="1226"/>
      <w:bookmarkEnd w:id="1227"/>
      <w:bookmarkEnd w:id="1228"/>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229" w:name="bookmark1229"/>
      <w:r>
        <w:rPr>
          <w:color w:val="000000"/>
          <w:spacing w:val="0"/>
          <w:w w:val="100"/>
          <w:position w:val="0"/>
        </w:rPr>
        <w:t>一</w:t>
      </w:r>
      <w:bookmarkEnd w:id="1229"/>
      <w:r>
        <w:rPr>
          <w:color w:val="000000"/>
          <w:spacing w:val="0"/>
          <w:w w:val="100"/>
          <w:position w:val="0"/>
        </w:rPr>
        <w:t>、</w:t>
        <w:tab/>
        <w:t>载有公司负责人、主管会计工作负责人、会计机构负责人（会计主管人员）签名并盖章的财务报表。</w:t>
      </w:r>
    </w:p>
    <w:p>
      <w:pPr>
        <w:pStyle w:val="Style31"/>
        <w:keepNext w:val="0"/>
        <w:keepLines w:val="0"/>
        <w:widowControl w:val="0"/>
        <w:shd w:val="clear" w:color="auto" w:fill="auto"/>
        <w:tabs>
          <w:tab w:pos="430" w:val="left"/>
        </w:tabs>
        <w:bidi w:val="0"/>
        <w:spacing w:before="0" w:after="100" w:line="240" w:lineRule="auto"/>
        <w:ind w:left="0" w:right="0" w:firstLine="0"/>
        <w:jc w:val="left"/>
      </w:pPr>
      <w:bookmarkStart w:id="1230" w:name="bookmark1230"/>
      <w:r>
        <w:rPr>
          <w:color w:val="000000"/>
          <w:spacing w:val="0"/>
          <w:w w:val="100"/>
          <w:position w:val="0"/>
        </w:rPr>
        <w:t>二</w:t>
      </w:r>
      <w:bookmarkEnd w:id="1230"/>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0" w:val="left"/>
        </w:tabs>
        <w:bidi w:val="0"/>
        <w:spacing w:before="0" w:after="5680" w:line="240" w:lineRule="auto"/>
        <w:ind w:left="0" w:right="0" w:firstLine="0"/>
        <w:jc w:val="left"/>
      </w:pPr>
      <w:bookmarkStart w:id="1231" w:name="bookmark1231"/>
      <w:r>
        <w:rPr>
          <w:color w:val="000000"/>
          <w:spacing w:val="0"/>
          <w:w w:val="100"/>
          <w:position w:val="0"/>
        </w:rPr>
        <w:t>三</w:t>
      </w:r>
      <w:bookmarkEnd w:id="1231"/>
      <w:r>
        <w:rPr>
          <w:color w:val="000000"/>
          <w:spacing w:val="0"/>
          <w:w w:val="100"/>
          <w:position w:val="0"/>
        </w:rPr>
        <w:t>、</w:t>
        <w:tab/>
        <w:t>报告期内在中国证监会指定网站上公开披露过的所有公司文件的正本及公告的原稿。</w:t>
      </w:r>
    </w:p>
    <w:p>
      <w:pPr>
        <w:pStyle w:val="Style24"/>
        <w:keepNext w:val="0"/>
        <w:keepLines w:val="0"/>
        <w:widowControl w:val="0"/>
        <w:shd w:val="clear" w:color="auto" w:fill="auto"/>
        <w:bidi w:val="0"/>
        <w:spacing w:before="0" w:after="340" w:line="240" w:lineRule="auto"/>
        <w:ind w:left="0" w:right="0" w:firstLine="0"/>
        <w:jc w:val="right"/>
        <w:rPr>
          <w:sz w:val="24"/>
          <w:szCs w:val="24"/>
        </w:rPr>
      </w:pPr>
      <w:r>
        <w:rPr>
          <w:b/>
          <w:bCs/>
          <w:color w:val="000000"/>
          <w:spacing w:val="0"/>
          <w:w w:val="100"/>
          <w:position w:val="0"/>
          <w:sz w:val="24"/>
          <w:szCs w:val="24"/>
        </w:rPr>
        <w:t>厦门安妮股份有限公司</w:t>
      </w:r>
    </w:p>
    <w:p>
      <w:pPr>
        <w:pStyle w:val="Style24"/>
        <w:keepNext w:val="0"/>
        <w:keepLines w:val="0"/>
        <w:widowControl w:val="0"/>
        <w:shd w:val="clear" w:color="auto" w:fill="auto"/>
        <w:bidi w:val="0"/>
        <w:spacing w:before="0" w:after="340" w:line="240" w:lineRule="auto"/>
        <w:ind w:left="0" w:right="0" w:firstLine="0"/>
        <w:jc w:val="right"/>
        <w:rPr>
          <w:sz w:val="24"/>
          <w:szCs w:val="24"/>
        </w:rPr>
      </w:pPr>
      <w:r>
        <w:rPr>
          <w:b/>
          <w:bCs/>
          <w:color w:val="000000"/>
          <w:spacing w:val="0"/>
          <w:w w:val="100"/>
          <w:position w:val="0"/>
          <w:sz w:val="24"/>
          <w:szCs w:val="24"/>
        </w:rPr>
        <w:t>法定代表人：张杰</w:t>
      </w:r>
    </w:p>
    <w:p>
      <w:pPr>
        <w:pStyle w:val="Style24"/>
        <w:keepNext w:val="0"/>
        <w:keepLines w:val="0"/>
        <w:widowControl w:val="0"/>
        <w:shd w:val="clear" w:color="auto" w:fill="auto"/>
        <w:bidi w:val="0"/>
        <w:spacing w:before="0" w:after="340" w:line="240" w:lineRule="auto"/>
        <w:ind w:left="0" w:right="0" w:firstLine="0"/>
        <w:jc w:val="right"/>
        <w:rPr>
          <w:sz w:val="24"/>
          <w:szCs w:val="24"/>
        </w:rPr>
      </w:pPr>
      <w:r>
        <w:rPr>
          <w:b/>
          <w:bCs/>
          <w:color w:val="000000"/>
          <w:spacing w:val="0"/>
          <w:w w:val="100"/>
          <w:position w:val="0"/>
          <w:sz w:val="24"/>
          <w:szCs w:val="24"/>
        </w:rPr>
        <w:t>二。一七年四月十一日</w:t>
      </w:r>
    </w:p>
    <w:sectPr>
      <w:footnotePr>
        <w:pos w:val="pageBottom"/>
        <w:numFmt w:val="decimal"/>
        <w:numRestart w:val="continuous"/>
      </w:footnotePr>
      <w:pgSz w:w="11900" w:h="16840"/>
      <w:pgMar w:top="1945" w:right="1737" w:bottom="1945" w:left="1110" w:header="151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6730365</wp:posOffset>
              </wp:positionH>
              <wp:positionV relativeFrom="page">
                <wp:posOffset>9955530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29.95000000000005pt;margin-top:783.89999999999998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6730365</wp:posOffset>
              </wp:positionH>
              <wp:positionV relativeFrom="page">
                <wp:posOffset>9955530</wp:posOffset>
              </wp:positionV>
              <wp:extent cx="94615" cy="79375"/>
              <wp:wrapNone/>
              <wp:docPr id="50" name="Shape 5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29.95000000000005pt;margin-top:783.89999999999998pt;width:7.4500000000000002pt;height:6.25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6730365</wp:posOffset>
              </wp:positionH>
              <wp:positionV relativeFrom="page">
                <wp:posOffset>9955530</wp:posOffset>
              </wp:positionV>
              <wp:extent cx="94615" cy="79375"/>
              <wp:wrapNone/>
              <wp:docPr id="55" name="Shape 5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9.95000000000005pt;margin-top:783.89999999999998pt;width:7.45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9674860</wp:posOffset>
              </wp:positionH>
              <wp:positionV relativeFrom="page">
                <wp:posOffset>6833870</wp:posOffset>
              </wp:positionV>
              <wp:extent cx="103505" cy="79375"/>
              <wp:wrapNone/>
              <wp:docPr id="60" name="Shape 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761.80000000000007pt;margin-top:538.10000000000002pt;width:8.1500000000000004pt;height:6.25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9674860</wp:posOffset>
              </wp:positionH>
              <wp:positionV relativeFrom="page">
                <wp:posOffset>6833870</wp:posOffset>
              </wp:positionV>
              <wp:extent cx="103505" cy="79375"/>
              <wp:wrapNone/>
              <wp:docPr id="65" name="Shape 6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761.80000000000007pt;margin-top:538.10000000000002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6730365</wp:posOffset>
              </wp:positionH>
              <wp:positionV relativeFrom="page">
                <wp:posOffset>9955530</wp:posOffset>
              </wp:positionV>
              <wp:extent cx="94615" cy="79375"/>
              <wp:wrapNone/>
              <wp:docPr id="70" name="Shape 7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9.95000000000005pt;margin-top:783.89999999999998pt;width:7.45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6730365</wp:posOffset>
              </wp:positionH>
              <wp:positionV relativeFrom="page">
                <wp:posOffset>9955530</wp:posOffset>
              </wp:positionV>
              <wp:extent cx="94615" cy="79375"/>
              <wp:wrapNone/>
              <wp:docPr id="75" name="Shape 7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9.95000000000005pt;margin-top:783.89999999999998pt;width:7.4500000000000002pt;height:6.2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9662795</wp:posOffset>
              </wp:positionH>
              <wp:positionV relativeFrom="page">
                <wp:posOffset>6837045</wp:posOffset>
              </wp:positionV>
              <wp:extent cx="109855" cy="79375"/>
              <wp:wrapNone/>
              <wp:docPr id="80" name="Shape 8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6" type="#_x0000_t202" style="position:absolute;margin-left:760.85000000000002pt;margin-top:538.35000000000002pt;width:8.6500000000000004pt;height:6.25pt;z-index:-1887440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9662795</wp:posOffset>
              </wp:positionH>
              <wp:positionV relativeFrom="page">
                <wp:posOffset>6837045</wp:posOffset>
              </wp:positionV>
              <wp:extent cx="109855" cy="79375"/>
              <wp:wrapNone/>
              <wp:docPr id="85" name="Shape 8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1" type="#_x0000_t202" style="position:absolute;margin-left:760.85000000000002pt;margin-top:538.35000000000002pt;width:8.6500000000000004pt;height:6.25pt;z-index:-1887439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6730365</wp:posOffset>
              </wp:positionH>
              <wp:positionV relativeFrom="page">
                <wp:posOffset>9955530</wp:posOffset>
              </wp:positionV>
              <wp:extent cx="94615" cy="79375"/>
              <wp:wrapNone/>
              <wp:docPr id="91" name="Shape 9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7" type="#_x0000_t202" style="position:absolute;margin-left:529.95000000000005pt;margin-top:783.89999999999998pt;width:7.4500000000000002pt;height:6.25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6730365</wp:posOffset>
              </wp:positionH>
              <wp:positionV relativeFrom="page">
                <wp:posOffset>9955530</wp:posOffset>
              </wp:positionV>
              <wp:extent cx="94615" cy="79375"/>
              <wp:wrapNone/>
              <wp:docPr id="96" name="Shape 9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29.95000000000005pt;margin-top:783.89999999999998pt;width:7.4500000000000002pt;height:6.25pt;z-index:-1887439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6730365</wp:posOffset>
              </wp:positionH>
              <wp:positionV relativeFrom="page">
                <wp:posOffset>9955530</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95000000000005pt;margin-top:783.89999999999998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6055360</wp:posOffset>
              </wp:positionH>
              <wp:positionV relativeFrom="page">
                <wp:posOffset>9783445</wp:posOffset>
              </wp:positionV>
              <wp:extent cx="109855" cy="79375"/>
              <wp:wrapNone/>
              <wp:docPr id="100" name="Shape 1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6" type="#_x0000_t202" style="position:absolute;margin-left:476.80000000000001pt;margin-top:770.35000000000002pt;width:8.6500000000000004pt;height:6.25pt;z-index:-1887439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6055360</wp:posOffset>
              </wp:positionH>
              <wp:positionV relativeFrom="page">
                <wp:posOffset>9783445</wp:posOffset>
              </wp:positionV>
              <wp:extent cx="109855" cy="79375"/>
              <wp:wrapNone/>
              <wp:docPr id="102" name="Shape 10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28" type="#_x0000_t202" style="position:absolute;margin-left:476.80000000000001pt;margin-top:770.35000000000002pt;width:8.6500000000000004pt;height:6.25pt;z-index:-1887439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5828030</wp:posOffset>
              </wp:positionH>
              <wp:positionV relativeFrom="page">
                <wp:posOffset>6697345</wp:posOffset>
              </wp:positionV>
              <wp:extent cx="109855" cy="79375"/>
              <wp:wrapNone/>
              <wp:docPr id="104" name="Shape 10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0" type="#_x0000_t202" style="position:absolute;margin-left:458.90000000000003pt;margin-top:527.35000000000002pt;width:8.6500000000000004pt;height:6.25pt;z-index:-1887439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5828030</wp:posOffset>
              </wp:positionH>
              <wp:positionV relativeFrom="page">
                <wp:posOffset>6697345</wp:posOffset>
              </wp:positionV>
              <wp:extent cx="109855" cy="79375"/>
              <wp:wrapNone/>
              <wp:docPr id="106" name="Shape 10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2" type="#_x0000_t202" style="position:absolute;margin-left:458.90000000000003pt;margin-top:527.35000000000002pt;width:8.6500000000000004pt;height:6.25pt;z-index:-1887439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6052185</wp:posOffset>
              </wp:positionH>
              <wp:positionV relativeFrom="page">
                <wp:posOffset>9839325</wp:posOffset>
              </wp:positionV>
              <wp:extent cx="158750" cy="79375"/>
              <wp:wrapNone/>
              <wp:docPr id="108" name="Shape 10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4" type="#_x0000_t202" style="position:absolute;margin-left:476.55000000000001pt;margin-top:774.75pt;width:12.5pt;height:6.25pt;z-index:-1887439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6052185</wp:posOffset>
              </wp:positionH>
              <wp:positionV relativeFrom="page">
                <wp:posOffset>9839325</wp:posOffset>
              </wp:positionV>
              <wp:extent cx="158750" cy="79375"/>
              <wp:wrapNone/>
              <wp:docPr id="110" name="Shape 11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6" type="#_x0000_t202" style="position:absolute;margin-left:476.55000000000001pt;margin-top:774.75pt;width:12.5pt;height:6.25pt;z-index:-1887439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6069330</wp:posOffset>
              </wp:positionH>
              <wp:positionV relativeFrom="page">
                <wp:posOffset>6638290</wp:posOffset>
              </wp:positionV>
              <wp:extent cx="152400" cy="79375"/>
              <wp:wrapNone/>
              <wp:docPr id="112" name="Shape 11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8" type="#_x0000_t202" style="position:absolute;margin-left:477.90000000000003pt;margin-top:522.70000000000005pt;width:12.pt;height:6.25pt;z-index:-18874397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6069330</wp:posOffset>
              </wp:positionH>
              <wp:positionV relativeFrom="page">
                <wp:posOffset>6638290</wp:posOffset>
              </wp:positionV>
              <wp:extent cx="152400" cy="79375"/>
              <wp:wrapNone/>
              <wp:docPr id="114" name="Shape 11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0" type="#_x0000_t202" style="position:absolute;margin-left:477.90000000000003pt;margin-top:522.70000000000005pt;width:12.pt;height:6.25pt;z-index:-1887439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6052185</wp:posOffset>
              </wp:positionH>
              <wp:positionV relativeFrom="page">
                <wp:posOffset>9839325</wp:posOffset>
              </wp:positionV>
              <wp:extent cx="158750" cy="79375"/>
              <wp:wrapNone/>
              <wp:docPr id="116" name="Shape 11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2" type="#_x0000_t202" style="position:absolute;margin-left:476.55000000000001pt;margin-top:774.75pt;width:12.5pt;height:6.25pt;z-index:-1887439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6052185</wp:posOffset>
              </wp:positionH>
              <wp:positionV relativeFrom="page">
                <wp:posOffset>9839325</wp:posOffset>
              </wp:positionV>
              <wp:extent cx="158750" cy="79375"/>
              <wp:wrapNone/>
              <wp:docPr id="118" name="Shape 11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4" type="#_x0000_t202" style="position:absolute;margin-left:476.55000000000001pt;margin-top:774.75pt;width:12.5pt;height:6.25pt;z-index:-18874396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6762115</wp:posOffset>
              </wp:positionH>
              <wp:positionV relativeFrom="page">
                <wp:posOffset>10128885</wp:posOffset>
              </wp:positionV>
              <wp:extent cx="30480" cy="79375"/>
              <wp:wrapNone/>
              <wp:docPr id="15" name="Shape 1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2.45000000000005pt;margin-top:797.55000000000007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6069330</wp:posOffset>
              </wp:positionH>
              <wp:positionV relativeFrom="page">
                <wp:posOffset>6638290</wp:posOffset>
              </wp:positionV>
              <wp:extent cx="152400" cy="79375"/>
              <wp:wrapNone/>
              <wp:docPr id="120" name="Shape 12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6" type="#_x0000_t202" style="position:absolute;margin-left:477.90000000000003pt;margin-top:522.70000000000005pt;width:12.pt;height:6.25pt;z-index:-1887439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6069330</wp:posOffset>
              </wp:positionH>
              <wp:positionV relativeFrom="page">
                <wp:posOffset>6638290</wp:posOffset>
              </wp:positionV>
              <wp:extent cx="152400" cy="79375"/>
              <wp:wrapNone/>
              <wp:docPr id="122" name="Shape 12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8" type="#_x0000_t202" style="position:absolute;margin-left:477.90000000000003pt;margin-top:522.70000000000005pt;width:12.pt;height:6.25pt;z-index:-1887439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6052185</wp:posOffset>
              </wp:positionH>
              <wp:positionV relativeFrom="page">
                <wp:posOffset>9839325</wp:posOffset>
              </wp:positionV>
              <wp:extent cx="158750" cy="79375"/>
              <wp:wrapNone/>
              <wp:docPr id="124" name="Shape 12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0" type="#_x0000_t202" style="position:absolute;margin-left:476.55000000000001pt;margin-top:774.75pt;width:12.5pt;height:6.25pt;z-index:-1887439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6052185</wp:posOffset>
              </wp:positionH>
              <wp:positionV relativeFrom="page">
                <wp:posOffset>9839325</wp:posOffset>
              </wp:positionV>
              <wp:extent cx="158750" cy="79375"/>
              <wp:wrapNone/>
              <wp:docPr id="126" name="Shape 12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2" type="#_x0000_t202" style="position:absolute;margin-left:476.55000000000001pt;margin-top:774.75pt;width:12.5pt;height:6.25pt;z-index:-1887439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6069330</wp:posOffset>
              </wp:positionH>
              <wp:positionV relativeFrom="page">
                <wp:posOffset>6638290</wp:posOffset>
              </wp:positionV>
              <wp:extent cx="152400" cy="79375"/>
              <wp:wrapNone/>
              <wp:docPr id="128" name="Shape 12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4" type="#_x0000_t202" style="position:absolute;margin-left:477.90000000000003pt;margin-top:522.70000000000005pt;width:12.pt;height:6.25pt;z-index:-1887439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6069330</wp:posOffset>
              </wp:positionH>
              <wp:positionV relativeFrom="page">
                <wp:posOffset>6638290</wp:posOffset>
              </wp:positionV>
              <wp:extent cx="152400" cy="79375"/>
              <wp:wrapNone/>
              <wp:docPr id="130" name="Shape 13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6" type="#_x0000_t202" style="position:absolute;margin-left:477.90000000000003pt;margin-top:522.70000000000005pt;width:12.pt;height:6.25pt;z-index:-1887439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6052185</wp:posOffset>
              </wp:positionH>
              <wp:positionV relativeFrom="page">
                <wp:posOffset>9839325</wp:posOffset>
              </wp:positionV>
              <wp:extent cx="158750" cy="79375"/>
              <wp:wrapNone/>
              <wp:docPr id="132" name="Shape 13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8" type="#_x0000_t202" style="position:absolute;margin-left:476.55000000000001pt;margin-top:774.75pt;width:12.5pt;height:6.25pt;z-index:-1887439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6052185</wp:posOffset>
              </wp:positionH>
              <wp:positionV relativeFrom="page">
                <wp:posOffset>9839325</wp:posOffset>
              </wp:positionV>
              <wp:extent cx="158750" cy="79375"/>
              <wp:wrapNone/>
              <wp:docPr id="134" name="Shape 13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0" type="#_x0000_t202" style="position:absolute;margin-left:476.55000000000001pt;margin-top:774.75pt;width:12.5pt;height:6.25pt;z-index:-1887439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6065520</wp:posOffset>
              </wp:positionH>
              <wp:positionV relativeFrom="page">
                <wp:posOffset>9772650</wp:posOffset>
              </wp:positionV>
              <wp:extent cx="158750" cy="79375"/>
              <wp:wrapNone/>
              <wp:docPr id="138" name="Shape 13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4" type="#_x0000_t202" style="position:absolute;margin-left:477.60000000000002pt;margin-top:769.5pt;width:12.5pt;height:6.25pt;z-index:-1887439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6065520</wp:posOffset>
              </wp:positionH>
              <wp:positionV relativeFrom="page">
                <wp:posOffset>9772650</wp:posOffset>
              </wp:positionV>
              <wp:extent cx="158750" cy="79375"/>
              <wp:wrapNone/>
              <wp:docPr id="142" name="Shape 14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8" type="#_x0000_t202" style="position:absolute;margin-left:477.60000000000002pt;margin-top:769.5pt;width:12.5pt;height:6.25pt;z-index:-18874394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9674860</wp:posOffset>
              </wp:positionH>
              <wp:positionV relativeFrom="page">
                <wp:posOffset>6833870</wp:posOffset>
              </wp:positionV>
              <wp:extent cx="103505" cy="79375"/>
              <wp:wrapNone/>
              <wp:docPr id="20" name="Shape 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761.80000000000007pt;margin-top:538.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6052185</wp:posOffset>
              </wp:positionH>
              <wp:positionV relativeFrom="page">
                <wp:posOffset>9839325</wp:posOffset>
              </wp:positionV>
              <wp:extent cx="158750" cy="79375"/>
              <wp:wrapNone/>
              <wp:docPr id="144" name="Shape 14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0" type="#_x0000_t202" style="position:absolute;margin-left:476.55000000000001pt;margin-top:774.75pt;width:12.5pt;height:6.25pt;z-index:-1887439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6052185</wp:posOffset>
              </wp:positionH>
              <wp:positionV relativeFrom="page">
                <wp:posOffset>9839325</wp:posOffset>
              </wp:positionV>
              <wp:extent cx="158750" cy="79375"/>
              <wp:wrapNone/>
              <wp:docPr id="146" name="Shape 14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2" type="#_x0000_t202" style="position:absolute;margin-left:476.55000000000001pt;margin-top:774.75pt;width:12.5pt;height:6.25pt;z-index:-1887439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6052185</wp:posOffset>
              </wp:positionH>
              <wp:positionV relativeFrom="page">
                <wp:posOffset>9839325</wp:posOffset>
              </wp:positionV>
              <wp:extent cx="158750" cy="79375"/>
              <wp:wrapNone/>
              <wp:docPr id="152" name="Shape 15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8" type="#_x0000_t202" style="position:absolute;margin-left:476.55000000000001pt;margin-top:774.75pt;width:12.5pt;height:6.25pt;z-index:-1887439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6052185</wp:posOffset>
              </wp:positionH>
              <wp:positionV relativeFrom="page">
                <wp:posOffset>9839325</wp:posOffset>
              </wp:positionV>
              <wp:extent cx="158750" cy="79375"/>
              <wp:wrapNone/>
              <wp:docPr id="154" name="Shape 15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0" type="#_x0000_t202" style="position:absolute;margin-left:476.55000000000001pt;margin-top:774.75pt;width:12.5pt;height:6.25pt;z-index:-1887439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6069330</wp:posOffset>
              </wp:positionH>
              <wp:positionV relativeFrom="page">
                <wp:posOffset>6638290</wp:posOffset>
              </wp:positionV>
              <wp:extent cx="158750" cy="79375"/>
              <wp:wrapNone/>
              <wp:docPr id="156" name="Shape 15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2" type="#_x0000_t202" style="position:absolute;margin-left:477.90000000000003pt;margin-top:522.70000000000005pt;width:12.5pt;height:6.25pt;z-index:-1887439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6069330</wp:posOffset>
              </wp:positionH>
              <wp:positionV relativeFrom="page">
                <wp:posOffset>6638290</wp:posOffset>
              </wp:positionV>
              <wp:extent cx="158750" cy="79375"/>
              <wp:wrapNone/>
              <wp:docPr id="158" name="Shape 15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4" type="#_x0000_t202" style="position:absolute;margin-left:477.90000000000003pt;margin-top:522.70000000000005pt;width:12.5pt;height:6.25pt;z-index:-1887439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6052185</wp:posOffset>
              </wp:positionH>
              <wp:positionV relativeFrom="page">
                <wp:posOffset>9839325</wp:posOffset>
              </wp:positionV>
              <wp:extent cx="158750" cy="79375"/>
              <wp:wrapNone/>
              <wp:docPr id="160" name="Shape 16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6" type="#_x0000_t202" style="position:absolute;margin-left:476.55000000000001pt;margin-top:774.75pt;width:12.5pt;height:6.25pt;z-index:-1887439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6052185</wp:posOffset>
              </wp:positionH>
              <wp:positionV relativeFrom="page">
                <wp:posOffset>9839325</wp:posOffset>
              </wp:positionV>
              <wp:extent cx="158750" cy="79375"/>
              <wp:wrapNone/>
              <wp:docPr id="162" name="Shape 16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8" type="#_x0000_t202" style="position:absolute;margin-left:476.55000000000001pt;margin-top:774.75pt;width:12.5pt;height:6.25pt;z-index:-1887439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9674860</wp:posOffset>
              </wp:positionH>
              <wp:positionV relativeFrom="page">
                <wp:posOffset>6833870</wp:posOffset>
              </wp:positionV>
              <wp:extent cx="103505" cy="79375"/>
              <wp:wrapNone/>
              <wp:docPr id="25" name="Shape 2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761.80000000000007pt;margin-top:538.10000000000002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6069330</wp:posOffset>
              </wp:positionH>
              <wp:positionV relativeFrom="page">
                <wp:posOffset>6638290</wp:posOffset>
              </wp:positionV>
              <wp:extent cx="158750" cy="79375"/>
              <wp:wrapNone/>
              <wp:docPr id="164" name="Shape 16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0" type="#_x0000_t202" style="position:absolute;margin-left:477.90000000000003pt;margin-top:522.70000000000005pt;width:12.5pt;height:6.25pt;z-index:-1887439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6069330</wp:posOffset>
              </wp:positionH>
              <wp:positionV relativeFrom="page">
                <wp:posOffset>6638290</wp:posOffset>
              </wp:positionV>
              <wp:extent cx="158750" cy="79375"/>
              <wp:wrapNone/>
              <wp:docPr id="166" name="Shape 16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2" type="#_x0000_t202" style="position:absolute;margin-left:477.90000000000003pt;margin-top:522.70000000000005pt;width:12.5pt;height:6.25pt;z-index:-1887439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6052185</wp:posOffset>
              </wp:positionH>
              <wp:positionV relativeFrom="page">
                <wp:posOffset>9839325</wp:posOffset>
              </wp:positionV>
              <wp:extent cx="158750" cy="79375"/>
              <wp:wrapNone/>
              <wp:docPr id="168" name="Shape 16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4" type="#_x0000_t202" style="position:absolute;margin-left:476.55000000000001pt;margin-top:774.75pt;width:12.5pt;height:6.25pt;z-index:-1887439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6052185</wp:posOffset>
              </wp:positionH>
              <wp:positionV relativeFrom="page">
                <wp:posOffset>9839325</wp:posOffset>
              </wp:positionV>
              <wp:extent cx="158750" cy="79375"/>
              <wp:wrapNone/>
              <wp:docPr id="170" name="Shape 17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6" type="#_x0000_t202" style="position:absolute;margin-left:476.55000000000001pt;margin-top:774.75pt;width:12.5pt;height:6.25pt;z-index:-1887439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6052185</wp:posOffset>
              </wp:positionH>
              <wp:positionV relativeFrom="page">
                <wp:posOffset>9839325</wp:posOffset>
              </wp:positionV>
              <wp:extent cx="158750" cy="79375"/>
              <wp:wrapNone/>
              <wp:docPr id="172" name="Shape 17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8" type="#_x0000_t202" style="position:absolute;margin-left:476.55000000000001pt;margin-top:774.75pt;width:12.5pt;height:6.25pt;z-index:-1887439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6069330</wp:posOffset>
              </wp:positionH>
              <wp:positionV relativeFrom="page">
                <wp:posOffset>6638290</wp:posOffset>
              </wp:positionV>
              <wp:extent cx="158750" cy="79375"/>
              <wp:wrapNone/>
              <wp:docPr id="174" name="Shape 17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0" type="#_x0000_t202" style="position:absolute;margin-left:477.90000000000003pt;margin-top:522.70000000000005pt;width:12.5pt;height:6.25pt;z-index:-1887439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6052185</wp:posOffset>
              </wp:positionH>
              <wp:positionV relativeFrom="page">
                <wp:posOffset>9839325</wp:posOffset>
              </wp:positionV>
              <wp:extent cx="158750" cy="79375"/>
              <wp:wrapNone/>
              <wp:docPr id="176" name="Shape 17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2" type="#_x0000_t202" style="position:absolute;margin-left:476.55000000000001pt;margin-top:774.75pt;width:12.5pt;height:6.25pt;z-index:-1887439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6052185</wp:posOffset>
              </wp:positionH>
              <wp:positionV relativeFrom="page">
                <wp:posOffset>9839325</wp:posOffset>
              </wp:positionV>
              <wp:extent cx="158750" cy="79375"/>
              <wp:wrapNone/>
              <wp:docPr id="178" name="Shape 17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4" type="#_x0000_t202" style="position:absolute;margin-left:476.55000000000001pt;margin-top:774.75pt;width:12.5pt;height:6.25pt;z-index:-1887439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6069330</wp:posOffset>
              </wp:positionH>
              <wp:positionV relativeFrom="page">
                <wp:posOffset>6638290</wp:posOffset>
              </wp:positionV>
              <wp:extent cx="158750" cy="79375"/>
              <wp:wrapNone/>
              <wp:docPr id="180" name="Shape 18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6" type="#_x0000_t202" style="position:absolute;margin-left:477.90000000000003pt;margin-top:522.70000000000005pt;width:12.5pt;height:6.25pt;z-index:-1887439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6069330</wp:posOffset>
              </wp:positionH>
              <wp:positionV relativeFrom="page">
                <wp:posOffset>6638290</wp:posOffset>
              </wp:positionV>
              <wp:extent cx="158750" cy="79375"/>
              <wp:wrapNone/>
              <wp:docPr id="182" name="Shape 18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8" type="#_x0000_t202" style="position:absolute;margin-left:477.90000000000003pt;margin-top:522.70000000000005pt;width:12.5pt;height:6.25pt;z-index:-1887439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6730365</wp:posOffset>
              </wp:positionH>
              <wp:positionV relativeFrom="page">
                <wp:posOffset>9955530</wp:posOffset>
              </wp:positionV>
              <wp:extent cx="94615" cy="79375"/>
              <wp:wrapNone/>
              <wp:docPr id="30" name="Shape 3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9.95000000000005pt;margin-top:783.89999999999998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6052185</wp:posOffset>
              </wp:positionH>
              <wp:positionV relativeFrom="page">
                <wp:posOffset>9839325</wp:posOffset>
              </wp:positionV>
              <wp:extent cx="158750" cy="79375"/>
              <wp:wrapNone/>
              <wp:docPr id="184" name="Shape 18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0" type="#_x0000_t202" style="position:absolute;margin-left:476.55000000000001pt;margin-top:774.75pt;width:12.5pt;height:6.25pt;z-index:-1887439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6052185</wp:posOffset>
              </wp:positionH>
              <wp:positionV relativeFrom="page">
                <wp:posOffset>9839325</wp:posOffset>
              </wp:positionV>
              <wp:extent cx="158750" cy="79375"/>
              <wp:wrapNone/>
              <wp:docPr id="186" name="Shape 18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2" type="#_x0000_t202" style="position:absolute;margin-left:476.55000000000001pt;margin-top:774.75pt;width:12.5pt;height:6.25pt;z-index:-1887439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6730365</wp:posOffset>
              </wp:positionH>
              <wp:positionV relativeFrom="page">
                <wp:posOffset>9955530</wp:posOffset>
              </wp:positionV>
              <wp:extent cx="94615" cy="79375"/>
              <wp:wrapNone/>
              <wp:docPr id="35" name="Shape 3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29.95000000000005pt;margin-top:783.89999999999998pt;width:7.45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9674860</wp:posOffset>
              </wp:positionH>
              <wp:positionV relativeFrom="page">
                <wp:posOffset>6833870</wp:posOffset>
              </wp:positionV>
              <wp:extent cx="103505" cy="79375"/>
              <wp:wrapNone/>
              <wp:docPr id="40" name="Shape 4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761.80000000000007pt;margin-top:538.1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9674860</wp:posOffset>
              </wp:positionH>
              <wp:positionV relativeFrom="page">
                <wp:posOffset>6833870</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761.80000000000007pt;margin-top:538.10000000000002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4615180</wp:posOffset>
              </wp:positionH>
              <wp:positionV relativeFrom="page">
                <wp:posOffset>561340</wp:posOffset>
              </wp:positionV>
              <wp:extent cx="2218690" cy="106680"/>
              <wp:wrapNone/>
              <wp:docPr id="2" name="Shape 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63.40000000000003pt;margin-top:44.200000000000003pt;width:174.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4615180</wp:posOffset>
              </wp:positionH>
              <wp:positionV relativeFrom="page">
                <wp:posOffset>561340</wp:posOffset>
              </wp:positionV>
              <wp:extent cx="2218690" cy="106680"/>
              <wp:wrapNone/>
              <wp:docPr id="47" name="Shape 4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3" type="#_x0000_t202" style="position:absolute;margin-left:363.40000000000003pt;margin-top:44.200000000000003pt;width:174.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49" name="Shape 4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4615180</wp:posOffset>
              </wp:positionH>
              <wp:positionV relativeFrom="page">
                <wp:posOffset>561340</wp:posOffset>
              </wp:positionV>
              <wp:extent cx="2218690" cy="106680"/>
              <wp:wrapNone/>
              <wp:docPr id="52" name="Shape 5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8" type="#_x0000_t202" style="position:absolute;margin-left:363.40000000000003pt;margin-top:44.200000000000003pt;width:174.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54" name="Shape 5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7556500</wp:posOffset>
              </wp:positionH>
              <wp:positionV relativeFrom="page">
                <wp:posOffset>553085</wp:posOffset>
              </wp:positionV>
              <wp:extent cx="2218690" cy="106680"/>
              <wp:wrapNone/>
              <wp:docPr id="57" name="Shape 5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3" type="#_x0000_t202" style="position:absolute;margin-left:595.pt;margin-top:43.550000000000004pt;width:174.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59" name="Shape 5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7556500</wp:posOffset>
              </wp:positionH>
              <wp:positionV relativeFrom="page">
                <wp:posOffset>553085</wp:posOffset>
              </wp:positionV>
              <wp:extent cx="2218690" cy="106680"/>
              <wp:wrapNone/>
              <wp:docPr id="62" name="Shape 6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88" type="#_x0000_t202" style="position:absolute;margin-left:595.pt;margin-top:43.550000000000004pt;width:174.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64" name="Shape 6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4615180</wp:posOffset>
              </wp:positionH>
              <wp:positionV relativeFrom="page">
                <wp:posOffset>561340</wp:posOffset>
              </wp:positionV>
              <wp:extent cx="2218690" cy="106680"/>
              <wp:wrapNone/>
              <wp:docPr id="67" name="Shape 6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3" type="#_x0000_t202" style="position:absolute;margin-left:363.40000000000003pt;margin-top:44.200000000000003pt;width:174.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69" name="Shape 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4615180</wp:posOffset>
              </wp:positionH>
              <wp:positionV relativeFrom="page">
                <wp:posOffset>561340</wp:posOffset>
              </wp:positionV>
              <wp:extent cx="2218690" cy="106680"/>
              <wp:wrapNone/>
              <wp:docPr id="72" name="Shape 7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98" type="#_x0000_t202" style="position:absolute;margin-left:363.40000000000003pt;margin-top:44.200000000000003pt;width:174.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74" name="Shape 7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7556500</wp:posOffset>
              </wp:positionH>
              <wp:positionV relativeFrom="page">
                <wp:posOffset>543560</wp:posOffset>
              </wp:positionV>
              <wp:extent cx="2218690" cy="106680"/>
              <wp:wrapNone/>
              <wp:docPr id="77" name="Shape 7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3" type="#_x0000_t202" style="position:absolute;margin-left:595.pt;margin-top:42.800000000000004pt;width:174.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3335" cy="0"/>
              <wp:wrapNone/>
              <wp:docPr id="79" name="Shape 7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05000000000007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7556500</wp:posOffset>
              </wp:positionH>
              <wp:positionV relativeFrom="page">
                <wp:posOffset>543560</wp:posOffset>
              </wp:positionV>
              <wp:extent cx="2218690" cy="106680"/>
              <wp:wrapNone/>
              <wp:docPr id="82" name="Shape 8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08" type="#_x0000_t202" style="position:absolute;margin-left:595.pt;margin-top:42.800000000000004pt;width:174.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厦门安妮股份有限公司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3335" cy="0"/>
              <wp:wrapNone/>
              <wp:docPr id="84" name="Shape 8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05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4615180</wp:posOffset>
              </wp:positionH>
              <wp:positionV relativeFrom="page">
                <wp:posOffset>561340</wp:posOffset>
              </wp:positionV>
              <wp:extent cx="2218690" cy="106680"/>
              <wp:wrapNone/>
              <wp:docPr id="88" name="Shape 88"/>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4" type="#_x0000_t202" style="position:absolute;margin-left:363.40000000000003pt;margin-top:44.200000000000003pt;width:174.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90" name="Shape 9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4615180</wp:posOffset>
              </wp:positionH>
              <wp:positionV relativeFrom="page">
                <wp:posOffset>561340</wp:posOffset>
              </wp:positionV>
              <wp:extent cx="2218690" cy="106680"/>
              <wp:wrapNone/>
              <wp:docPr id="93" name="Shape 93"/>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119" type="#_x0000_t202" style="position:absolute;margin-left:363.40000000000003pt;margin-top:44.200000000000003pt;width:174.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95" name="Shape 9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4615180</wp:posOffset>
              </wp:positionH>
              <wp:positionV relativeFrom="page">
                <wp:posOffset>561340</wp:posOffset>
              </wp:positionV>
              <wp:extent cx="2218690" cy="106680"/>
              <wp:wrapNone/>
              <wp:docPr id="7" name="Shape 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63.40000000000003pt;margin-top:44.200000000000003pt;width:174.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4585970</wp:posOffset>
              </wp:positionH>
              <wp:positionV relativeFrom="page">
                <wp:posOffset>478790</wp:posOffset>
              </wp:positionV>
              <wp:extent cx="2218690" cy="106680"/>
              <wp:wrapNone/>
              <wp:docPr id="12" name="Shape 1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8" type="#_x0000_t202" style="position:absolute;margin-left:361.10000000000002pt;margin-top:37.700000000000003pt;width:174.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623570</wp:posOffset>
              </wp:positionV>
              <wp:extent cx="6160135" cy="0"/>
              <wp:wrapNone/>
              <wp:docPr id="14" name="Shape 1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450000000000003pt;margin-top:49.100000000000001pt;width:485.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1533525</wp:posOffset>
              </wp:positionH>
              <wp:positionV relativeFrom="page">
                <wp:posOffset>1271270</wp:posOffset>
              </wp:positionV>
              <wp:extent cx="1408430" cy="128270"/>
              <wp:wrapNone/>
              <wp:docPr id="136" name="Shape 136"/>
              <a:graphic xmlns:a="http://schemas.openxmlformats.org/drawingml/2006/main">
                <a:graphicData uri="http://schemas.microsoft.com/office/word/2010/wordprocessingShape">
                  <wps:wsp>
                    <wps:cNvSpPr txBox="1"/>
                    <wps:spPr>
                      <a:xfrm>
                        <a:ext cx="1408430" cy="128270"/>
                      </a:xfrm>
                      <a:prstGeom prst="rect"/>
                      <a:noFill/>
                    </wps:spPr>
                    <wps:txbx>
                      <w:txbxContent>
                        <w:p>
                          <w:pPr>
                            <w:pStyle w:val="Style51"/>
                            <w:keepNext w:val="0"/>
                            <w:keepLines w:val="0"/>
                            <w:widowControl w:val="0"/>
                            <w:shd w:val="clear" w:color="auto" w:fill="auto"/>
                            <w:tabs>
                              <w:tab w:pos="2179"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固定资产抵押情况</w:t>
                          </w:r>
                        </w:p>
                      </w:txbxContent>
                    </wps:txbx>
                    <wps:bodyPr lIns="0" tIns="0" rIns="0" bIns="0">
                      <a:spAutoFit/>
                    </wps:bodyPr>
                  </wps:wsp>
                </a:graphicData>
              </a:graphic>
            </wp:anchor>
          </w:drawing>
        </mc:Choice>
        <mc:Fallback>
          <w:pict>
            <v:shape id="_x0000_s1162" type="#_x0000_t202" style="position:absolute;margin-left:120.75pt;margin-top:100.10000000000001pt;width:110.90000000000001pt;height:10.1pt;z-index:-188743951;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2179"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固定资产抵押情况</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1533525</wp:posOffset>
              </wp:positionH>
              <wp:positionV relativeFrom="page">
                <wp:posOffset>1271270</wp:posOffset>
              </wp:positionV>
              <wp:extent cx="1408430" cy="128270"/>
              <wp:wrapNone/>
              <wp:docPr id="140" name="Shape 140"/>
              <a:graphic xmlns:a="http://schemas.openxmlformats.org/drawingml/2006/main">
                <a:graphicData uri="http://schemas.microsoft.com/office/word/2010/wordprocessingShape">
                  <wps:wsp>
                    <wps:cNvSpPr txBox="1"/>
                    <wps:spPr>
                      <a:xfrm>
                        <a:ext cx="1408430" cy="128270"/>
                      </a:xfrm>
                      <a:prstGeom prst="rect"/>
                      <a:noFill/>
                    </wps:spPr>
                    <wps:txbx>
                      <w:txbxContent>
                        <w:p>
                          <w:pPr>
                            <w:pStyle w:val="Style51"/>
                            <w:keepNext w:val="0"/>
                            <w:keepLines w:val="0"/>
                            <w:widowControl w:val="0"/>
                            <w:shd w:val="clear" w:color="auto" w:fill="auto"/>
                            <w:tabs>
                              <w:tab w:pos="2179"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固定资产抵押情况</w:t>
                          </w:r>
                        </w:p>
                      </w:txbxContent>
                    </wps:txbx>
                    <wps:bodyPr lIns="0" tIns="0" rIns="0" bIns="0">
                      <a:spAutoFit/>
                    </wps:bodyPr>
                  </wps:wsp>
                </a:graphicData>
              </a:graphic>
            </wp:anchor>
          </w:drawing>
        </mc:Choice>
        <mc:Fallback>
          <w:pict>
            <v:shape id="_x0000_s1166" type="#_x0000_t202" style="position:absolute;margin-left:120.75pt;margin-top:100.10000000000001pt;width:110.90000000000001pt;height:10.1pt;z-index:-188743947;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2179"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w:t>
                      <w:tab/>
                      <w:t>固定资产抵押情况</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7556500</wp:posOffset>
              </wp:positionH>
              <wp:positionV relativeFrom="page">
                <wp:posOffset>553085</wp:posOffset>
              </wp:positionV>
              <wp:extent cx="2218690" cy="106680"/>
              <wp:wrapNone/>
              <wp:docPr id="17" name="Shape 1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3" type="#_x0000_t202" style="position:absolute;margin-left:595.pt;margin-top:43.550000000000004pt;width:174.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19" name="Shape 1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1536700</wp:posOffset>
              </wp:positionH>
              <wp:positionV relativeFrom="page">
                <wp:posOffset>1014730</wp:posOffset>
              </wp:positionV>
              <wp:extent cx="1136650" cy="128270"/>
              <wp:wrapNone/>
              <wp:docPr id="148" name="Shape 148"/>
              <a:graphic xmlns:a="http://schemas.openxmlformats.org/drawingml/2006/main">
                <a:graphicData uri="http://schemas.microsoft.com/office/word/2010/wordprocessingShape">
                  <wps:wsp>
                    <wps:cNvSpPr txBox="1"/>
                    <wps:spPr>
                      <a:xfrm>
                        <a:ext cx="1136650" cy="128270"/>
                      </a:xfrm>
                      <a:prstGeom prst="rect"/>
                      <a:noFill/>
                    </wps:spPr>
                    <wps:txbx>
                      <w:txbxContent>
                        <w:p>
                          <w:pPr>
                            <w:pStyle w:val="Style51"/>
                            <w:keepNext w:val="0"/>
                            <w:keepLines w:val="0"/>
                            <w:widowControl w:val="0"/>
                            <w:shd w:val="clear" w:color="auto" w:fill="auto"/>
                            <w:tabs>
                              <w:tab w:pos="1771"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短期借款明细</w:t>
                          </w:r>
                        </w:p>
                      </w:txbxContent>
                    </wps:txbx>
                    <wps:bodyPr lIns="0" tIns="0" rIns="0" bIns="0">
                      <a:spAutoFit/>
                    </wps:bodyPr>
                  </wps:wsp>
                </a:graphicData>
              </a:graphic>
            </wp:anchor>
          </w:drawing>
        </mc:Choice>
        <mc:Fallback>
          <w:pict>
            <v:shape id="_x0000_s1174" type="#_x0000_t202" style="position:absolute;margin-left:121.pt;margin-top:79.900000000000006pt;width:89.5pt;height:10.1pt;z-index:-188743939;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71"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短期借款明细</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1536700</wp:posOffset>
              </wp:positionH>
              <wp:positionV relativeFrom="page">
                <wp:posOffset>1014730</wp:posOffset>
              </wp:positionV>
              <wp:extent cx="1136650" cy="128270"/>
              <wp:wrapNone/>
              <wp:docPr id="150" name="Shape 150"/>
              <a:graphic xmlns:a="http://schemas.openxmlformats.org/drawingml/2006/main">
                <a:graphicData uri="http://schemas.microsoft.com/office/word/2010/wordprocessingShape">
                  <wps:wsp>
                    <wps:cNvSpPr txBox="1"/>
                    <wps:spPr>
                      <a:xfrm>
                        <a:ext cx="1136650" cy="128270"/>
                      </a:xfrm>
                      <a:prstGeom prst="rect"/>
                      <a:noFill/>
                    </wps:spPr>
                    <wps:txbx>
                      <w:txbxContent>
                        <w:p>
                          <w:pPr>
                            <w:pStyle w:val="Style51"/>
                            <w:keepNext w:val="0"/>
                            <w:keepLines w:val="0"/>
                            <w:widowControl w:val="0"/>
                            <w:shd w:val="clear" w:color="auto" w:fill="auto"/>
                            <w:tabs>
                              <w:tab w:pos="1771"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短期借款明细</w:t>
                          </w:r>
                        </w:p>
                      </w:txbxContent>
                    </wps:txbx>
                    <wps:bodyPr lIns="0" tIns="0" rIns="0" bIns="0">
                      <a:spAutoFit/>
                    </wps:bodyPr>
                  </wps:wsp>
                </a:graphicData>
              </a:graphic>
            </wp:anchor>
          </w:drawing>
        </mc:Choice>
        <mc:Fallback>
          <w:pict>
            <v:shape id="_x0000_s1176" type="#_x0000_t202" style="position:absolute;margin-left:121.pt;margin-top:79.900000000000006pt;width:89.5pt;height:10.1pt;z-index:-188743937;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tabs>
                        <w:tab w:pos="1771" w:val="right"/>
                      </w:tabs>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短期借款明细</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7556500</wp:posOffset>
              </wp:positionH>
              <wp:positionV relativeFrom="page">
                <wp:posOffset>553085</wp:posOffset>
              </wp:positionV>
              <wp:extent cx="2218690" cy="106680"/>
              <wp:wrapNone/>
              <wp:docPr id="22" name="Shape 2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48" type="#_x0000_t202" style="position:absolute;margin-left:595.pt;margin-top:43.550000000000004pt;width:174.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24" name="Shape 2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4615180</wp:posOffset>
              </wp:positionH>
              <wp:positionV relativeFrom="page">
                <wp:posOffset>561340</wp:posOffset>
              </wp:positionV>
              <wp:extent cx="2218690" cy="106680"/>
              <wp:wrapNone/>
              <wp:docPr id="27" name="Shape 2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3" type="#_x0000_t202" style="position:absolute;margin-left:363.40000000000003pt;margin-top:44.200000000000003pt;width:174.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29" name="Shape 2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4615180</wp:posOffset>
              </wp:positionH>
              <wp:positionV relativeFrom="page">
                <wp:posOffset>561340</wp:posOffset>
              </wp:positionV>
              <wp:extent cx="2218690" cy="106680"/>
              <wp:wrapNone/>
              <wp:docPr id="32" name="Shape 3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8" type="#_x0000_t202" style="position:absolute;margin-left:363.40000000000003pt;margin-top:44.200000000000003pt;width:174.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34" name="Shape 3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7556500</wp:posOffset>
              </wp:positionH>
              <wp:positionV relativeFrom="page">
                <wp:posOffset>553085</wp:posOffset>
              </wp:positionV>
              <wp:extent cx="2218690" cy="106680"/>
              <wp:wrapNone/>
              <wp:docPr id="37" name="Shape 37"/>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3" type="#_x0000_t202" style="position:absolute;margin-left:595.pt;margin-top:43.550000000000004pt;width:174.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39" name="Shape 39"/>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7556500</wp:posOffset>
              </wp:positionH>
              <wp:positionV relativeFrom="page">
                <wp:posOffset>553085</wp:posOffset>
              </wp:positionV>
              <wp:extent cx="2218690" cy="106680"/>
              <wp:wrapNone/>
              <wp:docPr id="42" name="Shape 42"/>
              <a:graphic xmlns:a="http://schemas.openxmlformats.org/drawingml/2006/main">
                <a:graphicData uri="http://schemas.microsoft.com/office/word/2010/wordprocessingShape">
                  <wps:wsp>
                    <wps:cNvSpPr txBox="1"/>
                    <wps:spPr>
                      <a:xfrm>
                        <a:ext cx="22186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68" type="#_x0000_t202" style="position:absolute;margin-left:595.pt;margin-top:43.550000000000004pt;width:174.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厦门安妮股份有限公司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3335" cy="0"/>
              <wp:wrapNone/>
              <wp:docPr id="44" name="Shape 44"/>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05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7"/>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52"/>
      <w:szCs w:val="52"/>
      <w:u w:val="none"/>
      <w:shd w:val="clear" w:color="auto" w:fill="auto"/>
    </w:rPr>
  </w:style>
  <w:style w:type="character" w:customStyle="1" w:styleId="CharStyle10">
    <w:name w:val="正文文本 (4)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正文文本 (6)_"/>
    <w:basedOn w:val="DefaultParagraphFont"/>
    <w:link w:val="Style17"/>
    <w:rPr>
      <w:rFonts w:ascii="SimSun" w:eastAsia="SimSun" w:hAnsi="SimSun" w:cs="SimSun"/>
      <w:b/>
      <w:bCs/>
      <w:i w:val="0"/>
      <w:iCs w:val="0"/>
      <w:smallCaps w:val="0"/>
      <w:strike w:val="0"/>
      <w:sz w:val="36"/>
      <w:szCs w:val="36"/>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正文文本 (5)_"/>
    <w:basedOn w:val="DefaultParagraphFont"/>
    <w:link w:val="Style22"/>
    <w:rPr>
      <w:rFonts w:ascii="SimSun" w:eastAsia="SimSun" w:hAnsi="SimSun" w:cs="SimSun"/>
      <w:b/>
      <w:bCs/>
      <w:i w:val="0"/>
      <w:iCs w:val="0"/>
      <w:smallCaps w:val="0"/>
      <w:strike w:val="0"/>
      <w:sz w:val="32"/>
      <w:szCs w:val="32"/>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标题 #3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52">
    <w:name w:val="页眉或页脚_"/>
    <w:basedOn w:val="DefaultParagraphFont"/>
    <w:link w:val="Style51"/>
    <w:rPr>
      <w:rFonts w:ascii="SimSun" w:eastAsia="SimSun" w:hAnsi="SimSun" w:cs="SimSun"/>
      <w:b w:val="0"/>
      <w:bCs w:val="0"/>
      <w:i w:val="0"/>
      <w:iCs w:val="0"/>
      <w:smallCaps w:val="0"/>
      <w:strike w:val="0"/>
      <w:sz w:val="18"/>
      <w:szCs w:val="18"/>
      <w:u w:val="none"/>
      <w:shd w:val="clear" w:color="auto" w:fill="auto"/>
    </w:rPr>
  </w:style>
  <w:style w:type="character" w:customStyle="1" w:styleId="CharStyle61">
    <w:name w:val="正文文本 (9)_"/>
    <w:basedOn w:val="DefaultParagraphFont"/>
    <w:link w:val="Style60"/>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after="3220"/>
      <w:jc w:val="center"/>
    </w:pPr>
    <w:rPr>
      <w:rFonts w:ascii="SimSun" w:eastAsia="SimSun" w:hAnsi="SimSun" w:cs="SimSun"/>
      <w:b/>
      <w:bCs/>
      <w:i w:val="0"/>
      <w:iCs w:val="0"/>
      <w:smallCaps w:val="0"/>
      <w:strike w:val="0"/>
      <w:sz w:val="52"/>
      <w:szCs w:val="52"/>
      <w:u w:val="none"/>
      <w:shd w:val="clear" w:color="auto" w:fill="auto"/>
    </w:rPr>
  </w:style>
  <w:style w:type="paragraph" w:customStyle="1" w:styleId="Style9">
    <w:name w:val="正文文本 (4)"/>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标题 #1"/>
    <w:basedOn w:val="Normal"/>
    <w:link w:val="CharStyle13"/>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正文文本 (6)"/>
    <w:basedOn w:val="Normal"/>
    <w:link w:val="CharStyle18"/>
    <w:pPr>
      <w:widowControl w:val="0"/>
      <w:shd w:val="clear" w:color="auto" w:fill="auto"/>
      <w:spacing w:after="14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正文文本 (5)"/>
    <w:basedOn w:val="Normal"/>
    <w:link w:val="CharStyle23"/>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2"/>
    <w:basedOn w:val="Normal"/>
    <w:link w:val="CharStyle28"/>
    <w:pPr>
      <w:widowControl w:val="0"/>
      <w:shd w:val="clear" w:color="auto" w:fill="auto"/>
      <w:spacing w:after="33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正文文本"/>
    <w:basedOn w:val="Normal"/>
    <w:link w:val="CharStyle32"/>
    <w:pPr>
      <w:widowControl w:val="0"/>
      <w:shd w:val="clear" w:color="auto" w:fill="auto"/>
      <w:spacing w:after="120"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标题 #3"/>
    <w:basedOn w:val="Normal"/>
    <w:link w:val="CharStyle37"/>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标题 #4"/>
    <w:basedOn w:val="Normal"/>
    <w:link w:val="CharStyle4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页眉或页脚"/>
    <w:basedOn w:val="Normal"/>
    <w:link w:val="CharStyle5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0">
    <w:name w:val="正文文本 (9)"/>
    <w:basedOn w:val="Normal"/>
    <w:link w:val="CharStyle61"/>
    <w:pPr>
      <w:widowControl w:val="0"/>
      <w:shd w:val="clear" w:color="auto" w:fill="auto"/>
      <w:spacing w:line="415" w:lineRule="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image" Target="media/image2.jpeg"/><Relationship Id="rId42" Type="http://schemas.openxmlformats.org/officeDocument/2006/relationships/image" Target="media/image2.jpeg" TargetMode="Externa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s>
</file>

<file path=docProps/core.xml><?xml version="1.0" encoding="utf-8"?>
<cp:coreProperties xmlns:cp="http://schemas.openxmlformats.org/package/2006/metadata/core-properties" xmlns:dc="http://purl.org/dc/elements/1.1/">
  <dc:title>厦门安妮股份有限公司2016年年度报告全文</dc:title>
  <dc:subject/>
  <dc:creator>厦门安妮股份有限公司</dc:creator>
  <cp:keywords/>
</cp:coreProperties>
</file>