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79" w:line="1" w:lineRule="exact"/>
      </w:pPr>
    </w:p>
    <w:p>
      <w:pPr>
        <w:widowControl w:val="0"/>
        <w:jc w:val="center"/>
        <w:rPr>
          <w:sz w:val="2"/>
          <w:szCs w:val="2"/>
        </w:rPr>
      </w:pPr>
      <w:r>
        <w:drawing>
          <wp:inline>
            <wp:extent cx="2432050" cy="914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432050" cy="914400"/>
                    </a:xfrm>
                    <a:prstGeom prst="rect"/>
                  </pic:spPr>
                </pic:pic>
              </a:graphicData>
            </a:graphic>
          </wp:inline>
        </w:drawing>
      </w:r>
    </w:p>
    <w:p>
      <w:pPr>
        <w:widowControl w:val="0"/>
        <w:spacing w:after="1619" w:line="1" w:lineRule="exact"/>
      </w:pPr>
    </w:p>
    <w:p>
      <w:pPr>
        <w:pStyle w:val="Style6"/>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河南华英农业发展股份有限公司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6000" w:line="240" w:lineRule="auto"/>
        <w:ind w:left="0" w:right="0" w:firstLine="0"/>
        <w:jc w:val="center"/>
        <w:rPr>
          <w:sz w:val="22"/>
          <w:szCs w:val="22"/>
        </w:rPr>
      </w:pPr>
      <w:r>
        <w:rPr>
          <w:b/>
          <w:bCs/>
          <w:color w:val="000000"/>
          <w:spacing w:val="0"/>
          <w:w w:val="100"/>
          <w:position w:val="0"/>
          <w:sz w:val="22"/>
          <w:szCs w:val="22"/>
        </w:rPr>
        <w:t>2021-021</w:t>
      </w:r>
    </w:p>
    <w:p>
      <w:pPr>
        <w:pStyle w:val="Style8"/>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公司负责人曹家富、主管会计工作负责人杨宗山及会计机构负责人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杨宗山声明：保证本年度报告中财务报告的真实、准确、完整。</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31" w:lineRule="exact"/>
        <w:ind w:left="0" w:right="0"/>
        <w:jc w:val="both"/>
      </w:pPr>
      <w:r>
        <w:rPr>
          <w:color w:val="000000"/>
          <w:spacing w:val="0"/>
          <w:w w:val="100"/>
          <w:position w:val="0"/>
        </w:rPr>
        <w:t>亚太（集团）会计师事务所（特殊普通合伙）对公司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年度财务报告出 具了无法表示意见的审计报告，本公司董事会、监事会对相关事项已有详细说 明，请投资者注意阅读。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亚太（集团）会计师事务所（特殊普通合伙）对公司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年度财务报告内 部控制有效性进行了审计，并出具了无法表示意见的内部控制审计报告，具体 内容请查阅《河南华英农业发展股份有限公司内部控制审计报告》。</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可能存在鸭肉价格波动的风险、原材料价格波动的风险、发生疫病、药残 和食品安全的风险，弓</w:t>
      </w:r>
      <w:r>
        <w:rPr>
          <w:rFonts w:ascii="Times New Roman" w:eastAsia="Times New Roman" w:hAnsi="Times New Roman" w:cs="Times New Roman"/>
          <w:color w:val="000000"/>
          <w:spacing w:val="0"/>
          <w:w w:val="100"/>
          <w:position w:val="0"/>
        </w:rPr>
        <w:t>I</w:t>
      </w:r>
      <w:r>
        <w:rPr>
          <w:color w:val="000000"/>
          <w:spacing w:val="0"/>
          <w:w w:val="100"/>
          <w:position w:val="0"/>
        </w:rPr>
        <w:t>进战略投资者不及预期及公司产能持续萎缩的风险，敬 请投资者注意投资风险。</w:t>
      </w:r>
    </w:p>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号——上市公司从事 畜禽、水产养殖业务》的披露要求</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 xml:space="preserve">可能存在鸭肉价格波动的风险、原材料价格波动的风险、发生疫病、药残 和食品安全的风险、引进战略投资者不及预期及公司产能持续萎缩的风险等， </w:t>
      </w:r>
      <w:r>
        <w:rPr>
          <w:color w:val="000000"/>
          <w:spacing w:val="0"/>
          <w:w w:val="100"/>
          <w:position w:val="0"/>
        </w:rPr>
        <w:t>敬请投资者注意投资风险。详情请参阅</w:t>
      </w:r>
      <w:r>
        <w:rPr>
          <w:b w:val="0"/>
          <w:bCs w:val="0"/>
          <w:color w:val="000000"/>
          <w:spacing w:val="0"/>
          <w:w w:val="100"/>
          <w:position w:val="0"/>
          <w:sz w:val="24"/>
          <w:szCs w:val="24"/>
        </w:rPr>
        <w:t>“</w:t>
      </w:r>
      <w:r>
        <w:rPr>
          <w:color w:val="000000"/>
          <w:spacing w:val="0"/>
          <w:w w:val="100"/>
          <w:position w:val="0"/>
        </w:rPr>
        <w:t>第四节经营情况讨论与分析</w:t>
      </w:r>
      <w:r>
        <w:rPr>
          <w:b w:val="0"/>
          <w:bCs w:val="0"/>
          <w:color w:val="000000"/>
          <w:spacing w:val="0"/>
          <w:w w:val="100"/>
          <w:position w:val="0"/>
          <w:sz w:val="24"/>
          <w:szCs w:val="24"/>
        </w:rPr>
        <w:t>”</w:t>
      </w:r>
      <w:r>
        <w:rPr>
          <w:color w:val="000000"/>
          <w:spacing w:val="0"/>
          <w:w w:val="100"/>
          <w:position w:val="0"/>
        </w:rPr>
        <w:t>中的</w:t>
      </w:r>
      <w:r>
        <w:rPr>
          <w:b w:val="0"/>
          <w:bCs w:val="0"/>
          <w:color w:val="000000"/>
          <w:spacing w:val="0"/>
          <w:w w:val="100"/>
          <w:position w:val="0"/>
          <w:sz w:val="24"/>
          <w:szCs w:val="24"/>
        </w:rPr>
        <w:t>”</w:t>
      </w:r>
      <w:r>
        <w:rPr>
          <w:color w:val="000000"/>
          <w:spacing w:val="0"/>
          <w:w w:val="100"/>
          <w:position w:val="0"/>
        </w:rPr>
        <w:t>第 九部分</w:t>
      </w:r>
      <w:r>
        <w:rPr>
          <w:b w:val="0"/>
          <w:bCs w:val="0"/>
          <w:color w:val="000000"/>
          <w:spacing w:val="0"/>
          <w:w w:val="100"/>
          <w:position w:val="0"/>
          <w:sz w:val="24"/>
          <w:szCs w:val="24"/>
        </w:rPr>
        <w:t>一</w:t>
      </w:r>
      <w:r>
        <w:rPr>
          <w:color w:val="000000"/>
          <w:spacing w:val="0"/>
          <w:w w:val="100"/>
          <w:position w:val="0"/>
        </w:rPr>
        <w:t>公司未来发展的展望</w:t>
      </w:r>
      <w:r>
        <w:rPr>
          <w:b w:val="0"/>
          <w:bCs w:val="0"/>
          <w:color w:val="000000"/>
          <w:spacing w:val="0"/>
          <w:w w:val="100"/>
          <w:position w:val="0"/>
          <w:sz w:val="24"/>
          <w:szCs w:val="24"/>
        </w:rPr>
        <w:t>“</w:t>
      </w:r>
      <w:r>
        <w:rPr>
          <w:color w:val="000000"/>
          <w:spacing w:val="0"/>
          <w:w w:val="100"/>
          <w:position w:val="0"/>
        </w:rPr>
        <w:t>。</w:t>
      </w:r>
    </w:p>
    <w:p>
      <w:pPr>
        <w:pStyle w:val="Style14"/>
        <w:keepNext w:val="0"/>
        <w:keepLines w:val="0"/>
        <w:widowControl w:val="0"/>
        <w:shd w:val="clear" w:color="auto" w:fill="auto"/>
        <w:bidi w:val="0"/>
        <w:spacing w:before="0" w:after="0" w:line="629" w:lineRule="exact"/>
        <w:ind w:left="0" w:right="0"/>
        <w:jc w:val="lef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42" w:right="1105" w:bottom="1596" w:left="1100"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6"/>
        <w:keepNext/>
        <w:keepLines/>
        <w:widowControl w:val="0"/>
        <w:shd w:val="clear" w:color="auto" w:fill="auto"/>
        <w:bidi w:val="0"/>
        <w:spacing w:before="1400" w:after="150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8"/>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1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15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318"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3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9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9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63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72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73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171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深交所、交易所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本公司、公司、集团公司、华英农业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河南省潢川华英禽业总公司，公司控股股东</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华英樱桃谷公司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丰城华英公司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江西丰城华英禽业有限公司，公司全资子公司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荷泽华英公司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荷泽华英禽业有限公司，公司全资子公司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淮滨华英公司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河南淮滨华英禽业有限公司，公司控股子公司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华英商业连锁公司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河南华英商业连锁经营有限公司，公司独资子公司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华运食品公司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荷泽华运食品有限公司，公司全资子公司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息县华英粮业有限责任公司，公司独资子公司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华禽网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上海华禽网络科技有限公司，公司独资子公司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华樱生物公司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河南华樱生物科技股份有限公司，公司控股子公司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锦绣粮业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河南华英锦绣粮业有限公司，公司控股子公司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华英新塘羽绒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华旭食品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河南省华旭食品有限公司，公司控股子公司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华冉食品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华英顺昌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新蔡华英禽业有限公司，公司控股子公司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华英泽众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山东华英泽众禽业有限公司，公司控股子公司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华英鸿源食品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郑州华英鸿源食品有限公司，公司控股子公司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宝昌置业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信阳宝昌置业发展有限公司，公司控股子公司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奥盛实业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潢川县奥盛实业有限公司，公司控股子公司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辰盛置业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信阳辰盛置业发展有限公司，公司控股子公司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华英丰丰农业公司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成都华英丰丰农业发展有限公司，公司控股子公司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华英融资租赁公司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烟台华英融资租赁有限公司，公司控股子公司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华姿雪公司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河南华姿雪羽绒制品有限公司，公司参股子公司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河南农投发展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河南农投发展有限公司，公司参股子公司</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河南华英农业发展股份有限公司股东大会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1-12</w:t>
            </w:r>
            <w:r>
              <w:rPr>
                <w:rFonts w:ascii="SimSun" w:eastAsia="SimSun" w:hAnsi="SimSun" w:cs="SimSun"/>
                <w:color w:val="000000"/>
                <w:spacing w:val="0"/>
                <w:w w:val="100"/>
                <w:position w:val="0"/>
              </w:rPr>
              <w:t>月的会计期间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兀、万兀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bl>
    <w:p>
      <w:pPr>
        <w:sectPr>
          <w:footnotePr>
            <w:pos w:val="pageBottom"/>
            <w:numFmt w:val="decimal"/>
            <w:numRestart w:val="continuous"/>
          </w:footnotePr>
          <w:pgSz w:w="11900" w:h="16840"/>
          <w:pgMar w:top="1441" w:right="1145" w:bottom="1484" w:left="1089" w:header="0" w:footer="3" w:gutter="0"/>
          <w:cols w:space="720"/>
          <w:noEndnote/>
          <w:rtlGutter w:val="0"/>
          <w:docGrid w:linePitch="360"/>
        </w:sectPr>
      </w:pPr>
    </w:p>
    <w:p>
      <w:pPr>
        <w:pStyle w:val="Style8"/>
        <w:keepNext/>
        <w:keepLines/>
        <w:widowControl w:val="0"/>
        <w:shd w:val="clear" w:color="auto" w:fill="auto"/>
        <w:bidi w:val="0"/>
        <w:spacing w:before="480" w:after="54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4"/>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华英农业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002321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华英农业</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Henan Huaying Agricultural Development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Huaying Agricultural</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hua-y </w:t>
            </w:r>
            <w:r>
              <w:rPr>
                <w:color w:val="000000"/>
                <w:spacing w:val="0"/>
                <w:w w:val="100"/>
                <w:position w:val="0"/>
              </w:rPr>
              <w:t>ing.com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huaying @hua-ying.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何志峰</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郑州市金水路</w:t>
            </w:r>
            <w:r>
              <w:rPr>
                <w:color w:val="000000"/>
                <w:spacing w:val="0"/>
                <w:w w:val="100"/>
                <w:position w:val="0"/>
              </w:rPr>
              <w:t>219</w:t>
            </w:r>
            <w:r>
              <w:rPr>
                <w:rFonts w:ascii="SimSun" w:eastAsia="SimSun" w:hAnsi="SimSun" w:cs="SimSun"/>
                <w:color w:val="000000"/>
                <w:spacing w:val="0"/>
                <w:w w:val="100"/>
                <w:position w:val="0"/>
              </w:rPr>
              <w:t>号盛润国际广场西塔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"mailto:cao@hua-ying.com" </w:instrText>
            </w:r>
            <w:r>
              <w:fldChar w:fldCharType="separate"/>
            </w:r>
            <w:r>
              <w:rPr>
                <w:color w:val="000000"/>
                <w:spacing w:val="0"/>
                <w:w w:val="100"/>
                <w:position w:val="0"/>
              </w:rPr>
              <w:t>cao@hua-ying.com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zhifenghe002321@163.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、注册变更情况</w:t>
      </w:r>
      <w:bookmarkEnd w:id="33"/>
      <w:bookmarkEnd w:id="34"/>
      <w:bookmarkEnd w:id="36"/>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、其他有关资料</w:t>
      </w:r>
      <w:bookmarkEnd w:id="37"/>
      <w:bookmarkEnd w:id="38"/>
      <w:bookmarkEnd w:id="4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北京市丰台区丽泽路</w:t>
            </w:r>
            <w:r>
              <w:rPr>
                <w:color w:val="000000"/>
                <w:spacing w:val="0"/>
                <w:w w:val="100"/>
                <w:position w:val="0"/>
              </w:rPr>
              <w:t>16</w:t>
            </w:r>
            <w:r>
              <w:rPr>
                <w:rFonts w:ascii="SimSun" w:eastAsia="SimSun" w:hAnsi="SimSun" w:cs="SimSun"/>
                <w:color w:val="000000"/>
                <w:spacing w:val="0"/>
                <w:w w:val="100"/>
                <w:position w:val="0"/>
              </w:rPr>
              <w:t>号院</w:t>
            </w:r>
            <w:r>
              <w:rPr>
                <w:color w:val="000000"/>
                <w:spacing w:val="0"/>
                <w:w w:val="100"/>
                <w:position w:val="0"/>
              </w:rPr>
              <w:t>3</w:t>
            </w:r>
            <w:r>
              <w:rPr>
                <w:rFonts w:ascii="SimSun" w:eastAsia="SimSun" w:hAnsi="SimSun" w:cs="SimSun"/>
                <w:color w:val="000000"/>
                <w:spacing w:val="0"/>
                <w:w w:val="100"/>
                <w:position w:val="0"/>
              </w:rPr>
              <w:t>号楼</w:t>
            </w:r>
            <w:r>
              <w:rPr>
                <w:color w:val="000000"/>
                <w:spacing w:val="0"/>
                <w:w w:val="100"/>
                <w:position w:val="0"/>
              </w:rPr>
              <w:t>20</w:t>
            </w:r>
            <w:r>
              <w:rPr>
                <w:rFonts w:ascii="SimSun" w:eastAsia="SimSun" w:hAnsi="SimSun" w:cs="SimSun"/>
                <w:color w:val="000000"/>
                <w:spacing w:val="0"/>
                <w:w w:val="100"/>
                <w:position w:val="0"/>
              </w:rPr>
              <w:t>层</w:t>
            </w:r>
            <w:r>
              <w:rPr>
                <w:color w:val="000000"/>
                <w:spacing w:val="0"/>
                <w:w w:val="100"/>
                <w:position w:val="0"/>
              </w:rPr>
              <w:t>2001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马胜林、曲操</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、主要会计数据和财务指标</w:t>
      </w:r>
      <w:bookmarkEnd w:id="41"/>
      <w:bookmarkEnd w:id="42"/>
      <w:bookmarkEnd w:id="44"/>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3,125,556,245.34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5,517,686,134.68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5,348,828,565.38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-949,413,100.07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-52,303,841.24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118,886,303.56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-878,690,238.66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-79,846,633.85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66,235,387.62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-278,244,258.45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658,262,072.09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1,342,945,320.51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7,174,491,692.53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8,344,713,588.75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9,064,068,608.13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1,561,027,135.23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2,511,729,289.41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2,583,336,095.08</w:t>
            </w:r>
          </w:p>
        </w:tc>
      </w:tr>
    </w:tbl>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32"/>
        <w:keepNext/>
        <w:keepLines/>
        <w:widowControl w:val="0"/>
        <w:shd w:val="clear" w:color="auto" w:fill="auto"/>
        <w:tabs>
          <w:tab w:pos="403" w:val="left"/>
        </w:tabs>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分季度主要财务指标</w:t>
      </w:r>
      <w:bookmarkEnd w:id="57"/>
      <w:bookmarkEnd w:id="58"/>
      <w:bookmarkEnd w:id="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627,755,162.89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721,802,931.25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886,187,174.98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889,810,976.22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-14,916,303.30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-333,507,409.56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-120,252,595.72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-480,736,791.49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-152,185,117.13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-178,526,076.32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-160,745,549.84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-387,233,495.37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135,519,071.39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157,157,518.79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-176,094,137.47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-394,826,711.16</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九</w:t>
      </w:r>
      <w:bookmarkEnd w:id="63"/>
      <w:r>
        <w:rPr>
          <w:color w:val="000000"/>
          <w:spacing w:val="0"/>
          <w:w w:val="100"/>
          <w:position w:val="0"/>
          <w:sz w:val="24"/>
          <w:szCs w:val="24"/>
        </w:rPr>
        <w:t>、非经常性损益项目及金额</w:t>
      </w:r>
      <w:bookmarkEnd w:id="61"/>
      <w:bookmarkEnd w:id="62"/>
      <w:bookmarkEnd w:id="64"/>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-39,975,752.93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-7,383,544.49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43,251,068.35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 上）：生物资产处置损 失</w:t>
            </w:r>
            <w:r>
              <w:rPr>
                <w:color w:val="000000"/>
                <w:spacing w:val="0"/>
                <w:w w:val="100"/>
                <w:position w:val="0"/>
              </w:rPr>
              <w:t>4085.75</w:t>
            </w:r>
            <w:r>
              <w:rPr>
                <w:rFonts w:ascii="SimSun" w:eastAsia="SimSun" w:hAnsi="SimSun" w:cs="SimSun"/>
                <w:color w:val="000000"/>
                <w:spacing w:val="0"/>
                <w:w w:val="100"/>
                <w:position w:val="0"/>
              </w:rPr>
              <w:t>万元；</w:t>
            </w:r>
          </w:p>
        </w:tc>
      </w:tr>
      <w:tr>
        <w:trPr>
          <w:trHeight w:val="16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越权审批或无正式批准文件的税收返还、 减免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31,602,915.87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5,066,180.59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6,364,417.19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 上）：华英农业收到税</w:t>
            </w:r>
          </w:p>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收返还</w:t>
            </w:r>
            <w:r>
              <w:rPr>
                <w:color w:val="000000"/>
                <w:spacing w:val="0"/>
                <w:w w:val="100"/>
                <w:position w:val="0"/>
              </w:rPr>
              <w:t>2500</w:t>
            </w:r>
            <w:r>
              <w:rPr>
                <w:rFonts w:ascii="SimSun" w:eastAsia="SimSun" w:hAnsi="SimSun" w:cs="SimSun"/>
                <w:color w:val="000000"/>
                <w:spacing w:val="0"/>
                <w:w w:val="100"/>
                <w:position w:val="0"/>
              </w:rPr>
              <w:t>万元； 杭州新塘公司税收优 惠政策兑现</w:t>
            </w:r>
            <w:r>
              <w:rPr>
                <w:color w:val="000000"/>
                <w:spacing w:val="0"/>
                <w:w w:val="100"/>
                <w:position w:val="0"/>
              </w:rPr>
              <w:t>427.27</w:t>
            </w:r>
            <w:r>
              <w:rPr>
                <w:rFonts w:ascii="SimSun" w:eastAsia="SimSun" w:hAnsi="SimSun" w:cs="SimSun"/>
                <w:color w:val="000000"/>
                <w:spacing w:val="0"/>
                <w:w w:val="100"/>
                <w:position w:val="0"/>
              </w:rPr>
              <w:t>万</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元；税收返还</w:t>
            </w:r>
            <w:r>
              <w:rPr>
                <w:color w:val="000000"/>
                <w:spacing w:val="0"/>
                <w:w w:val="100"/>
                <w:position w:val="0"/>
              </w:rPr>
              <w:t>（</w:t>
            </w:r>
            <w:r>
              <w:rPr>
                <w:rFonts w:ascii="SimSun" w:eastAsia="SimSun" w:hAnsi="SimSun" w:cs="SimSun"/>
                <w:color w:val="000000"/>
                <w:spacing w:val="0"/>
                <w:w w:val="100"/>
                <w:position w:val="0"/>
              </w:rPr>
              <w:t>土地使 用税）</w:t>
            </w:r>
            <w:r>
              <w:rPr>
                <w:color w:val="000000"/>
                <w:spacing w:val="0"/>
                <w:w w:val="100"/>
                <w:position w:val="0"/>
              </w:rPr>
              <w:t>130</w:t>
            </w:r>
            <w:r>
              <w:rPr>
                <w:rFonts w:ascii="SimSun" w:eastAsia="SimSun" w:hAnsi="SimSun" w:cs="SimSun"/>
                <w:color w:val="000000"/>
                <w:spacing w:val="0"/>
                <w:w w:val="100"/>
                <w:position w:val="0"/>
              </w:rPr>
              <w:t>万元。</w:t>
            </w:r>
          </w:p>
        </w:tc>
      </w:tr>
      <w:tr>
        <w:trPr>
          <w:trHeight w:val="1202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59,515,683.51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24,115,690.86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25,821,912.12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 xml:space="preserve">万元以 上）：失业保险补助 </w:t>
            </w:r>
            <w:r>
              <w:rPr>
                <w:color w:val="000000"/>
                <w:spacing w:val="0"/>
                <w:w w:val="100"/>
                <w:position w:val="0"/>
              </w:rPr>
              <w:t xml:space="preserve">895.39 </w:t>
            </w:r>
            <w:r>
              <w:rPr>
                <w:rFonts w:ascii="SimSun" w:eastAsia="SimSun" w:hAnsi="SimSun" w:cs="SimSun"/>
                <w:color w:val="000000"/>
                <w:spacing w:val="0"/>
                <w:w w:val="100"/>
                <w:position w:val="0"/>
              </w:rPr>
              <w:t>万元；</w:t>
            </w:r>
            <w:r>
              <w:rPr>
                <w:color w:val="000000"/>
                <w:spacing w:val="0"/>
                <w:w w:val="100"/>
                <w:position w:val="0"/>
              </w:rPr>
              <w:t xml:space="preserve">2020 </w:t>
            </w:r>
            <w:r>
              <w:rPr>
                <w:rFonts w:ascii="SimSun" w:eastAsia="SimSun" w:hAnsi="SimSun" w:cs="SimSun"/>
                <w:color w:val="000000"/>
                <w:spacing w:val="0"/>
                <w:w w:val="100"/>
                <w:position w:val="0"/>
              </w:rPr>
              <w:t>年 河南省民贸生产贷款 贴息奖励款</w:t>
            </w:r>
            <w:r>
              <w:rPr>
                <w:color w:val="000000"/>
                <w:spacing w:val="0"/>
                <w:w w:val="100"/>
                <w:position w:val="0"/>
              </w:rPr>
              <w:t>1345</w:t>
            </w:r>
            <w:r>
              <w:rPr>
                <w:rFonts w:ascii="SimSun" w:eastAsia="SimSun" w:hAnsi="SimSun" w:cs="SimSun"/>
                <w:color w:val="000000"/>
                <w:spacing w:val="0"/>
                <w:w w:val="100"/>
                <w:position w:val="0"/>
              </w:rPr>
              <w:t>万 元；出口信保项目补 贴资金</w:t>
            </w:r>
            <w:r>
              <w:rPr>
                <w:color w:val="000000"/>
                <w:spacing w:val="0"/>
                <w:w w:val="100"/>
                <w:position w:val="0"/>
              </w:rPr>
              <w:t>204.9</w:t>
            </w:r>
            <w:r>
              <w:rPr>
                <w:rFonts w:ascii="SimSun" w:eastAsia="SimSun" w:hAnsi="SimSun" w:cs="SimSun"/>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再就业补贴</w:t>
            </w:r>
            <w:r>
              <w:rPr>
                <w:color w:val="000000"/>
                <w:spacing w:val="0"/>
                <w:w w:val="100"/>
                <w:position w:val="0"/>
              </w:rPr>
              <w:t>20.4</w:t>
            </w:r>
            <w:r>
              <w:rPr>
                <w:rFonts w:ascii="SimSun" w:eastAsia="SimSun" w:hAnsi="SimSun" w:cs="SimSun"/>
                <w:color w:val="000000"/>
                <w:spacing w:val="0"/>
                <w:w w:val="100"/>
                <w:position w:val="0"/>
              </w:rPr>
              <w:t>万 元；</w:t>
            </w:r>
            <w:r>
              <w:rPr>
                <w:color w:val="000000"/>
                <w:spacing w:val="0"/>
                <w:w w:val="100"/>
                <w:position w:val="0"/>
              </w:rPr>
              <w:t>2019</w:t>
            </w:r>
            <w:r>
              <w:rPr>
                <w:rFonts w:ascii="SimSun" w:eastAsia="SimSun" w:hAnsi="SimSun" w:cs="SimSun"/>
                <w:color w:val="000000"/>
                <w:spacing w:val="0"/>
                <w:w w:val="100"/>
                <w:position w:val="0"/>
              </w:rPr>
              <w:t>年度萧山区 服务贸易</w:t>
            </w:r>
            <w:r>
              <w:rPr>
                <w:color w:val="000000"/>
                <w:spacing w:val="0"/>
                <w:w w:val="100"/>
                <w:position w:val="0"/>
              </w:rPr>
              <w:t>（</w:t>
            </w:r>
            <w:r>
              <w:rPr>
                <w:rFonts w:ascii="SimSun" w:eastAsia="SimSun" w:hAnsi="SimSun" w:cs="SimSun"/>
                <w:color w:val="000000"/>
                <w:spacing w:val="0"/>
                <w:w w:val="100"/>
                <w:position w:val="0"/>
              </w:rPr>
              <w:t>外包</w:t>
            </w:r>
            <w:r>
              <w:rPr>
                <w:color w:val="000000"/>
                <w:spacing w:val="0"/>
                <w:w w:val="100"/>
                <w:position w:val="0"/>
              </w:rPr>
              <w:t>）</w:t>
            </w:r>
            <w:r>
              <w:rPr>
                <w:rFonts w:ascii="SimSun" w:eastAsia="SimSun" w:hAnsi="SimSun" w:cs="SimSun"/>
                <w:color w:val="000000"/>
                <w:spacing w:val="0"/>
                <w:w w:val="100"/>
                <w:position w:val="0"/>
              </w:rPr>
              <w:t>补助 资金</w:t>
            </w:r>
            <w:r>
              <w:rPr>
                <w:color w:val="000000"/>
                <w:spacing w:val="0"/>
                <w:w w:val="100"/>
                <w:position w:val="0"/>
              </w:rPr>
              <w:t>30</w:t>
            </w:r>
            <w:r>
              <w:rPr>
                <w:rFonts w:ascii="SimSun" w:eastAsia="SimSun" w:hAnsi="SimSun" w:cs="SimSun"/>
                <w:color w:val="000000"/>
                <w:spacing w:val="0"/>
                <w:w w:val="100"/>
                <w:position w:val="0"/>
              </w:rPr>
              <w:t>万元；</w:t>
            </w:r>
            <w:r>
              <w:rPr>
                <w:color w:val="000000"/>
                <w:spacing w:val="0"/>
                <w:w w:val="100"/>
                <w:position w:val="0"/>
              </w:rPr>
              <w:t>“</w:t>
            </w:r>
            <w:r>
              <w:rPr>
                <w:rFonts w:ascii="SimSun" w:eastAsia="SimSun" w:hAnsi="SimSun" w:cs="SimSun"/>
                <w:color w:val="000000"/>
                <w:spacing w:val="0"/>
                <w:w w:val="100"/>
                <w:position w:val="0"/>
              </w:rPr>
              <w:t>鲲鹏 计划</w:t>
            </w:r>
            <w:r>
              <w:rPr>
                <w:color w:val="000000"/>
                <w:spacing w:val="0"/>
                <w:w w:val="100"/>
                <w:position w:val="0"/>
              </w:rPr>
              <w:t>”</w:t>
            </w:r>
            <w:r>
              <w:rPr>
                <w:rFonts w:ascii="SimSun" w:eastAsia="SimSun" w:hAnsi="SimSun" w:cs="SimSun"/>
                <w:color w:val="000000"/>
                <w:spacing w:val="0"/>
                <w:w w:val="100"/>
                <w:position w:val="0"/>
              </w:rPr>
              <w:t>企业上规模奖 励</w:t>
            </w:r>
            <w:r>
              <w:rPr>
                <w:color w:val="000000"/>
                <w:spacing w:val="0"/>
                <w:w w:val="100"/>
                <w:position w:val="0"/>
              </w:rPr>
              <w:t>100</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 xml:space="preserve">年 经济资助资金 </w:t>
            </w:r>
            <w:r>
              <w:rPr>
                <w:color w:val="000000"/>
                <w:spacing w:val="0"/>
                <w:w w:val="100"/>
                <w:position w:val="0"/>
              </w:rPr>
              <w:t xml:space="preserve">1747.47 </w:t>
            </w:r>
            <w:r>
              <w:rPr>
                <w:rFonts w:ascii="SimSun" w:eastAsia="SimSun" w:hAnsi="SimSun" w:cs="SimSun"/>
                <w:color w:val="000000"/>
                <w:spacing w:val="0"/>
                <w:w w:val="100"/>
                <w:position w:val="0"/>
              </w:rPr>
              <w:t>万元；</w:t>
            </w:r>
            <w:r>
              <w:rPr>
                <w:color w:val="000000"/>
                <w:spacing w:val="0"/>
                <w:w w:val="100"/>
                <w:position w:val="0"/>
              </w:rPr>
              <w:t xml:space="preserve">2019 </w:t>
            </w:r>
            <w:r>
              <w:rPr>
                <w:rFonts w:ascii="SimSun" w:eastAsia="SimSun" w:hAnsi="SimSun" w:cs="SimSun"/>
                <w:color w:val="000000"/>
                <w:spacing w:val="0"/>
                <w:w w:val="100"/>
                <w:position w:val="0"/>
              </w:rPr>
              <w:t>年市级产业化专项资 金</w:t>
            </w:r>
            <w:r>
              <w:rPr>
                <w:color w:val="000000"/>
                <w:spacing w:val="0"/>
                <w:w w:val="100"/>
                <w:position w:val="0"/>
              </w:rPr>
              <w:t>49.72</w:t>
            </w:r>
            <w:r>
              <w:rPr>
                <w:rFonts w:ascii="SimSun" w:eastAsia="SimSun" w:hAnsi="SimSun" w:cs="SimSun"/>
                <w:color w:val="000000"/>
                <w:spacing w:val="0"/>
                <w:w w:val="100"/>
                <w:position w:val="0"/>
              </w:rPr>
              <w:t>万元；失业 保险补助</w:t>
            </w:r>
            <w:r>
              <w:rPr>
                <w:color w:val="000000"/>
                <w:spacing w:val="0"/>
                <w:w w:val="100"/>
                <w:position w:val="0"/>
              </w:rPr>
              <w:t>94.55</w:t>
            </w:r>
            <w:r>
              <w:rPr>
                <w:rFonts w:ascii="SimSun" w:eastAsia="SimSun" w:hAnsi="SimSun" w:cs="SimSun"/>
                <w:color w:val="000000"/>
                <w:spacing w:val="0"/>
                <w:w w:val="100"/>
                <w:position w:val="0"/>
              </w:rPr>
              <w:t xml:space="preserve">万元； </w:t>
            </w:r>
            <w:r>
              <w:rPr>
                <w:color w:val="000000"/>
                <w:spacing w:val="0"/>
                <w:w w:val="100"/>
                <w:position w:val="0"/>
              </w:rPr>
              <w:t>2018</w:t>
            </w:r>
            <w:r>
              <w:rPr>
                <w:rFonts w:ascii="SimSun" w:eastAsia="SimSun" w:hAnsi="SimSun" w:cs="SimSun"/>
                <w:color w:val="000000"/>
                <w:spacing w:val="0"/>
                <w:w w:val="100"/>
                <w:position w:val="0"/>
              </w:rPr>
              <w:t xml:space="preserve">年外贸出口奖励 </w:t>
            </w:r>
            <w:r>
              <w:rPr>
                <w:color w:val="000000"/>
                <w:spacing w:val="0"/>
                <w:w w:val="100"/>
                <w:position w:val="0"/>
              </w:rPr>
              <w:t>114.04</w:t>
            </w:r>
            <w:r>
              <w:rPr>
                <w:rFonts w:ascii="SimSun" w:eastAsia="SimSun" w:hAnsi="SimSun" w:cs="SimSun"/>
                <w:color w:val="000000"/>
                <w:spacing w:val="0"/>
                <w:w w:val="100"/>
                <w:position w:val="0"/>
              </w:rPr>
              <w:t>万元；续建福 民计划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 项目补贴</w:t>
            </w:r>
            <w:r>
              <w:rPr>
                <w:color w:val="000000"/>
                <w:spacing w:val="0"/>
                <w:w w:val="100"/>
                <w:position w:val="0"/>
              </w:rPr>
              <w:t>90</w:t>
            </w:r>
            <w:r>
              <w:rPr>
                <w:rFonts w:ascii="SimSun" w:eastAsia="SimSun" w:hAnsi="SimSun" w:cs="SimSun"/>
                <w:color w:val="000000"/>
                <w:spacing w:val="0"/>
                <w:w w:val="100"/>
                <w:position w:val="0"/>
              </w:rPr>
              <w:t>万元；政 府补助基础建设配套 资金</w:t>
            </w:r>
            <w:r>
              <w:rPr>
                <w:color w:val="000000"/>
                <w:spacing w:val="0"/>
                <w:w w:val="100"/>
                <w:position w:val="0"/>
              </w:rPr>
              <w:t>90.67</w:t>
            </w:r>
            <w:r>
              <w:rPr>
                <w:rFonts w:ascii="SimSun" w:eastAsia="SimSun" w:hAnsi="SimSun" w:cs="SimSun"/>
                <w:color w:val="000000"/>
                <w:spacing w:val="0"/>
                <w:w w:val="100"/>
                <w:position w:val="0"/>
              </w:rPr>
              <w:t>万元；单 县政府补贴</w:t>
            </w:r>
            <w:r>
              <w:rPr>
                <w:color w:val="000000"/>
                <w:spacing w:val="0"/>
                <w:w w:val="100"/>
                <w:position w:val="0"/>
              </w:rPr>
              <w:t>103.02</w:t>
            </w:r>
            <w:r>
              <w:rPr>
                <w:rFonts w:ascii="SimSun" w:eastAsia="SimSun" w:hAnsi="SimSun" w:cs="SimSun"/>
                <w:color w:val="000000"/>
                <w:spacing w:val="0"/>
                <w:w w:val="100"/>
                <w:position w:val="0"/>
              </w:rPr>
              <w:t>万 元；商务局商务发展 专项资金（推动农商 互联完善农产品供应 链）</w:t>
            </w:r>
            <w:r>
              <w:rPr>
                <w:color w:val="000000"/>
                <w:spacing w:val="0"/>
                <w:w w:val="100"/>
                <w:position w:val="0"/>
              </w:rPr>
              <w:t>456</w:t>
            </w:r>
            <w:r>
              <w:rPr>
                <w:rFonts w:ascii="SimSun" w:eastAsia="SimSun" w:hAnsi="SimSun" w:cs="SimSun"/>
                <w:color w:val="000000"/>
                <w:spacing w:val="0"/>
                <w:w w:val="100"/>
                <w:position w:val="0"/>
              </w:rPr>
              <w:t>万元；稳岗 补贴</w:t>
            </w:r>
            <w:r>
              <w:rPr>
                <w:color w:val="000000"/>
                <w:spacing w:val="0"/>
                <w:w w:val="100"/>
                <w:position w:val="0"/>
              </w:rPr>
              <w:t>59.74</w:t>
            </w:r>
            <w:r>
              <w:rPr>
                <w:rFonts w:ascii="SimSun" w:eastAsia="SimSun" w:hAnsi="SimSun" w:cs="SimSun"/>
                <w:color w:val="000000"/>
                <w:spacing w:val="0"/>
                <w:w w:val="100"/>
                <w:position w:val="0"/>
              </w:rPr>
              <w:t>万元；丰 城公司商品鸭加工项 目专项补贴</w:t>
            </w:r>
            <w:r>
              <w:rPr>
                <w:color w:val="000000"/>
                <w:spacing w:val="0"/>
                <w:w w:val="100"/>
                <w:position w:val="0"/>
              </w:rPr>
              <w:t>184.85</w:t>
            </w:r>
            <w:r>
              <w:rPr>
                <w:rFonts w:ascii="SimSun" w:eastAsia="SimSun" w:hAnsi="SimSun" w:cs="SimSun"/>
                <w:color w:val="000000"/>
                <w:spacing w:val="0"/>
                <w:w w:val="100"/>
                <w:position w:val="0"/>
              </w:rPr>
              <w:t>万 元；中牟县发展先进 制造业补贴</w:t>
            </w:r>
            <w:r>
              <w:rPr>
                <w:color w:val="000000"/>
                <w:spacing w:val="0"/>
                <w:w w:val="100"/>
                <w:position w:val="0"/>
              </w:rPr>
              <w:t>75.39</w:t>
            </w:r>
            <w:r>
              <w:rPr>
                <w:rFonts w:ascii="SimSun" w:eastAsia="SimSun" w:hAnsi="SimSun" w:cs="SimSun"/>
                <w:color w:val="000000"/>
                <w:spacing w:val="0"/>
                <w:w w:val="100"/>
                <w:position w:val="0"/>
              </w:rPr>
              <w:t>万 元；荷泽商品鸭加工 项目专项补贴</w:t>
            </w:r>
            <w:r>
              <w:rPr>
                <w:color w:val="000000"/>
                <w:spacing w:val="0"/>
                <w:w w:val="100"/>
                <w:position w:val="0"/>
              </w:rPr>
              <w:t xml:space="preserve">179.67 </w:t>
            </w:r>
            <w:r>
              <w:rPr>
                <w:rFonts w:ascii="SimSun" w:eastAsia="SimSun" w:hAnsi="SimSun" w:cs="SimSun"/>
                <w:color w:val="000000"/>
                <w:spacing w:val="0"/>
                <w:w w:val="100"/>
                <w:position w:val="0"/>
              </w:rPr>
              <w:t>万元。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除同公司正常经营业务相关的有效套期保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-719,188.76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9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-4,286,326.37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-1,763,767.84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-1,017,973.04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生产经营无关的折旧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391.84 </w:t>
            </w:r>
            <w:r>
              <w:rPr>
                <w:rFonts w:ascii="SimSun" w:eastAsia="SimSun" w:hAnsi="SimSun" w:cs="SimSun"/>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-101,282,059.83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15,721,558.67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6,921,783.00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处置变质饲料原料损 失</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6,589,984.34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6,679,023.66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11,335,078.14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9,707,337.32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1,534,301.52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16,636,024.78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-70,722,861.41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27,542,792.61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52,650,915.94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32" w:bottom="1412"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52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4"/>
        <w:keepNext/>
        <w:keepLines/>
        <w:widowControl w:val="0"/>
        <w:shd w:val="clear" w:color="auto" w:fill="auto"/>
        <w:bidi w:val="0"/>
        <w:spacing w:before="0" w:after="300" w:line="312" w:lineRule="exact"/>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、报告期内公司从事的主要业务</w:t>
      </w:r>
      <w:bookmarkEnd w:id="68"/>
      <w:bookmarkEnd w:id="69"/>
      <w:bookmarkEnd w:id="71"/>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sz w:val="24"/>
          <w:szCs w:val="24"/>
        </w:rPr>
        <w:t>公司的主营业务为种鸭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鸡养殖、孵化、禽苗销售、饲料生产、商品鸭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鸡屠宰加工、冻品 销售、熟食、羽绒及羽绒制品生产和销售，报告期内公司主营业务及结构没有发生重大变化。</w:t>
      </w:r>
    </w:p>
    <w:p>
      <w:pPr>
        <w:pStyle w:val="Style24"/>
        <w:keepNext/>
        <w:keepLines/>
        <w:widowControl w:val="0"/>
        <w:shd w:val="clear" w:color="auto" w:fill="auto"/>
        <w:bidi w:val="0"/>
        <w:spacing w:before="0" w:after="100" w:line="312" w:lineRule="exact"/>
        <w:ind w:left="0" w:right="0" w:firstLine="440"/>
        <w:jc w:val="both"/>
      </w:pPr>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、公司主要业务经营模式</w:t>
      </w:r>
      <w:bookmarkEnd w:id="72"/>
      <w:bookmarkEnd w:id="73"/>
      <w:bookmarkEnd w:id="75"/>
    </w:p>
    <w:p>
      <w:pPr>
        <w:pStyle w:val="Style3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公司已建立了集祖代种鸭、父母代种鸭</w:t>
      </w:r>
      <w:r>
        <w:rPr>
          <w:rFonts w:ascii="Times New Roman" w:eastAsia="Times New Roman" w:hAnsi="Times New Roman" w:cs="Times New Roman"/>
          <w:color w:val="000000"/>
          <w:spacing w:val="0"/>
          <w:w w:val="100"/>
          <w:position w:val="0"/>
        </w:rPr>
        <w:t>/</w:t>
      </w:r>
      <w:r>
        <w:rPr>
          <w:color w:val="000000"/>
          <w:spacing w:val="0"/>
          <w:w w:val="100"/>
          <w:position w:val="0"/>
        </w:rPr>
        <w:t>鸡的养殖与孵化，商品代鸭</w:t>
      </w:r>
      <w:r>
        <w:rPr>
          <w:rFonts w:ascii="Times New Roman" w:eastAsia="Times New Roman" w:hAnsi="Times New Roman" w:cs="Times New Roman"/>
          <w:color w:val="000000"/>
          <w:spacing w:val="0"/>
          <w:w w:val="100"/>
          <w:position w:val="0"/>
        </w:rPr>
        <w:t>/</w:t>
      </w:r>
      <w:r>
        <w:rPr>
          <w:color w:val="000000"/>
          <w:spacing w:val="0"/>
          <w:w w:val="100"/>
          <w:position w:val="0"/>
        </w:rPr>
        <w:t>鸡的养殖，禽类产品及其制品的 加工与销售，饲料生产与销售的一体化业务模式。该模式有效确保了各个环节的生产供应，抵御了不同产 品价格不规则波动的风险，提高了经营效率，并能从饲料生产到鸭</w:t>
      </w:r>
      <w:r>
        <w:rPr>
          <w:rFonts w:ascii="Times New Roman" w:eastAsia="Times New Roman" w:hAnsi="Times New Roman" w:cs="Times New Roman"/>
          <w:color w:val="000000"/>
          <w:spacing w:val="0"/>
          <w:w w:val="100"/>
          <w:position w:val="0"/>
        </w:rPr>
        <w:t>/</w:t>
      </w:r>
      <w:r>
        <w:rPr>
          <w:color w:val="000000"/>
          <w:spacing w:val="0"/>
          <w:w w:val="100"/>
          <w:position w:val="0"/>
        </w:rPr>
        <w:t>鸡产品销售各个环节进行有效的食品质 量安全监控，确保了公司产品的品质与安全。</w:t>
      </w:r>
    </w:p>
    <w:p>
      <w:pPr>
        <w:pStyle w:val="Style24"/>
        <w:keepNext/>
        <w:keepLines/>
        <w:widowControl w:val="0"/>
        <w:shd w:val="clear" w:color="auto" w:fill="auto"/>
        <w:tabs>
          <w:tab w:pos="651" w:val="left"/>
        </w:tabs>
        <w:bidi w:val="0"/>
        <w:spacing w:before="0" w:after="100" w:line="312" w:lineRule="exact"/>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w:t>
      </w:r>
      <w:bookmarkEnd w:id="78"/>
      <w:r>
        <w:rPr>
          <w:color w:val="000000"/>
          <w:spacing w:val="0"/>
          <w:w w:val="100"/>
          <w:position w:val="0"/>
          <w:sz w:val="24"/>
          <w:szCs w:val="24"/>
        </w:rPr>
        <w:t>一）</w:t>
        <w:tab/>
        <w:t>祖代种鸭的经营模式</w:t>
      </w:r>
      <w:bookmarkEnd w:id="76"/>
      <w:bookmarkEnd w:id="77"/>
      <w:bookmarkEnd w:id="79"/>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公司自英国樱桃谷农场中国区内下属公司购入祖代樱桃谷鸭苗，在公司祖代鸭场育雏、育成、产蛋、 孵化出父母代种鸭苗。一部分父母代种鸭苗按市场价格对外销售，其余内部供应给公司种鸭场（父母代种 鸭的养殖孵化场）留种，用以繁育商品代鸭苗。该环节所需饲料全部由公司饲料厂提供。</w:t>
      </w:r>
    </w:p>
    <w:p>
      <w:pPr>
        <w:pStyle w:val="Style24"/>
        <w:keepNext/>
        <w:keepLines/>
        <w:widowControl w:val="0"/>
        <w:shd w:val="clear" w:color="auto" w:fill="auto"/>
        <w:tabs>
          <w:tab w:pos="651" w:val="left"/>
        </w:tabs>
        <w:bidi w:val="0"/>
        <w:spacing w:before="0" w:after="100" w:line="312" w:lineRule="exact"/>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w:t>
      </w:r>
      <w:bookmarkEnd w:id="82"/>
      <w:r>
        <w:rPr>
          <w:color w:val="000000"/>
          <w:spacing w:val="0"/>
          <w:w w:val="100"/>
          <w:position w:val="0"/>
          <w:sz w:val="24"/>
          <w:szCs w:val="24"/>
        </w:rPr>
        <w:t>二）</w:t>
        <w:tab/>
        <w:t>父母代种鸭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鸡经营模式</w:t>
      </w:r>
      <w:bookmarkEnd w:id="80"/>
      <w:bookmarkEnd w:id="81"/>
      <w:bookmarkEnd w:id="83"/>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留种父母代樱桃谷鸭苗在公司种鸭场育雏、育成、产蛋、孵化出商品代鸭苗。一部分商品代鸭苗对外 销售给其他养殖企业和个人（统称为</w:t>
      </w:r>
      <w:r>
        <w:rPr>
          <w:rFonts w:ascii="Times New Roman" w:eastAsia="Times New Roman" w:hAnsi="Times New Roman" w:cs="Times New Roman"/>
          <w:color w:val="000000"/>
          <w:spacing w:val="0"/>
          <w:w w:val="100"/>
          <w:position w:val="0"/>
        </w:rPr>
        <w:t>“</w:t>
      </w:r>
      <w:r>
        <w:rPr>
          <w:color w:val="000000"/>
          <w:spacing w:val="0"/>
          <w:w w:val="100"/>
          <w:position w:val="0"/>
        </w:rPr>
        <w:t>外销</w:t>
      </w:r>
      <w:r>
        <w:rPr>
          <w:color w:val="000000"/>
          <w:spacing w:val="0"/>
          <w:w w:val="100"/>
          <w:position w:val="0"/>
        </w:rPr>
        <w:t>''），</w:t>
      </w:r>
      <w:r>
        <w:rPr>
          <w:color w:val="000000"/>
          <w:spacing w:val="0"/>
          <w:w w:val="100"/>
          <w:position w:val="0"/>
        </w:rPr>
        <w:t>其余供应给</w:t>
      </w:r>
      <w:r>
        <w:rPr>
          <w:rFonts w:ascii="Times New Roman" w:eastAsia="Times New Roman" w:hAnsi="Times New Roman" w:cs="Times New Roman"/>
          <w:color w:val="000000"/>
          <w:spacing w:val="0"/>
          <w:w w:val="100"/>
          <w:position w:val="0"/>
        </w:rPr>
        <w:t>“</w:t>
      </w:r>
      <w:r>
        <w:rPr>
          <w:color w:val="000000"/>
          <w:spacing w:val="0"/>
          <w:w w:val="100"/>
          <w:position w:val="0"/>
        </w:rPr>
        <w:t>基地养殖场（户）及</w:t>
      </w:r>
      <w:r>
        <w:rPr>
          <w:rFonts w:ascii="Times New Roman" w:eastAsia="Times New Roman" w:hAnsi="Times New Roman" w:cs="Times New Roman"/>
          <w:color w:val="000000"/>
          <w:spacing w:val="0"/>
          <w:w w:val="100"/>
          <w:position w:val="0"/>
        </w:rPr>
        <w:t>“</w:t>
      </w:r>
      <w:r>
        <w:rPr>
          <w:color w:val="000000"/>
          <w:spacing w:val="0"/>
          <w:w w:val="100"/>
          <w:position w:val="0"/>
        </w:rPr>
        <w:t>合同养殖场（户）</w:t>
      </w:r>
      <w:r>
        <w:rPr>
          <w:color w:val="000000"/>
          <w:spacing w:val="0"/>
          <w:w w:val="100"/>
          <w:position w:val="0"/>
        </w:rPr>
        <w:t>’</w:t>
      </w:r>
      <w:r>
        <w:rPr>
          <w:color w:val="000000"/>
          <w:spacing w:val="0"/>
          <w:w w:val="100"/>
          <w:position w:val="0"/>
        </w:rPr>
        <w:t>'进 行养殖（统称为</w:t>
      </w:r>
      <w:r>
        <w:rPr>
          <w:rFonts w:ascii="Times New Roman" w:eastAsia="Times New Roman" w:hAnsi="Times New Roman" w:cs="Times New Roman"/>
          <w:color w:val="000000"/>
          <w:spacing w:val="0"/>
          <w:w w:val="100"/>
          <w:position w:val="0"/>
        </w:rPr>
        <w:t>“</w:t>
      </w:r>
      <w:r>
        <w:rPr>
          <w:color w:val="000000"/>
          <w:spacing w:val="0"/>
          <w:w w:val="100"/>
          <w:position w:val="0"/>
        </w:rPr>
        <w:t>自用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bidi w:val="0"/>
        <w:spacing w:before="0" w:after="100" w:line="336" w:lineRule="exact"/>
        <w:ind w:left="0" w:right="0" w:firstLine="440"/>
        <w:jc w:val="both"/>
      </w:pPr>
      <w:r>
        <w:rPr>
          <w:color w:val="000000"/>
          <w:spacing w:val="0"/>
          <w:w w:val="100"/>
          <w:position w:val="0"/>
        </w:rPr>
        <w:t>父母代种鸡苗由外购取得，父母代种鸡的养殖、商品代鸡苗生产、销售及供应等业务流程与上述商品 代鸭苗一致。</w:t>
      </w:r>
    </w:p>
    <w:p>
      <w:pPr>
        <w:pStyle w:val="Style24"/>
        <w:keepNext/>
        <w:keepLines/>
        <w:widowControl w:val="0"/>
        <w:shd w:val="clear" w:color="auto" w:fill="auto"/>
        <w:tabs>
          <w:tab w:pos="651" w:val="left"/>
        </w:tabs>
        <w:bidi w:val="0"/>
        <w:spacing w:before="0" w:after="100" w:line="312" w:lineRule="exact"/>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w:t>
      </w:r>
      <w:bookmarkEnd w:id="86"/>
      <w:r>
        <w:rPr>
          <w:color w:val="000000"/>
          <w:spacing w:val="0"/>
          <w:w w:val="100"/>
          <w:position w:val="0"/>
          <w:sz w:val="24"/>
          <w:szCs w:val="24"/>
        </w:rPr>
        <w:t>三）</w:t>
        <w:tab/>
        <w:t>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鸡养殖模式</w:t>
      </w:r>
      <w:bookmarkEnd w:id="84"/>
      <w:bookmarkEnd w:id="85"/>
      <w:bookmarkEnd w:id="87"/>
    </w:p>
    <w:p>
      <w:pPr>
        <w:pStyle w:val="Style38"/>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公司商品鸭</w:t>
      </w:r>
      <w:r>
        <w:rPr>
          <w:rFonts w:ascii="Times New Roman" w:eastAsia="Times New Roman" w:hAnsi="Times New Roman" w:cs="Times New Roman"/>
          <w:color w:val="000000"/>
          <w:spacing w:val="0"/>
          <w:w w:val="100"/>
          <w:position w:val="0"/>
        </w:rPr>
        <w:t>/</w:t>
      </w:r>
      <w:r>
        <w:rPr>
          <w:color w:val="000000"/>
          <w:spacing w:val="0"/>
          <w:w w:val="100"/>
          <w:position w:val="0"/>
        </w:rPr>
        <w:t>鸡养殖主要分为两种类型：一是基地养殖场（户）养殖，公司将自建的养殖基地提供给养 殖场（户），与养殖场（户）签订合同，按照核定价格向养殖场（户）提供饲料、鸭</w:t>
      </w:r>
      <w:r>
        <w:rPr>
          <w:rFonts w:ascii="Times New Roman" w:eastAsia="Times New Roman" w:hAnsi="Times New Roman" w:cs="Times New Roman"/>
          <w:color w:val="000000"/>
          <w:spacing w:val="0"/>
          <w:w w:val="100"/>
          <w:position w:val="0"/>
        </w:rPr>
        <w:t>/</w:t>
      </w:r>
      <w:r>
        <w:rPr>
          <w:color w:val="000000"/>
          <w:spacing w:val="0"/>
          <w:w w:val="100"/>
          <w:position w:val="0"/>
        </w:rPr>
        <w:t>鸡苗、防疫用药等， 并提供技术指导与服务，养殖场（户）按照标准化养殖程序进行饲养，养成后由公司按事先约定的价格回 购商品成鸭</w:t>
      </w:r>
      <w:r>
        <w:rPr>
          <w:rFonts w:ascii="Times New Roman" w:eastAsia="Times New Roman" w:hAnsi="Times New Roman" w:cs="Times New Roman"/>
          <w:color w:val="000000"/>
          <w:spacing w:val="0"/>
          <w:w w:val="100"/>
          <w:position w:val="0"/>
        </w:rPr>
        <w:t>/</w:t>
      </w:r>
      <w:r>
        <w:rPr>
          <w:color w:val="000000"/>
          <w:spacing w:val="0"/>
          <w:w w:val="100"/>
          <w:position w:val="0"/>
        </w:rPr>
        <w:t>鸡，该类养殖场（户）称为基地养殖场（户）；二是合同养殖场（户）养殖，养殖场（户）在 公司的指导下自行建设养殖场，后续程序与基地养殖场（户）基本相同，即自公司处购买饲料、鸭苗后饲 养，公司提供防疫及养殖技术指导，商品成鸭由公司回购，该类养殖（场）户称为合同养殖场（户）。</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按合同约定，公司有义务回购养殖场（户）的商品成鸭</w:t>
      </w:r>
      <w:r>
        <w:rPr>
          <w:rFonts w:ascii="Times New Roman" w:eastAsia="Times New Roman" w:hAnsi="Times New Roman" w:cs="Times New Roman"/>
          <w:color w:val="000000"/>
          <w:spacing w:val="0"/>
          <w:w w:val="100"/>
          <w:position w:val="0"/>
        </w:rPr>
        <w:t>/</w:t>
      </w:r>
      <w:r>
        <w:rPr>
          <w:color w:val="000000"/>
          <w:spacing w:val="0"/>
          <w:w w:val="100"/>
          <w:position w:val="0"/>
        </w:rPr>
        <w:t>鸡。公司以高于市场价格向养殖场（户）提供 鸭</w:t>
      </w:r>
      <w:r>
        <w:rPr>
          <w:rFonts w:ascii="Times New Roman" w:eastAsia="Times New Roman" w:hAnsi="Times New Roman" w:cs="Times New Roman"/>
          <w:color w:val="000000"/>
          <w:spacing w:val="0"/>
          <w:w w:val="100"/>
          <w:position w:val="0"/>
        </w:rPr>
        <w:t>/</w:t>
      </w:r>
      <w:r>
        <w:rPr>
          <w:color w:val="000000"/>
          <w:spacing w:val="0"/>
          <w:w w:val="100"/>
          <w:position w:val="0"/>
        </w:rPr>
        <w:t>鸡苗及饲料，也以高于市场价格回收商品成鸭</w:t>
      </w:r>
      <w:r>
        <w:rPr>
          <w:rFonts w:ascii="Times New Roman" w:eastAsia="Times New Roman" w:hAnsi="Times New Roman" w:cs="Times New Roman"/>
          <w:color w:val="000000"/>
          <w:spacing w:val="0"/>
          <w:w w:val="100"/>
          <w:position w:val="0"/>
        </w:rPr>
        <w:t>/</w:t>
      </w:r>
      <w:r>
        <w:rPr>
          <w:color w:val="000000"/>
          <w:spacing w:val="0"/>
          <w:w w:val="100"/>
          <w:position w:val="0"/>
        </w:rPr>
        <w:t>鸡。该定价政策在保证养殖场（户）的合理利润区间的 同时，又能鼓励养殖场（户）履行其销售合约中的承诺，保证公司商品成鸭</w:t>
      </w:r>
      <w:r>
        <w:rPr>
          <w:rFonts w:ascii="Times New Roman" w:eastAsia="Times New Roman" w:hAnsi="Times New Roman" w:cs="Times New Roman"/>
          <w:color w:val="000000"/>
          <w:spacing w:val="0"/>
          <w:w w:val="100"/>
          <w:position w:val="0"/>
        </w:rPr>
        <w:t>/</w:t>
      </w:r>
      <w:r>
        <w:rPr>
          <w:color w:val="000000"/>
          <w:spacing w:val="0"/>
          <w:w w:val="100"/>
          <w:position w:val="0"/>
        </w:rPr>
        <w:t>鸡的稳定供应。</w:t>
      </w:r>
    </w:p>
    <w:p>
      <w:pPr>
        <w:pStyle w:val="Style24"/>
        <w:keepNext/>
        <w:keepLines/>
        <w:widowControl w:val="0"/>
        <w:shd w:val="clear" w:color="auto" w:fill="auto"/>
        <w:tabs>
          <w:tab w:pos="651" w:val="left"/>
        </w:tabs>
        <w:bidi w:val="0"/>
        <w:spacing w:before="0" w:after="100" w:line="312" w:lineRule="exact"/>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w:t>
      </w:r>
      <w:bookmarkEnd w:id="90"/>
      <w:r>
        <w:rPr>
          <w:color w:val="000000"/>
          <w:spacing w:val="0"/>
          <w:w w:val="100"/>
          <w:position w:val="0"/>
          <w:sz w:val="24"/>
          <w:szCs w:val="24"/>
        </w:rPr>
        <w:t>四）</w:t>
        <w:tab/>
        <w:t>饲料的经营模式</w:t>
      </w:r>
      <w:bookmarkEnd w:id="88"/>
      <w:bookmarkEnd w:id="89"/>
      <w:bookmarkEnd w:id="91"/>
    </w:p>
    <w:p>
      <w:pPr>
        <w:pStyle w:val="Style3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公司饲料厂购进饲料原料进行加工，根据鸭、鸡不同生长阶段营养需求，生产不同品种的饲料。成品 饲料大部分供应给公司种禽养殖场、基地养殖场（户）、合同养殖场（户），其余饲料对外销至其他养殖 企业或农户。</w:t>
      </w:r>
    </w:p>
    <w:p>
      <w:pPr>
        <w:pStyle w:val="Style24"/>
        <w:keepNext/>
        <w:keepLines/>
        <w:widowControl w:val="0"/>
        <w:shd w:val="clear" w:color="auto" w:fill="auto"/>
        <w:tabs>
          <w:tab w:pos="651" w:val="left"/>
        </w:tabs>
        <w:bidi w:val="0"/>
        <w:spacing w:before="0" w:after="100" w:line="312" w:lineRule="exact"/>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w:t>
      </w:r>
      <w:bookmarkEnd w:id="94"/>
      <w:r>
        <w:rPr>
          <w:color w:val="000000"/>
          <w:spacing w:val="0"/>
          <w:w w:val="100"/>
          <w:position w:val="0"/>
          <w:sz w:val="24"/>
          <w:szCs w:val="24"/>
        </w:rPr>
        <w:t>五）</w:t>
        <w:tab/>
        <w:t>冻鸭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鸡的经营模式</w:t>
      </w:r>
      <w:bookmarkEnd w:id="92"/>
      <w:bookmarkEnd w:id="93"/>
      <w:bookmarkEnd w:id="95"/>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公司总部加工厂按照核定价格回购基地养殖场（户）及合同养殖场（户）育成的合格商品成鸭</w:t>
      </w:r>
      <w:r>
        <w:rPr>
          <w:rFonts w:ascii="Times New Roman" w:eastAsia="Times New Roman" w:hAnsi="Times New Roman" w:cs="Times New Roman"/>
          <w:color w:val="000000"/>
          <w:spacing w:val="0"/>
          <w:w w:val="100"/>
          <w:position w:val="0"/>
        </w:rPr>
        <w:t>/</w:t>
      </w:r>
      <w:r>
        <w:rPr>
          <w:color w:val="000000"/>
          <w:spacing w:val="0"/>
          <w:w w:val="100"/>
          <w:position w:val="0"/>
        </w:rPr>
        <w:t>鸡，公</w:t>
        <w:br w:type="page"/>
      </w:r>
      <w:r>
        <w:rPr>
          <w:color w:val="000000"/>
          <w:spacing w:val="0"/>
          <w:w w:val="100"/>
          <w:position w:val="0"/>
        </w:rPr>
        <w:t>司除自己养殖外根据市场价格变化也对外米购少部分成鸭，经屠宰加工制成冻品及生鲜制品。冻品及生鲜 制品一部分自用，做熟食生产原料；另一部分通过经销商或直接销往终端客户。</w:t>
      </w:r>
    </w:p>
    <w:p>
      <w:pPr>
        <w:pStyle w:val="Style38"/>
        <w:keepNext w:val="0"/>
        <w:keepLines w:val="0"/>
        <w:widowControl w:val="0"/>
        <w:shd w:val="clear" w:color="auto" w:fill="auto"/>
        <w:bidi w:val="0"/>
        <w:spacing w:before="0" w:after="160" w:line="314" w:lineRule="exact"/>
        <w:ind w:left="0" w:right="0"/>
        <w:jc w:val="left"/>
      </w:pPr>
      <w:r>
        <w:rPr>
          <w:color w:val="000000"/>
          <w:spacing w:val="0"/>
          <w:w w:val="100"/>
          <w:position w:val="0"/>
        </w:rPr>
        <w:t>成鸡收购、屠宰加工、肉鸡产品销售等业务流程与鸭产品类同。</w:t>
      </w:r>
    </w:p>
    <w:p>
      <w:pPr>
        <w:pStyle w:val="Style24"/>
        <w:keepNext/>
        <w:keepLines/>
        <w:widowControl w:val="0"/>
        <w:shd w:val="clear" w:color="auto" w:fill="auto"/>
        <w:tabs>
          <w:tab w:pos="651" w:val="left"/>
        </w:tabs>
        <w:bidi w:val="0"/>
        <w:spacing w:before="0" w:after="10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w:t>
      </w:r>
      <w:bookmarkEnd w:id="98"/>
      <w:r>
        <w:rPr>
          <w:color w:val="000000"/>
          <w:spacing w:val="0"/>
          <w:w w:val="100"/>
          <w:position w:val="0"/>
          <w:sz w:val="24"/>
          <w:szCs w:val="24"/>
        </w:rPr>
        <w:t>六）</w:t>
        <w:tab/>
        <w:t>熟食的经营模式</w:t>
      </w:r>
      <w:bookmarkEnd w:id="96"/>
      <w:bookmarkEnd w:id="97"/>
      <w:bookmarkEnd w:id="99"/>
    </w:p>
    <w:p>
      <w:pPr>
        <w:pStyle w:val="Style38"/>
        <w:keepNext w:val="0"/>
        <w:keepLines w:val="0"/>
        <w:widowControl w:val="0"/>
        <w:shd w:val="clear" w:color="auto" w:fill="auto"/>
        <w:bidi w:val="0"/>
        <w:spacing w:before="0" w:after="160" w:line="312" w:lineRule="exact"/>
        <w:ind w:left="0" w:right="0"/>
        <w:jc w:val="left"/>
      </w:pPr>
      <w:r>
        <w:rPr>
          <w:color w:val="000000"/>
          <w:spacing w:val="0"/>
          <w:w w:val="100"/>
          <w:position w:val="0"/>
        </w:rPr>
        <w:t>公司子公司樱桃谷食品公司从公司加工厂采购生鲜品或冻品进行深加工，大部分深加工产品如低温速 冻熟食产品出口至日本、韩国、欧盟、香港、中亚、非洲等地区，其他深加工产品在国内销售。</w:t>
      </w:r>
    </w:p>
    <w:p>
      <w:pPr>
        <w:pStyle w:val="Style24"/>
        <w:keepNext/>
        <w:keepLines/>
        <w:widowControl w:val="0"/>
        <w:shd w:val="clear" w:color="auto" w:fill="auto"/>
        <w:tabs>
          <w:tab w:pos="651" w:val="left"/>
        </w:tabs>
        <w:bidi w:val="0"/>
        <w:spacing w:before="0" w:after="10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w:t>
      </w:r>
      <w:bookmarkEnd w:id="102"/>
      <w:r>
        <w:rPr>
          <w:color w:val="000000"/>
          <w:spacing w:val="0"/>
          <w:w w:val="100"/>
          <w:position w:val="0"/>
          <w:sz w:val="24"/>
          <w:szCs w:val="24"/>
        </w:rPr>
        <w:t>七）</w:t>
        <w:tab/>
        <w:t>鸭原毛的经营模式</w:t>
      </w:r>
      <w:bookmarkEnd w:id="100"/>
      <w:bookmarkEnd w:id="101"/>
      <w:bookmarkEnd w:id="103"/>
    </w:p>
    <w:p>
      <w:pPr>
        <w:pStyle w:val="Style38"/>
        <w:keepNext w:val="0"/>
        <w:keepLines w:val="0"/>
        <w:widowControl w:val="0"/>
        <w:shd w:val="clear" w:color="auto" w:fill="auto"/>
        <w:bidi w:val="0"/>
        <w:spacing w:before="0" w:after="160" w:line="314" w:lineRule="exact"/>
        <w:ind w:left="0" w:right="0"/>
        <w:jc w:val="left"/>
      </w:pPr>
      <w:r>
        <w:rPr>
          <w:color w:val="000000"/>
          <w:spacing w:val="0"/>
          <w:w w:val="100"/>
          <w:position w:val="0"/>
        </w:rPr>
        <w:t>公司屠宰加工产生的鸭原毛，全部对外出售至羽绒加工企业。</w:t>
      </w:r>
    </w:p>
    <w:p>
      <w:pPr>
        <w:pStyle w:val="Style24"/>
        <w:keepNext/>
        <w:keepLines/>
        <w:widowControl w:val="0"/>
        <w:shd w:val="clear" w:color="auto" w:fill="auto"/>
        <w:bidi w:val="0"/>
        <w:spacing w:before="0" w:after="100" w:line="240" w:lineRule="auto"/>
        <w:ind w:left="0" w:right="0" w:firstLine="500"/>
        <w:jc w:val="left"/>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、公司的主要业务流程</w:t>
      </w:r>
      <w:bookmarkEnd w:id="104"/>
      <w:bookmarkEnd w:id="105"/>
      <w:bookmarkEnd w:id="107"/>
    </w:p>
    <w:p>
      <w:pPr>
        <w:pStyle w:val="Style38"/>
        <w:keepNext w:val="0"/>
        <w:keepLines w:val="0"/>
        <w:widowControl w:val="0"/>
        <w:shd w:val="clear" w:color="auto" w:fill="auto"/>
        <w:bidi w:val="0"/>
        <w:spacing w:before="0" w:after="220" w:line="314" w:lineRule="exact"/>
        <w:ind w:left="0" w:right="0"/>
        <w:jc w:val="left"/>
      </w:pPr>
      <w:r>
        <w:rPr>
          <w:color w:val="000000"/>
          <w:spacing w:val="0"/>
          <w:w w:val="100"/>
          <w:position w:val="0"/>
        </w:rPr>
        <w:t>公司拥有完善的采购、生产、销售体系，其整体业务流程如下：</w:t>
      </w:r>
    </w:p>
    <w:p>
      <w:pPr>
        <w:pStyle w:val="Style38"/>
        <w:keepNext w:val="0"/>
        <w:keepLines w:val="0"/>
        <w:widowControl w:val="0"/>
        <w:shd w:val="clear" w:color="auto" w:fill="auto"/>
        <w:tabs>
          <w:tab w:pos="3120" w:val="left"/>
          <w:tab w:pos="5813" w:val="left"/>
        </w:tabs>
        <w:bidi w:val="0"/>
        <w:spacing w:before="0" w:after="0" w:line="314" w:lineRule="exact"/>
        <w:ind w:left="0" w:right="0" w:firstLine="0"/>
        <w:jc w:val="center"/>
        <w:sectPr>
          <w:footnotePr>
            <w:pos w:val="pageBottom"/>
            <w:numFmt w:val="decimal"/>
            <w:numRestart w:val="continuous"/>
          </w:footnotePr>
          <w:pgSz w:w="11900" w:h="16840"/>
          <w:pgMar w:top="1398" w:right="1017" w:bottom="1523" w:left="1082" w:header="0" w:footer="3" w:gutter="0"/>
          <w:cols w:space="720"/>
          <w:noEndnote/>
          <w:rtlGutter w:val="0"/>
          <w:docGrid w:linePitch="360"/>
        </w:sectPr>
      </w:pPr>
      <w:r>
        <w:rPr>
          <w:color w:val="626262"/>
          <w:spacing w:val="0"/>
          <w:w w:val="100"/>
          <w:position w:val="0"/>
        </w:rPr>
        <w:t>采购"</w:t>
        <w:tab/>
        <w:t>生产“</w:t>
        <w:tab/>
        <w:t>销售“</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253" w:left="0" w:header="0" w:footer="3" w:gutter="0"/>
          <w:cols w:space="720"/>
          <w:noEndnote/>
          <w:rtlGutter w:val="0"/>
          <w:docGrid w:linePitch="360"/>
        </w:sectPr>
      </w:pPr>
    </w:p>
    <w:p>
      <w:pPr>
        <w:pStyle w:val="Style43"/>
        <w:keepNext w:val="0"/>
        <w:keepLines w:val="0"/>
        <w:framePr w:w="226" w:h="787" w:hRule="exact" w:wrap="none" w:vAnchor="text" w:hAnchor="page" w:x="4316" w:y="1207"/>
        <w:widowControl w:val="0"/>
        <w:shd w:val="clear" w:color="auto" w:fill="auto"/>
        <w:bidi w:val="0"/>
        <w:spacing w:before="0" w:after="0" w:line="240" w:lineRule="auto"/>
        <w:ind w:left="0" w:right="0" w:firstLine="0"/>
        <w:jc w:val="center"/>
        <w:textDirection w:val="tbRlV"/>
        <w:rPr>
          <w:sz w:val="19"/>
          <w:szCs w:val="19"/>
        </w:rPr>
      </w:pPr>
      <w:r>
        <w:rPr>
          <w:spacing w:val="0"/>
          <w:w w:val="100"/>
          <w:position w:val="0"/>
          <w:sz w:val="16"/>
          <w:szCs w:val="16"/>
        </w:rPr>
        <w:t>饲料厂</w:t>
      </w:r>
      <w:r>
        <w:rPr>
          <w:rFonts w:ascii="SimHei" w:eastAsia="SimHei" w:hAnsi="SimHei" w:cs="SimHei"/>
          <w:color w:val="8A8A8A"/>
          <w:spacing w:val="0"/>
          <w:w w:val="100"/>
          <w:position w:val="0"/>
          <w:sz w:val="19"/>
          <w:szCs w:val="19"/>
          <w:eastAsianLayout w:id="0" w:vert="on"/>
        </w:rPr>
        <w:t>t</w:t>
      </w:r>
    </w:p>
    <w:p>
      <w:pPr>
        <w:pStyle w:val="Style28"/>
        <w:keepNext w:val="0"/>
        <w:keepLines w:val="0"/>
        <w:framePr w:w="1915" w:h="682" w:wrap="none" w:vAnchor="text" w:hAnchor="page" w:x="5055" w:y="21"/>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exact"/>
        <w:ind w:left="0" w:right="0" w:firstLine="0"/>
        <w:jc w:val="left"/>
        <w:rPr>
          <w:sz w:val="17"/>
          <w:szCs w:val="17"/>
        </w:rPr>
      </w:pPr>
      <w:r>
        <w:rPr>
          <w:color w:val="4D4D4D"/>
          <w:spacing w:val="0"/>
          <w:w w:val="100"/>
          <w:position w:val="0"/>
          <w:sz w:val="17"/>
          <w:szCs w:val="17"/>
        </w:rPr>
        <w:t>祖代鸭场：祖代鸭育 雏、育成、产蛋、孵</w:t>
      </w:r>
    </w:p>
    <w:p>
      <w:pPr>
        <w:pStyle w:val="Style28"/>
        <w:keepNext w:val="0"/>
        <w:keepLines w:val="0"/>
        <w:framePr w:w="850" w:h="528" w:wrap="none" w:vAnchor="text" w:hAnchor="page" w:x="6226" w:y="999"/>
        <w:widowControl w:val="0"/>
        <w:shd w:val="clear" w:color="auto" w:fill="auto"/>
        <w:bidi w:val="0"/>
        <w:spacing w:before="0" w:after="100" w:line="240" w:lineRule="auto"/>
        <w:ind w:left="0" w:right="0" w:firstLine="0"/>
        <w:jc w:val="left"/>
        <w:rPr>
          <w:sz w:val="17"/>
          <w:szCs w:val="17"/>
        </w:rPr>
      </w:pPr>
      <w:r>
        <w:rPr>
          <w:color w:val="313131"/>
          <w:spacing w:val="0"/>
          <w:w w:val="100"/>
          <w:position w:val="0"/>
          <w:sz w:val="17"/>
          <w:szCs w:val="17"/>
        </w:rPr>
        <w:t>供给父母</w:t>
      </w:r>
    </w:p>
    <w:p>
      <w:pPr>
        <w:pStyle w:val="Style28"/>
        <w:keepNext w:val="0"/>
        <w:keepLines w:val="0"/>
        <w:framePr w:w="850" w:h="528" w:wrap="none" w:vAnchor="text" w:hAnchor="page" w:x="6226" w:y="999"/>
        <w:widowControl w:val="0"/>
        <w:shd w:val="clear" w:color="auto" w:fill="auto"/>
        <w:bidi w:val="0"/>
        <w:spacing w:before="0" w:after="0" w:line="240" w:lineRule="auto"/>
        <w:ind w:left="0" w:right="0" w:firstLine="0"/>
        <w:jc w:val="left"/>
        <w:rPr>
          <w:sz w:val="17"/>
          <w:szCs w:val="17"/>
        </w:rPr>
      </w:pPr>
      <w:r>
        <w:rPr>
          <w:color w:val="313131"/>
          <w:spacing w:val="0"/>
          <w:w w:val="100"/>
          <w:position w:val="0"/>
          <w:sz w:val="17"/>
          <w:szCs w:val="17"/>
        </w:rPr>
        <w:t>代鸭苗“</w:t>
      </w:r>
    </w:p>
    <w:p>
      <w:pPr>
        <w:pStyle w:val="Style48"/>
        <w:keepNext w:val="0"/>
        <w:keepLines w:val="0"/>
        <w:framePr w:w="1872" w:h="662" w:wrap="none" w:vAnchor="text" w:hAnchor="page" w:x="8117" w:y="126"/>
        <w:widowControl w:val="0"/>
        <w:shd w:val="clear" w:color="auto" w:fill="auto"/>
        <w:bidi w:val="0"/>
        <w:spacing w:before="0" w:after="0" w:line="240" w:lineRule="auto"/>
        <w:ind w:left="0" w:right="0" w:firstLine="0"/>
        <w:jc w:val="both"/>
      </w:pPr>
      <w:r>
        <w:rPr>
          <w:spacing w:val="0"/>
          <w:w w:val="100"/>
          <w:position w:val="0"/>
        </w:rPr>
        <w:t>销售父母代鸭</w:t>
      </w:r>
      <w:r>
        <w:rPr>
          <w:color w:val="5898A9"/>
          <w:spacing w:val="0"/>
          <w:w w:val="100"/>
          <w:position w:val="0"/>
        </w:rPr>
        <w:t>苗，</w:t>
      </w:r>
    </w:p>
    <w:p>
      <w:pPr>
        <w:pStyle w:val="Style48"/>
        <w:keepNext w:val="0"/>
        <w:keepLines w:val="0"/>
        <w:framePr w:w="1008" w:h="250" w:wrap="none" w:vAnchor="text" w:hAnchor="page" w:x="8429" w:y="1504"/>
        <w:widowControl w:val="0"/>
        <w:shd w:val="clear" w:color="auto" w:fill="auto"/>
        <w:bidi w:val="0"/>
        <w:spacing w:before="0" w:after="0" w:line="240" w:lineRule="auto"/>
        <w:ind w:left="0" w:right="0" w:firstLine="0"/>
        <w:jc w:val="left"/>
      </w:pPr>
      <w:r>
        <w:rPr>
          <w:color w:val="626262"/>
          <w:spacing w:val="0"/>
          <w:w w:val="100"/>
          <w:position w:val="0"/>
        </w:rPr>
        <w:t>销售饲料</w:t>
      </w:r>
      <w:r>
        <w:rPr>
          <w:color w:val="8A8A8A"/>
          <w:spacing w:val="0"/>
          <w:w w:val="100"/>
          <w:position w:val="0"/>
        </w:rPr>
        <w:t>《</w:t>
      </w:r>
    </w:p>
    <w:p>
      <w:pPr>
        <w:pStyle w:val="Style48"/>
        <w:keepNext w:val="0"/>
        <w:keepLines w:val="0"/>
        <w:framePr w:w="994" w:h="614" w:wrap="none" w:vAnchor="text" w:hAnchor="page" w:x="2563" w:y="6140"/>
        <w:widowControl w:val="0"/>
        <w:shd w:val="clear" w:color="auto" w:fill="auto"/>
        <w:bidi w:val="0"/>
        <w:spacing w:before="0" w:after="0"/>
        <w:ind w:left="0" w:right="0" w:firstLine="0"/>
        <w:jc w:val="center"/>
      </w:pPr>
      <w:r>
        <w:rPr>
          <w:color w:val="626262"/>
          <w:spacing w:val="0"/>
          <w:w w:val="100"/>
          <w:position w:val="0"/>
        </w:rPr>
        <w:t xml:space="preserve">外购毛鸡“ </w:t>
      </w:r>
      <w:r>
        <w:rPr>
          <w:color w:val="313131"/>
          <w:spacing w:val="0"/>
          <w:w w:val="100"/>
          <w:position w:val="0"/>
        </w:rPr>
        <w:t>和</w:t>
      </w:r>
      <w:r>
        <w:rPr>
          <w:color w:val="626262"/>
          <w:spacing w:val="0"/>
          <w:w w:val="100"/>
          <w:position w:val="0"/>
        </w:rPr>
        <w:t>成鸭“</w:t>
      </w:r>
    </w:p>
    <w:p>
      <w:pPr>
        <w:pStyle w:val="Style48"/>
        <w:keepNext w:val="0"/>
        <w:keepLines w:val="0"/>
        <w:framePr w:w="1474" w:h="643" w:wrap="none" w:vAnchor="text" w:hAnchor="page" w:x="8122" w:y="2425"/>
        <w:widowControl w:val="0"/>
        <w:shd w:val="clear" w:color="auto" w:fill="auto"/>
        <w:bidi w:val="0"/>
        <w:spacing w:before="0" w:after="0" w:line="312" w:lineRule="exact"/>
        <w:ind w:left="0" w:right="0" w:firstLine="0"/>
        <w:jc w:val="center"/>
      </w:pPr>
      <w:r>
        <w:rPr>
          <w:spacing w:val="0"/>
          <w:w w:val="100"/>
          <w:position w:val="0"/>
        </w:rPr>
        <w:t>销售商品代禽苗 与种鸡蛋。</w:t>
      </w:r>
    </w:p>
    <w:p>
      <w:pPr>
        <w:widowControl w:val="0"/>
        <w:spacing w:line="360" w:lineRule="exact"/>
      </w:pPr>
      <w:r>
        <w:drawing>
          <wp:anchor distT="0" distB="0" distL="0" distR="48895" simplePos="0" relativeHeight="62914698" behindDoc="1" locked="0" layoutInCell="1" allowOverlap="1">
            <wp:simplePos x="0" y="0"/>
            <wp:positionH relativeFrom="page">
              <wp:posOffset>1243330</wp:posOffset>
            </wp:positionH>
            <wp:positionV relativeFrom="paragraph">
              <wp:posOffset>12700</wp:posOffset>
            </wp:positionV>
            <wp:extent cx="1591310" cy="136525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1591310" cy="1365250"/>
                    </a:xfrm>
                    <a:prstGeom prst="rect"/>
                  </pic:spPr>
                </pic:pic>
              </a:graphicData>
            </a:graphic>
          </wp:anchor>
        </w:drawing>
      </w:r>
      <w:r>
        <w:drawing>
          <wp:anchor distT="18415" distB="18415" distL="0" distR="1222375" simplePos="0" relativeHeight="62914699" behindDoc="1" locked="0" layoutInCell="1" allowOverlap="1">
            <wp:simplePos x="0" y="0"/>
            <wp:positionH relativeFrom="page">
              <wp:posOffset>4967605</wp:posOffset>
            </wp:positionH>
            <wp:positionV relativeFrom="paragraph">
              <wp:posOffset>97790</wp:posOffset>
            </wp:positionV>
            <wp:extent cx="152400" cy="38417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152400" cy="384175"/>
                    </a:xfrm>
                    <a:prstGeom prst="rect"/>
                  </pic:spPr>
                </pic:pic>
              </a:graphicData>
            </a:graphic>
          </wp:anchor>
        </w:drawing>
      </w:r>
      <w:r>
        <w:drawing>
          <wp:anchor distT="0" distB="0" distL="0" distR="0" simplePos="0" relativeHeight="62914700" behindDoc="1" locked="0" layoutInCell="1" allowOverlap="1">
            <wp:simplePos x="0" y="0"/>
            <wp:positionH relativeFrom="page">
              <wp:posOffset>4906645</wp:posOffset>
            </wp:positionH>
            <wp:positionV relativeFrom="paragraph">
              <wp:posOffset>831850</wp:posOffset>
            </wp:positionV>
            <wp:extent cx="243840" cy="38417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243840" cy="384175"/>
                    </a:xfrm>
                    <a:prstGeom prst="rect"/>
                  </pic:spPr>
                </pic:pic>
              </a:graphicData>
            </a:graphic>
          </wp:anchor>
        </w:drawing>
      </w:r>
      <w:r>
        <w:drawing>
          <wp:anchor distT="0" distB="0" distL="758825" distR="0" simplePos="0" relativeHeight="62914701" behindDoc="1" locked="0" layoutInCell="1" allowOverlap="1">
            <wp:simplePos x="0" y="0"/>
            <wp:positionH relativeFrom="page">
              <wp:posOffset>6110605</wp:posOffset>
            </wp:positionH>
            <wp:positionV relativeFrom="paragraph">
              <wp:posOffset>814070</wp:posOffset>
            </wp:positionV>
            <wp:extent cx="182880" cy="40259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182880" cy="402590"/>
                    </a:xfrm>
                    <a:prstGeom prst="rect"/>
                  </pic:spPr>
                </pic:pic>
              </a:graphicData>
            </a:graphic>
          </wp:anchor>
        </w:drawing>
      </w:r>
      <w:r>
        <w:drawing>
          <wp:anchor distT="0" distB="0" distL="0" distR="0" simplePos="0" relativeHeight="62914702" behindDoc="1" locked="0" layoutInCell="1" allowOverlap="1">
            <wp:simplePos x="0" y="0"/>
            <wp:positionH relativeFrom="page">
              <wp:posOffset>1243330</wp:posOffset>
            </wp:positionH>
            <wp:positionV relativeFrom="paragraph">
              <wp:posOffset>1581785</wp:posOffset>
            </wp:positionV>
            <wp:extent cx="1584960" cy="560705"/>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1584960" cy="560705"/>
                    </a:xfrm>
                    <a:prstGeom prst="rect"/>
                  </pic:spPr>
                </pic:pic>
              </a:graphicData>
            </a:graphic>
          </wp:anchor>
        </w:drawing>
      </w:r>
      <w:r>
        <w:drawing>
          <wp:anchor distT="0" distB="0" distL="0" distR="0" simplePos="0" relativeHeight="62914703" behindDoc="1" locked="0" layoutInCell="1" allowOverlap="1">
            <wp:simplePos x="0" y="0"/>
            <wp:positionH relativeFrom="page">
              <wp:posOffset>1270635</wp:posOffset>
            </wp:positionH>
            <wp:positionV relativeFrom="paragraph">
              <wp:posOffset>3855720</wp:posOffset>
            </wp:positionV>
            <wp:extent cx="274320" cy="499745"/>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274320" cy="499745"/>
                    </a:xfrm>
                    <a:prstGeom prst="rect"/>
                  </pic:spPr>
                </pic:pic>
              </a:graphicData>
            </a:graphic>
          </wp:anchor>
        </w:drawing>
      </w:r>
      <w:r>
        <w:drawing>
          <wp:anchor distT="0" distB="0" distL="652145" distR="0" simplePos="0" relativeHeight="62914704" behindDoc="1" locked="0" layoutInCell="1" allowOverlap="1">
            <wp:simplePos x="0" y="0"/>
            <wp:positionH relativeFrom="page">
              <wp:posOffset>2279015</wp:posOffset>
            </wp:positionH>
            <wp:positionV relativeFrom="paragraph">
              <wp:posOffset>3879850</wp:posOffset>
            </wp:positionV>
            <wp:extent cx="243840" cy="44513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3"/>
                    <a:stretch/>
                  </pic:blipFill>
                  <pic:spPr>
                    <a:xfrm>
                      <a:ext cx="243840" cy="445135"/>
                    </a:xfrm>
                    <a:prstGeom prst="rect"/>
                  </pic:spPr>
                </pic:pic>
              </a:graphicData>
            </a:graphic>
          </wp:anchor>
        </w:drawing>
      </w:r>
      <w:r>
        <w:drawing>
          <wp:anchor distT="0" distB="0" distL="0" distR="0" simplePos="0" relativeHeight="62914705" behindDoc="1" locked="0" layoutInCell="1" allowOverlap="1">
            <wp:simplePos x="0" y="0"/>
            <wp:positionH relativeFrom="page">
              <wp:posOffset>2989580</wp:posOffset>
            </wp:positionH>
            <wp:positionV relativeFrom="paragraph">
              <wp:posOffset>1417320</wp:posOffset>
            </wp:positionV>
            <wp:extent cx="1645920" cy="2877185"/>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5"/>
                    <a:stretch/>
                  </pic:blipFill>
                  <pic:spPr>
                    <a:xfrm>
                      <a:ext cx="1645920" cy="2877185"/>
                    </a:xfrm>
                    <a:prstGeom prst="rect"/>
                  </pic:spPr>
                </pic:pic>
              </a:graphicData>
            </a:graphic>
          </wp:anchor>
        </w:drawing>
      </w:r>
      <w:r>
        <w:drawing>
          <wp:anchor distT="0" distB="0" distL="941705" distR="0" simplePos="0" relativeHeight="62914706" behindDoc="1" locked="0" layoutInCell="1" allowOverlap="1">
            <wp:simplePos x="0" y="0"/>
            <wp:positionH relativeFrom="page">
              <wp:posOffset>6098540</wp:posOffset>
            </wp:positionH>
            <wp:positionV relativeFrom="paragraph">
              <wp:posOffset>1402080</wp:posOffset>
            </wp:positionV>
            <wp:extent cx="207010" cy="74993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7"/>
                    <a:stretch/>
                  </pic:blipFill>
                  <pic:spPr>
                    <a:xfrm>
                      <a:ext cx="207010" cy="749935"/>
                    </a:xfrm>
                    <a:prstGeom prst="rect"/>
                  </pic:spPr>
                </pic:pic>
              </a:graphicData>
            </a:graphic>
          </wp:anchor>
        </w:drawing>
      </w:r>
      <w:r>
        <w:drawing>
          <wp:anchor distT="0" distB="0" distL="0" distR="0" simplePos="0" relativeHeight="62914707" behindDoc="1" locked="0" layoutInCell="1" allowOverlap="1">
            <wp:simplePos x="0" y="0"/>
            <wp:positionH relativeFrom="page">
              <wp:posOffset>4748530</wp:posOffset>
            </wp:positionH>
            <wp:positionV relativeFrom="paragraph">
              <wp:posOffset>3227705</wp:posOffset>
            </wp:positionV>
            <wp:extent cx="1548130" cy="104267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9"/>
                    <a:stretch/>
                  </pic:blipFill>
                  <pic:spPr>
                    <a:xfrm>
                      <a:ext cx="1548130" cy="1042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decimal"/>
            <w:numRestart w:val="continuous"/>
          </w:footnotePr>
          <w:type w:val="continuous"/>
          <w:pgSz w:w="11900" w:h="16840"/>
          <w:pgMar w:top="1157" w:right="1109" w:bottom="1253" w:left="1128" w:header="0" w:footer="3" w:gutter="0"/>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4718050</wp:posOffset>
            </wp:positionH>
            <wp:positionV relativeFrom="paragraph">
              <wp:posOffset>69850</wp:posOffset>
            </wp:positionV>
            <wp:extent cx="1597025" cy="963295"/>
            <wp:wrapSquare wrapText="bothSides"/>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1"/>
                    <a:stretch/>
                  </pic:blipFill>
                  <pic:spPr>
                    <a:xfrm>
                      <a:ext cx="1597025" cy="963295"/>
                    </a:xfrm>
                    <a:prstGeom prst="rect"/>
                  </pic:spPr>
                </pic:pic>
              </a:graphicData>
            </a:graphic>
          </wp:anchor>
        </w:drawing>
      </w:r>
    </w:p>
    <w:p>
      <w:pPr>
        <w:pStyle w:val="Style28"/>
        <w:keepNext w:val="0"/>
        <w:keepLines w:val="0"/>
        <w:widowControl w:val="0"/>
        <w:shd w:val="clear" w:color="auto" w:fill="auto"/>
        <w:bidi w:val="0"/>
        <w:spacing w:before="0" w:after="0" w:line="278" w:lineRule="exact"/>
        <w:ind w:left="5040" w:right="0" w:firstLine="0"/>
        <w:jc w:val="left"/>
        <w:rPr>
          <w:sz w:val="17"/>
          <w:szCs w:val="17"/>
        </w:rPr>
      </w:pPr>
      <w:r>
        <w:rPr>
          <w:color w:val="4D4D4D"/>
          <w:spacing w:val="0"/>
          <w:w w:val="100"/>
          <w:position w:val="0"/>
          <w:sz w:val="17"/>
          <w:szCs w:val="17"/>
        </w:rPr>
        <w:t>提供生 鲜冻品</w:t>
      </w:r>
      <w:r>
        <w:rPr>
          <w:color w:val="8A8A8A"/>
          <w:spacing w:val="0"/>
          <w:w w:val="100"/>
          <w:position w:val="0"/>
          <w:sz w:val="17"/>
          <w:szCs w:val="17"/>
        </w:rPr>
        <w:t>。</w:t>
      </w:r>
    </w:p>
    <w:p>
      <w:pPr>
        <w:pStyle w:val="Style55"/>
        <w:keepNext w:val="0"/>
        <w:keepLines w:val="0"/>
        <w:widowControl w:val="0"/>
        <w:shd w:val="clear" w:color="auto" w:fill="auto"/>
        <w:bidi w:val="0"/>
        <w:spacing w:before="0"/>
        <w:ind w:left="0" w:right="0" w:firstLine="0"/>
        <w:jc w:val="center"/>
      </w:pPr>
      <w:r>
        <w:rPr>
          <w:color w:val="000000"/>
          <w:spacing w:val="0"/>
          <w:w w:val="100"/>
          <w:position w:val="0"/>
        </w:rPr>
        <w:t xml:space="preserve">&gt; </w:t>
      </w:r>
      <w:r>
        <w:rPr>
          <w:color w:val="000000"/>
          <w:spacing w:val="0"/>
          <w:w w:val="100"/>
          <w:position w:val="0"/>
        </w:rPr>
        <w:t>f</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5" w:lineRule="exact"/>
        <w:ind w:left="3820" w:right="0" w:firstLine="0"/>
        <w:jc w:val="left"/>
        <w:rPr>
          <w:sz w:val="17"/>
          <w:szCs w:val="17"/>
        </w:rPr>
        <w:sectPr>
          <w:footnotePr>
            <w:pos w:val="pageBottom"/>
            <w:numFmt w:val="decimal"/>
            <w:numRestart w:val="continuous"/>
          </w:footnotePr>
          <w:type w:val="continuous"/>
          <w:pgSz w:w="11900" w:h="16840"/>
          <w:pgMar w:top="1398" w:right="4493" w:bottom="1792" w:left="1128" w:header="0" w:footer="3" w:gutter="0"/>
          <w:cols w:space="720"/>
          <w:noEndnote/>
          <w:rtlGutter w:val="0"/>
          <w:docGrid w:linePitch="360"/>
        </w:sectPr>
      </w:pPr>
      <w:r>
        <w:rPr>
          <w:color w:val="4D4D4D"/>
          <w:spacing w:val="0"/>
          <w:w w:val="100"/>
          <w:position w:val="0"/>
          <w:sz w:val="17"/>
          <w:szCs w:val="17"/>
        </w:rPr>
        <w:t>樱桃谷食品公司：将冻 鸡和冻 鸭产品 加工制 成熟食产品</w:t>
      </w:r>
      <w:r>
        <w:rPr>
          <w:color w:val="8A8A8A"/>
          <w:spacing w:val="0"/>
          <w:w w:val="100"/>
          <w:position w:val="0"/>
          <w:sz w:val="17"/>
          <w:szCs w:val="17"/>
        </w:rPr>
        <w:t>“</w:t>
      </w:r>
    </w:p>
    <w:p>
      <w:pPr>
        <w:widowControl w:val="0"/>
        <w:spacing w:after="205" w:line="1" w:lineRule="exact"/>
      </w:pPr>
      <w:r>
        <w:drawing>
          <wp:anchor distT="0" distB="0" distL="0" distR="0" simplePos="0" relativeHeight="62914708" behindDoc="1" locked="0" layoutInCell="1" allowOverlap="1">
            <wp:simplePos x="0" y="0"/>
            <wp:positionH relativeFrom="page">
              <wp:posOffset>6363970</wp:posOffset>
            </wp:positionH>
            <wp:positionV relativeFrom="paragraph">
              <wp:posOffset>12700</wp:posOffset>
            </wp:positionV>
            <wp:extent cx="79375" cy="13398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3"/>
                    <a:stretch/>
                  </pic:blipFill>
                  <pic:spPr>
                    <a:xfrm>
                      <a:ext cx="79375" cy="13398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157" w:right="1109" w:bottom="1157" w:left="1128" w:header="0" w:footer="3" w:gutter="0"/>
          <w:cols w:space="720"/>
          <w:noEndnote/>
          <w:rtlGutter w:val="0"/>
          <w:docGrid w:linePitch="360"/>
        </w:sectPr>
      </w:pPr>
    </w:p>
    <w:p>
      <w:pPr>
        <w:widowControl w:val="0"/>
        <w:spacing w:line="1" w:lineRule="exact"/>
      </w:pPr>
      <w:r>
        <w:drawing>
          <wp:anchor distT="0" distB="0" distL="0" distR="0" simplePos="0" relativeHeight="125829379" behindDoc="0" locked="0" layoutInCell="1" allowOverlap="1">
            <wp:simplePos x="0" y="0"/>
            <wp:positionH relativeFrom="page">
              <wp:posOffset>1142365</wp:posOffset>
            </wp:positionH>
            <wp:positionV relativeFrom="paragraph">
              <wp:posOffset>746760</wp:posOffset>
            </wp:positionV>
            <wp:extent cx="1273810" cy="3212465"/>
            <wp:wrapSquare wrapText="bothSides"/>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5"/>
                    <a:stretch/>
                  </pic:blipFill>
                  <pic:spPr>
                    <a:xfrm>
                      <a:ext cx="1273810" cy="3212465"/>
                    </a:xfrm>
                    <a:prstGeom prst="rect"/>
                  </pic:spPr>
                </pic:pic>
              </a:graphicData>
            </a:graphic>
          </wp:anchor>
        </w:drawing>
      </w:r>
      <w:r>
        <mc:AlternateContent>
          <mc:Choice Requires="wps">
            <w:drawing>
              <wp:anchor distT="304800" distB="749300" distL="114300" distR="114300" simplePos="0" relativeHeight="125829380" behindDoc="0" locked="0" layoutInCell="1" allowOverlap="1">
                <wp:simplePos x="0" y="0"/>
                <wp:positionH relativeFrom="page">
                  <wp:posOffset>2928620</wp:posOffset>
                </wp:positionH>
                <wp:positionV relativeFrom="paragraph">
                  <wp:posOffset>2947670</wp:posOffset>
                </wp:positionV>
                <wp:extent cx="2843530" cy="189230"/>
                <wp:wrapTopAndBottom/>
                <wp:docPr id="38" name="Shape 38"/>
                <a:graphic xmlns:a="http://schemas.openxmlformats.org/drawingml/2006/main">
                  <a:graphicData uri="http://schemas.microsoft.com/office/word/2010/wordprocessingShape">
                    <wps:wsp>
                      <wps:cNvSpPr txBox="1"/>
                      <wps:spPr>
                        <a:xfrm>
                          <a:ext cx="2843530" cy="1892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b/>
                                <w:bCs/>
                                <w:color w:val="4D4D4D"/>
                                <w:spacing w:val="0"/>
                                <w:w w:val="100"/>
                                <w:position w:val="0"/>
                              </w:rPr>
                              <w:t>将混合好的原料调质，制成饲料颗粒。</w:t>
                            </w:r>
                            <w:r>
                              <w:rPr>
                                <w:b/>
                                <w:bCs/>
                                <w:color w:val="8A8A8A"/>
                                <w:spacing w:val="0"/>
                                <w:w w:val="100"/>
                                <w:position w:val="0"/>
                              </w:rPr>
                              <w:t>"</w:t>
                            </w:r>
                          </w:p>
                        </w:txbxContent>
                      </wps:txbx>
                      <wps:bodyPr wrap="none" lIns="0" tIns="0" rIns="0" bIns="0">
                        <a:noAutoFit/>
                      </wps:bodyPr>
                    </wps:wsp>
                  </a:graphicData>
                </a:graphic>
              </wp:anchor>
            </w:drawing>
          </mc:Choice>
          <mc:Fallback>
            <w:pict>
              <v:shape id="_x0000_s1064" type="#_x0000_t202" style="position:absolute;margin-left:230.59999999999999pt;margin-top:232.09999999999999pt;width:223.90000000000001pt;height:14.9pt;z-index:-125829373;mso-wrap-distance-left:9.pt;mso-wrap-distance-top:24.pt;mso-wrap-distance-right:9.pt;mso-wrap-distance-bottom:5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b/>
                          <w:bCs/>
                          <w:color w:val="4D4D4D"/>
                          <w:spacing w:val="0"/>
                          <w:w w:val="100"/>
                          <w:position w:val="0"/>
                        </w:rPr>
                        <w:t>将混合好的原料调质，制成饲料颗粒。</w:t>
                      </w:r>
                      <w:r>
                        <w:rPr>
                          <w:b/>
                          <w:bCs/>
                          <w:color w:val="8A8A8A"/>
                          <w:spacing w:val="0"/>
                          <w:w w:val="100"/>
                          <w:position w:val="0"/>
                        </w:rPr>
                        <w:t>"</w:t>
                      </w:r>
                    </w:p>
                  </w:txbxContent>
                </v:textbox>
                <w10:wrap type="topAndBottom" anchorx="page"/>
              </v:shape>
            </w:pict>
          </mc:Fallback>
        </mc:AlternateContent>
      </w:r>
      <w:r>
        <mc:AlternateContent>
          <mc:Choice Requires="wps">
            <w:drawing>
              <wp:anchor distT="990600" distB="63500" distL="126365" distR="114300" simplePos="0" relativeHeight="125829382" behindDoc="0" locked="0" layoutInCell="1" allowOverlap="1">
                <wp:simplePos x="0" y="0"/>
                <wp:positionH relativeFrom="page">
                  <wp:posOffset>2940685</wp:posOffset>
                </wp:positionH>
                <wp:positionV relativeFrom="paragraph">
                  <wp:posOffset>3633470</wp:posOffset>
                </wp:positionV>
                <wp:extent cx="2831465" cy="189230"/>
                <wp:wrapTopAndBottom/>
                <wp:docPr id="40" name="Shape 40"/>
                <a:graphic xmlns:a="http://schemas.openxmlformats.org/drawingml/2006/main">
                  <a:graphicData uri="http://schemas.microsoft.com/office/word/2010/wordprocessingShape">
                    <wps:wsp>
                      <wps:cNvSpPr txBox="1"/>
                      <wps:spPr>
                        <a:xfrm>
                          <a:ext cx="2831465" cy="1892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b/>
                                <w:bCs/>
                                <w:color w:val="4D4D4D"/>
                                <w:spacing w:val="0"/>
                                <w:w w:val="100"/>
                                <w:position w:val="0"/>
                              </w:rPr>
                              <w:t>成品检验合格后包装入库，等待销售。</w:t>
                            </w:r>
                            <w:r>
                              <w:rPr>
                                <w:b/>
                                <w:bCs/>
                                <w:color w:val="8A8A8A"/>
                                <w:spacing w:val="0"/>
                                <w:w w:val="100"/>
                                <w:position w:val="0"/>
                              </w:rPr>
                              <w:t>"</w:t>
                            </w:r>
                          </w:p>
                        </w:txbxContent>
                      </wps:txbx>
                      <wps:bodyPr wrap="none" lIns="0" tIns="0" rIns="0" bIns="0">
                        <a:noAutoFit/>
                      </wps:bodyPr>
                    </wps:wsp>
                  </a:graphicData>
                </a:graphic>
              </wp:anchor>
            </w:drawing>
          </mc:Choice>
          <mc:Fallback>
            <w:pict>
              <v:shape id="_x0000_s1066" type="#_x0000_t202" style="position:absolute;margin-left:231.55000000000001pt;margin-top:286.10000000000002pt;width:222.95000000000002pt;height:14.9pt;z-index:-125829371;mso-wrap-distance-left:9.9500000000000011pt;mso-wrap-distance-top:78.pt;mso-wrap-distance-right:9.pt;mso-wrap-distance-bottom:5.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b/>
                          <w:bCs/>
                          <w:color w:val="4D4D4D"/>
                          <w:spacing w:val="0"/>
                          <w:w w:val="100"/>
                          <w:position w:val="0"/>
                        </w:rPr>
                        <w:t>成品检验合格后包装入库，等待销售。</w:t>
                      </w:r>
                      <w:r>
                        <w:rPr>
                          <w:b/>
                          <w:bCs/>
                          <w:color w:val="8A8A8A"/>
                          <w:spacing w:val="0"/>
                          <w:w w:val="100"/>
                          <w:position w:val="0"/>
                        </w:rPr>
                        <w:t>"</w:t>
                      </w:r>
                    </w:p>
                  </w:txbxContent>
                </v:textbox>
                <w10:wrap type="topAndBottom" anchorx="page"/>
              </v:shape>
            </w:pict>
          </mc:Fallback>
        </mc:AlternateContent>
      </w:r>
    </w:p>
    <w:p>
      <w:pPr>
        <w:pStyle w:val="Style28"/>
        <w:keepNext w:val="0"/>
        <w:keepLines w:val="0"/>
        <w:widowControl w:val="0"/>
        <w:shd w:val="clear" w:color="auto" w:fill="auto"/>
        <w:bidi w:val="0"/>
        <w:spacing w:before="0" w:after="160" w:line="240" w:lineRule="auto"/>
        <w:ind w:left="0" w:right="0" w:hanging="2680"/>
        <w:jc w:val="left"/>
      </w:pPr>
      <w:r>
        <w:rPr>
          <w:color w:val="000000"/>
          <w:spacing w:val="0"/>
          <w:w w:val="100"/>
          <w:position w:val="0"/>
        </w:rPr>
        <w:t>注：上述红框中养殖环节并非公司自身的生产环节，而是主要交给养殖场（户）养殖。</w:t>
      </w:r>
    </w:p>
    <w:p>
      <w:pPr>
        <w:pStyle w:val="Style35"/>
        <w:keepNext w:val="0"/>
        <w:keepLines w:val="0"/>
        <w:widowControl w:val="0"/>
        <w:shd w:val="clear" w:color="auto" w:fill="auto"/>
        <w:bidi w:val="0"/>
        <w:spacing w:before="0" w:after="400" w:line="240" w:lineRule="auto"/>
        <w:ind w:left="0" w:right="0" w:hanging="1980"/>
        <w:jc w:val="left"/>
        <w:rPr>
          <w:sz w:val="26"/>
          <w:szCs w:val="26"/>
        </w:rPr>
      </w:pPr>
      <w:bookmarkStart w:id="108" w:name="bookmark108"/>
      <w:r>
        <w:rPr>
          <w:color w:val="313131"/>
          <w:spacing w:val="0"/>
          <w:w w:val="100"/>
          <w:position w:val="0"/>
          <w:sz w:val="26"/>
          <w:szCs w:val="26"/>
        </w:rPr>
        <w:t>（</w:t>
      </w:r>
      <w:bookmarkEnd w:id="108"/>
      <w:r>
        <w:rPr>
          <w:color w:val="313131"/>
          <w:spacing w:val="0"/>
          <w:w w:val="100"/>
          <w:position w:val="0"/>
          <w:sz w:val="26"/>
          <w:szCs w:val="26"/>
        </w:rPr>
        <w:t>一）饲料加工生产流程</w:t>
      </w:r>
      <w:r>
        <w:rPr>
          <w:color w:val="8A8A8A"/>
          <w:spacing w:val="0"/>
          <w:w w:val="100"/>
          <w:position w:val="0"/>
          <w:sz w:val="26"/>
          <w:szCs w:val="26"/>
        </w:rPr>
        <w:t>-</w:t>
      </w:r>
    </w:p>
    <w:p>
      <w:pPr>
        <w:pStyle w:val="Style38"/>
        <w:keepNext w:val="0"/>
        <w:keepLines w:val="0"/>
        <w:widowControl w:val="0"/>
        <w:shd w:val="clear" w:color="auto" w:fill="auto"/>
        <w:bidi w:val="0"/>
        <w:spacing w:before="0" w:after="380" w:line="322" w:lineRule="exact"/>
        <w:ind w:left="820" w:right="0" w:firstLine="0"/>
        <w:jc w:val="left"/>
        <w:sectPr>
          <w:footnotePr>
            <w:pos w:val="pageBottom"/>
            <w:numFmt w:val="decimal"/>
            <w:numRestart w:val="continuous"/>
          </w:footnotePr>
          <w:pgSz w:w="11900" w:h="16840"/>
          <w:pgMar w:top="1484" w:right="1768" w:bottom="1484" w:left="3806" w:header="0" w:footer="3" w:gutter="0"/>
          <w:cols w:space="720"/>
          <w:noEndnote/>
          <w:rtlGutter w:val="0"/>
          <w:docGrid w:linePitch="360"/>
        </w:sectPr>
      </w:pPr>
      <w:r>
        <w:rPr>
          <w:b/>
          <w:bCs/>
          <w:color w:val="4D4D4D"/>
          <w:spacing w:val="0"/>
          <w:w w:val="100"/>
          <w:position w:val="0"/>
        </w:rPr>
        <w:t>从合格的供货商处取得原料，并根据质量标准进行 黄曲霉素与药残检验，经检验合格后方可入库。</w:t>
      </w:r>
      <w:r>
        <w:rPr>
          <w:b/>
          <w:bCs/>
          <w:color w:val="8A8A8A"/>
          <w:spacing w:val="0"/>
          <w:w w:val="100"/>
          <w:position w:val="0"/>
        </w:rPr>
        <w:t xml:space="preserve">3 </w:t>
      </w:r>
      <w:r>
        <w:rPr>
          <w:b/>
          <w:bCs/>
          <w:color w:val="4D4D4D"/>
          <w:spacing w:val="0"/>
          <w:w w:val="100"/>
          <w:position w:val="0"/>
        </w:rPr>
        <w:t>去除原料中所含杂质，并将处理后的原料输送至不 同料仓，以备生产。</w:t>
      </w:r>
      <w:r>
        <w:rPr>
          <w:b/>
          <w:bCs/>
          <w:color w:val="8A8A8A"/>
          <w:spacing w:val="0"/>
          <w:w w:val="100"/>
          <w:position w:val="0"/>
        </w:rPr>
        <w:t xml:space="preserve">" </w:t>
      </w:r>
      <w:r>
        <w:rPr>
          <w:b/>
          <w:bCs/>
          <w:color w:val="4D4D4D"/>
          <w:spacing w:val="0"/>
          <w:w w:val="100"/>
          <w:position w:val="0"/>
        </w:rPr>
        <w:t>根据饲料成分要求添加辅料，并搅拌使之充分混 合。</w:t>
      </w:r>
      <w:r>
        <w:rPr>
          <w:b/>
          <w:bCs/>
          <w:color w:val="8A8A8A"/>
          <w:spacing w:val="0"/>
          <w:w w:val="100"/>
          <w:position w:val="0"/>
        </w:rPr>
        <w:t>#</w:t>
      </w:r>
    </w:p>
    <w:p>
      <w:pPr>
        <w:pStyle w:val="Style35"/>
        <w:keepNext w:val="0"/>
        <w:keepLines w:val="0"/>
        <w:widowControl w:val="0"/>
        <w:shd w:val="clear" w:color="auto" w:fill="auto"/>
        <w:bidi w:val="0"/>
        <w:spacing w:before="0" w:after="460" w:line="240" w:lineRule="auto"/>
        <w:ind w:left="0" w:right="0" w:hanging="1660"/>
        <w:jc w:val="left"/>
        <w:rPr>
          <w:sz w:val="26"/>
          <w:szCs w:val="26"/>
        </w:rPr>
      </w:pPr>
      <w:bookmarkStart w:id="109" w:name="bookmark109"/>
      <w:r>
        <w:rPr>
          <w:color w:val="313131"/>
          <w:spacing w:val="0"/>
          <w:w w:val="100"/>
          <w:position w:val="0"/>
          <w:sz w:val="26"/>
          <w:szCs w:val="26"/>
        </w:rPr>
        <w:t>（</w:t>
      </w:r>
      <w:bookmarkEnd w:id="109"/>
      <w:r>
        <w:rPr>
          <w:color w:val="313131"/>
          <w:spacing w:val="0"/>
          <w:w w:val="100"/>
          <w:position w:val="0"/>
          <w:sz w:val="26"/>
          <w:szCs w:val="26"/>
        </w:rPr>
        <w:t>二）</w:t>
      </w:r>
      <w:r>
        <w:rPr>
          <w:color w:val="1D1D1D"/>
          <w:spacing w:val="0"/>
          <w:w w:val="100"/>
          <w:position w:val="0"/>
          <w:sz w:val="26"/>
          <w:szCs w:val="26"/>
        </w:rPr>
        <w:t>鸭苗、鸡苗孵化工</w:t>
      </w:r>
      <w:r>
        <w:rPr>
          <w:color w:val="313131"/>
          <w:spacing w:val="0"/>
          <w:w w:val="100"/>
          <w:position w:val="0"/>
          <w:sz w:val="26"/>
          <w:szCs w:val="26"/>
        </w:rPr>
        <w:t>艺流程</w:t>
      </w:r>
      <w:r>
        <w:rPr>
          <w:color w:val="8A8A8A"/>
          <w:spacing w:val="0"/>
          <w:w w:val="100"/>
          <w:position w:val="0"/>
          <w:sz w:val="26"/>
          <w:szCs w:val="26"/>
        </w:rPr>
        <w:t>3</w:t>
      </w:r>
    </w:p>
    <w:p>
      <w:pPr>
        <w:pStyle w:val="Style38"/>
        <w:keepNext w:val="0"/>
        <w:keepLines w:val="0"/>
        <w:widowControl w:val="0"/>
        <w:shd w:val="clear" w:color="auto" w:fill="auto"/>
        <w:bidi w:val="0"/>
        <w:spacing w:before="0" w:after="600" w:line="346" w:lineRule="exact"/>
        <w:ind w:left="980" w:right="0" w:firstLine="0"/>
        <w:jc w:val="left"/>
      </w:pPr>
      <w:r>
        <mc:AlternateContent>
          <mc:Choice Requires="wps">
            <w:drawing>
              <wp:anchor distT="0" distB="0" distL="0" distR="0" simplePos="0" relativeHeight="125829384" behindDoc="0" locked="0" layoutInCell="1" allowOverlap="1">
                <wp:simplePos x="0" y="0"/>
                <wp:positionH relativeFrom="page">
                  <wp:posOffset>1398905</wp:posOffset>
                </wp:positionH>
                <wp:positionV relativeFrom="paragraph">
                  <wp:posOffset>165100</wp:posOffset>
                </wp:positionV>
                <wp:extent cx="911225" cy="189230"/>
                <wp:wrapSquare wrapText="bothSides"/>
                <wp:docPr id="42" name="Shape 42"/>
                <a:graphic xmlns:a="http://schemas.openxmlformats.org/drawingml/2006/main">
                  <a:graphicData uri="http://schemas.microsoft.com/office/word/2010/wordprocessingShape">
                    <wps:wsp>
                      <wps:cNvSpPr txBox="1"/>
                      <wps:spPr>
                        <a:xfrm>
                          <a:ext cx="911225" cy="189230"/>
                        </a:xfrm>
                        <a:prstGeom prst="rect"/>
                        <a:noFill/>
                        <a:ln w="6350">
                          <a:solidFill>
                            <a:srgbClr val="000000"/>
                          </a:solidFill>
                        </a:ln>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父母代雏</w:t>
                            </w:r>
                            <w:r>
                              <w:rPr>
                                <w:color w:val="626262"/>
                                <w:spacing w:val="0"/>
                                <w:w w:val="100"/>
                                <w:position w:val="0"/>
                                <w:sz w:val="24"/>
                                <w:szCs w:val="24"/>
                              </w:rPr>
                              <w:t>鸭。</w:t>
                            </w:r>
                          </w:p>
                        </w:txbxContent>
                      </wps:txbx>
                      <wps:bodyPr wrap="none" lIns="0" tIns="0" rIns="0" bIns="0">
                        <a:noAutoFit/>
                      </wps:bodyPr>
                    </wps:wsp>
                  </a:graphicData>
                </a:graphic>
              </wp:anchor>
            </w:drawing>
          </mc:Choice>
          <mc:Fallback>
            <w:pict>
              <v:shape id="_x0000_s1068" type="#_x0000_t202" style="position:absolute;margin-left:110.15000000000001pt;margin-top:13.pt;width:71.75pt;height:14.9pt;z-index:-125829369;mso-wrap-distance-left:0;mso-wrap-distance-right:0;mso-position-horizontal-relative:page" fill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父母代雏</w:t>
                      </w:r>
                      <w:r>
                        <w:rPr>
                          <w:color w:val="626262"/>
                          <w:spacing w:val="0"/>
                          <w:w w:val="100"/>
                          <w:position w:val="0"/>
                          <w:sz w:val="24"/>
                          <w:szCs w:val="24"/>
                        </w:rPr>
                        <w:t>鸭。</w:t>
                      </w:r>
                    </w:p>
                  </w:txbxContent>
                </v:textbox>
                <w10:wrap type="square" anchorx="page"/>
              </v:shape>
            </w:pict>
          </mc:Fallback>
        </mc:AlternateContent>
      </w:r>
      <w:r>
        <w:rPr>
          <w:b/>
          <w:bCs/>
          <w:color w:val="313131"/>
          <w:spacing w:val="0"/>
          <w:w w:val="100"/>
          <w:position w:val="0"/>
        </w:rPr>
        <w:t>对父母代鸭苗进行外观、</w:t>
      </w:r>
      <w:r>
        <w:rPr>
          <w:b/>
          <w:bCs/>
          <w:color w:val="000000"/>
          <w:spacing w:val="0"/>
          <w:w w:val="100"/>
          <w:position w:val="0"/>
        </w:rPr>
        <w:t>重量、</w:t>
      </w:r>
      <w:r>
        <w:rPr>
          <w:b/>
          <w:bCs/>
          <w:color w:val="313131"/>
          <w:spacing w:val="0"/>
          <w:w w:val="100"/>
          <w:position w:val="0"/>
        </w:rPr>
        <w:t>疫病等检验，取得 合格的父母代</w:t>
      </w:r>
      <w:r>
        <w:rPr>
          <w:b/>
          <w:bCs/>
          <w:color w:val="626262"/>
          <w:spacing w:val="0"/>
          <w:w w:val="100"/>
          <w:position w:val="0"/>
        </w:rPr>
        <w:t>雏鸭“</w:t>
      </w:r>
    </w:p>
    <w:p>
      <w:pPr>
        <w:pStyle w:val="Style38"/>
        <w:keepNext w:val="0"/>
        <w:keepLines w:val="0"/>
        <w:widowControl w:val="0"/>
        <w:shd w:val="clear" w:color="auto" w:fill="auto"/>
        <w:bidi w:val="0"/>
        <w:spacing w:before="0" w:after="0" w:line="240" w:lineRule="auto"/>
        <w:ind w:left="980" w:right="0" w:firstLine="0"/>
        <w:jc w:val="left"/>
      </w:pPr>
      <w:r>
        <w:rPr>
          <w:b/>
          <w:bCs/>
          <w:color w:val="313131"/>
          <w:spacing w:val="0"/>
          <w:w w:val="100"/>
          <w:position w:val="0"/>
        </w:rPr>
        <w:t>育雏期</w:t>
      </w:r>
      <w:r>
        <w:rPr>
          <w:color w:val="313131"/>
          <w:spacing w:val="0"/>
          <w:w w:val="100"/>
          <w:position w:val="0"/>
          <w:sz w:val="24"/>
          <w:szCs w:val="24"/>
        </w:rPr>
        <w:t>（1-4</w:t>
      </w:r>
      <w:r>
        <w:rPr>
          <w:b/>
          <w:bCs/>
          <w:color w:val="313131"/>
          <w:spacing w:val="0"/>
          <w:w w:val="100"/>
          <w:position w:val="0"/>
        </w:rPr>
        <w:t>周龄），育成期</w:t>
      </w:r>
      <w:r>
        <w:rPr>
          <w:color w:val="313131"/>
          <w:spacing w:val="0"/>
          <w:w w:val="100"/>
          <w:position w:val="0"/>
          <w:sz w:val="24"/>
          <w:szCs w:val="24"/>
        </w:rPr>
        <w:t>（5-22</w:t>
      </w:r>
      <w:r>
        <w:rPr>
          <w:b/>
          <w:bCs/>
          <w:color w:val="313131"/>
          <w:spacing w:val="0"/>
          <w:w w:val="100"/>
          <w:position w:val="0"/>
        </w:rPr>
        <w:t>周龄）饲养</w:t>
      </w:r>
      <w:r>
        <w:rPr>
          <w:b/>
          <w:bCs/>
          <w:color w:val="8A8A8A"/>
          <w:spacing w:val="0"/>
          <w:w w:val="100"/>
          <w:position w:val="0"/>
        </w:rPr>
        <w:t>J</w:t>
      </w:r>
    </w:p>
    <w:p>
      <w:pPr>
        <w:widowControl w:val="0"/>
        <w:spacing w:line="1" w:lineRule="exact"/>
        <w:sectPr>
          <w:footnotePr>
            <w:pos w:val="pageBottom"/>
            <w:numFmt w:val="decimal"/>
            <w:numRestart w:val="continuous"/>
          </w:footnotePr>
          <w:pgSz w:w="11900" w:h="16840"/>
          <w:pgMar w:top="1527" w:right="1845" w:bottom="6365" w:left="3638" w:header="0" w:footer="3" w:gutter="0"/>
          <w:cols w:space="720"/>
          <w:noEndnote/>
          <w:rtlGutter w:val="0"/>
          <w:docGrid w:linePitch="360"/>
        </w:sectPr>
      </w:pPr>
      <w:r>
        <mc:AlternateContent>
          <mc:Choice Requires="wps">
            <w:drawing>
              <wp:anchor distT="461010" distB="115570" distL="0" distR="0" simplePos="0" relativeHeight="125829386" behindDoc="0" locked="0" layoutInCell="1" allowOverlap="1">
                <wp:simplePos x="0" y="0"/>
                <wp:positionH relativeFrom="page">
                  <wp:posOffset>1627505</wp:posOffset>
                </wp:positionH>
                <wp:positionV relativeFrom="paragraph">
                  <wp:posOffset>461010</wp:posOffset>
                </wp:positionV>
                <wp:extent cx="362585" cy="186055"/>
                <wp:wrapTopAndBottom/>
                <wp:docPr id="44" name="Shape 44"/>
                <a:graphic xmlns:a="http://schemas.openxmlformats.org/drawingml/2006/main">
                  <a:graphicData uri="http://schemas.microsoft.com/office/word/2010/wordprocessingShape">
                    <wps:wsp>
                      <wps:cNvSpPr txBox="1"/>
                      <wps:spPr>
                        <a:xfrm>
                          <a:ext cx="362585" cy="186055"/>
                        </a:xfrm>
                        <a:prstGeom prst="rect"/>
                        <a:noFill/>
                      </wps:spPr>
                      <wps:txbx>
                        <w:txbxContent>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z w:val="24"/>
                                <w:szCs w:val="24"/>
                              </w:rPr>
                              <w:t>产蛋</w:t>
                            </w:r>
                          </w:p>
                        </w:txbxContent>
                      </wps:txbx>
                      <wps:bodyPr wrap="none" lIns="0" tIns="0" rIns="0" bIns="0">
                        <a:noAutoFit/>
                      </wps:bodyPr>
                    </wps:wsp>
                  </a:graphicData>
                </a:graphic>
              </wp:anchor>
            </w:drawing>
          </mc:Choice>
          <mc:Fallback>
            <w:pict>
              <v:shape id="_x0000_s1070" type="#_x0000_t202" style="position:absolute;margin-left:128.15000000000001pt;margin-top:36.300000000000004pt;width:28.550000000000001pt;height:14.65pt;z-index:-125829367;mso-wrap-distance-left:0;mso-wrap-distance-top:36.300000000000004pt;mso-wrap-distance-right:0;mso-wrap-distance-bottom:9.0999999999999996pt;mso-position-horizontal-relative:page" filled="f" stroked="f">
                <v:textbox inset="0,0,0,0">
                  <w:txbxContent>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z w:val="24"/>
                          <w:szCs w:val="24"/>
                        </w:rPr>
                        <w:t>产蛋</w:t>
                      </w:r>
                    </w:p>
                  </w:txbxContent>
                </v:textbox>
                <w10:wrap type="topAndBottom" anchorx="page"/>
              </v:shape>
            </w:pict>
          </mc:Fallback>
        </mc:AlternateContent>
      </w:r>
      <w:r>
        <mc:AlternateContent>
          <mc:Choice Requires="wps">
            <w:drawing>
              <wp:anchor distT="317500" distB="0" distL="0" distR="0" simplePos="0" relativeHeight="125829388" behindDoc="0" locked="0" layoutInCell="1" allowOverlap="1">
                <wp:simplePos x="0" y="0"/>
                <wp:positionH relativeFrom="page">
                  <wp:posOffset>2941320</wp:posOffset>
                </wp:positionH>
                <wp:positionV relativeFrom="paragraph">
                  <wp:posOffset>317500</wp:posOffset>
                </wp:positionV>
                <wp:extent cx="3432175" cy="445135"/>
                <wp:wrapTopAndBottom/>
                <wp:docPr id="46" name="Shape 46"/>
                <a:graphic xmlns:a="http://schemas.openxmlformats.org/drawingml/2006/main">
                  <a:graphicData uri="http://schemas.microsoft.com/office/word/2010/wordprocessingShape">
                    <wps:wsp>
                      <wps:cNvSpPr txBox="1"/>
                      <wps:spPr>
                        <a:xfrm>
                          <a:ext cx="3432175" cy="445135"/>
                        </a:xfrm>
                        <a:prstGeom prst="rect"/>
                        <a:noFill/>
                      </wps:spPr>
                      <wps:txbx>
                        <w:txbxContent>
                          <w:p>
                            <w:pPr>
                              <w:pStyle w:val="Style38"/>
                              <w:keepNext w:val="0"/>
                              <w:keepLines w:val="0"/>
                              <w:widowControl w:val="0"/>
                              <w:shd w:val="clear" w:color="auto" w:fill="auto"/>
                              <w:bidi w:val="0"/>
                              <w:spacing w:before="0" w:after="0" w:line="341" w:lineRule="exact"/>
                              <w:ind w:left="0" w:right="0" w:firstLine="0"/>
                              <w:jc w:val="left"/>
                            </w:pPr>
                            <w:r>
                              <w:rPr>
                                <w:b/>
                                <w:bCs/>
                                <w:color w:val="313131"/>
                                <w:spacing w:val="0"/>
                                <w:w w:val="100"/>
                                <w:position w:val="0"/>
                              </w:rPr>
                              <w:t xml:space="preserve">产蛋期种鸭按照种鸭产蛋期饲养管理要求进行饲 </w:t>
                            </w:r>
                            <w:r>
                              <w:rPr>
                                <w:b/>
                                <w:bCs/>
                                <w:color w:val="000000"/>
                                <w:spacing w:val="0"/>
                                <w:w w:val="100"/>
                                <w:position w:val="0"/>
                              </w:rPr>
                              <w:t>赛</w:t>
                            </w:r>
                            <w:r>
                              <w:rPr>
                                <w:b/>
                                <w:bCs/>
                                <w:color w:val="8A8A8A"/>
                                <w:spacing w:val="0"/>
                                <w:w w:val="100"/>
                                <w:position w:val="0"/>
                              </w:rPr>
                              <w:t>〃</w:t>
                            </w:r>
                          </w:p>
                        </w:txbxContent>
                      </wps:txbx>
                      <wps:bodyPr lIns="0" tIns="0" rIns="0" bIns="0">
                        <a:noAutoFit/>
                      </wps:bodyPr>
                    </wps:wsp>
                  </a:graphicData>
                </a:graphic>
              </wp:anchor>
            </w:drawing>
          </mc:Choice>
          <mc:Fallback>
            <w:pict>
              <v:shape id="_x0000_s1072" type="#_x0000_t202" style="position:absolute;margin-left:231.59999999999999pt;margin-top:25.pt;width:270.25pt;height:35.050000000000004pt;z-index:-125829365;mso-wrap-distance-left:0;mso-wrap-distance-top:25.pt;mso-wrap-distance-right:0;mso-position-horizontal-relative:page" filled="f" stroked="f">
                <v:textbox inset="0,0,0,0">
                  <w:txbxContent>
                    <w:p>
                      <w:pPr>
                        <w:pStyle w:val="Style38"/>
                        <w:keepNext w:val="0"/>
                        <w:keepLines w:val="0"/>
                        <w:widowControl w:val="0"/>
                        <w:shd w:val="clear" w:color="auto" w:fill="auto"/>
                        <w:bidi w:val="0"/>
                        <w:spacing w:before="0" w:after="0" w:line="341" w:lineRule="exact"/>
                        <w:ind w:left="0" w:right="0" w:firstLine="0"/>
                        <w:jc w:val="left"/>
                      </w:pPr>
                      <w:r>
                        <w:rPr>
                          <w:b/>
                          <w:bCs/>
                          <w:color w:val="313131"/>
                          <w:spacing w:val="0"/>
                          <w:w w:val="100"/>
                          <w:position w:val="0"/>
                        </w:rPr>
                        <w:t xml:space="preserve">产蛋期种鸭按照种鸭产蛋期饲养管理要求进行饲 </w:t>
                      </w:r>
                      <w:r>
                        <w:rPr>
                          <w:b/>
                          <w:bCs/>
                          <w:color w:val="000000"/>
                          <w:spacing w:val="0"/>
                          <w:w w:val="100"/>
                          <w:position w:val="0"/>
                        </w:rPr>
                        <w:t>赛</w:t>
                      </w:r>
                      <w:r>
                        <w:rPr>
                          <w:b/>
                          <w:bCs/>
                          <w:color w:val="8A8A8A"/>
                          <w:spacing w:val="0"/>
                          <w:w w:val="100"/>
                          <w:position w:val="0"/>
                        </w:rPr>
                        <w:t>〃</w:t>
                      </w:r>
                    </w:p>
                  </w:txbxContent>
                </v:textbox>
                <w10:wrap type="topAndBottom" anchorx="page"/>
              </v:shape>
            </w:pict>
          </mc:Fallback>
        </mc:AlternateContent>
      </w:r>
    </w:p>
    <w:p>
      <w:pPr>
        <w:widowControl w:val="0"/>
        <w:spacing w:line="183" w:lineRule="exact"/>
        <w:rPr>
          <w:sz w:val="15"/>
          <w:szCs w:val="15"/>
        </w:rPr>
      </w:pPr>
    </w:p>
    <w:p>
      <w:pPr>
        <w:widowControl w:val="0"/>
        <w:spacing w:line="1" w:lineRule="exact"/>
        <w:sectPr>
          <w:footnotePr>
            <w:pos w:val="pageBottom"/>
            <w:numFmt w:val="decimal"/>
            <w:numRestart w:val="continuous"/>
          </w:footnotePr>
          <w:type w:val="continuous"/>
          <w:pgSz w:w="11900" w:h="16840"/>
          <w:pgMar w:top="1527" w:right="0" w:bottom="6365"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1459865</wp:posOffset>
                </wp:positionH>
                <wp:positionV relativeFrom="paragraph">
                  <wp:posOffset>189230</wp:posOffset>
                </wp:positionV>
                <wp:extent cx="688975" cy="186055"/>
                <wp:wrapSquare wrapText="bothSides"/>
                <wp:docPr id="48" name="Shape 48"/>
                <a:graphic xmlns:a="http://schemas.openxmlformats.org/drawingml/2006/main">
                  <a:graphicData uri="http://schemas.microsoft.com/office/word/2010/wordprocessingShape">
                    <wps:wsp>
                      <wps:cNvSpPr txBox="1"/>
                      <wps:spPr>
                        <a:xfrm>
                          <a:ext cx="688975" cy="186055"/>
                        </a:xfrm>
                        <a:prstGeom prst="rect"/>
                        <a:noFill/>
                        <a:ln w="6350">
                          <a:solidFill>
                            <a:srgbClr val="000000"/>
                          </a:solidFill>
                        </a:ln>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捡验消毒</w:t>
                            </w:r>
                          </w:p>
                        </w:txbxContent>
                      </wps:txbx>
                      <wps:bodyPr wrap="none" lIns="0" tIns="0" rIns="0" bIns="0">
                        <a:noAutoFit/>
                      </wps:bodyPr>
                    </wps:wsp>
                  </a:graphicData>
                </a:graphic>
              </wp:anchor>
            </w:drawing>
          </mc:Choice>
          <mc:Fallback>
            <w:pict>
              <v:shape id="_x0000_s1074" type="#_x0000_t202" style="position:absolute;margin-left:114.95pt;margin-top:14.9pt;width:54.25pt;height:14.65pt;z-index:-125829363;mso-wrap-distance-left:0;mso-wrap-distance-right:0;mso-position-horizontal-relative:page" fill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捡验消毒</w:t>
                      </w:r>
                    </w:p>
                  </w:txbxContent>
                </v:textbox>
                <w10:wrap type="square" anchorx="page"/>
              </v:shape>
            </w:pict>
          </mc:Fallback>
        </mc:AlternateContent>
      </w:r>
      <w:r>
        <w:drawing>
          <wp:anchor distT="254000" distB="283210" distL="114300" distR="2625725" simplePos="0" relativeHeight="125829392" behindDoc="0" locked="0" layoutInCell="1" allowOverlap="1">
            <wp:simplePos x="0" y="0"/>
            <wp:positionH relativeFrom="page">
              <wp:posOffset>1151890</wp:posOffset>
            </wp:positionH>
            <wp:positionV relativeFrom="paragraph">
              <wp:posOffset>786130</wp:posOffset>
            </wp:positionV>
            <wp:extent cx="1286510" cy="42037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7"/>
                    <a:stretch/>
                  </pic:blipFill>
                  <pic:spPr>
                    <a:xfrm>
                      <a:ext cx="1286510" cy="4203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1661160</wp:posOffset>
                </wp:positionH>
                <wp:positionV relativeFrom="paragraph">
                  <wp:posOffset>1197610</wp:posOffset>
                </wp:positionV>
                <wp:extent cx="289560" cy="289560"/>
                <wp:wrapNone/>
                <wp:docPr id="52" name="Shape 52"/>
                <a:graphic xmlns:a="http://schemas.openxmlformats.org/drawingml/2006/main">
                  <a:graphicData uri="http://schemas.microsoft.com/office/word/2010/wordprocessingShape">
                    <wps:wsp>
                      <wps:cNvSpPr txBox="1"/>
                      <wps:spPr>
                        <a:xfrm>
                          <a:ext cx="289560" cy="28956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F79647"/>
                                <w:spacing w:val="0"/>
                                <w:w w:val="100"/>
                                <w:position w:val="0"/>
                                <w:sz w:val="18"/>
                                <w:szCs w:val="18"/>
                              </w:rPr>
                              <w:t>°</w:t>
                            </w:r>
                          </w:p>
                        </w:txbxContent>
                      </wps:txbx>
                      <wps:bodyPr lIns="0" tIns="0" rIns="0" bIns="0">
                        <a:noAutoFit/>
                      </wps:bodyPr>
                    </wps:wsp>
                  </a:graphicData>
                </a:graphic>
              </wp:anchor>
            </w:drawing>
          </mc:Choice>
          <mc:Fallback>
            <w:pict>
              <v:shape id="_x0000_s1078" type="#_x0000_t202" style="position:absolute;margin-left:130.80000000000001pt;margin-top:94.299999999999997pt;width:22.800000000000001pt;height:22.800000000000001pt;z-index:251657729;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F79647"/>
                          <w:spacing w:val="0"/>
                          <w:w w:val="100"/>
                          <w:position w:val="0"/>
                          <w:sz w:val="18"/>
                          <w:szCs w:val="18"/>
                        </w:rPr>
                        <w:t>°</w:t>
                      </w:r>
                    </w:p>
                  </w:txbxContent>
                </v:textbox>
                <w10:wrap anchorx="page"/>
              </v:shape>
            </w:pict>
          </mc:Fallback>
        </mc:AlternateContent>
      </w:r>
      <w:r>
        <mc:AlternateContent>
          <mc:Choice Requires="wps">
            <w:drawing>
              <wp:anchor distT="333375" distB="441960" distL="1894205" distR="114300" simplePos="0" relativeHeight="125829393" behindDoc="0" locked="0" layoutInCell="1" allowOverlap="1">
                <wp:simplePos x="0" y="0"/>
                <wp:positionH relativeFrom="page">
                  <wp:posOffset>2931795</wp:posOffset>
                </wp:positionH>
                <wp:positionV relativeFrom="paragraph">
                  <wp:posOffset>865505</wp:posOffset>
                </wp:positionV>
                <wp:extent cx="2018030" cy="179705"/>
                <wp:wrapTopAndBottom/>
                <wp:docPr id="54" name="Shape 54"/>
                <a:graphic xmlns:a="http://schemas.openxmlformats.org/drawingml/2006/main">
                  <a:graphicData uri="http://schemas.microsoft.com/office/word/2010/wordprocessingShape">
                    <wps:wsp>
                      <wps:cNvSpPr txBox="1"/>
                      <wps:spPr>
                        <a:xfrm>
                          <a:ext cx="2018030" cy="1797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b/>
                                <w:bCs/>
                                <w:color w:val="313131"/>
                                <w:spacing w:val="0"/>
                                <w:w w:val="100"/>
                                <w:position w:val="0"/>
                              </w:rPr>
                              <w:t>按照种蛋孵化要求进行孵化</w:t>
                            </w:r>
                            <w:r>
                              <w:rPr>
                                <w:b/>
                                <w:bCs/>
                                <w:color w:val="8A8A8A"/>
                                <w:spacing w:val="0"/>
                                <w:w w:val="100"/>
                                <w:position w:val="0"/>
                              </w:rPr>
                              <w:t>」</w:t>
                            </w:r>
                          </w:p>
                        </w:txbxContent>
                      </wps:txbx>
                      <wps:bodyPr wrap="none" lIns="0" tIns="0" rIns="0" bIns="0">
                        <a:noAutoFit/>
                      </wps:bodyPr>
                    </wps:wsp>
                  </a:graphicData>
                </a:graphic>
              </wp:anchor>
            </w:drawing>
          </mc:Choice>
          <mc:Fallback>
            <w:pict>
              <v:shape id="_x0000_s1080" type="#_x0000_t202" style="position:absolute;margin-left:230.84999999999999pt;margin-top:68.150000000000006pt;width:158.90000000000001pt;height:14.15pt;z-index:-125829360;mso-wrap-distance-left:149.15000000000001pt;mso-wrap-distance-top:26.25pt;mso-wrap-distance-right:9.pt;mso-wrap-distance-bottom:34.800000000000004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b/>
                          <w:bCs/>
                          <w:color w:val="313131"/>
                          <w:spacing w:val="0"/>
                          <w:w w:val="100"/>
                          <w:position w:val="0"/>
                        </w:rPr>
                        <w:t>按照种蛋孵化要求进行孵化</w:t>
                      </w:r>
                      <w:r>
                        <w:rPr>
                          <w:b/>
                          <w:bCs/>
                          <w:color w:val="8A8A8A"/>
                          <w:spacing w:val="0"/>
                          <w:w w:val="100"/>
                          <w:position w:val="0"/>
                        </w:rPr>
                        <w:t>」</w:t>
                      </w:r>
                    </w:p>
                  </w:txbxContent>
                </v:textbox>
                <w10:wrap type="topAndBottom" anchorx="page"/>
              </v:shape>
            </w:pict>
          </mc:Fallback>
        </mc:AlternateContent>
      </w:r>
    </w:p>
    <w:p>
      <w:pPr>
        <w:pStyle w:val="Style38"/>
        <w:keepNext w:val="0"/>
        <w:keepLines w:val="0"/>
        <w:widowControl w:val="0"/>
        <w:shd w:val="clear" w:color="auto" w:fill="auto"/>
        <w:bidi w:val="0"/>
        <w:spacing w:before="0" w:after="0" w:line="346" w:lineRule="exact"/>
        <w:ind w:left="1220" w:right="0" w:firstLine="20"/>
        <w:jc w:val="left"/>
        <w:sectPr>
          <w:footnotePr>
            <w:pos w:val="pageBottom"/>
            <w:numFmt w:val="decimal"/>
            <w:numRestart w:val="continuous"/>
          </w:footnotePr>
          <w:type w:val="continuous"/>
          <w:pgSz w:w="11900" w:h="16840"/>
          <w:pgMar w:top="1527" w:right="1844" w:bottom="6365" w:left="3383" w:header="0" w:footer="3" w:gutter="0"/>
          <w:cols w:space="720"/>
          <w:noEndnote/>
          <w:rtlGutter w:val="0"/>
          <w:docGrid w:linePitch="360"/>
        </w:sectPr>
      </w:pPr>
      <w:r>
        <w:rPr>
          <w:b/>
          <w:bCs/>
          <w:color w:val="313131"/>
          <w:spacing w:val="0"/>
          <w:w w:val="100"/>
          <w:position w:val="0"/>
        </w:rPr>
        <w:t>收集后的种蛋及时送往孵化车间，进行严格的种安 挑选，经挑选后的种蛋孵化或贮存前进行消毒。</w:t>
      </w:r>
    </w:p>
    <w:p>
      <w:pPr>
        <w:pStyle w:val="Style38"/>
        <w:keepNext w:val="0"/>
        <w:keepLines w:val="0"/>
        <w:widowControl w:val="0"/>
        <w:shd w:val="clear" w:color="auto" w:fill="auto"/>
        <w:bidi w:val="0"/>
        <w:spacing w:before="0" w:after="520" w:line="365" w:lineRule="exact"/>
        <w:ind w:left="1080" w:right="0" w:firstLine="0"/>
        <w:jc w:val="left"/>
        <w:rPr>
          <w:sz w:val="24"/>
          <w:szCs w:val="24"/>
        </w:rPr>
      </w:pPr>
      <w:r>
        <mc:AlternateContent>
          <mc:Choice Requires="wps">
            <w:drawing>
              <wp:anchor distT="0" distB="0" distL="101600" distR="101600" simplePos="0" relativeHeight="125829395" behindDoc="0" locked="0" layoutInCell="1" allowOverlap="1">
                <wp:simplePos x="0" y="0"/>
                <wp:positionH relativeFrom="page">
                  <wp:posOffset>1636395</wp:posOffset>
                </wp:positionH>
                <wp:positionV relativeFrom="paragraph">
                  <wp:posOffset>177800</wp:posOffset>
                </wp:positionV>
                <wp:extent cx="435610" cy="176530"/>
                <wp:wrapSquare wrapText="bothSides"/>
                <wp:docPr id="56" name="Shape 56"/>
                <a:graphic xmlns:a="http://schemas.openxmlformats.org/drawingml/2006/main">
                  <a:graphicData uri="http://schemas.microsoft.com/office/word/2010/wordprocessingShape">
                    <wps:wsp>
                      <wps:cNvSpPr txBox="1"/>
                      <wps:spPr>
                        <a:xfrm>
                          <a:ext cx="435610" cy="176530"/>
                        </a:xfrm>
                        <a:prstGeom prst="rect"/>
                        <a:noFill/>
                      </wps:spPr>
                      <wps:txbx>
                        <w:txbxContent>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出雏</w:t>
                            </w:r>
                            <w:r>
                              <w:rPr>
                                <w:color w:val="8A8A8A"/>
                                <w:spacing w:val="0"/>
                                <w:w w:val="100"/>
                                <w:position w:val="0"/>
                              </w:rPr>
                              <w:t>」</w:t>
                            </w:r>
                          </w:p>
                        </w:txbxContent>
                      </wps:txbx>
                      <wps:bodyPr wrap="none" lIns="0" tIns="0" rIns="0" bIns="0">
                        <a:noAutoFit/>
                      </wps:bodyPr>
                    </wps:wsp>
                  </a:graphicData>
                </a:graphic>
              </wp:anchor>
            </w:drawing>
          </mc:Choice>
          <mc:Fallback>
            <w:pict>
              <v:shape id="_x0000_s1082" type="#_x0000_t202" style="position:absolute;margin-left:128.84999999999999pt;margin-top:14.pt;width:34.300000000000004pt;height:13.9pt;z-index:-125829358;mso-wrap-distance-left:8.pt;mso-wrap-distance-right:8.pt;mso-position-horizontal-relative:page" filled="f" stroked="f">
                <v:textbox inset="0,0,0,0">
                  <w:txbxContent>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出雏</w:t>
                      </w:r>
                      <w:r>
                        <w:rPr>
                          <w:color w:val="8A8A8A"/>
                          <w:spacing w:val="0"/>
                          <w:w w:val="100"/>
                          <w:position w:val="0"/>
                        </w:rPr>
                        <w:t>」</w:t>
                      </w:r>
                    </w:p>
                  </w:txbxContent>
                </v:textbox>
                <w10:wrap type="square" anchorx="page"/>
              </v:shape>
            </w:pict>
          </mc:Fallback>
        </mc:AlternateContent>
      </w:r>
      <w:r>
        <w:rPr>
          <w:color w:val="313131"/>
          <w:spacing w:val="0"/>
          <w:w w:val="100"/>
          <w:position w:val="0"/>
          <w:sz w:val="24"/>
          <w:szCs w:val="24"/>
        </w:rPr>
        <w:t>26</w:t>
      </w:r>
      <w:r>
        <w:rPr>
          <w:b/>
          <w:bCs/>
          <w:color w:val="313131"/>
          <w:spacing w:val="0"/>
          <w:w w:val="100"/>
          <w:position w:val="0"/>
          <w:sz w:val="20"/>
          <w:szCs w:val="20"/>
        </w:rPr>
        <w:t>天后转入出雏器至</w:t>
      </w:r>
      <w:r>
        <w:rPr>
          <w:color w:val="313131"/>
          <w:spacing w:val="0"/>
          <w:w w:val="100"/>
          <w:position w:val="0"/>
          <w:sz w:val="24"/>
          <w:szCs w:val="24"/>
        </w:rPr>
        <w:t>28</w:t>
      </w:r>
      <w:r>
        <w:rPr>
          <w:b/>
          <w:bCs/>
          <w:color w:val="313131"/>
          <w:spacing w:val="0"/>
          <w:w w:val="100"/>
          <w:position w:val="0"/>
          <w:sz w:val="20"/>
          <w:szCs w:val="20"/>
        </w:rPr>
        <w:t xml:space="preserve">天出雏，出雏后对雏鸭进 </w:t>
      </w:r>
      <w:r>
        <w:rPr>
          <w:b/>
          <w:bCs/>
          <w:color w:val="000000"/>
          <w:spacing w:val="0"/>
          <w:w w:val="100"/>
          <w:position w:val="0"/>
          <w:sz w:val="20"/>
          <w:szCs w:val="20"/>
        </w:rPr>
        <w:t>行</w:t>
      </w:r>
      <w:r>
        <w:rPr>
          <w:b/>
          <w:bCs/>
          <w:color w:val="313131"/>
          <w:spacing w:val="0"/>
          <w:w w:val="100"/>
          <w:position w:val="0"/>
          <w:sz w:val="20"/>
          <w:szCs w:val="20"/>
        </w:rPr>
        <w:t>鉴别、</w:t>
      </w:r>
      <w:r>
        <w:rPr>
          <w:b/>
          <w:bCs/>
          <w:color w:val="000000"/>
          <w:spacing w:val="0"/>
          <w:w w:val="100"/>
          <w:position w:val="0"/>
          <w:sz w:val="20"/>
          <w:szCs w:val="20"/>
        </w:rPr>
        <w:t>挑通</w:t>
      </w:r>
      <w:r>
        <w:rPr>
          <w:color w:val="8A8A8A"/>
          <w:spacing w:val="0"/>
          <w:w w:val="100"/>
          <w:position w:val="0"/>
          <w:sz w:val="24"/>
          <w:szCs w:val="24"/>
        </w:rPr>
        <w:t>P</w:t>
      </w:r>
    </w:p>
    <w:p>
      <w:pPr>
        <w:pStyle w:val="Style38"/>
        <w:keepNext w:val="0"/>
        <w:keepLines w:val="0"/>
        <w:widowControl w:val="0"/>
        <w:shd w:val="clear" w:color="auto" w:fill="auto"/>
        <w:bidi w:val="0"/>
        <w:spacing w:before="0" w:after="480" w:line="350" w:lineRule="exact"/>
        <w:ind w:left="1080" w:right="0" w:firstLine="0"/>
        <w:jc w:val="left"/>
      </w:pPr>
      <w:r>
        <mc:AlternateContent>
          <mc:Choice Requires="wps">
            <w:drawing>
              <wp:anchor distT="0" distB="0" distL="0" distR="0" simplePos="0" relativeHeight="125829397" behindDoc="0" locked="0" layoutInCell="1" allowOverlap="1">
                <wp:simplePos x="0" y="0"/>
                <wp:positionH relativeFrom="page">
                  <wp:posOffset>1334770</wp:posOffset>
                </wp:positionH>
                <wp:positionV relativeFrom="paragraph">
                  <wp:posOffset>0</wp:posOffset>
                </wp:positionV>
                <wp:extent cx="908050" cy="460375"/>
                <wp:wrapSquare wrapText="bothSides"/>
                <wp:docPr id="58" name="Shape 58"/>
                <a:graphic xmlns:a="http://schemas.openxmlformats.org/drawingml/2006/main">
                  <a:graphicData uri="http://schemas.microsoft.com/office/word/2010/wordprocessingShape">
                    <wps:wsp>
                      <wps:cNvSpPr txBox="1"/>
                      <wps:spPr>
                        <a:xfrm>
                          <a:ext cx="908050" cy="460375"/>
                        </a:xfrm>
                        <a:prstGeom prst="rect"/>
                        <a:noFill/>
                        <a:ln w="6350">
                          <a:solidFill>
                            <a:srgbClr val="000000"/>
                          </a:solidFill>
                        </a:ln>
                      </wps:spPr>
                      <wps:txbx>
                        <w:txbxContent>
                          <w:p>
                            <w:pPr>
                              <w:pStyle w:val="Style69"/>
                              <w:keepNext w:val="0"/>
                              <w:keepLines w:val="0"/>
                              <w:widowControl w:val="0"/>
                              <w:shd w:val="clear" w:color="auto" w:fill="auto"/>
                              <w:bidi w:val="0"/>
                              <w:spacing w:before="0" w:after="0"/>
                              <w:ind w:left="0" w:right="0" w:firstLine="0"/>
                              <w:jc w:val="left"/>
                            </w:pPr>
                            <w:r>
                              <w:rPr>
                                <w:color w:val="000000"/>
                                <w:spacing w:val="0"/>
                                <w:w w:val="100"/>
                                <w:position w:val="0"/>
                              </w:rPr>
                              <w:t>高是鸭苗仔妙灵 殖</w:t>
                            </w:r>
                            <w:r>
                              <w:rPr>
                                <w:color w:val="1D1D1D"/>
                                <w:spacing w:val="0"/>
                                <w:w w:val="100"/>
                                <w:position w:val="0"/>
                              </w:rPr>
                              <w:t>〔场）</w:t>
                            </w:r>
                            <w:r>
                              <w:rPr>
                                <w:color w:val="000000"/>
                                <w:spacing w:val="0"/>
                                <w:w w:val="100"/>
                                <w:position w:val="0"/>
                              </w:rPr>
                              <w:t>户或出</w:t>
                            </w:r>
                          </w:p>
                        </w:txbxContent>
                      </wps:txbx>
                      <wps:bodyPr lIns="0" tIns="0" rIns="0" bIns="0">
                        <a:noAutoFit/>
                      </wps:bodyPr>
                    </wps:wsp>
                  </a:graphicData>
                </a:graphic>
              </wp:anchor>
            </w:drawing>
          </mc:Choice>
          <mc:Fallback>
            <w:pict>
              <v:shape id="_x0000_s1084" type="#_x0000_t202" style="position:absolute;margin-left:105.10000000000001pt;margin-top:0;width:71.5pt;height:36.25pt;z-index:-125829356;mso-wrap-distance-left:0;mso-wrap-distance-right:0;mso-position-horizontal-relative:page" filled="f">
                <v:textbox inset="0,0,0,0">
                  <w:txbxContent>
                    <w:p>
                      <w:pPr>
                        <w:pStyle w:val="Style69"/>
                        <w:keepNext w:val="0"/>
                        <w:keepLines w:val="0"/>
                        <w:widowControl w:val="0"/>
                        <w:shd w:val="clear" w:color="auto" w:fill="auto"/>
                        <w:bidi w:val="0"/>
                        <w:spacing w:before="0" w:after="0"/>
                        <w:ind w:left="0" w:right="0" w:firstLine="0"/>
                        <w:jc w:val="left"/>
                      </w:pPr>
                      <w:r>
                        <w:rPr>
                          <w:color w:val="000000"/>
                          <w:spacing w:val="0"/>
                          <w:w w:val="100"/>
                          <w:position w:val="0"/>
                        </w:rPr>
                        <w:t>高是鸭苗仔妙灵 殖</w:t>
                      </w:r>
                      <w:r>
                        <w:rPr>
                          <w:color w:val="1D1D1D"/>
                          <w:spacing w:val="0"/>
                          <w:w w:val="100"/>
                          <w:position w:val="0"/>
                        </w:rPr>
                        <w:t>〔场）</w:t>
                      </w:r>
                      <w:r>
                        <w:rPr>
                          <w:color w:val="000000"/>
                          <w:spacing w:val="0"/>
                          <w:w w:val="100"/>
                          <w:position w:val="0"/>
                        </w:rPr>
                        <w:t>户或出</w:t>
                      </w:r>
                    </w:p>
                  </w:txbxContent>
                </v:textbox>
                <w10:wrap type="square" anchorx="page"/>
              </v:shape>
            </w:pict>
          </mc:Fallback>
        </mc:AlternateContent>
      </w:r>
      <w:r>
        <w:rPr>
          <w:b/>
          <w:bCs/>
          <w:color w:val="313131"/>
          <w:spacing w:val="0"/>
          <w:w w:val="100"/>
          <w:position w:val="0"/>
        </w:rPr>
        <w:t>合格的成品樱桃谷商品代雏鸭被送至公司各养殖 场或出售给其他养殖企业、农户</w:t>
      </w:r>
      <w:r>
        <w:rPr>
          <w:b/>
          <w:bCs/>
          <w:color w:val="8A8A8A"/>
          <w:spacing w:val="0"/>
          <w:w w:val="100"/>
          <w:position w:val="0"/>
        </w:rPr>
        <w:t>。</w:t>
      </w:r>
    </w:p>
    <w:p>
      <w:pPr>
        <w:pStyle w:val="Style38"/>
        <w:keepNext w:val="0"/>
        <w:keepLines w:val="0"/>
        <w:widowControl w:val="0"/>
        <w:shd w:val="clear" w:color="auto" w:fill="auto"/>
        <w:bidi w:val="0"/>
        <w:spacing w:before="0" w:after="500" w:line="240" w:lineRule="auto"/>
        <w:ind w:left="0" w:right="0" w:hanging="2420"/>
        <w:jc w:val="left"/>
        <w:sectPr>
          <w:footnotePr>
            <w:pos w:val="pageBottom"/>
            <w:numFmt w:val="decimal"/>
            <w:numRestart w:val="continuous"/>
          </w:footnotePr>
          <w:type w:val="continuous"/>
          <w:pgSz w:w="11900" w:h="16840"/>
          <w:pgMar w:top="1527" w:right="1844" w:bottom="1527" w:left="3532" w:header="0" w:footer="3" w:gutter="0"/>
          <w:cols w:space="720"/>
          <w:noEndnote/>
          <w:rtlGutter w:val="0"/>
          <w:docGrid w:linePitch="360"/>
        </w:sectPr>
      </w:pPr>
      <w:r>
        <w:rPr>
          <w:color w:val="000000"/>
          <w:spacing w:val="0"/>
          <w:w w:val="100"/>
          <w:position w:val="0"/>
        </w:rPr>
        <w:t>鸡苗孵化工艺流程类同。</w:t>
      </w:r>
    </w:p>
    <w:p>
      <w:pPr>
        <w:widowControl w:val="0"/>
        <w:spacing w:line="172" w:lineRule="exact"/>
        <w:rPr>
          <w:sz w:val="14"/>
          <w:szCs w:val="14"/>
        </w:rPr>
      </w:pPr>
    </w:p>
    <w:p>
      <w:pPr>
        <w:widowControl w:val="0"/>
        <w:spacing w:line="1" w:lineRule="exact"/>
        <w:sectPr>
          <w:footnotePr>
            <w:pos w:val="pageBottom"/>
            <w:numFmt w:val="decimal"/>
            <w:numRestart w:val="continuous"/>
          </w:footnotePr>
          <w:pgSz w:w="11900" w:h="16840"/>
          <w:pgMar w:top="1388" w:right="1045" w:bottom="1465" w:left="1049" w:header="0" w:footer="3" w:gutter="0"/>
          <w:cols w:space="720"/>
          <w:noEndnote/>
          <w:rtlGutter w:val="0"/>
          <w:docGrid w:linePitch="360"/>
        </w:sectPr>
      </w:pPr>
    </w:p>
    <w:p>
      <w:pPr>
        <w:widowControl w:val="0"/>
        <w:spacing w:line="1" w:lineRule="exact"/>
      </w:pPr>
      <w:r>
        <w:drawing>
          <wp:anchor distT="0" distB="0" distL="203200" distR="203200" simplePos="0" relativeHeight="125829399" behindDoc="0" locked="0" layoutInCell="1" allowOverlap="1">
            <wp:simplePos x="0" y="0"/>
            <wp:positionH relativeFrom="page">
              <wp:posOffset>1182370</wp:posOffset>
            </wp:positionH>
            <wp:positionV relativeFrom="paragraph">
              <wp:posOffset>551815</wp:posOffset>
            </wp:positionV>
            <wp:extent cx="1524000" cy="4498975"/>
            <wp:wrapSquare wrapText="right"/>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9"/>
                    <a:stretch/>
                  </pic:blipFill>
                  <pic:spPr>
                    <a:xfrm>
                      <a:ext cx="1524000" cy="4498975"/>
                    </a:xfrm>
                    <a:prstGeom prst="rect"/>
                  </pic:spPr>
                </pic:pic>
              </a:graphicData>
            </a:graphic>
          </wp:anchor>
        </w:drawing>
      </w:r>
      <w:r>
        <mc:AlternateContent>
          <mc:Choice Requires="wps">
            <w:drawing>
              <wp:anchor distT="0" distB="0" distL="114300" distR="114300" simplePos="0" relativeHeight="125829400" behindDoc="0" locked="0" layoutInCell="1" allowOverlap="1">
                <wp:simplePos x="0" y="0"/>
                <wp:positionH relativeFrom="page">
                  <wp:posOffset>2926080</wp:posOffset>
                </wp:positionH>
                <wp:positionV relativeFrom="paragraph">
                  <wp:posOffset>3368040</wp:posOffset>
                </wp:positionV>
                <wp:extent cx="1203960" cy="176530"/>
                <wp:wrapTopAndBottom/>
                <wp:docPr id="62" name="Shape 62"/>
                <a:graphic xmlns:a="http://schemas.openxmlformats.org/drawingml/2006/main">
                  <a:graphicData uri="http://schemas.microsoft.com/office/word/2010/wordprocessingShape">
                    <wps:wsp>
                      <wps:cNvSpPr txBox="1"/>
                      <wps:spPr>
                        <a:xfrm>
                          <a:ext cx="1203960" cy="1765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b/>
                                <w:bCs/>
                                <w:color w:val="1D1D1D"/>
                                <w:spacing w:val="0"/>
                                <w:w w:val="100"/>
                                <w:position w:val="0"/>
                              </w:rPr>
                              <w:t>生鲜肉制品</w:t>
                            </w:r>
                            <w:r>
                              <w:rPr>
                                <w:b/>
                                <w:bCs/>
                                <w:color w:val="4D4D4D"/>
                                <w:spacing w:val="0"/>
                                <w:w w:val="100"/>
                                <w:position w:val="0"/>
                              </w:rPr>
                              <w:t>销售“</w:t>
                            </w:r>
                          </w:p>
                        </w:txbxContent>
                      </wps:txbx>
                      <wps:bodyPr wrap="none" lIns="0" tIns="0" rIns="0" bIns="0">
                        <a:noAutoFit/>
                      </wps:bodyPr>
                    </wps:wsp>
                  </a:graphicData>
                </a:graphic>
              </wp:anchor>
            </w:drawing>
          </mc:Choice>
          <mc:Fallback>
            <w:pict>
              <v:shape id="_x0000_s1088" type="#_x0000_t202" style="position:absolute;margin-left:230.40000000000001pt;margin-top:265.19999999999999pt;width:94.799999999999997pt;height:13.9pt;z-index:-125829353;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b/>
                          <w:bCs/>
                          <w:color w:val="1D1D1D"/>
                          <w:spacing w:val="0"/>
                          <w:w w:val="100"/>
                          <w:position w:val="0"/>
                        </w:rPr>
                        <w:t>生鲜肉制品</w:t>
                      </w:r>
                      <w:r>
                        <w:rPr>
                          <w:b/>
                          <w:bCs/>
                          <w:color w:val="4D4D4D"/>
                          <w:spacing w:val="0"/>
                          <w:w w:val="100"/>
                          <w:position w:val="0"/>
                        </w:rPr>
                        <w:t>销售“</w:t>
                      </w:r>
                    </w:p>
                  </w:txbxContent>
                </v:textbox>
                <w10:wrap type="topAndBottom" anchorx="page"/>
              </v:shape>
            </w:pict>
          </mc:Fallback>
        </mc:AlternateContent>
      </w:r>
    </w:p>
    <w:p>
      <w:pPr>
        <w:pStyle w:val="Style35"/>
        <w:keepNext w:val="0"/>
        <w:keepLines w:val="0"/>
        <w:widowControl w:val="0"/>
        <w:shd w:val="clear" w:color="auto" w:fill="auto"/>
        <w:bidi w:val="0"/>
        <w:spacing w:before="0" w:after="420" w:line="240" w:lineRule="auto"/>
        <w:ind w:left="0" w:right="0" w:firstLine="940"/>
        <w:jc w:val="left"/>
        <w:rPr>
          <w:sz w:val="26"/>
          <w:szCs w:val="26"/>
        </w:rPr>
      </w:pPr>
      <w:bookmarkStart w:id="110" w:name="bookmark110"/>
      <w:r>
        <w:rPr>
          <w:color w:val="313131"/>
          <w:spacing w:val="0"/>
          <w:w w:val="100"/>
          <w:position w:val="0"/>
          <w:sz w:val="26"/>
          <w:szCs w:val="26"/>
        </w:rPr>
        <w:t>（</w:t>
      </w:r>
      <w:bookmarkEnd w:id="110"/>
      <w:r>
        <w:rPr>
          <w:color w:val="313131"/>
          <w:spacing w:val="0"/>
          <w:w w:val="100"/>
          <w:position w:val="0"/>
          <w:sz w:val="26"/>
          <w:szCs w:val="26"/>
        </w:rPr>
        <w:t>三）</w:t>
      </w:r>
      <w:r>
        <w:rPr>
          <w:color w:val="1D1D1D"/>
          <w:spacing w:val="0"/>
          <w:w w:val="100"/>
          <w:position w:val="0"/>
          <w:sz w:val="26"/>
          <w:szCs w:val="26"/>
        </w:rPr>
        <w:t>冰鲜及冷冻</w:t>
      </w:r>
      <w:r>
        <w:rPr>
          <w:color w:val="313131"/>
          <w:spacing w:val="0"/>
          <w:w w:val="100"/>
          <w:position w:val="0"/>
          <w:sz w:val="26"/>
          <w:szCs w:val="26"/>
        </w:rPr>
        <w:t>产品生产流程</w:t>
      </w:r>
      <w:r>
        <w:rPr>
          <w:color w:val="8A8A8A"/>
          <w:spacing w:val="0"/>
          <w:w w:val="100"/>
          <w:position w:val="0"/>
          <w:sz w:val="26"/>
          <w:szCs w:val="26"/>
        </w:rPr>
        <w:t>『</w:t>
      </w:r>
    </w:p>
    <w:p>
      <w:pPr>
        <w:pStyle w:val="Style38"/>
        <w:keepNext w:val="0"/>
        <w:keepLines w:val="0"/>
        <w:widowControl w:val="0"/>
        <w:shd w:val="clear" w:color="auto" w:fill="auto"/>
        <w:bidi w:val="0"/>
        <w:spacing w:before="0" w:after="560" w:line="346" w:lineRule="exact"/>
        <w:ind w:left="0" w:right="0" w:firstLine="0"/>
        <w:jc w:val="left"/>
      </w:pPr>
      <w:r>
        <w:rPr>
          <w:b/>
          <w:bCs/>
          <w:color w:val="313131"/>
          <w:spacing w:val="0"/>
          <w:w w:val="100"/>
          <w:position w:val="0"/>
        </w:rPr>
        <w:t>从公司的基地及合同养殖（场）户取得活鸭，弁对 其进行药残、疫病等检测，合格后待宰</w:t>
      </w:r>
      <w:r>
        <w:rPr>
          <w:b/>
          <w:bCs/>
          <w:color w:val="8A8A8A"/>
          <w:spacing w:val="0"/>
          <w:w w:val="100"/>
          <w:position w:val="0"/>
        </w:rPr>
        <w:t>-</w:t>
      </w:r>
    </w:p>
    <w:p>
      <w:pPr>
        <w:pStyle w:val="Style38"/>
        <w:keepNext w:val="0"/>
        <w:keepLines w:val="0"/>
        <w:widowControl w:val="0"/>
        <w:shd w:val="clear" w:color="auto" w:fill="auto"/>
        <w:bidi w:val="0"/>
        <w:spacing w:before="0" w:after="560" w:line="346" w:lineRule="exact"/>
        <w:ind w:left="0" w:right="0" w:firstLine="0"/>
        <w:jc w:val="left"/>
      </w:pPr>
      <w:r>
        <w:rPr>
          <w:b/>
          <w:bCs/>
          <w:color w:val="313131"/>
          <w:spacing w:val="0"/>
          <w:w w:val="100"/>
          <w:position w:val="0"/>
        </w:rPr>
        <w:t>对活鸭进行屠宰“</w:t>
      </w:r>
    </w:p>
    <w:p>
      <w:pPr>
        <w:pStyle w:val="Style38"/>
        <w:keepNext w:val="0"/>
        <w:keepLines w:val="0"/>
        <w:widowControl w:val="0"/>
        <w:shd w:val="clear" w:color="auto" w:fill="auto"/>
        <w:bidi w:val="0"/>
        <w:spacing w:before="0" w:after="500" w:line="355" w:lineRule="exact"/>
        <w:ind w:left="0" w:right="0" w:firstLine="0"/>
        <w:jc w:val="left"/>
      </w:pPr>
      <w:r>
        <w:rPr>
          <w:b/>
          <w:bCs/>
          <w:color w:val="313131"/>
          <w:spacing w:val="0"/>
          <w:w w:val="100"/>
          <w:position w:val="0"/>
        </w:rPr>
        <w:t>根据生产加</w:t>
      </w:r>
      <w:r>
        <w:rPr>
          <w:b/>
          <w:bCs/>
          <w:color w:val="4D4D4D"/>
          <w:spacing w:val="0"/>
          <w:w w:val="100"/>
          <w:position w:val="0"/>
        </w:rPr>
        <w:t>工计划</w:t>
      </w:r>
      <w:r>
        <w:rPr>
          <w:b/>
          <w:bCs/>
          <w:color w:val="313131"/>
          <w:spacing w:val="0"/>
          <w:w w:val="100"/>
          <w:position w:val="0"/>
        </w:rPr>
        <w:t>，按分割鸭、整鸭、副产品挑选 分开，根据各自的</w:t>
      </w:r>
      <w:r>
        <w:rPr>
          <w:b/>
          <w:bCs/>
          <w:color w:val="4D4D4D"/>
          <w:spacing w:val="0"/>
          <w:w w:val="100"/>
          <w:position w:val="0"/>
        </w:rPr>
        <w:t>作业指</w:t>
      </w:r>
      <w:r>
        <w:rPr>
          <w:b/>
          <w:bCs/>
          <w:color w:val="313131"/>
          <w:spacing w:val="0"/>
          <w:w w:val="100"/>
          <w:position w:val="0"/>
        </w:rPr>
        <w:t>导书要</w:t>
      </w:r>
      <w:r>
        <w:rPr>
          <w:b/>
          <w:bCs/>
          <w:color w:val="4D4D4D"/>
          <w:spacing w:val="0"/>
          <w:w w:val="100"/>
          <w:position w:val="0"/>
        </w:rPr>
        <w:t>亲进行</w:t>
      </w:r>
      <w:r>
        <w:rPr>
          <w:b/>
          <w:bCs/>
          <w:color w:val="313131"/>
          <w:spacing w:val="0"/>
          <w:w w:val="100"/>
          <w:position w:val="0"/>
        </w:rPr>
        <w:t>分割、</w:t>
      </w:r>
      <w:r>
        <w:rPr>
          <w:b/>
          <w:bCs/>
          <w:color w:val="4D4D4D"/>
          <w:spacing w:val="0"/>
          <w:w w:val="100"/>
          <w:position w:val="0"/>
        </w:rPr>
        <w:t>分级”</w:t>
      </w:r>
    </w:p>
    <w:p>
      <w:pPr>
        <w:pStyle w:val="Style38"/>
        <w:keepNext w:val="0"/>
        <w:keepLines w:val="0"/>
        <w:widowControl w:val="0"/>
        <w:shd w:val="clear" w:color="auto" w:fill="auto"/>
        <w:bidi w:val="0"/>
        <w:spacing w:before="0" w:after="800" w:line="355" w:lineRule="exact"/>
        <w:ind w:left="0" w:right="0" w:firstLine="0"/>
        <w:jc w:val="left"/>
      </w:pPr>
      <w:r>
        <w:rPr>
          <w:b/>
          <w:bCs/>
          <w:color w:val="313131"/>
          <w:spacing w:val="0"/>
          <w:w w:val="100"/>
          <w:position w:val="0"/>
        </w:rPr>
        <w:t>对加工处理后的鸭肉称重、分级，技产品要求</w:t>
      </w:r>
      <w:r>
        <w:rPr>
          <w:b/>
          <w:bCs/>
          <w:color w:val="4D4D4D"/>
          <w:spacing w:val="0"/>
          <w:w w:val="100"/>
          <w:position w:val="0"/>
        </w:rPr>
        <w:t>包装甲</w:t>
      </w:r>
    </w:p>
    <w:p>
      <w:pPr>
        <w:pStyle w:val="Style38"/>
        <w:keepNext w:val="0"/>
        <w:keepLines w:val="0"/>
        <w:widowControl w:val="0"/>
        <w:shd w:val="clear" w:color="auto" w:fill="auto"/>
        <w:bidi w:val="0"/>
        <w:spacing w:before="600" w:after="420" w:line="326" w:lineRule="exact"/>
        <w:ind w:left="0" w:right="0" w:firstLine="0"/>
        <w:jc w:val="left"/>
      </w:pPr>
      <w:r>
        <w:rPr>
          <w:b/>
          <w:bCs/>
          <w:color w:val="313131"/>
          <w:spacing w:val="0"/>
          <w:w w:val="100"/>
          <w:position w:val="0"/>
        </w:rPr>
        <w:t>对包装好的产品进行速冻处理，经检验合格的成品 转入冷藏库贮存</w:t>
      </w:r>
      <w:r>
        <w:rPr>
          <w:b/>
          <w:bCs/>
          <w:color w:val="8A8A8A"/>
          <w:spacing w:val="0"/>
          <w:w w:val="100"/>
          <w:position w:val="0"/>
        </w:rPr>
        <w:t>3</w:t>
      </w:r>
    </w:p>
    <w:p>
      <w:pPr>
        <w:pStyle w:val="Style38"/>
        <w:keepNext w:val="0"/>
        <w:keepLines w:val="0"/>
        <w:widowControl w:val="0"/>
        <w:shd w:val="clear" w:color="auto" w:fill="auto"/>
        <w:bidi w:val="0"/>
        <w:spacing w:before="0" w:after="540" w:line="336" w:lineRule="exact"/>
        <w:ind w:left="0" w:right="0" w:firstLine="0"/>
        <w:jc w:val="left"/>
      </w:pPr>
      <w:r>
        <w:rPr>
          <w:b/>
          <w:bCs/>
          <w:color w:val="313131"/>
          <w:spacing w:val="0"/>
          <w:w w:val="100"/>
          <w:position w:val="0"/>
        </w:rPr>
        <w:t xml:space="preserve">产品销售运输采用保温车，保温车要符合冷冻产品 </w:t>
      </w:r>
      <w:r>
        <w:rPr>
          <w:b/>
          <w:bCs/>
          <w:color w:val="000000"/>
          <w:spacing w:val="0"/>
          <w:w w:val="100"/>
          <w:position w:val="0"/>
        </w:rPr>
        <w:t>的卫生保温要求</w:t>
      </w:r>
      <w:r>
        <w:rPr>
          <w:b/>
          <w:bCs/>
          <w:color w:val="8A8A8A"/>
          <w:spacing w:val="0"/>
          <w:w w:val="100"/>
          <w:position w:val="0"/>
        </w:rPr>
        <w:t xml:space="preserve">」 </w:t>
      </w:r>
      <w:r>
        <w:rPr>
          <w:color w:val="000000"/>
          <w:spacing w:val="0"/>
          <w:w w:val="100"/>
          <w:position w:val="0"/>
        </w:rPr>
        <w:t>冻鸡产品生产流程类同。</w:t>
      </w:r>
      <w:r>
        <w:br w:type="page"/>
      </w:r>
    </w:p>
    <w:p>
      <w:pPr>
        <w:widowControl w:val="0"/>
        <w:jc w:val="center"/>
        <w:rPr>
          <w:sz w:val="2"/>
          <w:szCs w:val="2"/>
        </w:rPr>
      </w:pPr>
      <w:r>
        <w:drawing>
          <wp:inline>
            <wp:extent cx="5449570" cy="574865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1"/>
                    <a:stretch/>
                  </pic:blipFill>
                  <pic:spPr>
                    <a:xfrm>
                      <a:ext cx="5449570" cy="5748655"/>
                    </a:xfrm>
                    <a:prstGeom prst="rect"/>
                  </pic:spPr>
                </pic:pic>
              </a:graphicData>
            </a:graphic>
          </wp:inline>
        </w:drawing>
      </w:r>
    </w:p>
    <w:p>
      <w:pPr>
        <w:widowControl w:val="0"/>
        <w:spacing w:after="179" w:line="1" w:lineRule="exact"/>
      </w:pPr>
    </w:p>
    <w:p>
      <w:pPr>
        <w:pStyle w:val="Style24"/>
        <w:keepNext/>
        <w:keepLines/>
        <w:widowControl w:val="0"/>
        <w:shd w:val="clear" w:color="auto" w:fill="auto"/>
        <w:bidi w:val="0"/>
        <w:spacing w:before="0" w:after="180" w:line="240" w:lineRule="auto"/>
        <w:ind w:left="0" w:right="0" w:firstLine="420"/>
        <w:jc w:val="both"/>
      </w:pPr>
      <w:bookmarkStart w:id="111" w:name="bookmark111"/>
      <w:bookmarkStart w:id="112" w:name="bookmark112"/>
      <w:bookmarkStart w:id="113" w:name="bookmark113"/>
      <w:bookmarkStart w:id="114" w:name="bookmark114"/>
      <w:r>
        <w:rPr>
          <w:color w:val="000000"/>
          <w:spacing w:val="0"/>
          <w:w w:val="100"/>
          <w:position w:val="0"/>
          <w:sz w:val="24"/>
          <w:szCs w:val="24"/>
        </w:rPr>
        <w:t>三</w:t>
      </w:r>
      <w:bookmarkEnd w:id="113"/>
      <w:r>
        <w:rPr>
          <w:color w:val="000000"/>
          <w:spacing w:val="0"/>
          <w:w w:val="100"/>
          <w:position w:val="0"/>
          <w:sz w:val="24"/>
          <w:szCs w:val="24"/>
        </w:rPr>
        <w:t>、公司采购模式</w:t>
      </w:r>
      <w:bookmarkEnd w:id="111"/>
      <w:bookmarkEnd w:id="112"/>
      <w:bookmarkEnd w:id="114"/>
    </w:p>
    <w:p>
      <w:pPr>
        <w:pStyle w:val="Style24"/>
        <w:keepNext/>
        <w:keepLines/>
        <w:widowControl w:val="0"/>
        <w:shd w:val="clear" w:color="auto" w:fill="auto"/>
        <w:tabs>
          <w:tab w:pos="677" w:val="left"/>
        </w:tabs>
        <w:bidi w:val="0"/>
        <w:spacing w:before="0" w:after="120" w:line="240" w:lineRule="auto"/>
        <w:ind w:left="0" w:right="0" w:firstLine="0"/>
        <w:jc w:val="both"/>
      </w:pPr>
      <w:bookmarkStart w:id="111" w:name="bookmark111"/>
      <w:bookmarkStart w:id="112" w:name="bookmark112"/>
      <w:bookmarkStart w:id="115" w:name="bookmark115"/>
      <w:bookmarkStart w:id="116" w:name="bookmark116"/>
      <w:r>
        <w:rPr>
          <w:color w:val="000000"/>
          <w:spacing w:val="0"/>
          <w:w w:val="100"/>
          <w:position w:val="0"/>
          <w:sz w:val="24"/>
          <w:szCs w:val="24"/>
        </w:rPr>
        <w:t>（</w:t>
      </w:r>
      <w:bookmarkEnd w:id="115"/>
      <w:r>
        <w:rPr>
          <w:color w:val="000000"/>
          <w:spacing w:val="0"/>
          <w:w w:val="100"/>
          <w:position w:val="0"/>
          <w:sz w:val="24"/>
          <w:szCs w:val="24"/>
        </w:rPr>
        <w:t>一）</w:t>
        <w:tab/>
        <w:t>采购品种</w:t>
      </w:r>
      <w:bookmarkEnd w:id="111"/>
      <w:bookmarkEnd w:id="112"/>
      <w:bookmarkEnd w:id="116"/>
    </w:p>
    <w:p>
      <w:pPr>
        <w:pStyle w:val="Style38"/>
        <w:keepNext w:val="0"/>
        <w:keepLines w:val="0"/>
        <w:widowControl w:val="0"/>
        <w:shd w:val="clear" w:color="auto" w:fill="auto"/>
        <w:bidi w:val="0"/>
        <w:spacing w:before="0" w:after="180" w:line="307" w:lineRule="exact"/>
        <w:ind w:left="0" w:right="0" w:firstLine="460"/>
        <w:jc w:val="both"/>
      </w:pPr>
      <w:r>
        <w:rPr>
          <w:color w:val="000000"/>
          <w:spacing w:val="0"/>
          <w:w w:val="100"/>
          <w:position w:val="0"/>
        </w:rPr>
        <w:t>对应于各个生产环节，公司采购的品种主要包括樱桃谷祖代种鸭苗、饲料原料、父母代鸡苗、成鸭</w:t>
      </w:r>
      <w:r>
        <w:rPr>
          <w:rFonts w:ascii="Times New Roman" w:eastAsia="Times New Roman" w:hAnsi="Times New Roman" w:cs="Times New Roman"/>
          <w:color w:val="000000"/>
          <w:spacing w:val="0"/>
          <w:w w:val="100"/>
          <w:position w:val="0"/>
        </w:rPr>
        <w:t xml:space="preserve">/ </w:t>
      </w:r>
      <w:r>
        <w:rPr>
          <w:color w:val="000000"/>
          <w:spacing w:val="0"/>
          <w:w w:val="100"/>
          <w:position w:val="0"/>
        </w:rPr>
        <w:t>鸡。</w:t>
      </w:r>
    </w:p>
    <w:p>
      <w:pPr>
        <w:pStyle w:val="Style24"/>
        <w:keepNext/>
        <w:keepLines/>
        <w:widowControl w:val="0"/>
        <w:shd w:val="clear" w:color="auto" w:fill="auto"/>
        <w:tabs>
          <w:tab w:pos="677" w:val="left"/>
        </w:tabs>
        <w:bidi w:val="0"/>
        <w:spacing w:before="0" w:after="18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sz w:val="24"/>
          <w:szCs w:val="24"/>
        </w:rPr>
        <w:t>（</w:t>
      </w:r>
      <w:bookmarkEnd w:id="119"/>
      <w:r>
        <w:rPr>
          <w:color w:val="000000"/>
          <w:spacing w:val="0"/>
          <w:w w:val="100"/>
          <w:position w:val="0"/>
          <w:sz w:val="24"/>
          <w:szCs w:val="24"/>
        </w:rPr>
        <w:t>二）</w:t>
        <w:tab/>
        <w:t>采购模式</w:t>
      </w:r>
      <w:bookmarkEnd w:id="117"/>
      <w:bookmarkEnd w:id="118"/>
      <w:bookmarkEnd w:id="120"/>
    </w:p>
    <w:p>
      <w:pPr>
        <w:pStyle w:val="Style24"/>
        <w:keepNext/>
        <w:keepLines/>
        <w:widowControl w:val="0"/>
        <w:shd w:val="clear" w:color="auto" w:fill="auto"/>
        <w:tabs>
          <w:tab w:pos="802" w:val="left"/>
        </w:tabs>
        <w:bidi w:val="0"/>
        <w:spacing w:before="0" w:after="120" w:line="240" w:lineRule="auto"/>
        <w:ind w:left="0" w:right="0" w:firstLine="420"/>
        <w:jc w:val="both"/>
      </w:pPr>
      <w:bookmarkStart w:id="117" w:name="bookmark117"/>
      <w:bookmarkStart w:id="118" w:name="bookmark118"/>
      <w:bookmarkStart w:id="121" w:name="bookmark121"/>
      <w:bookmarkStart w:id="122" w:name="bookmark122"/>
      <w:r>
        <w:rPr>
          <w:rFonts w:ascii="Times New Roman" w:eastAsia="Times New Roman" w:hAnsi="Times New Roman" w:cs="Times New Roman"/>
          <w:color w:val="000000"/>
          <w:spacing w:val="0"/>
          <w:w w:val="100"/>
          <w:position w:val="0"/>
          <w:sz w:val="24"/>
          <w:szCs w:val="24"/>
        </w:rPr>
        <w:t>1</w:t>
      </w:r>
      <w:bookmarkEnd w:id="121"/>
      <w:r>
        <w:rPr>
          <w:color w:val="000000"/>
          <w:spacing w:val="0"/>
          <w:w w:val="100"/>
          <w:position w:val="0"/>
          <w:sz w:val="24"/>
          <w:szCs w:val="24"/>
        </w:rPr>
        <w:t>、</w:t>
        <w:tab/>
        <w:t>祖代种鸭采购模式</w:t>
      </w:r>
      <w:bookmarkEnd w:id="117"/>
      <w:bookmarkEnd w:id="118"/>
      <w:bookmarkEnd w:id="122"/>
    </w:p>
    <w:p>
      <w:pPr>
        <w:pStyle w:val="Style38"/>
        <w:keepNext w:val="0"/>
        <w:keepLines w:val="0"/>
        <w:widowControl w:val="0"/>
        <w:shd w:val="clear" w:color="auto" w:fill="auto"/>
        <w:bidi w:val="0"/>
        <w:spacing w:before="0" w:after="180" w:line="314" w:lineRule="exact"/>
        <w:ind w:left="0" w:right="0"/>
        <w:jc w:val="both"/>
      </w:pPr>
      <w:r>
        <w:rPr>
          <w:color w:val="000000"/>
          <w:spacing w:val="0"/>
          <w:w w:val="100"/>
          <w:position w:val="0"/>
        </w:rPr>
        <w:t>公司从英国樱桃谷农场中国区内下属公司采购樱桃谷祖代种鸭苗。</w:t>
      </w:r>
    </w:p>
    <w:p>
      <w:pPr>
        <w:pStyle w:val="Style24"/>
        <w:keepNext/>
        <w:keepLines/>
        <w:widowControl w:val="0"/>
        <w:shd w:val="clear" w:color="auto" w:fill="auto"/>
        <w:tabs>
          <w:tab w:pos="817" w:val="left"/>
        </w:tabs>
        <w:bidi w:val="0"/>
        <w:spacing w:before="0" w:after="120" w:line="240" w:lineRule="auto"/>
        <w:ind w:left="0" w:right="0" w:firstLine="42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sz w:val="24"/>
          <w:szCs w:val="24"/>
        </w:rPr>
        <w:t>2</w:t>
      </w:r>
      <w:bookmarkEnd w:id="125"/>
      <w:r>
        <w:rPr>
          <w:color w:val="000000"/>
          <w:spacing w:val="0"/>
          <w:w w:val="100"/>
          <w:position w:val="0"/>
          <w:sz w:val="24"/>
          <w:szCs w:val="24"/>
        </w:rPr>
        <w:t>、</w:t>
        <w:tab/>
        <w:t>饲料原材料采购模式</w:t>
      </w:r>
      <w:bookmarkEnd w:id="123"/>
      <w:bookmarkEnd w:id="124"/>
      <w:bookmarkEnd w:id="126"/>
    </w:p>
    <w:p>
      <w:pPr>
        <w:pStyle w:val="Style38"/>
        <w:keepNext w:val="0"/>
        <w:keepLines w:val="0"/>
        <w:widowControl w:val="0"/>
        <w:shd w:val="clear" w:color="auto" w:fill="auto"/>
        <w:bidi w:val="0"/>
        <w:spacing w:before="0" w:after="200" w:line="314" w:lineRule="exact"/>
        <w:ind w:left="0" w:right="0" w:firstLine="460"/>
        <w:jc w:val="both"/>
      </w:pPr>
      <w:r>
        <w:rPr>
          <w:color w:val="000000"/>
          <w:spacing w:val="0"/>
          <w:w w:val="100"/>
          <w:position w:val="0"/>
        </w:rPr>
        <w:t xml:space="preserve">公司饲料生产所需原料主要为玉米、小麦和豆粕，玉米和小麦主要提供能量，两者存在一定的替代性， 豆粕则主要提供蛋白质。原料采购供应中心主要根据公司下达的饲料月度生产计划和饲料配方数据库制定 原料采购计划，招标中心负责招标，采购供应中心负责执行原料采购计划；豆粕采购主要通过招标的方式 </w:t>
      </w:r>
      <w:r>
        <w:rPr>
          <w:color w:val="000000"/>
          <w:spacing w:val="0"/>
          <w:w w:val="100"/>
          <w:position w:val="0"/>
        </w:rPr>
        <w:t>进行，玉米和小麦则主要通过国储拍卖方式购买，不能满足生产需要的部分通过招标方式购买。</w:t>
      </w:r>
    </w:p>
    <w:p>
      <w:pPr>
        <w:pStyle w:val="Style24"/>
        <w:keepNext/>
        <w:keepLines/>
        <w:widowControl w:val="0"/>
        <w:shd w:val="clear" w:color="auto" w:fill="auto"/>
        <w:tabs>
          <w:tab w:pos="837" w:val="left"/>
        </w:tabs>
        <w:bidi w:val="0"/>
        <w:spacing w:before="0" w:after="120" w:line="240" w:lineRule="auto"/>
        <w:ind w:left="0" w:right="0" w:firstLine="44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sz w:val="24"/>
          <w:szCs w:val="24"/>
        </w:rPr>
        <w:t>3</w:t>
      </w:r>
      <w:bookmarkEnd w:id="129"/>
      <w:r>
        <w:rPr>
          <w:color w:val="000000"/>
          <w:spacing w:val="0"/>
          <w:w w:val="100"/>
          <w:position w:val="0"/>
          <w:sz w:val="24"/>
          <w:szCs w:val="24"/>
        </w:rPr>
        <w:t>、</w:t>
        <w:tab/>
        <w:t>父母代鸡苗采购模式</w:t>
      </w:r>
      <w:bookmarkEnd w:id="127"/>
      <w:bookmarkEnd w:id="128"/>
      <w:bookmarkEnd w:id="130"/>
    </w:p>
    <w:p>
      <w:pPr>
        <w:pStyle w:val="Style38"/>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子公司淮滨华英从国内种鸡生产企业采购父母代鸡苗，经育雏、养成、产蛋、孵化出商品代鸡苗；采 购的父母代鸡苗以科宝肉鸡品种为主。</w:t>
      </w:r>
    </w:p>
    <w:p>
      <w:pPr>
        <w:pStyle w:val="Style24"/>
        <w:keepNext/>
        <w:keepLines/>
        <w:widowControl w:val="0"/>
        <w:shd w:val="clear" w:color="auto" w:fill="auto"/>
        <w:tabs>
          <w:tab w:pos="832" w:val="left"/>
        </w:tabs>
        <w:bidi w:val="0"/>
        <w:spacing w:before="0" w:after="120" w:line="240" w:lineRule="auto"/>
        <w:ind w:left="0" w:right="0" w:firstLine="44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sz w:val="24"/>
          <w:szCs w:val="24"/>
        </w:rPr>
        <w:t>4</w:t>
      </w:r>
      <w:bookmarkEnd w:id="133"/>
      <w:r>
        <w:rPr>
          <w:color w:val="000000"/>
          <w:spacing w:val="0"/>
          <w:w w:val="100"/>
          <w:position w:val="0"/>
          <w:sz w:val="24"/>
          <w:szCs w:val="24"/>
        </w:rPr>
        <w:t>、</w:t>
        <w:tab/>
        <w:t>成鸭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鸡采购模式</w:t>
      </w:r>
      <w:bookmarkEnd w:id="131"/>
      <w:bookmarkEnd w:id="132"/>
      <w:bookmarkEnd w:id="134"/>
    </w:p>
    <w:p>
      <w:pPr>
        <w:pStyle w:val="Style38"/>
        <w:keepNext w:val="0"/>
        <w:keepLines w:val="0"/>
        <w:widowControl w:val="0"/>
        <w:shd w:val="clear" w:color="auto" w:fill="auto"/>
        <w:bidi w:val="0"/>
        <w:spacing w:before="0" w:line="317" w:lineRule="exact"/>
        <w:ind w:left="0" w:right="0" w:firstLine="480"/>
        <w:jc w:val="left"/>
      </w:pPr>
      <w:r>
        <w:rPr>
          <w:color w:val="000000"/>
          <w:spacing w:val="0"/>
          <w:w w:val="100"/>
          <w:position w:val="0"/>
        </w:rPr>
        <w:t>公司生产冻鸭产品的成鸭来源分为三类：一是来自于基地养殖场（户）养殖，二是来源于合同养殖场 （户）养殖，三是外购。</w:t>
      </w:r>
    </w:p>
    <w:p>
      <w:pPr>
        <w:pStyle w:val="Style38"/>
        <w:keepNext w:val="0"/>
        <w:keepLines w:val="0"/>
        <w:widowControl w:val="0"/>
        <w:shd w:val="clear" w:color="auto" w:fill="auto"/>
        <w:bidi w:val="0"/>
        <w:spacing w:before="0" w:line="313" w:lineRule="exact"/>
        <w:ind w:left="0" w:right="0" w:firstLine="48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基地养殖场（户）</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合同养殖场（户）</w:t>
      </w:r>
      <w:r>
        <w:rPr>
          <w:rFonts w:ascii="Times New Roman" w:eastAsia="Times New Roman" w:hAnsi="Times New Roman" w:cs="Times New Roman"/>
          <w:color w:val="000000"/>
          <w:spacing w:val="0"/>
          <w:w w:val="100"/>
          <w:position w:val="0"/>
        </w:rPr>
        <w:t>”</w:t>
      </w:r>
      <w:r>
        <w:rPr>
          <w:color w:val="000000"/>
          <w:spacing w:val="0"/>
          <w:w w:val="100"/>
          <w:position w:val="0"/>
        </w:rPr>
        <w:t>育成的合格商品成鸭按核定价格（由向养殖场（户） 提供商品鸭苗及饲料的价格加上养殖场（户）合理毛利构成）由公司回购后，公司结算中心与养殖场（户） 办理货款结算。公司通过多年养殖经验的积累，已经掌握了不同日龄成鸭的料肉比及单只体重指标，并通 过定期对理论指标与实际养殖水平进行对比测试，同时根据向养殖场（户）供应鸭苗、饲料价格和养殖技 术指标及设定的养殖场（户）的毛利，确定向农户收购成鸭的收购成本。养殖场（户）交售成鸭时公司应 该支付给养殖场（户）的款项并不直接支付，而是仍然作为预收款处理，投放下一批鸭苗、饲料时再冲减 该预收款，依此循环滚动使用，通过成鸭结算，对于实现效益的，将余款支付给养殖场（户）作为其养殖 利润，对于少量养殖效益不佳甚至亏损的，养殖场（户）存放于公司的款项不足购买鸭苗、饲料款项金额 时，则由养殖场（户）补足。</w:t>
      </w:r>
    </w:p>
    <w:p>
      <w:pPr>
        <w:pStyle w:val="Style38"/>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成鸡的采购模式与鸭产品类同。</w:t>
      </w:r>
    </w:p>
    <w:p>
      <w:pPr>
        <w:pStyle w:val="Style24"/>
        <w:keepNext/>
        <w:keepLines/>
        <w:widowControl w:val="0"/>
        <w:shd w:val="clear" w:color="auto" w:fill="auto"/>
        <w:tabs>
          <w:tab w:pos="832" w:val="left"/>
        </w:tabs>
        <w:bidi w:val="0"/>
        <w:spacing w:before="0" w:after="120" w:line="240" w:lineRule="auto"/>
        <w:ind w:left="0" w:right="0" w:firstLine="44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sz w:val="24"/>
          <w:szCs w:val="24"/>
        </w:rPr>
        <w:t>5</w:t>
      </w:r>
      <w:bookmarkEnd w:id="137"/>
      <w:r>
        <w:rPr>
          <w:color w:val="000000"/>
          <w:spacing w:val="0"/>
          <w:w w:val="100"/>
          <w:position w:val="0"/>
          <w:sz w:val="24"/>
          <w:szCs w:val="24"/>
        </w:rPr>
        <w:t>、</w:t>
        <w:tab/>
        <w:t>熟食产品原料采购模式</w:t>
      </w:r>
      <w:bookmarkEnd w:id="135"/>
      <w:bookmarkEnd w:id="136"/>
      <w:bookmarkEnd w:id="138"/>
    </w:p>
    <w:p>
      <w:pPr>
        <w:pStyle w:val="Style38"/>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公司熟食产品其主要原料全部来源于公司。</w:t>
      </w:r>
    </w:p>
    <w:p>
      <w:pPr>
        <w:pStyle w:val="Style24"/>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二</w:t>
      </w:r>
      <w:bookmarkEnd w:id="141"/>
      <w:r>
        <w:rPr>
          <w:color w:val="000000"/>
          <w:spacing w:val="0"/>
          <w:w w:val="100"/>
          <w:position w:val="0"/>
          <w:sz w:val="24"/>
          <w:szCs w:val="24"/>
        </w:rPr>
        <w:t>、主要资产重大变化情况</w:t>
      </w:r>
      <w:bookmarkEnd w:id="139"/>
      <w:bookmarkEnd w:id="140"/>
      <w:bookmarkEnd w:id="142"/>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固定资产较上年增加</w:t>
            </w:r>
            <w:r>
              <w:rPr>
                <w:color w:val="000000"/>
                <w:spacing w:val="0"/>
                <w:w w:val="100"/>
                <w:position w:val="0"/>
              </w:rPr>
              <w:t>2.5</w:t>
            </w:r>
            <w:r>
              <w:rPr>
                <w:color w:val="000000"/>
                <w:spacing w:val="0"/>
                <w:w w:val="100"/>
                <w:position w:val="0"/>
              </w:rPr>
              <w:t>2</w:t>
            </w:r>
            <w:r>
              <w:rPr>
                <w:rFonts w:ascii="SimSun" w:eastAsia="SimSun" w:hAnsi="SimSun" w:cs="SimSun"/>
                <w:color w:val="000000"/>
                <w:spacing w:val="0"/>
                <w:w w:val="100"/>
                <w:position w:val="0"/>
              </w:rPr>
              <w:t>亿元，增幅</w:t>
            </w:r>
            <w:r>
              <w:rPr>
                <w:color w:val="000000"/>
                <w:spacing w:val="0"/>
                <w:w w:val="100"/>
                <w:position w:val="0"/>
              </w:rPr>
              <w:t>13.96%</w:t>
            </w:r>
            <w:r>
              <w:rPr>
                <w:rFonts w:ascii="SimSun" w:eastAsia="SimSun" w:hAnsi="SimSun" w:cs="SimSun"/>
                <w:color w:val="000000"/>
                <w:spacing w:val="0"/>
                <w:w w:val="100"/>
                <w:position w:val="0"/>
              </w:rPr>
              <w:t>，主要是报告期内公司新增的研发大 楼。</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无形资产较上年增加</w:t>
            </w:r>
            <w:r>
              <w:rPr>
                <w:color w:val="000000"/>
                <w:spacing w:val="0"/>
                <w:w w:val="100"/>
                <w:position w:val="0"/>
              </w:rPr>
              <w:t>8.81</w:t>
            </w:r>
            <w:r>
              <w:rPr>
                <w:rFonts w:ascii="SimSun" w:eastAsia="SimSun" w:hAnsi="SimSun" w:cs="SimSun"/>
                <w:color w:val="000000"/>
                <w:spacing w:val="0"/>
                <w:w w:val="100"/>
                <w:position w:val="0"/>
              </w:rPr>
              <w:t>亿元，增幅</w:t>
            </w:r>
            <w:r>
              <w:rPr>
                <w:color w:val="000000"/>
                <w:spacing w:val="0"/>
                <w:w w:val="100"/>
                <w:position w:val="0"/>
              </w:rPr>
              <w:t>163.11%</w:t>
            </w:r>
            <w:r>
              <w:rPr>
                <w:rFonts w:ascii="SimSun" w:eastAsia="SimSun" w:hAnsi="SimSun" w:cs="SimSun"/>
                <w:color w:val="000000"/>
                <w:spacing w:val="0"/>
                <w:w w:val="100"/>
                <w:position w:val="0"/>
              </w:rPr>
              <w:t>,主要是公司预付土地价款在报告期 内符合无形资产的确认条件，从其他非流动资产科目转入无形资产科目。</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在建工程较上年减少</w:t>
            </w:r>
            <w:r>
              <w:rPr>
                <w:color w:val="000000"/>
                <w:spacing w:val="0"/>
                <w:w w:val="100"/>
                <w:position w:val="0"/>
              </w:rPr>
              <w:t>4697</w:t>
            </w:r>
            <w:r>
              <w:rPr>
                <w:rFonts w:ascii="SimSun" w:eastAsia="SimSun" w:hAnsi="SimSun" w:cs="SimSun"/>
                <w:color w:val="000000"/>
                <w:spacing w:val="0"/>
                <w:w w:val="100"/>
                <w:position w:val="0"/>
              </w:rPr>
              <w:t>万元，降幅</w:t>
            </w:r>
            <w:r>
              <w:rPr>
                <w:color w:val="000000"/>
                <w:spacing w:val="0"/>
                <w:w w:val="100"/>
                <w:position w:val="0"/>
              </w:rPr>
              <w:t>55.94%%</w:t>
            </w:r>
            <w:r>
              <w:rPr>
                <w:rFonts w:ascii="SimSun" w:eastAsia="SimSun" w:hAnsi="SimSun" w:cs="SimSun"/>
                <w:color w:val="000000"/>
                <w:spacing w:val="0"/>
                <w:w w:val="100"/>
                <w:position w:val="0"/>
              </w:rPr>
              <w:t>，主要是公司新建养殖场、羽绒车 间及环保改造项目完工转入固定资产。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应收票据较上年增加</w:t>
            </w:r>
            <w:r>
              <w:rPr>
                <w:color w:val="000000"/>
                <w:spacing w:val="0"/>
                <w:w w:val="100"/>
                <w:position w:val="0"/>
              </w:rPr>
              <w:t>1,319.06</w:t>
            </w:r>
            <w:r>
              <w:rPr>
                <w:rFonts w:ascii="SimSun" w:eastAsia="SimSun" w:hAnsi="SimSun" w:cs="SimSun"/>
                <w:color w:val="000000"/>
                <w:spacing w:val="0"/>
                <w:w w:val="100"/>
                <w:position w:val="0"/>
              </w:rPr>
              <w:t>万元，增幅</w:t>
            </w:r>
            <w:r>
              <w:rPr>
                <w:color w:val="000000"/>
                <w:spacing w:val="0"/>
                <w:w w:val="100"/>
                <w:position w:val="0"/>
              </w:rPr>
              <w:t>33.99%</w:t>
            </w:r>
            <w:r>
              <w:rPr>
                <w:rFonts w:ascii="SimSun" w:eastAsia="SimSun" w:hAnsi="SimSun" w:cs="SimSun"/>
                <w:color w:val="000000"/>
                <w:spacing w:val="0"/>
                <w:w w:val="100"/>
                <w:position w:val="0"/>
              </w:rPr>
              <w:t>，主要是子公司杭州新塘羽绒公司 应收票据结算业务增加。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预付账款较上年增加</w:t>
            </w:r>
            <w:r>
              <w:rPr>
                <w:color w:val="000000"/>
                <w:spacing w:val="0"/>
                <w:w w:val="100"/>
                <w:position w:val="0"/>
              </w:rPr>
              <w:t>1.04</w:t>
            </w:r>
            <w:r>
              <w:rPr>
                <w:rFonts w:ascii="SimSun" w:eastAsia="SimSun" w:hAnsi="SimSun" w:cs="SimSun"/>
                <w:color w:val="000000"/>
                <w:spacing w:val="0"/>
                <w:w w:val="100"/>
                <w:position w:val="0"/>
              </w:rPr>
              <w:t>亿元，增幅</w:t>
            </w:r>
            <w:r>
              <w:rPr>
                <w:color w:val="000000"/>
                <w:spacing w:val="0"/>
                <w:w w:val="100"/>
                <w:position w:val="0"/>
              </w:rPr>
              <w:t>47.34%</w:t>
            </w:r>
            <w:r>
              <w:rPr>
                <w:rFonts w:ascii="SimSun" w:eastAsia="SimSun" w:hAnsi="SimSun" w:cs="SimSun"/>
                <w:color w:val="000000"/>
                <w:spacing w:val="0"/>
                <w:w w:val="100"/>
                <w:position w:val="0"/>
              </w:rPr>
              <w:t>，主要是报告期内增加的预付原料款。</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其他应收款较上年增加</w:t>
            </w:r>
            <w:r>
              <w:rPr>
                <w:color w:val="000000"/>
                <w:spacing w:val="0"/>
                <w:w w:val="100"/>
                <w:position w:val="0"/>
              </w:rPr>
              <w:t>5.35</w:t>
            </w:r>
            <w:r>
              <w:rPr>
                <w:rFonts w:ascii="SimSun" w:eastAsia="SimSun" w:hAnsi="SimSun" w:cs="SimSun"/>
                <w:color w:val="000000"/>
                <w:spacing w:val="0"/>
                <w:w w:val="100"/>
                <w:position w:val="0"/>
              </w:rPr>
              <w:t>亿元，增幅</w:t>
            </w:r>
            <w:r>
              <w:rPr>
                <w:color w:val="000000"/>
                <w:spacing w:val="0"/>
                <w:w w:val="100"/>
                <w:position w:val="0"/>
              </w:rPr>
              <w:t>74.03%</w:t>
            </w:r>
            <w:r>
              <w:rPr>
                <w:rFonts w:ascii="SimSun" w:eastAsia="SimSun" w:hAnsi="SimSun" w:cs="SimSun"/>
                <w:color w:val="000000"/>
                <w:spacing w:val="0"/>
                <w:w w:val="100"/>
                <w:position w:val="0"/>
              </w:rPr>
              <w:t>，主要是公司为发展养殖垫付的养 殖发展资金。</w:t>
            </w:r>
          </w:p>
        </w:tc>
      </w:tr>
    </w:tbl>
    <w:p>
      <w:pPr>
        <w:widowControl w:val="0"/>
        <w:spacing w:line="1" w:lineRule="exact"/>
      </w:pPr>
    </w:p>
    <w:tbl>
      <w:tblPr>
        <w:tblOverlap w:val="never"/>
        <w:jc w:val="center"/>
        <w:tblLayout w:type="fixed"/>
      </w:tblPr>
      <w:tblGrid>
        <w:gridCol w:w="3058"/>
        <w:gridCol w:w="652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存货较上年减少</w:t>
            </w:r>
            <w:r>
              <w:rPr>
                <w:color w:val="000000"/>
                <w:spacing w:val="0"/>
                <w:w w:val="100"/>
                <w:position w:val="0"/>
              </w:rPr>
              <w:t>5.91</w:t>
            </w:r>
            <w:r>
              <w:rPr>
                <w:rFonts w:ascii="SimSun" w:eastAsia="SimSun" w:hAnsi="SimSun" w:cs="SimSun"/>
                <w:color w:val="000000"/>
                <w:spacing w:val="0"/>
                <w:w w:val="100"/>
                <w:position w:val="0"/>
              </w:rPr>
              <w:t>亿元，降幅</w:t>
            </w:r>
            <w:r>
              <w:rPr>
                <w:color w:val="000000"/>
                <w:spacing w:val="0"/>
                <w:w w:val="100"/>
                <w:position w:val="0"/>
              </w:rPr>
              <w:t>57.57%</w:t>
            </w:r>
            <w:r>
              <w:rPr>
                <w:rFonts w:ascii="SimSun" w:eastAsia="SimSun" w:hAnsi="SimSun" w:cs="SimSun"/>
                <w:color w:val="000000"/>
                <w:spacing w:val="0"/>
                <w:w w:val="100"/>
                <w:position w:val="0"/>
              </w:rPr>
              <w:t>，主要是报告期内公司业务量下降幅度较 大，相应减少了部分库存。</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其他权益工具投资较上年减少</w:t>
            </w:r>
            <w:r>
              <w:rPr>
                <w:color w:val="000000"/>
                <w:spacing w:val="0"/>
                <w:w w:val="100"/>
                <w:position w:val="0"/>
              </w:rPr>
              <w:t>1,978.91</w:t>
            </w:r>
            <w:r>
              <w:rPr>
                <w:rFonts w:ascii="SimSun" w:eastAsia="SimSun" w:hAnsi="SimSun" w:cs="SimSun"/>
                <w:color w:val="000000"/>
                <w:spacing w:val="0"/>
                <w:w w:val="100"/>
                <w:position w:val="0"/>
              </w:rPr>
              <w:t>万元，降幅</w:t>
            </w:r>
            <w:r>
              <w:rPr>
                <w:color w:val="000000"/>
                <w:spacing w:val="0"/>
                <w:w w:val="100"/>
                <w:position w:val="0"/>
              </w:rPr>
              <w:t>100%</w:t>
            </w:r>
            <w:r>
              <w:rPr>
                <w:rFonts w:ascii="SimSun" w:eastAsia="SimSun" w:hAnsi="SimSun" w:cs="SimSun"/>
                <w:color w:val="000000"/>
                <w:spacing w:val="0"/>
                <w:w w:val="100"/>
                <w:position w:val="0"/>
              </w:rPr>
              <w:t>，主要是公司处置了持有 的中原银行股权。</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19" w:line="1" w:lineRule="exact"/>
      </w:pP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20" w:line="314" w:lineRule="exact"/>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三</w:t>
      </w:r>
      <w:bookmarkEnd w:id="145"/>
      <w:r>
        <w:rPr>
          <w:color w:val="000000"/>
          <w:spacing w:val="0"/>
          <w:w w:val="100"/>
          <w:position w:val="0"/>
          <w:sz w:val="24"/>
          <w:szCs w:val="24"/>
        </w:rPr>
        <w:t>、核心竞争力分析</w:t>
      </w:r>
      <w:bookmarkEnd w:id="143"/>
      <w:bookmarkEnd w:id="144"/>
      <w:bookmarkEnd w:id="146"/>
    </w:p>
    <w:p>
      <w:pPr>
        <w:pStyle w:val="Style35"/>
        <w:keepNext w:val="0"/>
        <w:keepLines w:val="0"/>
        <w:widowControl w:val="0"/>
        <w:shd w:val="clear" w:color="auto" w:fill="auto"/>
        <w:bidi w:val="0"/>
        <w:spacing w:before="0" w:after="0" w:line="314" w:lineRule="exact"/>
        <w:ind w:left="0" w:right="0" w:firstLine="420"/>
        <w:jc w:val="left"/>
      </w:pPr>
      <w:bookmarkStart w:id="147" w:name="bookmark147"/>
      <w:r>
        <w:rPr>
          <w:rFonts w:ascii="Times New Roman" w:eastAsia="Times New Roman" w:hAnsi="Times New Roman" w:cs="Times New Roman"/>
          <w:color w:val="000000"/>
          <w:spacing w:val="0"/>
          <w:w w:val="100"/>
          <w:position w:val="0"/>
          <w:sz w:val="24"/>
          <w:szCs w:val="24"/>
        </w:rPr>
        <w:t>1</w:t>
      </w:r>
      <w:bookmarkEnd w:id="147"/>
      <w:r>
        <w:rPr>
          <w:color w:val="000000"/>
          <w:spacing w:val="0"/>
          <w:w w:val="100"/>
          <w:position w:val="0"/>
          <w:sz w:val="24"/>
          <w:szCs w:val="24"/>
        </w:rPr>
        <w:t>、规模优势</w:t>
      </w:r>
    </w:p>
    <w:p>
      <w:pPr>
        <w:pStyle w:val="Style35"/>
        <w:keepNext w:val="0"/>
        <w:keepLines w:val="0"/>
        <w:widowControl w:val="0"/>
        <w:shd w:val="clear" w:color="auto" w:fill="auto"/>
        <w:bidi w:val="0"/>
        <w:spacing w:before="0" w:after="0" w:line="310" w:lineRule="exact"/>
        <w:ind w:left="0" w:right="0" w:firstLine="540"/>
        <w:jc w:val="both"/>
      </w:pPr>
      <w:r>
        <w:rPr>
          <w:color w:val="000000"/>
          <w:spacing w:val="0"/>
          <w:w w:val="100"/>
          <w:position w:val="0"/>
          <w:sz w:val="24"/>
          <w:szCs w:val="24"/>
        </w:rPr>
        <w:t>我国禽类养殖、屠宰及加工企业众多，规模普遍较小，缺乏规模效应。公司经过多年的 发展，目前已形成集祖代和父母代种鸭、父母代种鸡的养殖、孵化、商品代鸭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鸡的养殖、禽 肉产品及其制品的加工与销售以及饲料生产为一体的禽类产品生产企业，是全国农业产业化 重点龙头企业及国内最大的工厂化养殖鸭产品加工企业之一，在成本控制、抵御行业经济周 期风险等方面具有明显竞争优势。</w:t>
      </w:r>
    </w:p>
    <w:p>
      <w:pPr>
        <w:pStyle w:val="Style35"/>
        <w:keepNext w:val="0"/>
        <w:keepLines w:val="0"/>
        <w:widowControl w:val="0"/>
        <w:shd w:val="clear" w:color="auto" w:fill="auto"/>
        <w:tabs>
          <w:tab w:pos="853" w:val="left"/>
        </w:tabs>
        <w:bidi w:val="0"/>
        <w:spacing w:before="0" w:after="0" w:line="314" w:lineRule="exact"/>
        <w:ind w:left="0" w:right="0" w:firstLine="500"/>
        <w:jc w:val="both"/>
      </w:pPr>
      <w:bookmarkStart w:id="148" w:name="bookmark148"/>
      <w:r>
        <w:rPr>
          <w:rFonts w:ascii="Times New Roman" w:eastAsia="Times New Roman" w:hAnsi="Times New Roman" w:cs="Times New Roman"/>
          <w:color w:val="000000"/>
          <w:spacing w:val="0"/>
          <w:w w:val="100"/>
          <w:position w:val="0"/>
          <w:sz w:val="24"/>
          <w:szCs w:val="24"/>
        </w:rPr>
        <w:t>2</w:t>
      </w:r>
      <w:bookmarkEnd w:id="148"/>
      <w:r>
        <w:rPr>
          <w:color w:val="000000"/>
          <w:spacing w:val="0"/>
          <w:w w:val="100"/>
          <w:position w:val="0"/>
          <w:sz w:val="24"/>
          <w:szCs w:val="24"/>
        </w:rPr>
        <w:t>、</w:t>
        <w:tab/>
        <w:t>全产业链及一体化优势</w:t>
      </w:r>
    </w:p>
    <w:p>
      <w:pPr>
        <w:pStyle w:val="Style35"/>
        <w:keepNext w:val="0"/>
        <w:keepLines w:val="0"/>
        <w:widowControl w:val="0"/>
        <w:shd w:val="clear" w:color="auto" w:fill="auto"/>
        <w:bidi w:val="0"/>
        <w:spacing w:before="0" w:after="0" w:line="312" w:lineRule="exact"/>
        <w:ind w:left="0" w:right="0" w:firstLine="540"/>
        <w:jc w:val="left"/>
      </w:pPr>
      <w:r>
        <w:rPr>
          <w:color w:val="000000"/>
          <w:spacing w:val="0"/>
          <w:w w:val="100"/>
          <w:position w:val="0"/>
          <w:sz w:val="24"/>
          <w:szCs w:val="24"/>
        </w:rPr>
        <w:t>公司已建立了集祖代种鸭和父母代种鸭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鸡的养殖与孵化、商品代鸭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鸡的养殖、禽类产 品及其制品的加工与销售、饲料生产与销售为一体的完整产业链，具备一体化的生产与销售 能力。一体化优势既保证了生产的连续性、稳定性，又能提高产品质量，加强成本的可控性, 增强了企业的综合竞争力。同时，由于农产品价格具有周期性较大幅度波动的特点，公司可 结合多年积累的行业经验根据短期市场需求结构的变化主动调节鸭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鸡苗、冻品及熟食等产业 链上各类产品的生产及销售比例，充分发挥一体化优势，以获得最佳的经济效益。</w:t>
      </w:r>
    </w:p>
    <w:p>
      <w:pPr>
        <w:pStyle w:val="Style35"/>
        <w:keepNext w:val="0"/>
        <w:keepLines w:val="0"/>
        <w:widowControl w:val="0"/>
        <w:shd w:val="clear" w:color="auto" w:fill="auto"/>
        <w:tabs>
          <w:tab w:pos="853" w:val="left"/>
        </w:tabs>
        <w:bidi w:val="0"/>
        <w:spacing w:before="0" w:after="0" w:line="314" w:lineRule="exact"/>
        <w:ind w:left="0" w:right="0" w:firstLine="500"/>
        <w:jc w:val="both"/>
      </w:pPr>
      <w:bookmarkStart w:id="149" w:name="bookmark149"/>
      <w:r>
        <w:rPr>
          <w:rFonts w:ascii="Times New Roman" w:eastAsia="Times New Roman" w:hAnsi="Times New Roman" w:cs="Times New Roman"/>
          <w:color w:val="000000"/>
          <w:spacing w:val="0"/>
          <w:w w:val="100"/>
          <w:position w:val="0"/>
          <w:sz w:val="24"/>
          <w:szCs w:val="24"/>
        </w:rPr>
        <w:t>3</w:t>
      </w:r>
      <w:bookmarkEnd w:id="149"/>
      <w:r>
        <w:rPr>
          <w:color w:val="000000"/>
          <w:spacing w:val="0"/>
          <w:w w:val="100"/>
          <w:position w:val="0"/>
          <w:sz w:val="24"/>
          <w:szCs w:val="24"/>
        </w:rPr>
        <w:t>、</w:t>
        <w:tab/>
        <w:t>品牌优势</w:t>
      </w:r>
    </w:p>
    <w:p>
      <w:pPr>
        <w:pStyle w:val="Style35"/>
        <w:keepNext w:val="0"/>
        <w:keepLines w:val="0"/>
        <w:widowControl w:val="0"/>
        <w:shd w:val="clear" w:color="auto" w:fill="auto"/>
        <w:bidi w:val="0"/>
        <w:spacing w:before="0" w:after="0" w:line="314" w:lineRule="exact"/>
        <w:ind w:left="0" w:right="0" w:firstLine="540"/>
        <w:jc w:val="both"/>
      </w:pPr>
      <w:r>
        <w:rPr>
          <w:color w:val="000000"/>
          <w:spacing w:val="0"/>
          <w:w w:val="100"/>
          <w:position w:val="0"/>
          <w:sz w:val="24"/>
          <w:szCs w:val="24"/>
        </w:rPr>
        <w:t>公司为国内鸭行业首家上市企业，公司拥有的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华英牌，，商标在整个行业具有较高的知名 度和美誉度。公司曾先后荣获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中国名牌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无公害农产品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中国名牌农产品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中国驰名 商标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全国质量管理先进企业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全国食品安全示范企业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中国食品工业百强企业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 国最受尊敬的鸭肉企业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中国质量诚信企业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国家级粮油及肉类进出口业务备案资格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国家级出口鸭肉示范区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中国最受消费者喜爱的五大鸭肉品牌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全国食品工业优秀龙头 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中国畜牧行业先进企业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中国肉类食品行业最具价值品牌企业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、等国家级荣誉称 号，同时还获得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河南省首批</w:t>
      </w:r>
      <w:r>
        <w:rPr>
          <w:rFonts w:ascii="Times New Roman" w:eastAsia="Times New Roman" w:hAnsi="Times New Roman" w:cs="Times New Roman"/>
          <w:color w:val="000000"/>
          <w:spacing w:val="0"/>
          <w:w w:val="100"/>
          <w:position w:val="0"/>
          <w:sz w:val="24"/>
          <w:szCs w:val="24"/>
        </w:rPr>
        <w:t>139</w:t>
      </w:r>
      <w:r>
        <w:rPr>
          <w:color w:val="000000"/>
          <w:spacing w:val="0"/>
          <w:w w:val="100"/>
          <w:position w:val="0"/>
          <w:sz w:val="24"/>
          <w:szCs w:val="24"/>
        </w:rPr>
        <w:t>个省农业产业集群之一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 南国际知名品牌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河南省重点企业环境信用</w:t>
      </w:r>
      <w:r>
        <w:rPr>
          <w:rFonts w:ascii="Times New Roman" w:eastAsia="Times New Roman" w:hAnsi="Times New Roman" w:cs="Times New Roman"/>
          <w:color w:val="000000"/>
          <w:spacing w:val="0"/>
          <w:w w:val="100"/>
          <w:position w:val="0"/>
          <w:sz w:val="24"/>
          <w:szCs w:val="24"/>
        </w:rPr>
        <w:t>5A</w:t>
      </w:r>
      <w:r>
        <w:rPr>
          <w:color w:val="000000"/>
          <w:spacing w:val="0"/>
          <w:w w:val="100"/>
          <w:position w:val="0"/>
          <w:sz w:val="24"/>
          <w:szCs w:val="24"/>
        </w:rPr>
        <w:t>级诚信企业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等十多项省级荣誉。</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年公司 成为上合组织政府首脑会议官方唯一指定鸭肉供货商。</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中国农业卓越贡献企 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全国民族特需商品定点生产企业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余项国家级及省部级荣誉。</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年华英鸭获得了 中国绿色食品发展中心绿色食品认证证书，并且在第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届中国农产品加工洽谈会（驻马店） 上获得金质产品奖；华英成为第七届世界军人运动会（武汉）、第</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届全国少数民族传统体 育运动会（郑州）等大型赛会的唯一禽肉产品指定供应商；华英的无疫小区顺利通过国家农 业农村部评估验收，这也是国内鸭行业唯一一家获此殊荣的企业。集团还先后荣获了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全国农 业产业化龙头企业</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中国肉鸭影响力企业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省社会扶贫先进单位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等多项国家级及 省部级荣誉。华英品牌荣获</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中国肉鸭影响力品牌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40" w:line="326" w:lineRule="exact"/>
        <w:ind w:left="0" w:right="0" w:firstLine="540"/>
        <w:jc w:val="both"/>
      </w:pPr>
      <w:r>
        <w:rPr>
          <w:color w:val="000000"/>
          <w:spacing w:val="0"/>
          <w:w w:val="100"/>
          <w:position w:val="0"/>
          <w:sz w:val="24"/>
          <w:szCs w:val="24"/>
        </w:rPr>
        <w:t>公司三大管理体系顺利通过中国质量认证中心</w:t>
      </w:r>
      <w:r>
        <w:rPr>
          <w:rFonts w:ascii="Times New Roman" w:eastAsia="Times New Roman" w:hAnsi="Times New Roman" w:cs="Times New Roman"/>
          <w:color w:val="000000"/>
          <w:spacing w:val="0"/>
          <w:w w:val="100"/>
          <w:position w:val="0"/>
          <w:sz w:val="24"/>
          <w:szCs w:val="24"/>
        </w:rPr>
        <w:t>CQC</w:t>
      </w:r>
      <w:r>
        <w:rPr>
          <w:color w:val="000000"/>
          <w:spacing w:val="0"/>
          <w:w w:val="100"/>
          <w:position w:val="0"/>
          <w:sz w:val="24"/>
          <w:szCs w:val="24"/>
        </w:rPr>
        <w:t xml:space="preserve">审核验收；淮滨、荷泽及华运公司成 功获得韩国出口注册资格；华英产品首次实现对澳大利亚出口，其中血制品还出口到澳大利 </w:t>
      </w:r>
      <w:r>
        <w:rPr>
          <w:color w:val="000000"/>
          <w:spacing w:val="0"/>
          <w:w w:val="100"/>
          <w:position w:val="0"/>
          <w:sz w:val="24"/>
          <w:szCs w:val="24"/>
        </w:rPr>
        <w:t>亚、新西兰及香港等国家和地区，并且华英成为杭州</w:t>
      </w:r>
      <w:r>
        <w:rPr>
          <w:rFonts w:ascii="Times New Roman" w:eastAsia="Times New Roman" w:hAnsi="Times New Roman" w:cs="Times New Roman"/>
          <w:color w:val="000000"/>
          <w:spacing w:val="0"/>
          <w:w w:val="100"/>
          <w:position w:val="0"/>
          <w:sz w:val="24"/>
          <w:szCs w:val="24"/>
        </w:rPr>
        <w:t>G20</w:t>
      </w:r>
      <w:r>
        <w:rPr>
          <w:color w:val="000000"/>
          <w:spacing w:val="0"/>
          <w:w w:val="100"/>
          <w:position w:val="0"/>
          <w:sz w:val="24"/>
          <w:szCs w:val="24"/>
        </w:rPr>
        <w:t>峰会官方指定鸭肉食材供应商；公 司助推潢川县国家级樱桃谷鸭养殖与加工标准化示范区项目顺利通过达标验收，承办了中国 畜牧业协会白羽肉鸭工作委员会主席联谊会、协办了以华英冠名的中国畜牧行业年度颁奖晚 会等大型活动。</w:t>
      </w:r>
    </w:p>
    <w:p>
      <w:pPr>
        <w:pStyle w:val="Style35"/>
        <w:keepNext w:val="0"/>
        <w:keepLines w:val="0"/>
        <w:widowControl w:val="0"/>
        <w:shd w:val="clear" w:color="auto" w:fill="auto"/>
        <w:bidi w:val="0"/>
        <w:spacing w:before="0" w:after="40" w:line="307" w:lineRule="exact"/>
        <w:ind w:left="0" w:right="0" w:firstLine="560"/>
        <w:jc w:val="both"/>
      </w:pPr>
      <w:r>
        <w:rPr>
          <w:color w:val="000000"/>
          <w:spacing w:val="0"/>
          <w:w w:val="100"/>
          <w:position w:val="0"/>
          <w:sz w:val="24"/>
          <w:szCs w:val="24"/>
        </w:rPr>
        <w:t>同时公司董事长被评为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新一届中国畜牧业协会理事会主席团副主席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、第五届中国上市 公司领袖峰会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最佳上市公司董事长，，、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河南省食品安全协会名誉会长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中国食品工业改革 开放</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周年功勋企业家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等荣誉称号。</w:t>
      </w:r>
    </w:p>
    <w:p>
      <w:pPr>
        <w:pStyle w:val="Style35"/>
        <w:keepNext w:val="0"/>
        <w:keepLines w:val="0"/>
        <w:widowControl w:val="0"/>
        <w:shd w:val="clear" w:color="auto" w:fill="auto"/>
        <w:bidi w:val="0"/>
        <w:spacing w:before="0" w:after="40" w:line="322" w:lineRule="exact"/>
        <w:ind w:left="0" w:right="0" w:firstLine="560"/>
        <w:jc w:val="both"/>
      </w:pPr>
      <w:r>
        <w:rPr>
          <w:color w:val="000000"/>
          <w:spacing w:val="0"/>
          <w:w w:val="100"/>
          <w:position w:val="0"/>
          <w:sz w:val="24"/>
          <w:szCs w:val="24"/>
        </w:rPr>
        <w:t>这一系列的荣誉为公司树立了良好的品牌地位，华英在业内的知名度和影响力大大提 升。</w:t>
      </w:r>
    </w:p>
    <w:p>
      <w:pPr>
        <w:pStyle w:val="Style35"/>
        <w:keepNext w:val="0"/>
        <w:keepLines w:val="0"/>
        <w:widowControl w:val="0"/>
        <w:shd w:val="clear" w:color="auto" w:fill="auto"/>
        <w:tabs>
          <w:tab w:pos="928" w:val="left"/>
        </w:tabs>
        <w:bidi w:val="0"/>
        <w:spacing w:before="0" w:after="0" w:line="271" w:lineRule="auto"/>
        <w:ind w:left="0" w:right="0" w:firstLine="560"/>
        <w:jc w:val="both"/>
      </w:pPr>
      <w:bookmarkStart w:id="150" w:name="bookmark150"/>
      <w:r>
        <w:rPr>
          <w:rFonts w:ascii="Times New Roman" w:eastAsia="Times New Roman" w:hAnsi="Times New Roman" w:cs="Times New Roman"/>
          <w:color w:val="000000"/>
          <w:spacing w:val="0"/>
          <w:w w:val="100"/>
          <w:position w:val="0"/>
          <w:sz w:val="24"/>
          <w:szCs w:val="24"/>
        </w:rPr>
        <w:t>4</w:t>
      </w:r>
      <w:bookmarkEnd w:id="150"/>
      <w:r>
        <w:rPr>
          <w:color w:val="000000"/>
          <w:spacing w:val="0"/>
          <w:w w:val="100"/>
          <w:position w:val="0"/>
          <w:sz w:val="24"/>
          <w:szCs w:val="24"/>
        </w:rPr>
        <w:t>、</w:t>
        <w:tab/>
        <w:t>质量和食品安全优势</w:t>
      </w:r>
    </w:p>
    <w:p>
      <w:pPr>
        <w:pStyle w:val="Style35"/>
        <w:keepNext w:val="0"/>
        <w:keepLines w:val="0"/>
        <w:widowControl w:val="0"/>
        <w:shd w:val="clear" w:color="auto" w:fill="auto"/>
        <w:bidi w:val="0"/>
        <w:spacing w:before="0" w:after="40" w:line="322" w:lineRule="exact"/>
        <w:ind w:left="0" w:right="0" w:firstLine="560"/>
        <w:jc w:val="both"/>
      </w:pPr>
      <w:r>
        <w:rPr>
          <w:color w:val="000000"/>
          <w:spacing w:val="0"/>
          <w:w w:val="100"/>
          <w:position w:val="0"/>
          <w:sz w:val="24"/>
          <w:szCs w:val="24"/>
        </w:rPr>
        <w:t>公司在二十余年的经营过程中，一直视产品安全为企业的生命线，在饲料生产、养殖、 屠宰和熟食加工各环节执行严格的质量检测与控制标准，并通过了</w:t>
      </w:r>
      <w:r>
        <w:rPr>
          <w:rFonts w:ascii="Times New Roman" w:eastAsia="Times New Roman" w:hAnsi="Times New Roman" w:cs="Times New Roman"/>
          <w:color w:val="000000"/>
          <w:spacing w:val="0"/>
          <w:w w:val="100"/>
          <w:position w:val="0"/>
          <w:sz w:val="24"/>
          <w:szCs w:val="24"/>
        </w:rPr>
        <w:t>IS09000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HACCP</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 xml:space="preserve">GAP </w:t>
      </w:r>
      <w:r>
        <w:rPr>
          <w:color w:val="000000"/>
          <w:spacing w:val="0"/>
          <w:w w:val="100"/>
          <w:position w:val="0"/>
          <w:sz w:val="24"/>
          <w:szCs w:val="24"/>
        </w:rPr>
        <w:t>等多项国际认证。</w:t>
      </w:r>
    </w:p>
    <w:p>
      <w:pPr>
        <w:pStyle w:val="Style35"/>
        <w:keepNext w:val="0"/>
        <w:keepLines w:val="0"/>
        <w:widowControl w:val="0"/>
        <w:shd w:val="clear" w:color="auto" w:fill="auto"/>
        <w:bidi w:val="0"/>
        <w:spacing w:before="0" w:after="40" w:line="314" w:lineRule="exact"/>
        <w:ind w:left="0" w:right="0" w:firstLine="560"/>
        <w:jc w:val="both"/>
      </w:pPr>
      <w:r>
        <w:rPr>
          <w:color w:val="000000"/>
          <w:spacing w:val="0"/>
          <w:w w:val="100"/>
          <w:position w:val="0"/>
          <w:sz w:val="24"/>
          <w:szCs w:val="24"/>
        </w:rPr>
        <w:t>在饲料生产环节，公司对玉米、小麦等原料在原产地和入厂前均进行黄曲霉素与农药残 留检测，从源头上确保饲料安全。养殖环节，公司实行统一的雏苗投放、饲料供应、疫病防 疫，建立并完善养殖记录档案，确保疫病和药残的可控性。屠宰环节，待屠宰鸭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鸡源须经检 疫合格，并对可疑鸭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鸡只须由兽医检验合格后该批鸭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鸡源方颁发准宰证；分割后鸭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鸡块由 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Style35"/>
        <w:keepNext w:val="0"/>
        <w:keepLines w:val="0"/>
        <w:widowControl w:val="0"/>
        <w:shd w:val="clear" w:color="auto" w:fill="auto"/>
        <w:bidi w:val="0"/>
        <w:spacing w:before="0" w:after="40" w:line="317" w:lineRule="exact"/>
        <w:ind w:left="0" w:right="0" w:firstLine="560"/>
        <w:jc w:val="both"/>
      </w:pPr>
      <w:r>
        <w:rPr>
          <w:color w:val="000000"/>
          <w:spacing w:val="0"/>
          <w:w w:val="100"/>
          <w:position w:val="0"/>
          <w:sz w:val="24"/>
          <w:szCs w:val="24"/>
        </w:rPr>
        <w:t>目前，公司已通过严格的卫生和安全认证，取得日本、韩国、加拿大卫生注册资格，可 向上述国家出口熟食鸭肉和鸡肉制品，并具备向香港、欧盟、中亚、非洲等地区出口冻鸭及 熟食制品的资格。</w:t>
      </w:r>
    </w:p>
    <w:p>
      <w:pPr>
        <w:pStyle w:val="Style35"/>
        <w:keepNext w:val="0"/>
        <w:keepLines w:val="0"/>
        <w:widowControl w:val="0"/>
        <w:shd w:val="clear" w:color="auto" w:fill="auto"/>
        <w:tabs>
          <w:tab w:pos="928" w:val="left"/>
        </w:tabs>
        <w:bidi w:val="0"/>
        <w:spacing w:before="0" w:after="0"/>
        <w:ind w:left="0" w:right="0" w:firstLine="560"/>
        <w:jc w:val="both"/>
      </w:pPr>
      <w:bookmarkStart w:id="151" w:name="bookmark151"/>
      <w:r>
        <w:rPr>
          <w:rFonts w:ascii="Times New Roman" w:eastAsia="Times New Roman" w:hAnsi="Times New Roman" w:cs="Times New Roman"/>
          <w:color w:val="000000"/>
          <w:spacing w:val="0"/>
          <w:w w:val="100"/>
          <w:position w:val="0"/>
          <w:sz w:val="24"/>
          <w:szCs w:val="24"/>
        </w:rPr>
        <w:t>5</w:t>
      </w:r>
      <w:bookmarkEnd w:id="151"/>
      <w:r>
        <w:rPr>
          <w:color w:val="000000"/>
          <w:spacing w:val="0"/>
          <w:w w:val="100"/>
          <w:position w:val="0"/>
          <w:sz w:val="24"/>
          <w:szCs w:val="24"/>
        </w:rPr>
        <w:t>、</w:t>
        <w:tab/>
        <w:t>销售网络优势</w:t>
      </w:r>
    </w:p>
    <w:p>
      <w:pPr>
        <w:pStyle w:val="Style35"/>
        <w:keepNext w:val="0"/>
        <w:keepLines w:val="0"/>
        <w:widowControl w:val="0"/>
        <w:shd w:val="clear" w:color="auto" w:fill="auto"/>
        <w:bidi w:val="0"/>
        <w:spacing w:before="0" w:after="40" w:line="312" w:lineRule="exact"/>
        <w:ind w:left="0" w:right="0" w:firstLine="560"/>
        <w:jc w:val="both"/>
      </w:pPr>
      <w:r>
        <w:rPr>
          <w:color w:val="000000"/>
          <w:spacing w:val="0"/>
          <w:w w:val="100"/>
          <w:position w:val="0"/>
          <w:sz w:val="24"/>
          <w:szCs w:val="24"/>
        </w:rPr>
        <w:t>经过多年的市场开拓，公司已建成覆盖河南全省及华东、华中、华南、香港以及日本、 韩国等地区和国家的立体销售网络，市场感知力敏锐，反应速度快。凭借优异、稳定的产品 质量，公司产品受到国内众多知名企业的青睐，河南双汇、南京桂花鸭、全聚德、肯德基、 煌上煌等食品销售企业已成为公司的稳定客户；公司与各地的经销商保持着良好的联系，能 够根据市场需求变动情况灵活调整销售价格，利用公司自身的物流系统，在</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个小时内将经 销商所需产品送达，及时高效；此外，公司具有自营出口权，已经建立了一只富有国际贸易 经验的外销队伍，他们精通外语、国际贸易，熟知国外市场，了解加工工艺，与国外客户保 持着良好的贸易合作关系。</w:t>
      </w:r>
    </w:p>
    <w:p>
      <w:pPr>
        <w:pStyle w:val="Style35"/>
        <w:keepNext w:val="0"/>
        <w:keepLines w:val="0"/>
        <w:widowControl w:val="0"/>
        <w:shd w:val="clear" w:color="auto" w:fill="auto"/>
        <w:tabs>
          <w:tab w:pos="928" w:val="left"/>
        </w:tabs>
        <w:bidi w:val="0"/>
        <w:spacing w:before="0" w:after="0" w:line="271" w:lineRule="auto"/>
        <w:ind w:left="0" w:right="0" w:firstLine="560"/>
        <w:jc w:val="both"/>
      </w:pPr>
      <w:bookmarkStart w:id="152" w:name="bookmark152"/>
      <w:r>
        <w:rPr>
          <w:rFonts w:ascii="Times New Roman" w:eastAsia="Times New Roman" w:hAnsi="Times New Roman" w:cs="Times New Roman"/>
          <w:color w:val="000000"/>
          <w:spacing w:val="0"/>
          <w:w w:val="100"/>
          <w:position w:val="0"/>
          <w:sz w:val="24"/>
          <w:szCs w:val="24"/>
        </w:rPr>
        <w:t>6</w:t>
      </w:r>
      <w:bookmarkEnd w:id="152"/>
      <w:r>
        <w:rPr>
          <w:color w:val="000000"/>
          <w:spacing w:val="0"/>
          <w:w w:val="100"/>
          <w:position w:val="0"/>
          <w:sz w:val="24"/>
          <w:szCs w:val="24"/>
        </w:rPr>
        <w:t>、</w:t>
        <w:tab/>
        <w:t>出口内销互补优势</w:t>
      </w:r>
    </w:p>
    <w:p>
      <w:pPr>
        <w:pStyle w:val="Style35"/>
        <w:keepNext w:val="0"/>
        <w:keepLines w:val="0"/>
        <w:widowControl w:val="0"/>
        <w:shd w:val="clear" w:color="auto" w:fill="auto"/>
        <w:bidi w:val="0"/>
        <w:spacing w:before="0" w:after="40" w:line="311" w:lineRule="exact"/>
        <w:ind w:left="0" w:right="0"/>
        <w:jc w:val="both"/>
      </w:pPr>
      <w:r>
        <w:rPr>
          <w:color w:val="000000"/>
          <w:spacing w:val="0"/>
          <w:w w:val="100"/>
          <w:position w:val="0"/>
          <w:sz w:val="24"/>
          <w:szCs w:val="24"/>
        </w:rPr>
        <w:t>由于饮食习惯和东西方文化差异，欧美韩日等发达国家的消费者青睐鸡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鸭胸肉等无骨禽 肉，而国内消费者则更偏好鸡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鸭腿、脖、爪等有骨禽肉及内脏等禽类制品。公司以其良好的 食品安全和质量控制体系，通过了严格的卫生及安全认证，取得了日本、韩国、香港、欧盟 等多个国家及地区禽类熟食及冻品制品的出口资格。同时，公司经过多年发展及市场积累， 建立了覆盖国内外的立体销售网络，可根据各个国家及地区的销售行情及消费者的偏好，针 对性地销售禽类产品，利用出口与内销的互补优势，提高公司单位产品的附加值，创造更加 优异的经济效益。报告期内，公司冻品及熟食产品出口金额及占比稳定增长，特别是公司熟 食制品，以其优质、安全、可靠的产品品质赢得了消费者的认可，大部出口给境外经销商， 为企业创造了更好的经济效益。</w:t>
      </w:r>
    </w:p>
    <w:p>
      <w:pPr>
        <w:pStyle w:val="Style8"/>
        <w:keepNext/>
        <w:keepLines/>
        <w:widowControl w:val="0"/>
        <w:shd w:val="clear" w:color="auto" w:fill="auto"/>
        <w:bidi w:val="0"/>
        <w:spacing w:before="0" w:line="240" w:lineRule="auto"/>
        <w:ind w:left="0" w:right="0" w:firstLine="0"/>
        <w:jc w:val="center"/>
      </w:pPr>
      <w:bookmarkStart w:id="153" w:name="bookmark153"/>
      <w:bookmarkStart w:id="154" w:name="bookmark154"/>
      <w:bookmarkStart w:id="155" w:name="bookmark155"/>
      <w:r>
        <w:rPr>
          <w:color w:val="000000"/>
          <w:spacing w:val="0"/>
          <w:w w:val="100"/>
          <w:position w:val="0"/>
        </w:rPr>
        <w:t>第四节经营情况讨论与分析</w:t>
      </w:r>
      <w:bookmarkEnd w:id="153"/>
      <w:bookmarkEnd w:id="154"/>
      <w:bookmarkEnd w:id="155"/>
    </w:p>
    <w:p>
      <w:pPr>
        <w:pStyle w:val="Style24"/>
        <w:keepNext/>
        <w:keepLines/>
        <w:widowControl w:val="0"/>
        <w:shd w:val="clear" w:color="auto" w:fill="auto"/>
        <w:bidi w:val="0"/>
        <w:spacing w:before="0" w:after="300" w:line="313" w:lineRule="exact"/>
        <w:ind w:left="0" w:right="0" w:firstLine="0"/>
        <w:jc w:val="both"/>
      </w:pPr>
      <w:bookmarkStart w:id="156" w:name="bookmark156"/>
      <w:bookmarkStart w:id="157" w:name="bookmark157"/>
      <w:bookmarkStart w:id="158" w:name="bookmark158"/>
      <w:bookmarkStart w:id="159" w:name="bookmark159"/>
      <w:r>
        <w:rPr>
          <w:color w:val="000000"/>
          <w:spacing w:val="0"/>
          <w:w w:val="100"/>
          <w:position w:val="0"/>
          <w:sz w:val="24"/>
          <w:szCs w:val="24"/>
        </w:rPr>
        <w:t>一</w:t>
      </w:r>
      <w:bookmarkEnd w:id="158"/>
      <w:r>
        <w:rPr>
          <w:color w:val="000000"/>
          <w:spacing w:val="0"/>
          <w:w w:val="100"/>
          <w:position w:val="0"/>
          <w:sz w:val="24"/>
          <w:szCs w:val="24"/>
        </w:rPr>
        <w:t>、概述</w:t>
      </w:r>
      <w:bookmarkEnd w:id="156"/>
      <w:bookmarkEnd w:id="157"/>
      <w:bookmarkEnd w:id="159"/>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公司的主营业务为种鸭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鸡养殖、孵化、禽苗销售、饲料生产、商品鸭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鸡屠宰加工、冻品 销售、熟食、羽绒及羽绒制品生产和销售，报告期内公司主营业务及结构没有发生重大变化。</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刚刚过去的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年，是华英发展进程中我们面临困难最多、挑战最大、形势最为严峻、 过的最艰难的一年。金融去杠杆导致的信贷紧缩所造成的公司资金链紧张、非银机构债务纠 纷的情形还未消除，</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年初新冠疫情的爆发，让国内外经济发展蒙上巨大阴影。疫情对公 司种禽板块、屠宰板块、羽绒板块造成了严重灾难，加之流动性紧张，公司正常生产经营遭 受了困难，总体产能利用率和盈利水平持续下滑。</w:t>
      </w:r>
    </w:p>
    <w:p>
      <w:pPr>
        <w:pStyle w:val="Style11"/>
        <w:keepNext w:val="0"/>
        <w:keepLines w:val="0"/>
        <w:widowControl w:val="0"/>
        <w:shd w:val="clear" w:color="auto" w:fill="auto"/>
        <w:bidi w:val="0"/>
        <w:spacing w:before="0" w:after="0"/>
        <w:ind w:left="0" w:right="0"/>
        <w:jc w:val="both"/>
      </w:pPr>
      <w:r>
        <w:rPr>
          <w:color w:val="000000"/>
          <w:spacing w:val="0"/>
          <w:w w:val="100"/>
          <w:position w:val="0"/>
          <w:sz w:val="24"/>
          <w:szCs w:val="24"/>
        </w:rPr>
        <w:t>2020</w:t>
      </w:r>
      <w:r>
        <w:rPr>
          <w:rFonts w:ascii="SimSun" w:eastAsia="SimSun" w:hAnsi="SimSun" w:cs="SimSun"/>
          <w:color w:val="000000"/>
          <w:spacing w:val="0"/>
          <w:w w:val="100"/>
          <w:position w:val="0"/>
          <w:sz w:val="24"/>
          <w:szCs w:val="24"/>
        </w:rPr>
        <w:t>年实现营业收入</w:t>
      </w:r>
      <w:r>
        <w:rPr>
          <w:color w:val="000000"/>
          <w:spacing w:val="0"/>
          <w:w w:val="100"/>
          <w:position w:val="0"/>
          <w:sz w:val="24"/>
          <w:szCs w:val="24"/>
        </w:rPr>
        <w:t>312,555.62</w:t>
      </w:r>
      <w:r>
        <w:rPr>
          <w:rFonts w:ascii="SimSun" w:eastAsia="SimSun" w:hAnsi="SimSun" w:cs="SimSun"/>
          <w:color w:val="000000"/>
          <w:spacing w:val="0"/>
          <w:w w:val="100"/>
          <w:position w:val="0"/>
          <w:sz w:val="24"/>
          <w:szCs w:val="24"/>
        </w:rPr>
        <w:t>万元，较上年</w:t>
      </w:r>
      <w:r>
        <w:rPr>
          <w:color w:val="000000"/>
          <w:spacing w:val="0"/>
          <w:w w:val="100"/>
          <w:position w:val="0"/>
          <w:sz w:val="24"/>
          <w:szCs w:val="24"/>
        </w:rPr>
        <w:t>551,768.61</w:t>
      </w:r>
      <w:r>
        <w:rPr>
          <w:rFonts w:ascii="SimSun" w:eastAsia="SimSun" w:hAnsi="SimSun" w:cs="SimSun"/>
          <w:color w:val="000000"/>
          <w:spacing w:val="0"/>
          <w:w w:val="100"/>
          <w:position w:val="0"/>
          <w:sz w:val="24"/>
          <w:szCs w:val="24"/>
        </w:rPr>
        <w:t>万元下降</w:t>
      </w:r>
      <w:r>
        <w:rPr>
          <w:color w:val="000000"/>
          <w:spacing w:val="0"/>
          <w:w w:val="100"/>
          <w:position w:val="0"/>
          <w:sz w:val="24"/>
          <w:szCs w:val="24"/>
        </w:rPr>
        <w:t>43.35%</w:t>
      </w:r>
      <w:r>
        <w:rPr>
          <w:rFonts w:ascii="SimSun" w:eastAsia="SimSun" w:hAnsi="SimSun" w:cs="SimSun"/>
          <w:color w:val="000000"/>
          <w:spacing w:val="0"/>
          <w:w w:val="100"/>
          <w:position w:val="0"/>
          <w:sz w:val="24"/>
          <w:szCs w:val="24"/>
        </w:rPr>
        <w:t xml:space="preserve">；净利润 </w:t>
      </w:r>
      <w:r>
        <w:rPr>
          <w:color w:val="000000"/>
          <w:spacing w:val="0"/>
          <w:w w:val="100"/>
          <w:position w:val="0"/>
          <w:sz w:val="24"/>
          <w:szCs w:val="24"/>
        </w:rPr>
        <w:t>-101,690.87</w:t>
      </w:r>
      <w:r>
        <w:rPr>
          <w:rFonts w:ascii="SimSun" w:eastAsia="SimSun" w:hAnsi="SimSun" w:cs="SimSun"/>
          <w:color w:val="000000"/>
          <w:spacing w:val="0"/>
          <w:w w:val="100"/>
          <w:position w:val="0"/>
          <w:sz w:val="24"/>
          <w:szCs w:val="24"/>
        </w:rPr>
        <w:t>万元，较上年</w:t>
      </w:r>
      <w:r>
        <w:rPr>
          <w:color w:val="000000"/>
          <w:spacing w:val="0"/>
          <w:w w:val="100"/>
          <w:position w:val="0"/>
          <w:sz w:val="24"/>
          <w:szCs w:val="24"/>
        </w:rPr>
        <w:t>-3,434.45</w:t>
      </w:r>
      <w:r>
        <w:rPr>
          <w:rFonts w:ascii="SimSun" w:eastAsia="SimSun" w:hAnsi="SimSun" w:cs="SimSun"/>
          <w:color w:val="000000"/>
          <w:spacing w:val="0"/>
          <w:w w:val="100"/>
          <w:position w:val="0"/>
          <w:sz w:val="24"/>
          <w:szCs w:val="24"/>
        </w:rPr>
        <w:t>万元下降</w:t>
      </w:r>
      <w:r>
        <w:rPr>
          <w:color w:val="000000"/>
          <w:spacing w:val="0"/>
          <w:w w:val="100"/>
          <w:position w:val="0"/>
          <w:sz w:val="24"/>
          <w:szCs w:val="24"/>
        </w:rPr>
        <w:t>2,860.90%</w:t>
      </w:r>
      <w:r>
        <w:rPr>
          <w:rFonts w:ascii="SimSun" w:eastAsia="SimSun" w:hAnsi="SimSun" w:cs="SimSun"/>
          <w:color w:val="000000"/>
          <w:spacing w:val="0"/>
          <w:w w:val="100"/>
          <w:position w:val="0"/>
          <w:sz w:val="24"/>
          <w:szCs w:val="24"/>
        </w:rPr>
        <w:t>；归属于母公司净利润</w:t>
      </w:r>
      <w:r>
        <w:rPr>
          <w:color w:val="000000"/>
          <w:spacing w:val="0"/>
          <w:w w:val="100"/>
          <w:position w:val="0"/>
          <w:sz w:val="24"/>
          <w:szCs w:val="24"/>
        </w:rPr>
        <w:t>-94,941.31</w:t>
      </w:r>
      <w:r>
        <w:rPr>
          <w:rFonts w:ascii="SimSun" w:eastAsia="SimSun" w:hAnsi="SimSun" w:cs="SimSun"/>
          <w:color w:val="000000"/>
          <w:spacing w:val="0"/>
          <w:w w:val="100"/>
          <w:position w:val="0"/>
          <w:sz w:val="24"/>
          <w:szCs w:val="24"/>
        </w:rPr>
        <w:t>万元, 较上年</w:t>
      </w:r>
      <w:r>
        <w:rPr>
          <w:color w:val="000000"/>
          <w:spacing w:val="0"/>
          <w:w w:val="100"/>
          <w:position w:val="0"/>
          <w:sz w:val="24"/>
          <w:szCs w:val="24"/>
        </w:rPr>
        <w:t>-5,230.38</w:t>
      </w:r>
      <w:r>
        <w:rPr>
          <w:rFonts w:ascii="SimSun" w:eastAsia="SimSun" w:hAnsi="SimSun" w:cs="SimSun"/>
          <w:color w:val="000000"/>
          <w:spacing w:val="0"/>
          <w:w w:val="100"/>
          <w:position w:val="0"/>
          <w:sz w:val="24"/>
          <w:szCs w:val="24"/>
        </w:rPr>
        <w:t>万元下降</w:t>
      </w:r>
      <w:r>
        <w:rPr>
          <w:color w:val="000000"/>
          <w:spacing w:val="0"/>
          <w:w w:val="100"/>
          <w:position w:val="0"/>
          <w:sz w:val="24"/>
          <w:szCs w:val="24"/>
        </w:rPr>
        <w:t>1,715.19%</w:t>
      </w:r>
      <w:r>
        <w:rPr>
          <w:rFonts w:ascii="SimSun" w:eastAsia="SimSun" w:hAnsi="SimSun" w:cs="SimSun"/>
          <w:color w:val="000000"/>
          <w:spacing w:val="0"/>
          <w:w w:val="100"/>
          <w:position w:val="0"/>
          <w:sz w:val="24"/>
          <w:szCs w:val="24"/>
        </w:rPr>
        <w:t>；加权平均净资产收益率为</w:t>
      </w:r>
      <w:r>
        <w:rPr>
          <w:color w:val="000000"/>
          <w:spacing w:val="0"/>
          <w:w w:val="100"/>
          <w:position w:val="0"/>
          <w:sz w:val="24"/>
          <w:szCs w:val="24"/>
        </w:rPr>
        <w:t>-46.62%</w:t>
      </w:r>
      <w:r>
        <w:rPr>
          <w:rFonts w:ascii="SimSun" w:eastAsia="SimSun" w:hAnsi="SimSun" w:cs="SimSun"/>
          <w:color w:val="000000"/>
          <w:spacing w:val="0"/>
          <w:w w:val="100"/>
          <w:position w:val="0"/>
          <w:sz w:val="24"/>
          <w:szCs w:val="24"/>
        </w:rPr>
        <w:t>,较上年</w:t>
      </w:r>
      <w:r>
        <w:rPr>
          <w:color w:val="000000"/>
          <w:spacing w:val="0"/>
          <w:w w:val="100"/>
          <w:position w:val="0"/>
          <w:sz w:val="24"/>
          <w:szCs w:val="24"/>
        </w:rPr>
        <w:t>-2.05%</w:t>
      </w:r>
      <w:r>
        <w:rPr>
          <w:rFonts w:ascii="SimSun" w:eastAsia="SimSun" w:hAnsi="SimSun" w:cs="SimSun"/>
          <w:color w:val="000000"/>
          <w:spacing w:val="0"/>
          <w:w w:val="100"/>
          <w:position w:val="0"/>
          <w:sz w:val="24"/>
          <w:szCs w:val="24"/>
        </w:rPr>
        <w:t xml:space="preserve">下降 </w:t>
      </w:r>
      <w:r>
        <w:rPr>
          <w:color w:val="000000"/>
          <w:spacing w:val="0"/>
          <w:w w:val="100"/>
          <w:position w:val="0"/>
          <w:sz w:val="24"/>
          <w:szCs w:val="24"/>
        </w:rPr>
        <w:t xml:space="preserve">44.57% </w:t>
      </w:r>
      <w:r>
        <w:rPr>
          <w:rFonts w:ascii="SimSun" w:eastAsia="SimSun" w:hAnsi="SimSun" w:cs="SimSun"/>
          <w:color w:val="000000"/>
          <w:spacing w:val="0"/>
          <w:w w:val="100"/>
          <w:position w:val="0"/>
          <w:sz w:val="24"/>
          <w:szCs w:val="24"/>
        </w:rPr>
        <w:t>；每股收益</w:t>
      </w:r>
      <w:r>
        <w:rPr>
          <w:color w:val="000000"/>
          <w:spacing w:val="0"/>
          <w:w w:val="100"/>
          <w:position w:val="0"/>
          <w:sz w:val="24"/>
          <w:szCs w:val="24"/>
        </w:rPr>
        <w:t>-1.777</w:t>
      </w:r>
      <w:r>
        <w:rPr>
          <w:rFonts w:ascii="SimSun" w:eastAsia="SimSun" w:hAnsi="SimSun" w:cs="SimSun"/>
          <w:color w:val="000000"/>
          <w:spacing w:val="0"/>
          <w:w w:val="100"/>
          <w:position w:val="0"/>
          <w:sz w:val="24"/>
          <w:szCs w:val="24"/>
        </w:rPr>
        <w:t>元，较上年</w:t>
      </w:r>
      <w:r>
        <w:rPr>
          <w:color w:val="000000"/>
          <w:spacing w:val="0"/>
          <w:w w:val="100"/>
          <w:position w:val="0"/>
          <w:sz w:val="24"/>
          <w:szCs w:val="24"/>
        </w:rPr>
        <w:t>-0.0979</w:t>
      </w:r>
      <w:r>
        <w:rPr>
          <w:rFonts w:ascii="SimSun" w:eastAsia="SimSun" w:hAnsi="SimSun" w:cs="SimSun"/>
          <w:color w:val="000000"/>
          <w:spacing w:val="0"/>
          <w:w w:val="100"/>
          <w:position w:val="0"/>
          <w:sz w:val="24"/>
          <w:szCs w:val="24"/>
        </w:rPr>
        <w:t>元下降</w:t>
      </w:r>
      <w:r>
        <w:rPr>
          <w:color w:val="000000"/>
          <w:spacing w:val="0"/>
          <w:w w:val="100"/>
          <w:position w:val="0"/>
          <w:sz w:val="24"/>
          <w:szCs w:val="24"/>
        </w:rPr>
        <w:t>1715.19%</w:t>
      </w:r>
      <w:r>
        <w:rPr>
          <w:rFonts w:ascii="SimSun" w:eastAsia="SimSun" w:hAnsi="SimSun" w:cs="SimSun"/>
          <w:color w:val="000000"/>
          <w:spacing w:val="0"/>
          <w:w w:val="100"/>
          <w:position w:val="0"/>
          <w:sz w:val="24"/>
          <w:szCs w:val="24"/>
        </w:rPr>
        <w:t>。</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年生产经营实施情况</w:t>
      </w:r>
    </w:p>
    <w:tbl>
      <w:tblPr>
        <w:tblOverlap w:val="never"/>
        <w:jc w:val="center"/>
        <w:tblLayout w:type="fixed"/>
      </w:tblPr>
      <w:tblGrid>
        <w:gridCol w:w="1085"/>
        <w:gridCol w:w="1781"/>
        <w:gridCol w:w="1118"/>
        <w:gridCol w:w="1781"/>
        <w:gridCol w:w="1781"/>
        <w:gridCol w:w="1349"/>
      </w:tblGrid>
      <w:tr>
        <w:trPr>
          <w:trHeight w:val="3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年实际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完成率</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鸭苗生产量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8,502.43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17,025.00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49.94%</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鸡苗生产量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29.74%</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成鸭宰杀量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6,038.27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77.12%</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冻鸭生产量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144,651.32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182,778.00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79.14%</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原毛生产量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5,313.77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6,909.01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76.91%</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熟食生产量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25,174.00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23,226.00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108.39%</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饲料生产量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178,196.00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349,305.00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51.01%</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羽绒生产量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18,304.00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244.05%</w:t>
            </w:r>
          </w:p>
        </w:tc>
      </w:tr>
      <w:tr>
        <w:trPr>
          <w:trHeight w:val="34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羽绒制品生产量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万件</w:t>
            </w:r>
            <w:r>
              <w:rPr>
                <w:color w:val="000000"/>
                <w:spacing w:val="0"/>
                <w:w w:val="100"/>
                <w:position w:val="0"/>
                <w:sz w:val="20"/>
                <w:szCs w:val="20"/>
              </w:rPr>
              <w:t>/</w:t>
            </w:r>
            <w:r>
              <w:rPr>
                <w:rFonts w:ascii="SimSun" w:eastAsia="SimSun" w:hAnsi="SimSun" w:cs="SimSun"/>
                <w:color w:val="000000"/>
                <w:spacing w:val="0"/>
                <w:w w:val="100"/>
                <w:position w:val="0"/>
                <w:sz w:val="20"/>
                <w:szCs w:val="20"/>
              </w:rPr>
              <w:t>万套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11.82%</w:t>
            </w:r>
          </w:p>
        </w:tc>
      </w:tr>
    </w:tbl>
    <w:p>
      <w:pPr>
        <w:widowControl w:val="0"/>
        <w:spacing w:after="299" w:line="1" w:lineRule="exact"/>
      </w:pPr>
    </w:p>
    <w:p>
      <w:pPr>
        <w:pStyle w:val="Style35"/>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年公司主要经营与管理情况如下：</w:t>
      </w:r>
    </w:p>
    <w:p>
      <w:pPr>
        <w:pStyle w:val="Style35"/>
        <w:keepNext w:val="0"/>
        <w:keepLines w:val="0"/>
        <w:widowControl w:val="0"/>
        <w:shd w:val="clear" w:color="auto" w:fill="auto"/>
        <w:bidi w:val="0"/>
        <w:spacing w:before="0" w:after="0" w:line="313" w:lineRule="exact"/>
        <w:ind w:left="0" w:right="0" w:firstLine="500"/>
        <w:jc w:val="both"/>
      </w:pPr>
      <w:bookmarkStart w:id="160" w:name="bookmark160"/>
      <w:r>
        <w:rPr>
          <w:rFonts w:ascii="Times New Roman" w:eastAsia="Times New Roman" w:hAnsi="Times New Roman" w:cs="Times New Roman"/>
          <w:color w:val="000000"/>
          <w:spacing w:val="0"/>
          <w:w w:val="100"/>
          <w:position w:val="0"/>
          <w:sz w:val="24"/>
          <w:szCs w:val="24"/>
        </w:rPr>
        <w:t>1</w:t>
      </w:r>
      <w:bookmarkEnd w:id="160"/>
      <w:r>
        <w:rPr>
          <w:color w:val="000000"/>
          <w:spacing w:val="0"/>
          <w:w w:val="100"/>
          <w:position w:val="0"/>
          <w:sz w:val="24"/>
          <w:szCs w:val="24"/>
        </w:rPr>
        <w:t>、 统筹抓好疫情防控及复工复产工作。自疫情发生以来，公司认真贯彻落实上级党委政 府重要指示要求，严格按照上级防控指挥部要求，快速反应，积极应对，精心部署，做到了 组织力量到位、信息宣传到位、防疫措施到位、全面排查到位、防疫物资到位。通过公司的 全力努力，内部没有出现一例疑似病例，各项防疫工作措施按照上级要求有条不紊开展，确 保了员工的生命健康安全。同时，公司按照上级防控指挥部要求，严格落实</w:t>
      </w:r>
      <w:r>
        <w:rPr>
          <w:rFonts w:ascii="Times New Roman" w:eastAsia="Times New Roman" w:hAnsi="Times New Roman" w:cs="Times New Roman"/>
          <w:color w:val="000000"/>
          <w:spacing w:val="0"/>
          <w:w w:val="100"/>
          <w:position w:val="0"/>
          <w:sz w:val="24"/>
          <w:szCs w:val="24"/>
        </w:rPr>
        <w:t>“323”</w:t>
      </w:r>
      <w:r>
        <w:rPr>
          <w:color w:val="000000"/>
          <w:spacing w:val="0"/>
          <w:w w:val="100"/>
          <w:position w:val="0"/>
          <w:sz w:val="24"/>
          <w:szCs w:val="24"/>
        </w:rPr>
        <w:t xml:space="preserve">工作机制及 </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个必须等规定，有序组织复工复产，保证了生产经营正常运转，尽全力保障了市场供应，取 得了疫情防控及复工复产双胜利。</w:t>
      </w:r>
    </w:p>
    <w:p>
      <w:pPr>
        <w:pStyle w:val="Style35"/>
        <w:keepNext w:val="0"/>
        <w:keepLines w:val="0"/>
        <w:widowControl w:val="0"/>
        <w:shd w:val="clear" w:color="auto" w:fill="auto"/>
        <w:tabs>
          <w:tab w:pos="826" w:val="left"/>
        </w:tabs>
        <w:bidi w:val="0"/>
        <w:spacing w:before="0" w:after="0" w:line="313" w:lineRule="exact"/>
        <w:ind w:left="0" w:right="0" w:firstLine="500"/>
        <w:jc w:val="both"/>
      </w:pPr>
      <w:bookmarkStart w:id="161" w:name="bookmark161"/>
      <w:r>
        <w:rPr>
          <w:rFonts w:ascii="Times New Roman" w:eastAsia="Times New Roman" w:hAnsi="Times New Roman" w:cs="Times New Roman"/>
          <w:color w:val="000000"/>
          <w:spacing w:val="0"/>
          <w:w w:val="100"/>
          <w:position w:val="0"/>
          <w:sz w:val="24"/>
          <w:szCs w:val="24"/>
        </w:rPr>
        <w:t>2</w:t>
      </w:r>
      <w:bookmarkEnd w:id="161"/>
      <w:r>
        <w:rPr>
          <w:color w:val="000000"/>
          <w:spacing w:val="0"/>
          <w:w w:val="100"/>
          <w:position w:val="0"/>
          <w:sz w:val="24"/>
          <w:szCs w:val="24"/>
        </w:rPr>
        <w:t>、</w:t>
        <w:tab/>
        <w:t xml:space="preserve">倍增计划工作扎实推进。在压力面前，公司上下坚定信心，不折不扣落实县委、政府 制定的瘦身倍增计划。一是成立领导小组，明确分工及责任，做实倍增计划工作。公司第一 时间成立了由董事长曹家富任组长，汪开江任副组长，相关高管为成员的倍增计划实施领导 小组，明确各自职责分工和目标任务要求，从组织上为计划落实提供了坚实的保障。二是做 好宣贯工作，坚定干部员工信心，全力保障生产经营正常运营和员工的稳定工作。三是积极 </w:t>
      </w:r>
      <w:r>
        <w:rPr>
          <w:color w:val="000000"/>
          <w:spacing w:val="0"/>
          <w:w w:val="100"/>
          <w:position w:val="0"/>
          <w:sz w:val="24"/>
          <w:szCs w:val="24"/>
        </w:rPr>
        <w:t>推动倍增计划各项任务的落地工作。公司对非主营业务鸡版块及效益不好的分子公司分别实 施了挂牌转让和退租等措施，同时，为解决融资抵押物不足问题，公司积极做好土地资产盘 活工作。</w:t>
      </w:r>
    </w:p>
    <w:p>
      <w:pPr>
        <w:pStyle w:val="Style35"/>
        <w:keepNext w:val="0"/>
        <w:keepLines w:val="0"/>
        <w:widowControl w:val="0"/>
        <w:shd w:val="clear" w:color="auto" w:fill="auto"/>
        <w:tabs>
          <w:tab w:pos="812" w:val="left"/>
        </w:tabs>
        <w:bidi w:val="0"/>
        <w:spacing w:before="0" w:after="0" w:line="314" w:lineRule="exact"/>
        <w:ind w:left="0" w:right="0" w:firstLine="500"/>
        <w:jc w:val="both"/>
      </w:pPr>
      <w:bookmarkStart w:id="162" w:name="bookmark162"/>
      <w:r>
        <w:rPr>
          <w:rFonts w:ascii="Times New Roman" w:eastAsia="Times New Roman" w:hAnsi="Times New Roman" w:cs="Times New Roman"/>
          <w:color w:val="000000"/>
          <w:spacing w:val="0"/>
          <w:w w:val="100"/>
          <w:position w:val="0"/>
          <w:sz w:val="24"/>
          <w:szCs w:val="24"/>
        </w:rPr>
        <w:t>3</w:t>
      </w:r>
      <w:bookmarkEnd w:id="162"/>
      <w:r>
        <w:rPr>
          <w:color w:val="000000"/>
          <w:spacing w:val="0"/>
          <w:w w:val="100"/>
          <w:position w:val="0"/>
          <w:sz w:val="24"/>
          <w:szCs w:val="24"/>
        </w:rPr>
        <w:t>、</w:t>
        <w:tab/>
        <w:t>全力做好风险防控工作。一是公司将流动性情况如实向上级有关部门汇报，得到了省 市县的大力支持和帮助。二是积极做好与非银机构的沟通汇报工作，希望得到大家的理解和 支持。三是加强与监管部门及有关机构的联系和沟通，积极化解上市公司潜在风险，为企业 生产经营和全面解困营造宽松的环境。四是积极配合政府做好引进战略投资者工作。经过多 方考察和联系，最后与新希望集团控股子公司(上海新增鼎资产管理有限公司)签订了《战 略合作框架协议》，目前双方正积极推动具体项目落地实施。</w:t>
      </w:r>
    </w:p>
    <w:p>
      <w:pPr>
        <w:pStyle w:val="Style35"/>
        <w:keepNext w:val="0"/>
        <w:keepLines w:val="0"/>
        <w:widowControl w:val="0"/>
        <w:shd w:val="clear" w:color="auto" w:fill="auto"/>
        <w:tabs>
          <w:tab w:pos="812" w:val="left"/>
        </w:tabs>
        <w:bidi w:val="0"/>
        <w:spacing w:before="0" w:after="0" w:line="314" w:lineRule="exact"/>
        <w:ind w:left="0" w:right="0" w:firstLine="500"/>
        <w:jc w:val="both"/>
      </w:pPr>
      <w:bookmarkStart w:id="163" w:name="bookmark163"/>
      <w:r>
        <w:rPr>
          <w:rFonts w:ascii="Times New Roman" w:eastAsia="Times New Roman" w:hAnsi="Times New Roman" w:cs="Times New Roman"/>
          <w:color w:val="000000"/>
          <w:spacing w:val="0"/>
          <w:w w:val="100"/>
          <w:position w:val="0"/>
          <w:sz w:val="24"/>
          <w:szCs w:val="24"/>
        </w:rPr>
        <w:t>4</w:t>
      </w:r>
      <w:bookmarkEnd w:id="163"/>
      <w:r>
        <w:rPr>
          <w:color w:val="000000"/>
          <w:spacing w:val="0"/>
          <w:w w:val="100"/>
          <w:position w:val="0"/>
          <w:sz w:val="24"/>
          <w:szCs w:val="24"/>
        </w:rPr>
        <w:t>、</w:t>
        <w:tab/>
        <w:t>创新改革工作初见成效。一是对企业目前出现的问题进行认真总结反思，对于企业发 展过快，造成企业大而不强，从而导致管理体制、经营机制方面出现的问题及时采取措施， 推动管理体制、经营机制改革，实现法人治理。并向同行业做的好的企业学习，取长补短。 二是重点强化了内控管理和审计监督力度，加强了对各目标单位的监督管理，确保目标运行 更加精准科学。三是大力整合精简机构，降低管理成本，在日常费用管理上，做到能免则免、 能省则省。</w:t>
      </w:r>
    </w:p>
    <w:p>
      <w:pPr>
        <w:pStyle w:val="Style35"/>
        <w:keepNext w:val="0"/>
        <w:keepLines w:val="0"/>
        <w:widowControl w:val="0"/>
        <w:shd w:val="clear" w:color="auto" w:fill="auto"/>
        <w:tabs>
          <w:tab w:pos="822" w:val="left"/>
        </w:tabs>
        <w:bidi w:val="0"/>
        <w:spacing w:before="0" w:after="0" w:line="314" w:lineRule="exact"/>
        <w:ind w:left="0" w:right="0" w:firstLine="500"/>
        <w:jc w:val="both"/>
      </w:pPr>
      <w:bookmarkStart w:id="164" w:name="bookmark164"/>
      <w:r>
        <w:rPr>
          <w:rFonts w:ascii="Times New Roman" w:eastAsia="Times New Roman" w:hAnsi="Times New Roman" w:cs="Times New Roman"/>
          <w:color w:val="000000"/>
          <w:spacing w:val="0"/>
          <w:w w:val="100"/>
          <w:position w:val="0"/>
          <w:sz w:val="24"/>
          <w:szCs w:val="24"/>
        </w:rPr>
        <w:t>5</w:t>
      </w:r>
      <w:bookmarkEnd w:id="164"/>
      <w:r>
        <w:rPr>
          <w:color w:val="000000"/>
          <w:spacing w:val="0"/>
          <w:w w:val="100"/>
          <w:position w:val="0"/>
          <w:sz w:val="24"/>
          <w:szCs w:val="24"/>
        </w:rPr>
        <w:t>、</w:t>
        <w:tab/>
        <w:t>挖潜增效工作深入开展。公司集中精力，重点做好效益提升及成本控制工作。一是统 筹抓好疫情防控和生产经营工作，最大程度地减少疫情带来的不利影响。公司在全市率先实 现复工复产，生产经营一直正常运转，尽全力保障了市场供应。二是不断激活养殖发展潜力， 加快推进标准化生态立体养殖场建设，力争总部养殖屠宰能力相匹配。三是在生产加工等全 环节领域开展挖潜增效工作，大力提高劳动生产率，积极推行节能降耗活动，力争将全年生 产运营成本降到合理区间。四是密切关注市场变化，全力聚焦主业及优势产业发展，扩大产 能，提质增效，采取一切手段和措施把效益做到最好，增强企业盈利能力。</w:t>
      </w:r>
    </w:p>
    <w:p>
      <w:pPr>
        <w:pStyle w:val="Style35"/>
        <w:keepNext w:val="0"/>
        <w:keepLines w:val="0"/>
        <w:widowControl w:val="0"/>
        <w:shd w:val="clear" w:color="auto" w:fill="auto"/>
        <w:tabs>
          <w:tab w:pos="817" w:val="left"/>
        </w:tabs>
        <w:bidi w:val="0"/>
        <w:spacing w:before="0" w:after="120" w:line="314" w:lineRule="exact"/>
        <w:ind w:left="0" w:right="0" w:firstLine="500"/>
        <w:jc w:val="both"/>
      </w:pPr>
      <w:bookmarkStart w:id="165" w:name="bookmark165"/>
      <w:r>
        <w:rPr>
          <w:rFonts w:ascii="Times New Roman" w:eastAsia="Times New Roman" w:hAnsi="Times New Roman" w:cs="Times New Roman"/>
          <w:color w:val="000000"/>
          <w:spacing w:val="0"/>
          <w:w w:val="100"/>
          <w:position w:val="0"/>
          <w:sz w:val="24"/>
          <w:szCs w:val="24"/>
        </w:rPr>
        <w:t>6</w:t>
      </w:r>
      <w:bookmarkEnd w:id="165"/>
      <w:r>
        <w:rPr>
          <w:color w:val="000000"/>
          <w:spacing w:val="0"/>
          <w:w w:val="100"/>
          <w:position w:val="0"/>
          <w:sz w:val="24"/>
          <w:szCs w:val="24"/>
        </w:rPr>
        <w:t>、</w:t>
        <w:tab/>
        <w:t>积极履行社会责任。公司积极贯彻落实上级党委、政府各项决策部署，扎实开展了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 忘初心、牢记使命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主题教育活动，营造了新时代干事创业的浓厚氛围。同时认真落实脱贫攻 坚工作，圆满完成年度脱贫攻坚任务。在环保治理、节能减排、大气防治、清洁生产及养殖 环境治理等方面，公司也是率先垂范，高质量完成了上级下达的各项任务。尤其是在企业困 难时期，公司也尽全力保住了生产经营和近万名员工的稳定，维护了社会安定。</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号一上市公司从事畜禽、水产养殖相关业务》的披露要求</w:t>
      </w:r>
    </w:p>
    <w:p>
      <w:pPr>
        <w:pStyle w:val="Style35"/>
        <w:keepNext w:val="0"/>
        <w:keepLines w:val="0"/>
        <w:widowControl w:val="0"/>
        <w:shd w:val="clear" w:color="auto" w:fill="auto"/>
        <w:bidi w:val="0"/>
        <w:spacing w:before="0" w:after="360" w:line="314" w:lineRule="exact"/>
        <w:ind w:left="0" w:right="0" w:firstLine="0"/>
        <w:jc w:val="both"/>
      </w:pPr>
      <w:bookmarkStart w:id="166" w:name="bookmark166"/>
      <w:r>
        <w:rPr>
          <w:b/>
          <w:bCs/>
          <w:color w:val="000000"/>
          <w:spacing w:val="0"/>
          <w:w w:val="100"/>
          <w:position w:val="0"/>
          <w:sz w:val="24"/>
          <w:szCs w:val="24"/>
        </w:rPr>
        <w:t>二</w:t>
      </w:r>
      <w:bookmarkEnd w:id="166"/>
      <w:r>
        <w:rPr>
          <w:b/>
          <w:bCs/>
          <w:color w:val="000000"/>
          <w:spacing w:val="0"/>
          <w:w w:val="100"/>
          <w:position w:val="0"/>
          <w:sz w:val="24"/>
          <w:szCs w:val="24"/>
        </w:rPr>
        <w:t>、主营业务分析</w:t>
      </w:r>
    </w:p>
    <w:p>
      <w:pPr>
        <w:pStyle w:val="Style38"/>
        <w:keepNext w:val="0"/>
        <w:keepLines w:val="0"/>
        <w:widowControl w:val="0"/>
        <w:shd w:val="clear" w:color="auto" w:fill="auto"/>
        <w:tabs>
          <w:tab w:pos="308" w:val="left"/>
        </w:tabs>
        <w:bidi w:val="0"/>
        <w:spacing w:before="0" w:after="360" w:line="240" w:lineRule="auto"/>
        <w:ind w:left="0" w:right="0" w:firstLine="0"/>
        <w:jc w:val="both"/>
      </w:pPr>
      <w:bookmarkStart w:id="167" w:name="bookmark167"/>
      <w:r>
        <w:rPr>
          <w:rFonts w:ascii="Times New Roman" w:eastAsia="Times New Roman" w:hAnsi="Times New Roman" w:cs="Times New Roman"/>
          <w:b/>
          <w:bCs/>
          <w:color w:val="000000"/>
          <w:spacing w:val="0"/>
          <w:w w:val="100"/>
          <w:position w:val="0"/>
        </w:rPr>
        <w:t>1</w:t>
      </w:r>
      <w:bookmarkEnd w:id="167"/>
      <w:r>
        <w:rPr>
          <w:b/>
          <w:bCs/>
          <w:color w:val="000000"/>
          <w:spacing w:val="0"/>
          <w:w w:val="100"/>
          <w:position w:val="0"/>
        </w:rPr>
        <w:t>、</w:t>
        <w:tab/>
        <w:t>概述</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8"/>
        <w:keepNext w:val="0"/>
        <w:keepLines w:val="0"/>
        <w:widowControl w:val="0"/>
        <w:shd w:val="clear" w:color="auto" w:fill="auto"/>
        <w:tabs>
          <w:tab w:pos="318" w:val="left"/>
        </w:tabs>
        <w:bidi w:val="0"/>
        <w:spacing w:before="0" w:after="360" w:line="240" w:lineRule="auto"/>
        <w:ind w:left="0" w:right="0" w:firstLine="0"/>
        <w:jc w:val="both"/>
      </w:pPr>
      <w:bookmarkStart w:id="168" w:name="bookmark168"/>
      <w:r>
        <w:rPr>
          <w:rFonts w:ascii="Times New Roman" w:eastAsia="Times New Roman" w:hAnsi="Times New Roman" w:cs="Times New Roman"/>
          <w:b/>
          <w:bCs/>
          <w:color w:val="000000"/>
          <w:spacing w:val="0"/>
          <w:w w:val="100"/>
          <w:position w:val="0"/>
        </w:rPr>
        <w:t>2</w:t>
      </w:r>
      <w:bookmarkEnd w:id="168"/>
      <w:r>
        <w:rPr>
          <w:b/>
          <w:bCs/>
          <w:color w:val="000000"/>
          <w:spacing w:val="0"/>
          <w:w w:val="100"/>
          <w:position w:val="0"/>
        </w:rPr>
        <w:t>、</w:t>
        <w:tab/>
        <w:t>收入与成本</w:t>
      </w:r>
    </w:p>
    <w:p>
      <w:pPr>
        <w:pStyle w:val="Style38"/>
        <w:keepNext w:val="0"/>
        <w:keepLines w:val="0"/>
        <w:widowControl w:val="0"/>
        <w:numPr>
          <w:ilvl w:val="0"/>
          <w:numId w:val="1"/>
        </w:numPr>
        <w:shd w:val="clear" w:color="auto" w:fill="auto"/>
        <w:bidi w:val="0"/>
        <w:spacing w:before="0" w:after="360" w:line="240" w:lineRule="auto"/>
        <w:ind w:left="0" w:right="0" w:firstLine="140"/>
        <w:jc w:val="both"/>
      </w:pPr>
      <w:bookmarkStart w:id="169" w:name="bookmark169"/>
      <w:bookmarkEnd w:id="169"/>
      <w:r>
        <w:rPr>
          <w:b/>
          <w:bCs/>
          <w:color w:val="000000"/>
          <w:spacing w:val="0"/>
          <w:w w:val="100"/>
          <w:position w:val="0"/>
        </w:rPr>
        <w:t>营业收入构成</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3,125,556,245.34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5,517,686,134.68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3,125,556,245.34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5,517,686,134.68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1,189,138,416.49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1,755,154,545.52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471,486,987.74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435,529,692.54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78,350,442.56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589,081,224.51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2,260,629.42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125,093,400.00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108,883,795.71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231,613,795.47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42,577,977.08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58,283,242.29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169,358,906.92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种蛋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7,378,553.63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2,138,643.65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1,123,754,854.49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1,767,510,708.82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53,469,338.77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328,846,402.39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10,509,080.20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14,379,843.59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1,915,336.08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1,429,939.72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17,226,845.46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19,469,832.26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托市粮购销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18,603,987.71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7,772,453.51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11,562,182.72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461,320.77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2,702,120,338.71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4,525,010,547.12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423,435,906.63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992,675,587.56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-57.34%</w:t>
            </w:r>
          </w:p>
        </w:tc>
      </w:tr>
    </w:tbl>
    <w:p>
      <w:pPr>
        <w:widowControl w:val="0"/>
        <w:spacing w:after="319" w:line="1" w:lineRule="exact"/>
      </w:pPr>
    </w:p>
    <w:p>
      <w:pPr>
        <w:pStyle w:val="Style32"/>
        <w:keepNext/>
        <w:keepLines/>
        <w:widowControl w:val="0"/>
        <w:numPr>
          <w:ilvl w:val="0"/>
          <w:numId w:val="1"/>
        </w:numPr>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70"/>
      <w:bookmarkEnd w:id="171"/>
      <w:bookmarkEnd w:id="17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3,125,556,245.34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3,555,672,989.50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1,189,138,416.49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1,438,126,449.31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471,486,987.74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398,625,300.90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1,123,754,854.49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1,213,596,246.15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2,702,120,338.71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3,105,297,913.67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423,435,906.63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450,375,075.83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14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w:t>
      </w:r>
      <w:bookmarkEnd w:id="17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74"/>
      <w:bookmarkEnd w:id="175"/>
      <w:bookmarkEnd w:id="17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3,125,556,245.34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5,517,686,134.68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2,534,713,575.37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4,985,090,140.82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435,500,931.79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1,026,343,601.76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受流动性紧张影响，公司生产量和销售量较上年减少。</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78"/>
      <w:bookmarkEnd w:id="179"/>
      <w:bookmarkEnd w:id="18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82"/>
      <w:bookmarkEnd w:id="183"/>
      <w:bookmarkEnd w:id="1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121,521,684.97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167,396,092.14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商品鸭养殖消耗 饲料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1,004,818,950.13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1,243,798,206.80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养殖费用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104,264,167.57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124,687,467.55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36,384,599.17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56,462,249.46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燃动力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61,983,249.97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83,064,655.45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85,568,523.73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100,618,624.03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23,585,273.77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33,660,187.18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1,438,126,449.31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1,809,687,482.62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86"/>
      <w:bookmarkEnd w:id="187"/>
      <w:bookmarkEnd w:id="189"/>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680" w:line="312" w:lineRule="exact"/>
        <w:ind w:left="0" w:right="0" w:firstLine="500"/>
        <w:jc w:val="left"/>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年度纳入合并范围的子公司共</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户，详见本附注八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本公司本年度合并范围比上年度减少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户，详见本附注七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90"/>
      <w:bookmarkEnd w:id="191"/>
      <w:bookmarkEnd w:id="19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4"/>
      <w:bookmarkEnd w:id="195"/>
      <w:bookmarkEnd w:id="197"/>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253,719,357.85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800" w:right="0" w:firstLine="0"/>
              <w:jc w:val="left"/>
            </w:pPr>
            <w:r>
              <w:rPr>
                <w:color w:val="000000"/>
                <w:spacing w:val="0"/>
                <w:w w:val="100"/>
                <w:position w:val="0"/>
              </w:rPr>
              <w:t>8.10%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81,544,716.16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56,503,760.16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44,214,042.25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37,538,394.12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33,918,445.17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253,719,357.85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405,882,817.81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154,529,542.84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bl>
    <w:p>
      <w:pPr>
        <w:widowControl w:val="0"/>
        <w:spacing w:line="1" w:lineRule="exact"/>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76,421,695.71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73,094,096.60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57,230,088.00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44,607,394.66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405,882,817.81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、费用</w:t>
      </w:r>
      <w:bookmarkEnd w:id="198"/>
      <w:bookmarkEnd w:id="199"/>
      <w:bookmarkEnd w:id="2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93,443,501.43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86,267,010.25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因疫情影响，为刺激销售采取的促销 政策所致。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155,298,882.54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125,727,778.98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因固定资产和无形资产增加，相应增 加的折旧及摊销费用。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206,913,595.79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88,457,938.67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一是利息收入大幅减少；二是部分借 款违约增加的利息费用。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4,096,342.54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48,073,710.33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主要是子公司杭州新塘羽绒新产品 研发费用的投入较去年同期减少。</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、研发投入</w:t>
      </w:r>
      <w:bookmarkEnd w:id="202"/>
      <w:bookmarkEnd w:id="203"/>
      <w:bookmarkEnd w:id="20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15,902,431.61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48,073,710.33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line="360" w:lineRule="exact"/>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360" w:lineRule="exact"/>
        <w:ind w:left="0" w:right="0" w:firstLine="0"/>
        <w:jc w:val="left"/>
      </w:pPr>
      <w:r>
        <w:rPr>
          <w:color w:val="000000"/>
          <w:spacing w:val="0"/>
          <w:w w:val="100"/>
          <w:position w:val="0"/>
        </w:rPr>
        <w:t>本年研发投入较上年减少</w:t>
      </w:r>
      <w:r>
        <w:rPr>
          <w:rFonts w:ascii="Times New Roman" w:eastAsia="Times New Roman" w:hAnsi="Times New Roman" w:cs="Times New Roman"/>
          <w:color w:val="000000"/>
          <w:spacing w:val="0"/>
          <w:w w:val="100"/>
          <w:position w:val="0"/>
        </w:rPr>
        <w:t>3217</w:t>
      </w:r>
      <w:r>
        <w:rPr>
          <w:color w:val="000000"/>
          <w:spacing w:val="0"/>
          <w:w w:val="100"/>
          <w:position w:val="0"/>
        </w:rPr>
        <w:t>万元，降幅</w:t>
      </w:r>
      <w:r>
        <w:rPr>
          <w:rFonts w:ascii="Times New Roman" w:eastAsia="Times New Roman" w:hAnsi="Times New Roman" w:cs="Times New Roman"/>
          <w:color w:val="000000"/>
          <w:spacing w:val="0"/>
          <w:w w:val="100"/>
          <w:position w:val="0"/>
        </w:rPr>
        <w:t>66.92%</w:t>
      </w:r>
      <w:r>
        <w:rPr>
          <w:color w:val="000000"/>
          <w:spacing w:val="0"/>
          <w:w w:val="100"/>
          <w:position w:val="0"/>
        </w:rPr>
        <w:t>，主要是本年生产销售量大幅下降，投入的新产品开发试制费用减少。 研发投入资本化率大幅变动的原因及其合理性说明</w:t>
      </w:r>
      <w:r>
        <w:br w:type="page"/>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、现金流</w:t>
      </w:r>
      <w:bookmarkEnd w:id="206"/>
      <w:bookmarkEnd w:id="207"/>
      <w:bookmarkEnd w:id="20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4,418,067,878.74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6,969,618,448.32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4,696,312,137.19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6,311,356,376.23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-278,244,258.45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658,262,072.09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848,644,716.00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2,128,094,285.86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86,052,834.83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2,295,681,151.30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762,591,881.17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-167,586,865.44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2,201,504,473.93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3,514,729,495.58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2,901,011,175.07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3,797,737,748.39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-699,506,701.14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-283,008,252.81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-214,585,013.44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207,666,953.84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-203.33%</w:t>
            </w:r>
          </w:p>
        </w:tc>
      </w:tr>
    </w:tbl>
    <w:p>
      <w:pPr>
        <w:pStyle w:val="Style28"/>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349" w:val="left"/>
        </w:tabs>
        <w:bidi w:val="0"/>
        <w:spacing w:before="0" w:after="0" w:line="322" w:lineRule="exact"/>
        <w:ind w:left="0" w:right="0" w:firstLine="0"/>
        <w:jc w:val="left"/>
      </w:pPr>
      <w:bookmarkStart w:id="210" w:name="bookmark210"/>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经营活动现金流量净额较上年同期减少</w:t>
      </w:r>
      <w:r>
        <w:rPr>
          <w:rFonts w:ascii="Times New Roman" w:eastAsia="Times New Roman" w:hAnsi="Times New Roman" w:cs="Times New Roman"/>
          <w:color w:val="000000"/>
          <w:spacing w:val="0"/>
          <w:w w:val="100"/>
          <w:position w:val="0"/>
        </w:rPr>
        <w:t>9.37</w:t>
      </w:r>
      <w:r>
        <w:rPr>
          <w:color w:val="000000"/>
          <w:spacing w:val="0"/>
          <w:w w:val="100"/>
          <w:position w:val="0"/>
        </w:rPr>
        <w:t>亿元，降幅</w:t>
      </w:r>
      <w:r>
        <w:rPr>
          <w:rFonts w:ascii="Times New Roman" w:eastAsia="Times New Roman" w:hAnsi="Times New Roman" w:cs="Times New Roman"/>
          <w:color w:val="000000"/>
          <w:spacing w:val="0"/>
          <w:w w:val="100"/>
          <w:position w:val="0"/>
        </w:rPr>
        <w:t>142.27%</w:t>
      </w:r>
      <w:r>
        <w:rPr>
          <w:color w:val="000000"/>
          <w:spacing w:val="0"/>
          <w:w w:val="100"/>
          <w:position w:val="0"/>
        </w:rPr>
        <w:t>,主要原因：一是报告期内主营业务亏损；二是支付到期 应付票据。</w:t>
      </w:r>
    </w:p>
    <w:p>
      <w:pPr>
        <w:pStyle w:val="Style28"/>
        <w:keepNext w:val="0"/>
        <w:keepLines w:val="0"/>
        <w:widowControl w:val="0"/>
        <w:shd w:val="clear" w:color="auto" w:fill="auto"/>
        <w:tabs>
          <w:tab w:pos="354" w:val="left"/>
        </w:tabs>
        <w:bidi w:val="0"/>
        <w:spacing w:before="0" w:after="0" w:line="312" w:lineRule="exact"/>
        <w:ind w:left="0" w:right="0" w:firstLine="0"/>
        <w:jc w:val="left"/>
      </w:pPr>
      <w:bookmarkStart w:id="211" w:name="bookmark211"/>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投资活动现金流量净额较上年同期增加</w:t>
      </w:r>
      <w:r>
        <w:rPr>
          <w:rFonts w:ascii="Times New Roman" w:eastAsia="Times New Roman" w:hAnsi="Times New Roman" w:cs="Times New Roman"/>
          <w:color w:val="000000"/>
          <w:spacing w:val="0"/>
          <w:w w:val="100"/>
          <w:position w:val="0"/>
        </w:rPr>
        <w:t>9.3</w:t>
      </w:r>
      <w:r>
        <w:rPr>
          <w:color w:val="000000"/>
          <w:spacing w:val="0"/>
          <w:w w:val="100"/>
          <w:position w:val="0"/>
        </w:rPr>
        <w:t>亿元，增幅</w:t>
      </w:r>
      <w:r>
        <w:rPr>
          <w:rFonts w:ascii="Times New Roman" w:eastAsia="Times New Roman" w:hAnsi="Times New Roman" w:cs="Times New Roman"/>
          <w:color w:val="000000"/>
          <w:spacing w:val="0"/>
          <w:w w:val="100"/>
          <w:position w:val="0"/>
        </w:rPr>
        <w:t>555.04%</w:t>
      </w:r>
      <w:r>
        <w:rPr>
          <w:color w:val="000000"/>
          <w:spacing w:val="0"/>
          <w:w w:val="100"/>
          <w:position w:val="0"/>
        </w:rPr>
        <w:t>，主要是收到其他与投资活动相关的现金增加。</w:t>
      </w:r>
    </w:p>
    <w:p>
      <w:pPr>
        <w:pStyle w:val="Style28"/>
        <w:keepNext w:val="0"/>
        <w:keepLines w:val="0"/>
        <w:widowControl w:val="0"/>
        <w:shd w:val="clear" w:color="auto" w:fill="auto"/>
        <w:tabs>
          <w:tab w:pos="354" w:val="left"/>
        </w:tabs>
        <w:bidi w:val="0"/>
        <w:spacing w:before="0" w:after="0" w:line="312" w:lineRule="exact"/>
        <w:ind w:left="0" w:right="0" w:firstLine="0"/>
        <w:jc w:val="left"/>
      </w:pPr>
      <w:bookmarkStart w:id="212" w:name="bookmark212"/>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筹资活动现金流量净额较上年同期减少</w:t>
      </w:r>
      <w:r>
        <w:rPr>
          <w:rFonts w:ascii="Times New Roman" w:eastAsia="Times New Roman" w:hAnsi="Times New Roman" w:cs="Times New Roman"/>
          <w:color w:val="000000"/>
          <w:spacing w:val="0"/>
          <w:w w:val="100"/>
          <w:position w:val="0"/>
        </w:rPr>
        <w:t>4.16</w:t>
      </w:r>
      <w:r>
        <w:rPr>
          <w:color w:val="000000"/>
          <w:spacing w:val="0"/>
          <w:w w:val="100"/>
          <w:position w:val="0"/>
        </w:rPr>
        <w:t>亿元，降幅</w:t>
      </w:r>
      <w:r>
        <w:rPr>
          <w:rFonts w:ascii="Times New Roman" w:eastAsia="Times New Roman" w:hAnsi="Times New Roman" w:cs="Times New Roman"/>
          <w:color w:val="000000"/>
          <w:spacing w:val="0"/>
          <w:w w:val="100"/>
          <w:position w:val="0"/>
        </w:rPr>
        <w:t>147.17%</w:t>
      </w:r>
      <w:r>
        <w:rPr>
          <w:color w:val="000000"/>
          <w:spacing w:val="0"/>
          <w:w w:val="100"/>
          <w:position w:val="0"/>
        </w:rPr>
        <w:t xml:space="preserve">,主要原因：一是同期相比，取得银行借款收到现金减少 </w:t>
      </w:r>
      <w:r>
        <w:rPr>
          <w:rFonts w:ascii="Times New Roman" w:eastAsia="Times New Roman" w:hAnsi="Times New Roman" w:cs="Times New Roman"/>
          <w:color w:val="000000"/>
          <w:spacing w:val="0"/>
          <w:w w:val="100"/>
          <w:position w:val="0"/>
        </w:rPr>
        <w:t>3.29</w:t>
      </w:r>
      <w:r>
        <w:rPr>
          <w:color w:val="000000"/>
          <w:spacing w:val="0"/>
          <w:w w:val="100"/>
          <w:position w:val="0"/>
        </w:rPr>
        <w:t>亿元；二是偿还了部分融资租赁款项。</w:t>
      </w:r>
    </w:p>
    <w:p>
      <w:pPr>
        <w:pStyle w:val="Style28"/>
        <w:keepNext w:val="0"/>
        <w:keepLines w:val="0"/>
        <w:widowControl w:val="0"/>
        <w:shd w:val="clear" w:color="auto" w:fill="auto"/>
        <w:tabs>
          <w:tab w:pos="354" w:val="left"/>
        </w:tabs>
        <w:bidi w:val="0"/>
        <w:spacing w:before="0" w:line="370" w:lineRule="exact"/>
        <w:ind w:left="0" w:right="0" w:firstLine="0"/>
        <w:jc w:val="left"/>
      </w:pPr>
      <w:bookmarkStart w:id="213" w:name="bookmark213"/>
      <w:r>
        <w:rPr>
          <w:rFonts w:ascii="Times New Roman" w:eastAsia="Times New Roman" w:hAnsi="Times New Roman" w:cs="Times New Roman"/>
          <w:color w:val="000000"/>
          <w:spacing w:val="0"/>
          <w:w w:val="100"/>
          <w:position w:val="0"/>
        </w:rPr>
        <w:t>4</w:t>
      </w:r>
      <w:bookmarkEnd w:id="213"/>
      <w:r>
        <w:rPr>
          <w:color w:val="000000"/>
          <w:spacing w:val="0"/>
          <w:w w:val="100"/>
          <w:position w:val="0"/>
        </w:rPr>
        <w:t>、</w:t>
        <w:tab/>
        <w:t>现金及现金等价物净增加额较上年同期减少</w:t>
      </w:r>
      <w:r>
        <w:rPr>
          <w:rFonts w:ascii="Times New Roman" w:eastAsia="Times New Roman" w:hAnsi="Times New Roman" w:cs="Times New Roman"/>
          <w:color w:val="000000"/>
          <w:spacing w:val="0"/>
          <w:w w:val="100"/>
          <w:position w:val="0"/>
        </w:rPr>
        <w:t>2.14</w:t>
      </w:r>
      <w:r>
        <w:rPr>
          <w:color w:val="000000"/>
          <w:spacing w:val="0"/>
          <w:w w:val="100"/>
          <w:position w:val="0"/>
        </w:rPr>
        <w:t>亿元，降幅</w:t>
      </w:r>
      <w:r>
        <w:rPr>
          <w:rFonts w:ascii="Times New Roman" w:eastAsia="Times New Roman" w:hAnsi="Times New Roman" w:cs="Times New Roman"/>
          <w:color w:val="000000"/>
          <w:spacing w:val="0"/>
          <w:w w:val="100"/>
          <w:position w:val="0"/>
        </w:rPr>
        <w:t>203.33%</w:t>
      </w:r>
      <w:r>
        <w:rPr>
          <w:color w:val="000000"/>
          <w:spacing w:val="0"/>
          <w:w w:val="100"/>
          <w:position w:val="0"/>
        </w:rPr>
        <w:t>，主要因素是经营活动现金净流量减少导致。 报告期内公司经营活动产生的现金净流量与本年度净利润存在重大差异的原因说明</w:t>
      </w:r>
    </w:p>
    <w:p>
      <w:pPr>
        <w:pStyle w:val="Style28"/>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三</w:t>
      </w:r>
      <w:bookmarkEnd w:id="216"/>
      <w:r>
        <w:rPr>
          <w:color w:val="000000"/>
          <w:spacing w:val="0"/>
          <w:w w:val="100"/>
          <w:position w:val="0"/>
          <w:sz w:val="24"/>
          <w:szCs w:val="24"/>
        </w:rPr>
        <w:t>、非主营业务分析</w:t>
      </w:r>
      <w:bookmarkEnd w:id="214"/>
      <w:bookmarkEnd w:id="215"/>
      <w:bookmarkEnd w:id="217"/>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是否具有可持续性</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-4,617,784.99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一是处置子公司的股权及权 益法核算的长期股权投资收 益；二是处置中原银行股权 损失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年末库存部分冻鸭产品的可</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变现价值低于成本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830,932.09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处理不需支付的应付账款利 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106,399,318.29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处置变质饲料原料损失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四</w:t>
      </w:r>
      <w:bookmarkEnd w:id="220"/>
      <w:r>
        <w:rPr>
          <w:color w:val="000000"/>
          <w:spacing w:val="0"/>
          <w:w w:val="100"/>
          <w:position w:val="0"/>
          <w:sz w:val="24"/>
          <w:szCs w:val="24"/>
        </w:rPr>
        <w:t>、资产及负债状况分析</w:t>
      </w:r>
      <w:bookmarkEnd w:id="218"/>
      <w:bookmarkEnd w:id="219"/>
      <w:bookmarkEnd w:id="221"/>
    </w:p>
    <w:p>
      <w:pPr>
        <w:pStyle w:val="Style32"/>
        <w:keepNext/>
        <w:keepLines/>
        <w:widowControl w:val="0"/>
        <w:shd w:val="clear" w:color="auto" w:fill="auto"/>
        <w:bidi w:val="0"/>
        <w:spacing w:before="0" w:after="20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、资产构成重大变动情况</w:t>
      </w:r>
      <w:bookmarkEnd w:id="222"/>
      <w:bookmarkEnd w:id="223"/>
      <w:bookmarkEnd w:id="225"/>
    </w:p>
    <w:p>
      <w:pPr>
        <w:pStyle w:val="Style28"/>
        <w:keepNext w:val="0"/>
        <w:keepLines w:val="0"/>
        <w:widowControl w:val="0"/>
        <w:shd w:val="clear" w:color="auto" w:fill="auto"/>
        <w:bidi w:val="0"/>
        <w:spacing w:before="0" w:line="37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234,698,093.4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1,369,883,106.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主要是本年主营业务亏损，经营现金 净流量大幅减少。</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405,715,870.1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574,670,191.93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主要是公司账期客户减少。</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435,500,931.7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1,026,343,601.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主要是报告期内公司业务量下降幅 度较大，相应减少了部分库存。</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27,584,207.55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29,177,576.31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变化幅度较小</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185,212,806.9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184,496,638.29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变化幅度较小</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2,058,417,307.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1,806,191,040.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主要是公司新增的研发大楼。</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36,987,737.91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83,956,106.24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主要是公司新建养殖场、羽绒车间及 环保改造项目完工转入固定资产</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1,744,366,413.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1,888,431,152.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主要是本报告期内偿还部分借款。</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194,549,966.6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150,690,000.00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主要是本年度新增长期借款所致。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1,258,305,598.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723,027,528.01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主要是公司为发展养殖垫付的养殖 发展资金。</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541,249,253.2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1,460,565,784.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主要是报告期内预付的土地价款符 合无形资产确认条件的，披露到无形 资产项目中。</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357,488,509.2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927,900,000.00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主要是公司以银行存款偿还部分应 付票据。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890,182,326.6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579,261,223.40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主要是收到其他单位往来款项增加。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一年内到期的非 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1,056,412,716.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326,392,097.33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主要是将一年内到期的长期应付款、 长期借款重分类到一年内到期的非 流动负债项目。</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557,212,885.85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主要是将一年内到期的长期应付款 重分类到一年内到期的非流动负债 项目。</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、以公允价值计量的资产和负债</w:t>
      </w:r>
      <w:bookmarkEnd w:id="226"/>
      <w:bookmarkEnd w:id="227"/>
      <w:bookmarkEnd w:id="22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本期计提的 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19,789,054.11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15,280,916.00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19,789,054.11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15,280,916.00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19,789,054.11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-1,289,054.11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-3,219,084.00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15,280,916.00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本公司报告期内处置了持有的中原银行股权。</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32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3</w:t>
      </w:r>
      <w:bookmarkEnd w:id="232"/>
      <w:r>
        <w:rPr>
          <w:color w:val="000000"/>
          <w:spacing w:val="0"/>
          <w:w w:val="100"/>
          <w:position w:val="0"/>
        </w:rPr>
        <w:t>、截至报告期末的资产权利受限情况</w:t>
      </w:r>
      <w:bookmarkEnd w:id="230"/>
      <w:bookmarkEnd w:id="231"/>
      <w:bookmarkEnd w:id="233"/>
    </w:p>
    <w:tbl>
      <w:tblPr>
        <w:tblOverlap w:val="never"/>
        <w:jc w:val="center"/>
        <w:tblLayout w:type="fixed"/>
      </w:tblPr>
      <w:tblGrid>
        <w:gridCol w:w="2875"/>
        <w:gridCol w:w="2064"/>
        <w:gridCol w:w="431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137,600,000.00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开具票据或信用证保证金、设定质押取得银行 借款以及定期存款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27,584,207.55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774,471,945.00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1,039,354,061.70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子公司股权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457,000,000.00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以持有控股子公司股权质押取得银行借款</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2,436,010,214.25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keepLines/>
        <w:widowControl w:val="0"/>
        <w:shd w:val="clear" w:color="auto" w:fill="auto"/>
        <w:bidi w:val="0"/>
        <w:spacing w:before="0" w:after="36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sz w:val="24"/>
          <w:szCs w:val="24"/>
        </w:rPr>
        <w:t>五</w:t>
      </w:r>
      <w:bookmarkEnd w:id="236"/>
      <w:r>
        <w:rPr>
          <w:color w:val="000000"/>
          <w:spacing w:val="0"/>
          <w:w w:val="100"/>
          <w:position w:val="0"/>
          <w:sz w:val="24"/>
          <w:szCs w:val="24"/>
        </w:rPr>
        <w:t>、投资状况分析</w:t>
      </w:r>
      <w:bookmarkEnd w:id="234"/>
      <w:bookmarkEnd w:id="235"/>
      <w:bookmarkEnd w:id="237"/>
    </w:p>
    <w:p>
      <w:pPr>
        <w:pStyle w:val="Style32"/>
        <w:keepNext/>
        <w:keepLines/>
        <w:widowControl w:val="0"/>
        <w:shd w:val="clear" w:color="auto" w:fill="auto"/>
        <w:tabs>
          <w:tab w:pos="368" w:val="left"/>
        </w:tabs>
        <w:bidi w:val="0"/>
        <w:spacing w:before="0" w:line="240" w:lineRule="auto"/>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总体情况</w:t>
      </w:r>
      <w:bookmarkEnd w:id="238"/>
      <w:bookmarkEnd w:id="239"/>
      <w:bookmarkEnd w:id="24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报告期内获取的重大的股权投资情况</w:t>
      </w:r>
      <w:bookmarkEnd w:id="242"/>
      <w:bookmarkEnd w:id="243"/>
      <w:bookmarkEnd w:id="24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3</w:t>
      </w:r>
      <w:bookmarkEnd w:id="248"/>
      <w:r>
        <w:rPr>
          <w:color w:val="000000"/>
          <w:spacing w:val="0"/>
          <w:w w:val="100"/>
          <w:position w:val="0"/>
        </w:rPr>
        <w:t>、</w:t>
        <w:tab/>
        <w:t>报告期内正在进行的重大的非股权投资情况</w:t>
      </w:r>
      <w:bookmarkEnd w:id="246"/>
      <w:bookmarkEnd w:id="247"/>
      <w:bookmarkEnd w:id="24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4</w:t>
      </w:r>
      <w:bookmarkEnd w:id="252"/>
      <w:r>
        <w:rPr>
          <w:color w:val="000000"/>
          <w:spacing w:val="0"/>
          <w:w w:val="100"/>
          <w:position w:val="0"/>
        </w:rPr>
        <w:t>、</w:t>
        <w:tab/>
        <w:t>金融资产投资</w:t>
      </w:r>
      <w:bookmarkEnd w:id="250"/>
      <w:bookmarkEnd w:id="251"/>
      <w:bookmarkEnd w:id="253"/>
    </w:p>
    <w:p>
      <w:pPr>
        <w:pStyle w:val="Style32"/>
        <w:keepNext/>
        <w:keepLines/>
        <w:widowControl w:val="0"/>
        <w:shd w:val="clear" w:color="auto" w:fill="auto"/>
        <w:bidi w:val="0"/>
        <w:spacing w:before="0" w:line="240" w:lineRule="auto"/>
        <w:ind w:left="0" w:right="0" w:firstLine="0"/>
        <w:jc w:val="both"/>
      </w:pPr>
      <w:bookmarkStart w:id="250" w:name="bookmark250"/>
      <w:bookmarkStart w:id="251" w:name="bookmark251"/>
      <w:bookmarkStart w:id="254" w:name="bookmark254"/>
      <w:bookmarkStart w:id="255" w:name="bookmark255"/>
      <w:r>
        <w:rPr>
          <w:color w:val="000000"/>
          <w:spacing w:val="0"/>
          <w:w w:val="100"/>
          <w:position w:val="0"/>
        </w:rPr>
        <w:t>（</w:t>
      </w:r>
      <w:bookmarkEnd w:id="254"/>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50"/>
      <w:bookmarkEnd w:id="251"/>
      <w:bookmarkEnd w:id="25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证券品 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证券代 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证券简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最初投</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会计计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期初账</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本期公 允价值 变动损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计入权 益的累 计公允 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本期购</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本期出 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期末账</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境内外</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中原银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19,789,</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-1,289,0</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-3,219,0</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15,280,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其他权 益工具 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18,500,</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19,789,</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-1,289,0</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-3,219,0</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15,280,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证券投资审批股东会公告 披露日期（如有</w:t>
            </w:r>
            <w:r>
              <w:rPr>
                <w:rFonts w:ascii="SimSun" w:eastAsia="SimSun" w:hAnsi="SimSun" w:cs="SimSun"/>
                <w:color w:val="000000"/>
                <w:spacing w:val="0"/>
                <w:w w:val="100"/>
                <w:position w:val="0"/>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56"/>
      <w:bookmarkEnd w:id="257"/>
      <w:bookmarkEnd w:id="25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5</w:t>
      </w:r>
      <w:bookmarkEnd w:id="262"/>
      <w:r>
        <w:rPr>
          <w:color w:val="000000"/>
          <w:spacing w:val="0"/>
          <w:w w:val="100"/>
          <w:position w:val="0"/>
        </w:rPr>
        <w:t>、募集资金使用情况</w:t>
      </w:r>
      <w:bookmarkEnd w:id="260"/>
      <w:bookmarkEnd w:id="261"/>
      <w:bookmarkEnd w:id="26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32"/>
        <w:keepNext/>
        <w:keepLines/>
        <w:widowControl w:val="0"/>
        <w:numPr>
          <w:ilvl w:val="0"/>
          <w:numId w:val="3"/>
        </w:numPr>
        <w:shd w:val="clear" w:color="auto" w:fill="auto"/>
        <w:bidi w:val="0"/>
        <w:spacing w:before="0" w:after="340" w:line="240" w:lineRule="auto"/>
        <w:ind w:left="0" w:right="0" w:firstLine="0"/>
        <w:jc w:val="left"/>
      </w:pPr>
      <w:bookmarkStart w:id="264" w:name="bookmark264"/>
      <w:bookmarkStart w:id="265" w:name="bookmark265"/>
      <w:bookmarkStart w:id="266" w:name="bookmark266"/>
      <w:bookmarkStart w:id="267" w:name="bookmark267"/>
      <w:bookmarkEnd w:id="266"/>
      <w:r>
        <w:rPr>
          <w:color w:val="000000"/>
          <w:spacing w:val="0"/>
          <w:w w:val="100"/>
          <w:position w:val="0"/>
        </w:rPr>
        <w:t>募集资金总体使用情况</w:t>
      </w:r>
      <w:bookmarkEnd w:id="264"/>
      <w:bookmarkEnd w:id="265"/>
      <w:bookmarkEnd w:id="26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累计变更 用途的募 集资金总</w:t>
            </w:r>
          </w:p>
          <w:p>
            <w:pPr>
              <w:pStyle w:val="Style21"/>
              <w:keepNext w:val="0"/>
              <w:keepLines w:val="0"/>
              <w:widowControl w:val="0"/>
              <w:shd w:val="clear" w:color="auto" w:fill="auto"/>
              <w:bidi w:val="0"/>
              <w:spacing w:before="0" w:after="0" w:line="307"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尚未使用 募集资金 用途及去</w:t>
            </w:r>
          </w:p>
          <w:p>
            <w:pPr>
              <w:pStyle w:val="Style21"/>
              <w:keepNext w:val="0"/>
              <w:keepLines w:val="0"/>
              <w:widowControl w:val="0"/>
              <w:shd w:val="clear" w:color="auto" w:fill="auto"/>
              <w:bidi w:val="0"/>
              <w:spacing w:before="0" w:after="0" w:line="310" w:lineRule="exact"/>
              <w:ind w:left="0" w:right="0" w:firstLine="340"/>
              <w:jc w:val="left"/>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存放募集</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资金专户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月公司非公开发行股份募集资金</w:t>
            </w:r>
            <w:r>
              <w:rPr>
                <w:color w:val="000000"/>
                <w:spacing w:val="0"/>
                <w:w w:val="100"/>
                <w:position w:val="0"/>
              </w:rPr>
              <w:t>83,902.97</w:t>
            </w:r>
            <w:r>
              <w:rPr>
                <w:rFonts w:ascii="SimSun" w:eastAsia="SimSun" w:hAnsi="SimSun" w:cs="SimSun"/>
                <w:color w:val="000000"/>
                <w:spacing w:val="0"/>
                <w:w w:val="100"/>
                <w:position w:val="0"/>
              </w:rPr>
              <w:t>万元，募集资金用于补充公司流动资金以及偿还银行贷款。</w:t>
            </w:r>
          </w:p>
        </w:tc>
      </w:tr>
    </w:tbl>
    <w:p>
      <w:pPr>
        <w:widowControl w:val="0"/>
        <w:spacing w:after="339" w:line="1" w:lineRule="exact"/>
      </w:pPr>
    </w:p>
    <w:p>
      <w:pPr>
        <w:pStyle w:val="Style32"/>
        <w:keepNext/>
        <w:keepLines/>
        <w:widowControl w:val="0"/>
        <w:numPr>
          <w:ilvl w:val="0"/>
          <w:numId w:val="3"/>
        </w:numPr>
        <w:shd w:val="clear" w:color="auto" w:fill="auto"/>
        <w:bidi w:val="0"/>
        <w:spacing w:before="0" w:after="340" w:line="240" w:lineRule="auto"/>
        <w:ind w:left="0" w:right="0" w:firstLine="0"/>
        <w:jc w:val="left"/>
      </w:pPr>
      <w:bookmarkStart w:id="268" w:name="bookmark268"/>
      <w:bookmarkStart w:id="269" w:name="bookmark269"/>
      <w:bookmarkStart w:id="270" w:name="bookmark270"/>
      <w:bookmarkStart w:id="271" w:name="bookmark271"/>
      <w:bookmarkEnd w:id="270"/>
      <w:r>
        <w:rPr>
          <w:color w:val="000000"/>
          <w:spacing w:val="0"/>
          <w:w w:val="100"/>
          <w:position w:val="0"/>
        </w:rPr>
        <w:t>募集资金承诺项目情况</w:t>
      </w:r>
      <w:bookmarkEnd w:id="268"/>
      <w:bookmarkEnd w:id="269"/>
      <w:bookmarkEnd w:id="27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7" w:lineRule="exact"/>
              <w:ind w:left="0" w:right="0" w:firstLine="0"/>
              <w:jc w:val="center"/>
            </w:pPr>
            <w:r>
              <w:rPr>
                <w:rFonts w:ascii="SimSun" w:eastAsia="SimSun" w:hAnsi="SimSun" w:cs="SimSun"/>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7" w:lineRule="exact"/>
              <w:ind w:left="0" w:right="0" w:firstLine="0"/>
              <w:jc w:val="center"/>
            </w:pPr>
            <w:r>
              <w:rPr>
                <w:rFonts w:ascii="SimSun" w:eastAsia="SimSun" w:hAnsi="SimSun" w:cs="SimSun"/>
                <w:color w:val="000000"/>
                <w:spacing w:val="0"/>
                <w:w w:val="100"/>
                <w:position w:val="0"/>
              </w:rPr>
              <w:t>截至期末 投资进度</w:t>
            </w:r>
          </w:p>
          <w:p>
            <w:pPr>
              <w:pStyle w:val="Style21"/>
              <w:keepNext w:val="0"/>
              <w:keepLines w:val="0"/>
              <w:widowControl w:val="0"/>
              <w:shd w:val="clear" w:color="auto" w:fill="auto"/>
              <w:bidi w:val="0"/>
              <w:spacing w:before="0" w:after="0" w:line="36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项目达到 预定可使 用状态日</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0" w:lineRule="exact"/>
              <w:ind w:left="0" w:right="0" w:firstLine="0"/>
              <w:jc w:val="center"/>
            </w:pPr>
            <w:r>
              <w:rPr>
                <w:rFonts w:ascii="SimSun" w:eastAsia="SimSun" w:hAnsi="SimSun" w:cs="SimSun"/>
                <w:color w:val="000000"/>
                <w:spacing w:val="0"/>
                <w:w w:val="100"/>
                <w:position w:val="0"/>
              </w:rPr>
              <w:t>本报告期 实现的效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 性是否发 生重大变</w:t>
            </w:r>
          </w:p>
          <w:p>
            <w:pPr>
              <w:pStyle w:val="Style21"/>
              <w:keepNext w:val="0"/>
              <w:keepLines w:val="0"/>
              <w:widowControl w:val="0"/>
              <w:shd w:val="clear" w:color="auto" w:fill="auto"/>
              <w:bidi w:val="0"/>
              <w:spacing w:before="0" w:after="0" w:line="312" w:lineRule="exact"/>
              <w:ind w:left="0" w:right="0" w:firstLine="300"/>
              <w:jc w:val="left"/>
            </w:pPr>
            <w:r>
              <w:rPr>
                <w:rFonts w:ascii="SimSun" w:eastAsia="SimSun" w:hAnsi="SimSun" w:cs="SimSun"/>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补充公司流动资金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48,902.97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48,921.63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48,921.63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偿还银行贷款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83,902.97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83,921.63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83,921.63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83,902.97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83,921.63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83,921.63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312"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超募资金的金额、用途</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81"/>
        <w:gridCol w:w="78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主要为利息收入，尚未使用完毕</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存放募集资金专户</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32"/>
        <w:keepNext/>
        <w:keepLines/>
        <w:widowControl w:val="0"/>
        <w:numPr>
          <w:ilvl w:val="0"/>
          <w:numId w:val="3"/>
        </w:numPr>
        <w:shd w:val="clear" w:color="auto" w:fill="auto"/>
        <w:bidi w:val="0"/>
        <w:spacing w:before="0" w:line="240" w:lineRule="auto"/>
        <w:ind w:left="0" w:right="0" w:firstLine="140"/>
        <w:jc w:val="left"/>
      </w:pPr>
      <w:bookmarkStart w:id="272" w:name="bookmark272"/>
      <w:bookmarkStart w:id="273" w:name="bookmark273"/>
      <w:bookmarkStart w:id="274" w:name="bookmark274"/>
      <w:bookmarkStart w:id="275" w:name="bookmark275"/>
      <w:bookmarkEnd w:id="274"/>
      <w:r>
        <w:rPr>
          <w:color w:val="000000"/>
          <w:spacing w:val="0"/>
          <w:w w:val="100"/>
          <w:position w:val="0"/>
        </w:rPr>
        <w:t>募集资金变更项目情况</w:t>
      </w:r>
      <w:bookmarkEnd w:id="272"/>
      <w:bookmarkEnd w:id="273"/>
      <w:bookmarkEnd w:id="27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after="36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六</w:t>
      </w:r>
      <w:bookmarkEnd w:id="278"/>
      <w:r>
        <w:rPr>
          <w:color w:val="000000"/>
          <w:spacing w:val="0"/>
          <w:w w:val="100"/>
          <w:position w:val="0"/>
          <w:sz w:val="24"/>
          <w:szCs w:val="24"/>
        </w:rPr>
        <w:t>、</w:t>
        <w:tab/>
        <w:t>重大资产和股权出售</w:t>
      </w:r>
      <w:bookmarkEnd w:id="276"/>
      <w:bookmarkEnd w:id="277"/>
      <w:bookmarkEnd w:id="279"/>
    </w:p>
    <w:p>
      <w:pPr>
        <w:pStyle w:val="Style32"/>
        <w:keepNext/>
        <w:keepLines/>
        <w:widowControl w:val="0"/>
        <w:shd w:val="clear" w:color="auto" w:fill="auto"/>
        <w:tabs>
          <w:tab w:pos="402" w:val="left"/>
        </w:tabs>
        <w:bidi w:val="0"/>
        <w:spacing w:before="0" w:line="240" w:lineRule="auto"/>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w:t>
        <w:tab/>
        <w:t>出售重大资产情况</w:t>
      </w:r>
      <w:bookmarkEnd w:id="280"/>
      <w:bookmarkEnd w:id="281"/>
      <w:bookmarkEnd w:id="28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2"/>
        <w:keepNext/>
        <w:keepLines/>
        <w:widowControl w:val="0"/>
        <w:shd w:val="clear" w:color="auto" w:fill="auto"/>
        <w:tabs>
          <w:tab w:pos="402" w:val="left"/>
        </w:tabs>
        <w:bidi w:val="0"/>
        <w:spacing w:before="0" w:line="240" w:lineRule="auto"/>
        <w:ind w:left="0" w:right="0" w:firstLine="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w:t>
        <w:tab/>
        <w:t>出售重大股权情况</w:t>
      </w:r>
      <w:bookmarkEnd w:id="284"/>
      <w:bookmarkEnd w:id="285"/>
      <w:bookmarkEnd w:id="28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w:t>
        <w:tab/>
        <w:t>主要控股参股公司分析</w:t>
      </w:r>
      <w:bookmarkEnd w:id="288"/>
      <w:bookmarkEnd w:id="289"/>
      <w:bookmarkEnd w:id="29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河南华英商 业连锁有限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商业连锁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万人民 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7,993,236.01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-17,169,259.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143,174,703.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-3,534,360.3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-3,534,360.3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河南华英樱 桃谷食品有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熟食制品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177,187,972.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120,114,688.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192,679,550.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9,196,263.41</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6,792,971.52</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江西丰城华</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英禽业有限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冻鸭产品及</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1817.13 </w:t>
            </w:r>
            <w:r>
              <w:rPr>
                <w:rFonts w:ascii="SimSun" w:eastAsia="SimSun" w:hAnsi="SimSun" w:cs="SimSun"/>
                <w:color w:val="000000"/>
                <w:spacing w:val="0"/>
                <w:w w:val="100"/>
                <w:position w:val="0"/>
              </w:rPr>
              <w:t>万人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228,538,775.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90,445,153.6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154,066,269.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-1,778,733.6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-1,790,657.2</w:t>
            </w:r>
          </w:p>
        </w:tc>
      </w:tr>
      <w:tr>
        <w:trPr>
          <w:trHeight w:val="42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河南淮滨华 英禽业有限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13542</w:t>
            </w:r>
            <w:r>
              <w:rPr>
                <w:rFonts w:ascii="SimSun" w:eastAsia="SimSun" w:hAnsi="SimSun" w:cs="SimSun"/>
                <w:color w:val="000000"/>
                <w:spacing w:val="0"/>
                <w:w w:val="100"/>
                <w:position w:val="0"/>
              </w:rPr>
              <w:t>万人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209,879,372.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135,568,040.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804,643.42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-22,754,685.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-22,754,685.</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荷泽华英禽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冻鸭产品及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r>
              <w:rPr>
                <w:rFonts w:ascii="SimSun" w:eastAsia="SimSun" w:hAnsi="SimSun" w:cs="SimSun"/>
                <w:color w:val="000000"/>
                <w:spacing w:val="0"/>
                <w:w w:val="100"/>
                <w:position w:val="0"/>
              </w:rPr>
              <w:t>万人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536,905,024.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344,506,314.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248,813,291.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-121,423,286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-121,423,286</w:t>
            </w:r>
          </w:p>
        </w:tc>
      </w:tr>
      <w:tr>
        <w:trPr>
          <w:trHeight w:val="34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鸭毛</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肉制品的生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荷泽华运食</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产销售、批</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万元人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69,868,768.3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-34,726,913.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49,568,535.7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-683,965.18</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-683,965.18</w:t>
            </w:r>
          </w:p>
        </w:tc>
      </w:tr>
      <w:tr>
        <w:trPr>
          <w:trHeight w:val="240"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发兼零售预 包装食品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息县华英粮 业有限责任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粮食收购、</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存储、销售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800</w:t>
            </w:r>
            <w:r>
              <w:rPr>
                <w:rFonts w:ascii="SimSun" w:eastAsia="SimSun" w:hAnsi="SimSun" w:cs="SimSun"/>
                <w:color w:val="000000"/>
                <w:spacing w:val="0"/>
                <w:w w:val="100"/>
                <w:position w:val="0"/>
              </w:rPr>
              <w:t>万人民 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26,488,969.2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13,571,361.8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5,474,806.93</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791,106.65</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593,329.99</w:t>
            </w:r>
          </w:p>
        </w:tc>
      </w:tr>
      <w:tr>
        <w:trPr>
          <w:trHeight w:val="14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上海华禽网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络科技有限</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网络科技、 计算机软硬 件技术领域 内的技术开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r>
              <w:rPr>
                <w:rFonts w:ascii="SimSun" w:eastAsia="SimSun" w:hAnsi="SimSun" w:cs="SimSun"/>
                <w:color w:val="000000"/>
                <w:spacing w:val="0"/>
                <w:w w:val="100"/>
                <w:position w:val="0"/>
              </w:rPr>
              <w:t>万人民</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25,080,260.0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2,638,935.25</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30,998,784.2</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201,757.34</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354,992.13</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发、转让、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杭州华英新</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塘羽绒制品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羽毛、羽绒、 羽绒制品、</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25000</w:t>
            </w:r>
            <w:r>
              <w:rPr>
                <w:rFonts w:ascii="SimSun" w:eastAsia="SimSun" w:hAnsi="SimSun" w:cs="SimSun"/>
                <w:color w:val="000000"/>
                <w:spacing w:val="0"/>
                <w:w w:val="100"/>
                <w:position w:val="0"/>
              </w:rPr>
              <w:t>万人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1,387,851,43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552,523,103.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1,177,224,19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-137,480,473</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-132,198,573</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240"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家用纺织品 及包装袋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江苏华英顺 昌农业发展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肉鸭屠宰、</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分割</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90,525,207.6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25,769,557.3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326,129,673.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-5,009,429.8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-5,059,052.7</w:t>
            </w:r>
          </w:p>
        </w:tc>
      </w:tr>
      <w:tr>
        <w:trPr>
          <w:trHeight w:val="42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粮食收购、</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r>
              <w:rPr>
                <w:rFonts w:ascii="SimSun" w:eastAsia="SimSun" w:hAnsi="SimSun" w:cs="SimSun"/>
                <w:color w:val="000000"/>
                <w:spacing w:val="0"/>
                <w:w w:val="100"/>
                <w:position w:val="0"/>
              </w:rPr>
              <w:t>万元人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绣粮业有限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储存、加工、</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39,785,999.6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28,833,666.0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30,356,026.2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-103,432.89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-154,039.66</w:t>
            </w:r>
          </w:p>
        </w:tc>
      </w:tr>
      <w:tr>
        <w:trPr>
          <w:trHeight w:val="35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贸易、物流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河南华樱生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鸭血及其他</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物科技股份</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畜禽血制品</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109,332,106.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28,199,750.0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95,884,752.4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11,426,011.6</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8,578,580.51</w:t>
            </w:r>
          </w:p>
        </w:tc>
      </w:tr>
      <w:tr>
        <w:trPr>
          <w:trHeight w:val="35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加工、销售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河南华冉食 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畜禽肉制品 及其深加工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33,045,477.5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9,307,452.23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48,411,208.0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-62,249.74</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-75,405.68</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成都华英丰 丰农业发展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畜禽养殖、 销售；畜禽 产品、肉制 品加工销售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17,900,807.8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-9,948,033.6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85,095,456.0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-1,413,579.8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-1,381,184.9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融资租赁业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务；租赁业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资租赁有限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务；租赁交</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r>
              <w:rPr>
                <w:rFonts w:ascii="SimSun" w:eastAsia="SimSun" w:hAnsi="SimSun" w:cs="SimSun"/>
                <w:color w:val="000000"/>
                <w:spacing w:val="0"/>
                <w:w w:val="100"/>
                <w:position w:val="0"/>
              </w:rPr>
              <w:t>万美元</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508,860,110.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507,533,252.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-497,913.81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-507,035.57</w:t>
            </w:r>
          </w:p>
        </w:tc>
      </w:tr>
      <w:tr>
        <w:trPr>
          <w:trHeight w:val="307"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易咨询和相 关担保</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华英国际企 业发展有限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万港币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畜禽养殖、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新蔡华英禽</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销售；畜禽</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34,265,877.5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27,940,057.1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15,901,296.7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-11,496,519.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-11,335,571.</w:t>
            </w:r>
          </w:p>
        </w:tc>
      </w:tr>
      <w:tr>
        <w:trPr>
          <w:trHeight w:val="307"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产品、肉制 品加工销售</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河南华旭食 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食品加工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50,466,718.7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5,661,359.94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75,071,605.3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973,643.02</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915,873.19</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郑州华英鸿 源食品有限</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禽业养殖、 加工及销售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13,532,626.9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-3,051,852.1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255,877,864.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-17,107,715.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-17,095,510.</w:t>
            </w:r>
          </w:p>
        </w:tc>
      </w:tr>
      <w:tr>
        <w:trPr>
          <w:trHeight w:val="43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上海华英华</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上食品有限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食品加工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623,820.48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324,196.84</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6,030,091.14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-1,222,319.8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-1,222,368.7</w:t>
            </w:r>
          </w:p>
        </w:tc>
      </w:tr>
      <w:tr>
        <w:trPr>
          <w:trHeight w:val="14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新沂华英顺 昌养殖公司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肉鸭养殖、</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100</w:t>
            </w:r>
            <w:r>
              <w:rPr>
                <w:rFonts w:ascii="SimSun" w:eastAsia="SimSun" w:hAnsi="SimSun" w:cs="SimSun"/>
                <w:color w:val="000000"/>
                <w:spacing w:val="0"/>
                <w:w w:val="100"/>
                <w:position w:val="0"/>
              </w:rPr>
              <w:t>万元人 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12,074,363.4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-102,906.36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1,284,518.90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-243,860.21</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-243,860.21</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蔚氏华英禽</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禽业养殖、 加工及销售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18,599,592.1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-1,508,575.1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-514,330.70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-514,330.70</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商丘华英禽 业有限公司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禽业养殖、 加工及销售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47,107,027.2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14,255,346.8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7,107,822.52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-13,708,938.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-13,708,938.</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754"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生产、加工：</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羽毛、羽绒、</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羽绒制品、 家用纺织品</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236,273,302.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222,537,313.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-5,789,822.4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-5,789,822.4</w:t>
            </w:r>
          </w:p>
        </w:tc>
      </w:tr>
      <w:tr>
        <w:trPr>
          <w:trHeight w:val="14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塘羽绒制品</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5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及包装物、</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包装袋；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潢川县奥盛 实业有限公</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46000</w:t>
            </w:r>
            <w:r>
              <w:rPr>
                <w:rFonts w:ascii="SimSun" w:eastAsia="SimSun" w:hAnsi="SimSun" w:cs="SimSun"/>
                <w:color w:val="000000"/>
                <w:spacing w:val="0"/>
                <w:w w:val="100"/>
                <w:position w:val="0"/>
              </w:rPr>
              <w:t>万元</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446,615,624.</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-234.81</w:t>
            </w:r>
          </w:p>
        </w:tc>
      </w:tr>
      <w:tr>
        <w:trPr>
          <w:trHeight w:val="42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信阳宝昌置</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w:t>
            </w:r>
            <w:r>
              <w:rPr>
                <w:rFonts w:ascii="SimSun" w:eastAsia="SimSun" w:hAnsi="SimSun" w:cs="SimSun"/>
                <w:color w:val="000000"/>
                <w:spacing w:val="0"/>
                <w:w w:val="100"/>
                <w:position w:val="0"/>
              </w:rPr>
              <w:t>万元</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610,530,738.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609,692,000.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-16,794,583.</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-16,794,583.</w:t>
            </w:r>
          </w:p>
        </w:tc>
      </w:tr>
      <w:tr>
        <w:trPr>
          <w:trHeight w:val="235"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业发展有限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信阳辰盛置 业发展有限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39000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376,842,875.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365,210,473.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-4,576,276.4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-4,576,276.4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丰城华英种 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禽畜养殖，</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33,784,348.1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-1,124,083.5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3,975,093.30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-13,546,961.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-13,547,427.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河南振华鸭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禽类屠宰加 工及制品销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11568</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101,764,116.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100,901,269.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-3,849,675.3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-3,849,675.3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河南华惠饲 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饲料生产、</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河南华瑞饲 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饲料生产、</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河南信华禽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禽类屠宰加 工及制品销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-977.02</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潢川县港华 羽绒制品有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皮革、毛皮、 羽毛及其制 品和制鞋业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河南华阁供 应链科技有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供应链、物</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3,801,769.65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-2,617,430.6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15,304,359.4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-5,830,212.1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-5,830,212.1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深圳华英盛 合投资管理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投资管理、 受托资产管 理；企业管 理咨询、财 务咨询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34,597.08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-8,791.69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河南农投发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保付代理及 相关信息咨 询；从事担 保业务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2,051,021,33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544,745,619.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265,759,201.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30,655,588.9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30,655,588.9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河南华姿雪 羽绒制品有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万人民 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27,571,225.9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6,676,050.53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13,238,236.5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648,869.89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潢川县华诚 生物科技有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饲料及油脂 及蛋白加 工、畜禽无 害化处理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万元人 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1,921,445.16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1,379,594.66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1,945,356.12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-206,361.75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-206,361.75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潢川华英生 物科技有限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动物源性饲</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料生产销售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6500</w:t>
            </w:r>
            <w:r>
              <w:rPr>
                <w:rFonts w:ascii="SimSun" w:eastAsia="SimSun" w:hAnsi="SimSun" w:cs="SimSun"/>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89,213,854.3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59,949,490.4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3,946,418.95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-1,499,790.0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-1,499,790.0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line="1" w:lineRule="exact"/>
      </w:pPr>
    </w:p>
    <w:tbl>
      <w:tblPr>
        <w:tblOverlap w:val="never"/>
        <w:jc w:val="center"/>
        <w:tblLayout w:type="fixed"/>
      </w:tblPr>
      <w:tblGrid>
        <w:gridCol w:w="1061"/>
        <w:gridCol w:w="1200"/>
        <w:gridCol w:w="1042"/>
        <w:gridCol w:w="1046"/>
        <w:gridCol w:w="1046"/>
        <w:gridCol w:w="1046"/>
        <w:gridCol w:w="1042"/>
        <w:gridCol w:w="1046"/>
        <w:gridCol w:w="1056"/>
      </w:tblGrid>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79" w:line="1" w:lineRule="exact"/>
      </w:pPr>
    </w:p>
    <w:p>
      <w:pPr>
        <w:widowControl w:val="0"/>
        <w:spacing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山东华英泽众禽业有限公司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w:t>
            </w:r>
            <w:r>
              <w:rPr>
                <w:color w:val="000000"/>
                <w:spacing w:val="0"/>
                <w:w w:val="100"/>
                <w:position w:val="0"/>
              </w:rPr>
              <w:t>61%</w:t>
            </w:r>
            <w:r>
              <w:rPr>
                <w:rFonts w:ascii="SimSun" w:eastAsia="SimSun" w:hAnsi="SimSun" w:cs="SimSun"/>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处置亏损</w:t>
            </w:r>
            <w:r>
              <w:rPr>
                <w:color w:val="000000"/>
                <w:spacing w:val="0"/>
                <w:w w:val="100"/>
                <w:position w:val="0"/>
              </w:rPr>
              <w:t>10624716.98</w:t>
            </w:r>
            <w:r>
              <w:rPr>
                <w:rFonts w:ascii="SimSun" w:eastAsia="SimSun" w:hAnsi="SimSun" w:cs="SimSun"/>
                <w:color w:val="000000"/>
                <w:spacing w:val="0"/>
                <w:w w:val="100"/>
                <w:position w:val="0"/>
              </w:rPr>
              <w:t>元</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主要控股参股公司情况说明 无</w:t>
      </w:r>
    </w:p>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八</w:t>
      </w:r>
      <w:bookmarkEnd w:id="294"/>
      <w:r>
        <w:rPr>
          <w:color w:val="000000"/>
          <w:spacing w:val="0"/>
          <w:w w:val="100"/>
          <w:position w:val="0"/>
          <w:sz w:val="24"/>
          <w:szCs w:val="24"/>
        </w:rPr>
        <w:t>、公司控制的结构化主体情况</w:t>
      </w:r>
      <w:bookmarkEnd w:id="292"/>
      <w:bookmarkEnd w:id="293"/>
      <w:bookmarkEnd w:id="295"/>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315"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九</w:t>
      </w:r>
      <w:bookmarkEnd w:id="298"/>
      <w:r>
        <w:rPr>
          <w:color w:val="000000"/>
          <w:spacing w:val="0"/>
          <w:w w:val="100"/>
          <w:position w:val="0"/>
          <w:sz w:val="24"/>
          <w:szCs w:val="24"/>
        </w:rPr>
        <w:t>、公司未来发展的展望</w:t>
      </w:r>
      <w:bookmarkEnd w:id="296"/>
      <w:bookmarkEnd w:id="297"/>
      <w:bookmarkEnd w:id="299"/>
    </w:p>
    <w:p>
      <w:pPr>
        <w:pStyle w:val="Style35"/>
        <w:keepNext w:val="0"/>
        <w:keepLines w:val="0"/>
        <w:widowControl w:val="0"/>
        <w:shd w:val="clear" w:color="auto" w:fill="auto"/>
        <w:bidi w:val="0"/>
        <w:spacing w:before="0" w:after="0" w:line="315" w:lineRule="exact"/>
        <w:ind w:left="0" w:right="0"/>
        <w:jc w:val="both"/>
      </w:pPr>
      <w:bookmarkStart w:id="300" w:name="bookmark300"/>
      <w:r>
        <w:rPr>
          <w:color w:val="000000"/>
          <w:spacing w:val="0"/>
          <w:w w:val="100"/>
          <w:position w:val="0"/>
          <w:sz w:val="24"/>
          <w:szCs w:val="24"/>
        </w:rPr>
        <w:t>一</w:t>
      </w:r>
      <w:bookmarkEnd w:id="300"/>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年发展展望</w:t>
      </w:r>
    </w:p>
    <w:p>
      <w:pPr>
        <w:pStyle w:val="Style35"/>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年，公司将严格按照上级党委政府的指示要求，以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转思维、强基础、补短板、增效 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为年度总体工作指导思想，全面落实好企业纾困计划及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发展规划，采取更加积极 有效的措施，确保企业稳健运作。</w:t>
      </w:r>
    </w:p>
    <w:p>
      <w:pPr>
        <w:pStyle w:val="Style35"/>
        <w:keepNext w:val="0"/>
        <w:keepLines w:val="0"/>
        <w:widowControl w:val="0"/>
        <w:shd w:val="clear" w:color="auto" w:fill="auto"/>
        <w:tabs>
          <w:tab w:pos="833" w:val="left"/>
        </w:tabs>
        <w:bidi w:val="0"/>
        <w:spacing w:before="0" w:after="0" w:line="315" w:lineRule="exact"/>
        <w:ind w:left="0" w:right="0" w:firstLine="480"/>
        <w:jc w:val="both"/>
      </w:pPr>
      <w:bookmarkStart w:id="301" w:name="bookmark301"/>
      <w:r>
        <w:rPr>
          <w:rFonts w:ascii="Times New Roman" w:eastAsia="Times New Roman" w:hAnsi="Times New Roman" w:cs="Times New Roman"/>
          <w:color w:val="000000"/>
          <w:spacing w:val="0"/>
          <w:w w:val="100"/>
          <w:position w:val="0"/>
          <w:sz w:val="24"/>
          <w:szCs w:val="24"/>
        </w:rPr>
        <w:t>1</w:t>
      </w:r>
      <w:bookmarkEnd w:id="301"/>
      <w:r>
        <w:rPr>
          <w:color w:val="000000"/>
          <w:spacing w:val="0"/>
          <w:w w:val="100"/>
          <w:position w:val="0"/>
          <w:sz w:val="24"/>
          <w:szCs w:val="24"/>
        </w:rPr>
        <w:t>、</w:t>
        <w:tab/>
        <w:t>全力保障生产经营稳定运转。公司将严格按照上级党委政府关于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六稳、六保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指示要 求，竭尽全力、想方设法保证公司生产经营稳定有序运转。同时，千方百计筹措资金，并积 极争取上级政府及金融部门支持，以保证目前公司生产经营流资需求。其次，公司将利用市 场回暖的有利时机，把重点放在企业利润增长上，并采取一切手段和措施把效益做到最好。 同时，全力做好各环节增收节支工作，大幅度压缩非经营性开支及费用，通过降费、挖潜增 效等措施，确保公司高效运作。</w:t>
      </w:r>
    </w:p>
    <w:p>
      <w:pPr>
        <w:pStyle w:val="Style35"/>
        <w:keepNext w:val="0"/>
        <w:keepLines w:val="0"/>
        <w:widowControl w:val="0"/>
        <w:shd w:val="clear" w:color="auto" w:fill="auto"/>
        <w:tabs>
          <w:tab w:pos="833" w:val="left"/>
        </w:tabs>
        <w:bidi w:val="0"/>
        <w:spacing w:before="0" w:after="0" w:line="315" w:lineRule="exact"/>
        <w:ind w:left="0" w:right="0" w:firstLine="480"/>
        <w:jc w:val="both"/>
      </w:pPr>
      <w:bookmarkStart w:id="302" w:name="bookmark302"/>
      <w:r>
        <w:rPr>
          <w:rFonts w:ascii="Times New Roman" w:eastAsia="Times New Roman" w:hAnsi="Times New Roman" w:cs="Times New Roman"/>
          <w:color w:val="000000"/>
          <w:spacing w:val="0"/>
          <w:w w:val="100"/>
          <w:position w:val="0"/>
          <w:sz w:val="24"/>
          <w:szCs w:val="24"/>
        </w:rPr>
        <w:t>2</w:t>
      </w:r>
      <w:bookmarkEnd w:id="302"/>
      <w:r>
        <w:rPr>
          <w:color w:val="000000"/>
          <w:spacing w:val="0"/>
          <w:w w:val="100"/>
          <w:position w:val="0"/>
          <w:sz w:val="24"/>
          <w:szCs w:val="24"/>
        </w:rPr>
        <w:t>、</w:t>
        <w:tab/>
        <w:t>加快推进有关引入外部投资者事宜尽快落地实施。基于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日公司与新增鼎 签署的战略框架协议内容，围绕深度合作事宜与新增鼎紧密对接，力争尽快签署具体协议， 尽可能、尽快减少资产闲置浪费，实现产能的快速提升，达到保产业、保出口、保重点客户 的目的。目前中介机构已经进驻公司，相关工作正在展开，公司也将全力予以配合，搞好相 关业务衔接，保证前期各项准备工作顺利开展。</w:t>
      </w:r>
    </w:p>
    <w:p>
      <w:pPr>
        <w:pStyle w:val="Style35"/>
        <w:keepNext w:val="0"/>
        <w:keepLines w:val="0"/>
        <w:widowControl w:val="0"/>
        <w:shd w:val="clear" w:color="auto" w:fill="auto"/>
        <w:tabs>
          <w:tab w:pos="833" w:val="left"/>
        </w:tabs>
        <w:bidi w:val="0"/>
        <w:spacing w:before="0" w:after="0" w:line="314" w:lineRule="exact"/>
        <w:ind w:left="0" w:right="0" w:firstLine="480"/>
        <w:jc w:val="both"/>
      </w:pPr>
      <w:bookmarkStart w:id="303" w:name="bookmark303"/>
      <w:r>
        <w:rPr>
          <w:rFonts w:ascii="Times New Roman" w:eastAsia="Times New Roman" w:hAnsi="Times New Roman" w:cs="Times New Roman"/>
          <w:color w:val="000000"/>
          <w:spacing w:val="0"/>
          <w:w w:val="100"/>
          <w:position w:val="0"/>
          <w:sz w:val="24"/>
          <w:szCs w:val="24"/>
        </w:rPr>
        <w:t>3</w:t>
      </w:r>
      <w:bookmarkEnd w:id="303"/>
      <w:r>
        <w:rPr>
          <w:color w:val="000000"/>
          <w:spacing w:val="0"/>
          <w:w w:val="100"/>
          <w:position w:val="0"/>
          <w:sz w:val="24"/>
          <w:szCs w:val="24"/>
        </w:rPr>
        <w:t>、</w:t>
        <w:tab/>
        <w:t>全力开展企业自救工作。公司将积极推动倍增瘦身计划各项后续工作，全力聚焦主业 发展，对亏损、低质、低效资产进行有效处置，优化资产结构，降低负债率，补充现金流。 前期已经处置了陈州等不良资产，减少了损失。目前公司正在积极处置江苏华英顺昌、淮滨 华英等资产，其中淮滨公司正在按《企业国有资产交易监督管理办法》进行挂牌转让，力争 早日见效，确保主业稳定。</w:t>
      </w:r>
    </w:p>
    <w:p>
      <w:pPr>
        <w:pStyle w:val="Style35"/>
        <w:keepNext w:val="0"/>
        <w:keepLines w:val="0"/>
        <w:widowControl w:val="0"/>
        <w:shd w:val="clear" w:color="auto" w:fill="auto"/>
        <w:tabs>
          <w:tab w:pos="828" w:val="left"/>
        </w:tabs>
        <w:bidi w:val="0"/>
        <w:spacing w:before="0" w:after="0" w:line="314" w:lineRule="exact"/>
        <w:ind w:left="0" w:right="0" w:firstLine="480"/>
        <w:jc w:val="both"/>
      </w:pPr>
      <w:bookmarkStart w:id="304" w:name="bookmark304"/>
      <w:r>
        <w:rPr>
          <w:rFonts w:ascii="Times New Roman" w:eastAsia="Times New Roman" w:hAnsi="Times New Roman" w:cs="Times New Roman"/>
          <w:color w:val="000000"/>
          <w:spacing w:val="0"/>
          <w:w w:val="100"/>
          <w:position w:val="0"/>
          <w:sz w:val="24"/>
          <w:szCs w:val="24"/>
        </w:rPr>
        <w:t>4</w:t>
      </w:r>
      <w:bookmarkEnd w:id="304"/>
      <w:r>
        <w:rPr>
          <w:color w:val="000000"/>
          <w:spacing w:val="0"/>
          <w:w w:val="100"/>
          <w:position w:val="0"/>
          <w:sz w:val="24"/>
          <w:szCs w:val="24"/>
        </w:rPr>
        <w:t>、</w:t>
        <w:tab/>
        <w:t>加强领导、狠抓落实。首先公司将进一步强化中高管人员的责任意识和履职意识，全 力做好当前生产经营及稳定工作，积极配合做好引入战投工作，狠抓各项工作的落实，保证 不出纰漏。其次强化审计、内控及法制工作，加强内部各环节监督管理，保持最佳的运营质 量和效率。最后是强化管理干部队伍作风建设，充分发挥党务、纪检及稽查的纪律监督作用， 营造更加风清正气的干事创业氛围。</w:t>
      </w:r>
    </w:p>
    <w:p>
      <w:pPr>
        <w:pStyle w:val="Style35"/>
        <w:keepNext w:val="0"/>
        <w:keepLines w:val="0"/>
        <w:widowControl w:val="0"/>
        <w:shd w:val="clear" w:color="auto" w:fill="auto"/>
        <w:bidi w:val="0"/>
        <w:spacing w:before="0" w:after="80" w:line="315" w:lineRule="exact"/>
        <w:ind w:left="0" w:right="0" w:firstLine="480"/>
        <w:jc w:val="both"/>
      </w:pPr>
      <w:bookmarkStart w:id="305" w:name="bookmark305"/>
      <w:r>
        <w:rPr>
          <w:color w:val="000000"/>
          <w:spacing w:val="0"/>
          <w:w w:val="100"/>
          <w:position w:val="0"/>
          <w:sz w:val="24"/>
          <w:szCs w:val="24"/>
        </w:rPr>
        <w:t>二</w:t>
      </w:r>
      <w:bookmarkEnd w:id="305"/>
      <w:r>
        <w:rPr>
          <w:color w:val="000000"/>
          <w:spacing w:val="0"/>
          <w:w w:val="100"/>
          <w:position w:val="0"/>
          <w:sz w:val="24"/>
          <w:szCs w:val="24"/>
        </w:rPr>
        <w:t>、公司未来发展的风险因素</w:t>
      </w:r>
    </w:p>
    <w:p>
      <w:pPr>
        <w:pStyle w:val="Style35"/>
        <w:keepNext w:val="0"/>
        <w:keepLines w:val="0"/>
        <w:widowControl w:val="0"/>
        <w:shd w:val="clear" w:color="auto" w:fill="auto"/>
        <w:bidi w:val="0"/>
        <w:spacing w:before="0" w:after="0"/>
        <w:ind w:left="0" w:right="0"/>
        <w:jc w:val="left"/>
      </w:pPr>
      <w:bookmarkStart w:id="306" w:name="bookmark306"/>
      <w:r>
        <w:rPr>
          <w:rFonts w:ascii="Times New Roman" w:eastAsia="Times New Roman" w:hAnsi="Times New Roman" w:cs="Times New Roman"/>
          <w:color w:val="000000"/>
          <w:spacing w:val="0"/>
          <w:w w:val="100"/>
          <w:position w:val="0"/>
          <w:sz w:val="24"/>
          <w:szCs w:val="24"/>
        </w:rPr>
        <w:t>1</w:t>
      </w:r>
      <w:bookmarkEnd w:id="306"/>
      <w:r>
        <w:rPr>
          <w:color w:val="000000"/>
          <w:spacing w:val="0"/>
          <w:w w:val="100"/>
          <w:position w:val="0"/>
          <w:sz w:val="24"/>
          <w:szCs w:val="24"/>
        </w:rPr>
        <w:t>、鸭肉价格波动的风险</w:t>
      </w:r>
    </w:p>
    <w:p>
      <w:pPr>
        <w:pStyle w:val="Style35"/>
        <w:keepNext w:val="0"/>
        <w:keepLines w:val="0"/>
        <w:widowControl w:val="0"/>
        <w:shd w:val="clear" w:color="auto" w:fill="auto"/>
        <w:bidi w:val="0"/>
        <w:spacing w:before="0" w:after="0" w:line="302" w:lineRule="exact"/>
        <w:ind w:left="0" w:right="0"/>
        <w:jc w:val="both"/>
      </w:pPr>
      <w:r>
        <w:rPr>
          <w:color w:val="000000"/>
          <w:spacing w:val="0"/>
          <w:w w:val="100"/>
          <w:position w:val="0"/>
          <w:sz w:val="24"/>
          <w:szCs w:val="24"/>
        </w:rPr>
        <w:t xml:space="preserve">鸭肉价格的波动对公司业绩有较大影响，若鸭肉销售价格出现大幅下降或上涨幅度小于成 本上涨幅度，公司未来业绩存在难以持续增长甚至下降的风险。针对该风险，公司应对措有: </w:t>
      </w:r>
      <w:r>
        <w:rPr>
          <w:color w:val="000000"/>
          <w:spacing w:val="0"/>
          <w:w w:val="100"/>
          <w:position w:val="0"/>
          <w:sz w:val="24"/>
          <w:szCs w:val="24"/>
        </w:rPr>
        <w:t>一是继续加强质量管理，提高鸭肉产品质量，提升鸭肉产品市场竞争力。 二是根据市场需求，开发鸭肉新品牌，丰富鸭肉产品品类。</w:t>
      </w:r>
    </w:p>
    <w:p>
      <w:pPr>
        <w:pStyle w:val="Style35"/>
        <w:keepNext w:val="0"/>
        <w:keepLines w:val="0"/>
        <w:widowControl w:val="0"/>
        <w:shd w:val="clear" w:color="auto" w:fill="auto"/>
        <w:bidi w:val="0"/>
        <w:spacing w:before="0" w:after="80" w:line="346" w:lineRule="exact"/>
        <w:ind w:left="0" w:right="0" w:firstLine="0"/>
        <w:jc w:val="left"/>
      </w:pPr>
      <w:r>
        <w:rPr>
          <w:color w:val="000000"/>
          <w:spacing w:val="0"/>
          <w:w w:val="100"/>
          <w:position w:val="0"/>
          <w:sz w:val="24"/>
          <w:szCs w:val="24"/>
        </w:rPr>
        <w:t>三是加大鸭肉向熟食深加工比重，提高产品综合利润率和附加值。 四是继续开发销售市场，逐步达到销售到终端，提高产品盈利能力。 五是根据鸭苗外销和养殖调节功能，如果屠宰效益低于鸭苗外销效益时，可减少养殖屠宰量, 加大鸭苗外销量。</w:t>
      </w:r>
    </w:p>
    <w:p>
      <w:pPr>
        <w:pStyle w:val="Style35"/>
        <w:keepNext w:val="0"/>
        <w:keepLines w:val="0"/>
        <w:widowControl w:val="0"/>
        <w:shd w:val="clear" w:color="auto" w:fill="auto"/>
        <w:tabs>
          <w:tab w:pos="767" w:val="left"/>
        </w:tabs>
        <w:bidi w:val="0"/>
        <w:spacing w:before="0" w:after="0" w:line="300" w:lineRule="auto"/>
        <w:ind w:left="0" w:right="0"/>
        <w:jc w:val="left"/>
      </w:pPr>
      <w:bookmarkStart w:id="307" w:name="bookmark307"/>
      <w:r>
        <w:rPr>
          <w:rFonts w:ascii="Times New Roman" w:eastAsia="Times New Roman" w:hAnsi="Times New Roman" w:cs="Times New Roman"/>
          <w:color w:val="000000"/>
          <w:spacing w:val="0"/>
          <w:w w:val="100"/>
          <w:position w:val="0"/>
          <w:sz w:val="24"/>
          <w:szCs w:val="24"/>
        </w:rPr>
        <w:t>2</w:t>
      </w:r>
      <w:bookmarkEnd w:id="307"/>
      <w:r>
        <w:rPr>
          <w:color w:val="000000"/>
          <w:spacing w:val="0"/>
          <w:w w:val="100"/>
          <w:position w:val="0"/>
          <w:sz w:val="24"/>
          <w:szCs w:val="24"/>
        </w:rPr>
        <w:t>、</w:t>
        <w:tab/>
        <w:t>原材料价格波动的风险</w:t>
      </w:r>
    </w:p>
    <w:p>
      <w:pPr>
        <w:pStyle w:val="Style35"/>
        <w:keepNext w:val="0"/>
        <w:keepLines w:val="0"/>
        <w:widowControl w:val="0"/>
        <w:shd w:val="clear" w:color="auto" w:fill="auto"/>
        <w:bidi w:val="0"/>
        <w:spacing w:before="0" w:after="40" w:line="331" w:lineRule="exact"/>
        <w:ind w:left="0" w:right="0"/>
        <w:jc w:val="left"/>
      </w:pPr>
      <w:r>
        <w:rPr>
          <w:color w:val="000000"/>
          <w:spacing w:val="0"/>
          <w:w w:val="100"/>
          <w:position w:val="0"/>
          <w:sz w:val="24"/>
          <w:szCs w:val="24"/>
        </w:rPr>
        <w:t>公司生产所需原料主要为玉米、小麦、豆粕等产品，由于农产品产量、质量和价格均在较 大不确定性。</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年四季度饲料原料价格大幅上涨，对公司成本控制严重不利。如果后期持 续出现大幅波动，会给公司未来经营业绩带来较大影响。针对该风险，公司应对措有： 一是保持合理或相对充裕的原料库存，抵御原料价格剧烈上涨的风险。 二是在玉米收割季度，价格一般相对较低，公司会大量收购合格玉米。</w:t>
      </w:r>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三是紧抓国家政策粮时机，大量竞拍储备粮。</w:t>
      </w:r>
    </w:p>
    <w:p>
      <w:pPr>
        <w:pStyle w:val="Style35"/>
        <w:keepNext w:val="0"/>
        <w:keepLines w:val="0"/>
        <w:widowControl w:val="0"/>
        <w:shd w:val="clear" w:color="auto" w:fill="auto"/>
        <w:bidi w:val="0"/>
        <w:spacing w:before="0" w:after="80" w:line="350" w:lineRule="exact"/>
        <w:ind w:left="0" w:right="0" w:firstLine="0"/>
        <w:jc w:val="left"/>
      </w:pPr>
      <w:r>
        <w:rPr>
          <w:color w:val="000000"/>
          <w:spacing w:val="0"/>
          <w:w w:val="100"/>
          <w:position w:val="0"/>
          <w:sz w:val="24"/>
          <w:szCs w:val="24"/>
        </w:rPr>
        <w:t>四是丰富原料采购模式，根据原料价格趋势，择机与合作方签订合作，委托收购。 五是继续开展期货业务，择机进行实物交割，降低原料采购成本。</w:t>
      </w:r>
    </w:p>
    <w:p>
      <w:pPr>
        <w:pStyle w:val="Style35"/>
        <w:keepNext w:val="0"/>
        <w:keepLines w:val="0"/>
        <w:widowControl w:val="0"/>
        <w:shd w:val="clear" w:color="auto" w:fill="auto"/>
        <w:tabs>
          <w:tab w:pos="767" w:val="left"/>
        </w:tabs>
        <w:bidi w:val="0"/>
        <w:spacing w:before="0" w:after="0" w:line="305" w:lineRule="auto"/>
        <w:ind w:left="0" w:right="0"/>
        <w:jc w:val="left"/>
      </w:pPr>
      <w:bookmarkStart w:id="308" w:name="bookmark308"/>
      <w:r>
        <w:rPr>
          <w:rFonts w:ascii="Times New Roman" w:eastAsia="Times New Roman" w:hAnsi="Times New Roman" w:cs="Times New Roman"/>
          <w:color w:val="000000"/>
          <w:spacing w:val="0"/>
          <w:w w:val="100"/>
          <w:position w:val="0"/>
          <w:sz w:val="24"/>
          <w:szCs w:val="24"/>
        </w:rPr>
        <w:t>3</w:t>
      </w:r>
      <w:bookmarkEnd w:id="308"/>
      <w:r>
        <w:rPr>
          <w:color w:val="000000"/>
          <w:spacing w:val="0"/>
          <w:w w:val="100"/>
          <w:position w:val="0"/>
          <w:sz w:val="24"/>
          <w:szCs w:val="24"/>
        </w:rPr>
        <w:t>、</w:t>
        <w:tab/>
        <w:t>发生疫病和药残的风险</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sz w:val="24"/>
          <w:szCs w:val="24"/>
        </w:rPr>
        <w:t>禽流感病毒，可在家禽之间传播并有可能感染人类，为控制疫情的广泛传播，疫区及其规 定区域内家禽将被销毁。近年来，包括亚洲在内的全球许多国家均出现过禽流感等禽类疾病。 研究证明，人类对禽流感病毒并不易感，但公众的恐慌心理可能造成禽流感期间鸡鸭等禽肉 产品的销量下降。公司以种禽孵化、商品禽养殖、屠宰加工及其制品的生产和销售以及饲料 生产为主营业务，如果我国再次大范围暴发禽流感，公司的产品销售包括产品出口业务都可 能受到影响。</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sz w:val="24"/>
          <w:szCs w:val="24"/>
        </w:rPr>
        <w:t>针对疫病和药残的风险，公司的措施主要是：</w:t>
      </w:r>
    </w:p>
    <w:p>
      <w:pPr>
        <w:pStyle w:val="Style35"/>
        <w:keepNext w:val="0"/>
        <w:keepLines w:val="0"/>
        <w:widowControl w:val="0"/>
        <w:shd w:val="clear" w:color="auto" w:fill="auto"/>
        <w:bidi w:val="0"/>
        <w:spacing w:before="0" w:after="40" w:line="311" w:lineRule="exact"/>
        <w:ind w:left="0" w:right="0"/>
        <w:jc w:val="both"/>
      </w:pPr>
      <w:r>
        <w:rPr>
          <w:color w:val="000000"/>
          <w:spacing w:val="0"/>
          <w:w w:val="100"/>
          <w:position w:val="0"/>
          <w:sz w:val="24"/>
          <w:szCs w:val="24"/>
        </w:rPr>
        <w:t>一是公司根据《动物防疫法》、《国家动物疫病强制免疫计划》等有关规定，对种禽和商 品禽实强制性</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免疫（出口备案养殖场的禽只经河南省牧局批准后可不实免疫），在《高 致病性禽流感防治技术规范》（农办牧</w:t>
      </w:r>
      <w:r>
        <w:rPr>
          <w:rFonts w:ascii="Times New Roman" w:eastAsia="Times New Roman" w:hAnsi="Times New Roman" w:cs="Times New Roman"/>
          <w:color w:val="000000"/>
          <w:spacing w:val="0"/>
          <w:w w:val="100"/>
          <w:position w:val="0"/>
          <w:sz w:val="24"/>
          <w:szCs w:val="24"/>
        </w:rPr>
        <w:t>[2002]74</w:t>
      </w:r>
      <w:r>
        <w:rPr>
          <w:color w:val="000000"/>
          <w:spacing w:val="0"/>
          <w:w w:val="100"/>
          <w:position w:val="0"/>
          <w:sz w:val="24"/>
          <w:szCs w:val="24"/>
        </w:rPr>
        <w:t>号）、《禽产地检疫规范》</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GB </w:t>
      </w:r>
      <w:r>
        <w:rPr>
          <w:rFonts w:ascii="Times New Roman" w:eastAsia="Times New Roman" w:hAnsi="Times New Roman" w:cs="Times New Roman"/>
          <w:color w:val="000000"/>
          <w:spacing w:val="0"/>
          <w:w w:val="100"/>
          <w:position w:val="0"/>
          <w:sz w:val="24"/>
          <w:szCs w:val="24"/>
        </w:rPr>
        <w:t>16549</w:t>
      </w:r>
      <w:r>
        <w:rPr>
          <w:color w:val="000000"/>
          <w:spacing w:val="0"/>
          <w:w w:val="100"/>
          <w:position w:val="0"/>
          <w:sz w:val="24"/>
          <w:szCs w:val="24"/>
        </w:rPr>
        <w:t>）等 标准和规范的基础上制订了《兽医卫生防疫手册》和《兽医体系管理手册》，以种禽无特定 疫病发生、商品禽无一、二类禽病感染为防疫目标，建立了由兽医总监、部门兽医、基层兽 医组成的三级兽医管理体系和重大疫情预警制度。公司严格执行各项生物安全管理制度，各 养殖场实行封闭管理，对进场人员、车辆、物品进行严格消毒，对病、死禽和废弃物进行无 害化处理，实行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全进全出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饲养模式，每批禽出栏后进行全面的清理和空舍消毒。目前公司 每个养殖场、屠宰加工厂各生产线均配备驻厂（场）兽医，养殖场驻场兽医每天巡检禽群， 发现可疑禽只后按规定程序进行剖检诊断，必要时送实验室检测确诊，对病禽进行隔离治疗。 每批禽出栏前提前向畜牧部门申报进行产地检疫，检疫合格后方可出栏。</w:t>
      </w:r>
    </w:p>
    <w:p>
      <w:pPr>
        <w:pStyle w:val="Style35"/>
        <w:keepNext w:val="0"/>
        <w:keepLines w:val="0"/>
        <w:widowControl w:val="0"/>
        <w:shd w:val="clear" w:color="auto" w:fill="auto"/>
        <w:bidi w:val="0"/>
        <w:spacing w:before="0" w:after="40" w:line="311" w:lineRule="exact"/>
        <w:ind w:left="0" w:right="0"/>
        <w:jc w:val="both"/>
      </w:pPr>
      <w:r>
        <w:rPr>
          <w:color w:val="000000"/>
          <w:spacing w:val="0"/>
          <w:w w:val="100"/>
          <w:position w:val="0"/>
          <w:sz w:val="24"/>
          <w:szCs w:val="24"/>
        </w:rPr>
        <w:t>二是公司根据《兽药管理条例》、国家质量监督检验检疫总局发布的《禁用药物名单》、 《允许使用药物名单》、农业部发布的《食品动物禁用的兽药及其他化合物清单》以及部分 国家和地区明令禁用或重点监控的兽药及其他化合物清单制订了《药残控制管理手册》。公 司严格实施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五统一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养殖管理模式，统一雏苗投放、统一饲料供应、统一防疫消毒、统一用 药以及统一屠宰加工，从源头和养殖过程控制疫病及药物残留，公司制定了养殖允许用药目 录，养殖用药全部由公司统一购进，药品中心负责采购药物的质量把关工作，禁止采购违禁 药品、伪劣药品或成分不明的药品，并负责开具用药处方、审核驻场兽医用药处方以及用药 的建档和管理工作。驻场兽医负责指导和监督养殖场按要求使用药品，养殖场按照农业部《畜 </w:t>
      </w:r>
      <w:r>
        <w:rPr>
          <w:color w:val="000000"/>
          <w:spacing w:val="0"/>
          <w:w w:val="100"/>
          <w:position w:val="0"/>
          <w:sz w:val="24"/>
          <w:szCs w:val="24"/>
        </w:rPr>
        <w:t>禽标识和养殖档案管理办法》要求建立养殖档案，保证每批禽群相关信息的可追溯性，每批 禽源用药情况等信息均由驻场兽医记录于养殖档案。检验中心按相关规定对产品残留控制工 作进行抽查，以验证养殖过程中的残留控制工作落实情况。</w:t>
      </w:r>
    </w:p>
    <w:p>
      <w:pPr>
        <w:pStyle w:val="Style35"/>
        <w:keepNext w:val="0"/>
        <w:keepLines w:val="0"/>
        <w:widowControl w:val="0"/>
        <w:shd w:val="clear" w:color="auto" w:fill="auto"/>
        <w:bidi w:val="0"/>
        <w:spacing w:before="0" w:after="340" w:line="313" w:lineRule="exact"/>
        <w:ind w:left="0" w:right="0" w:firstLine="480"/>
        <w:jc w:val="both"/>
      </w:pPr>
      <w:bookmarkStart w:id="309" w:name="bookmark309"/>
      <w:r>
        <w:rPr>
          <w:rFonts w:ascii="Times New Roman" w:eastAsia="Times New Roman" w:hAnsi="Times New Roman" w:cs="Times New Roman"/>
          <w:color w:val="000000"/>
          <w:spacing w:val="0"/>
          <w:w w:val="100"/>
          <w:position w:val="0"/>
          <w:sz w:val="24"/>
          <w:szCs w:val="24"/>
        </w:rPr>
        <w:t>4</w:t>
      </w:r>
      <w:bookmarkEnd w:id="309"/>
      <w:r>
        <w:rPr>
          <w:color w:val="000000"/>
          <w:spacing w:val="0"/>
          <w:w w:val="100"/>
          <w:position w:val="0"/>
          <w:sz w:val="24"/>
          <w:szCs w:val="24"/>
        </w:rPr>
        <w:t>、引进战略投资者不及预期及公司产能持续萎缩的风险。为优化公司治理结构、提升公 司经营与管理能力、改善资金状况，公司于报告期内对引进战略投资者做了大量的工作，并 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日披露了与新增鼎签署的《战略合作框架协议》。如双方诉求短期难以达成一 致，则存在引进战略投资者的进度和目的不及预期的风险。且如后疫情时期，市场消费不及 预期、公司主要产品价格持续低迷、公司流动资金持续偏紧，则公司存在产能持续萎缩的风 险。</w:t>
      </w:r>
    </w:p>
    <w:p>
      <w:pPr>
        <w:pStyle w:val="Style24"/>
        <w:keepNext/>
        <w:keepLines/>
        <w:widowControl w:val="0"/>
        <w:shd w:val="clear" w:color="auto" w:fill="auto"/>
        <w:bidi w:val="0"/>
        <w:spacing w:before="0" w:after="340" w:line="313" w:lineRule="exact"/>
        <w:ind w:left="0" w:right="0" w:firstLine="0"/>
        <w:jc w:val="both"/>
      </w:pPr>
      <w:bookmarkStart w:id="310" w:name="bookmark310"/>
      <w:bookmarkStart w:id="311" w:name="bookmark311"/>
      <w:bookmarkStart w:id="312" w:name="bookmark312"/>
      <w:r>
        <w:rPr>
          <w:color w:val="000000"/>
          <w:spacing w:val="0"/>
          <w:w w:val="100"/>
          <w:position w:val="0"/>
          <w:sz w:val="24"/>
          <w:szCs w:val="24"/>
        </w:rPr>
        <w:t>十、接待调研、沟通、采访等活动</w:t>
      </w:r>
      <w:bookmarkEnd w:id="310"/>
      <w:bookmarkEnd w:id="311"/>
      <w:bookmarkEnd w:id="312"/>
    </w:p>
    <w:p>
      <w:pPr>
        <w:pStyle w:val="Style32"/>
        <w:keepNext/>
        <w:keepLines/>
        <w:widowControl w:val="0"/>
        <w:shd w:val="clear" w:color="auto" w:fill="auto"/>
        <w:bidi w:val="0"/>
        <w:spacing w:before="0" w:after="34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、报告期内接待调研、沟通、采访等活动登记表</w:t>
      </w:r>
      <w:bookmarkEnd w:id="313"/>
      <w:bookmarkEnd w:id="314"/>
      <w:bookmarkEnd w:id="31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关注</w:t>
            </w:r>
            <w:r>
              <w:rPr>
                <w:color w:val="000000"/>
                <w:spacing w:val="0"/>
                <w:w w:val="100"/>
                <w:position w:val="0"/>
              </w:rPr>
              <w:t>2019</w:t>
            </w:r>
            <w:r>
              <w:rPr>
                <w:rFonts w:ascii="SimSun" w:eastAsia="SimSun" w:hAnsi="SimSun" w:cs="SimSun"/>
                <w:color w:val="000000"/>
                <w:spacing w:val="0"/>
                <w:w w:val="100"/>
                <w:position w:val="0"/>
              </w:rPr>
              <w:t>年第 四季度鸭苗、冻 品价格及销售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关注公司经营 情况、股价低迷 原因等。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关注公司转让 控股子公司股 权事宜，以及新 冠肺炎疫情对 公司的影响。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关注公司</w:t>
            </w:r>
            <w:r>
              <w:rPr>
                <w:color w:val="000000"/>
                <w:spacing w:val="0"/>
                <w:w w:val="100"/>
                <w:position w:val="0"/>
              </w:rPr>
              <w:t>2019</w:t>
            </w:r>
          </w:p>
          <w:p>
            <w:pPr>
              <w:pStyle w:val="Style2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年四季度生产 经营情况，以及 新冠肺炎疫情 对公司的影响 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关注新冠肺炎 疫情对公司的 影响，以及公司 复工复产情况。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关注公司复工 复产情况。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关注公司</w:t>
            </w:r>
            <w:r>
              <w:rPr>
                <w:color w:val="000000"/>
                <w:spacing w:val="0"/>
                <w:w w:val="100"/>
                <w:position w:val="0"/>
              </w:rPr>
              <w:t xml:space="preserve">2019 </w:t>
            </w:r>
            <w:r>
              <w:rPr>
                <w:rFonts w:ascii="SimSun" w:eastAsia="SimSun" w:hAnsi="SimSun" w:cs="SimSun"/>
                <w:color w:val="000000"/>
                <w:spacing w:val="0"/>
                <w:w w:val="100"/>
                <w:position w:val="0"/>
              </w:rPr>
              <w:t>年经营业绩情 况，当前公司库 存情况，以及新 冠肺炎疫情下 公司复工复产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关注公司</w:t>
            </w:r>
            <w:r>
              <w:rPr>
                <w:color w:val="000000"/>
                <w:spacing w:val="0"/>
                <w:w w:val="100"/>
                <w:position w:val="0"/>
              </w:rPr>
              <w:t xml:space="preserve">2019 </w:t>
            </w:r>
            <w:r>
              <w:rPr>
                <w:rFonts w:ascii="SimSun" w:eastAsia="SimSun" w:hAnsi="SimSun" w:cs="SimSun"/>
                <w:color w:val="000000"/>
                <w:spacing w:val="0"/>
                <w:w w:val="100"/>
                <w:position w:val="0"/>
              </w:rPr>
              <w:t>年业绩快报、公 司股价低迷，以 及公司复工复 产情况。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02</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关注公司商品 鸭养殖情况，以 及</w:t>
            </w:r>
            <w:r>
              <w:rPr>
                <w:color w:val="000000"/>
                <w:spacing w:val="0"/>
                <w:w w:val="100"/>
                <w:position w:val="0"/>
              </w:rPr>
              <w:t>2020</w:t>
            </w:r>
            <w:r>
              <w:rPr>
                <w:rFonts w:ascii="SimSun" w:eastAsia="SimSun" w:hAnsi="SimSun" w:cs="SimSun"/>
                <w:color w:val="000000"/>
                <w:spacing w:val="0"/>
                <w:w w:val="100"/>
                <w:position w:val="0"/>
              </w:rPr>
              <w:t>年养殖 产能投资计划。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关注</w:t>
            </w:r>
            <w:r>
              <w:rPr>
                <w:color w:val="000000"/>
                <w:spacing w:val="0"/>
                <w:w w:val="100"/>
                <w:position w:val="0"/>
              </w:rPr>
              <w:t>2019</w:t>
            </w:r>
            <w:r>
              <w:rPr>
                <w:rFonts w:ascii="SimSun" w:eastAsia="SimSun" w:hAnsi="SimSun" w:cs="SimSun"/>
                <w:color w:val="000000"/>
                <w:spacing w:val="0"/>
                <w:w w:val="100"/>
                <w:position w:val="0"/>
              </w:rPr>
              <w:t>年度 第四季度业绩， 以及</w:t>
            </w:r>
            <w:r>
              <w:rPr>
                <w:color w:val="000000"/>
                <w:spacing w:val="0"/>
                <w:w w:val="100"/>
                <w:position w:val="0"/>
              </w:rPr>
              <w:t>2</w:t>
            </w:r>
            <w:r>
              <w:rPr>
                <w:rFonts w:ascii="SimSun" w:eastAsia="SimSun" w:hAnsi="SimSun" w:cs="SimSun"/>
                <w:color w:val="000000"/>
                <w:spacing w:val="0"/>
                <w:w w:val="100"/>
                <w:position w:val="0"/>
              </w:rPr>
              <w:t>月份鸭苗 价格及销售情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关注股价低迷 的原因，控股股 东偿还资金占 用情况等。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关注目前生产 经营状况，控股 股东偿还占用 资金情况等。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关注控股股东 资金占用问题， 目前生产经营 情况，半年度业 绩等。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关注公司基本 面、半年度业绩 情况、股价低迷 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关注公司主要 产品价格、半年 度业绩情况、股 价低迷的原因。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关注股价低迷 原因、大股东资 金占用情况等。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关注半年度亏 损原因。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关注股价低迷 原因、公司增资 房地产开发公 司进展、半年度 大幅亏损原因 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关注股价低迷 原因，半年度亏 损原因等。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关注半年度经 营业绩情况、产 品价格情况等。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关注公司基本 面及当前产品 价格情况、公司 股价低迷原因 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关注股价长期 低迷的原因，高 管增持进展等。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关注控股股东 资金占用偿还 情况、公司产品 价格趋势等。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关注半年度亏 损原因，有息负 债规模、控股权 转让情况等。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关注毛利率偏 低的原因、大股 东资金占用情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关注高管增持 情况、股价长期 低迷的原因等。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关注公司基本</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个人投资者电话咨询</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面情况、产品价 格走势、三季度 业绩等。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询问公司引入 战投事宜。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关注公司基本 面、股价持续下 跌的原因。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关注公司与山 东乐港合作事 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投资者电话咨询</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关注公司三季 度业绩修正的 原因，羽绒产品 价格及销售情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关注主要业务 经营与发展状 况、公司股价低 迷的原因等。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w:t>
            </w:r>
            <w:r>
              <w:rPr>
                <w:color w:val="000000"/>
                <w:spacing w:val="0"/>
                <w:w w:val="100"/>
                <w:position w:val="0"/>
              </w:rPr>
              <w:t>2020</w:t>
            </w:r>
            <w:r>
              <w:rPr>
                <w:rFonts w:ascii="SimSun" w:eastAsia="SimSun" w:hAnsi="SimSun" w:cs="SimSun"/>
                <w:color w:val="000000"/>
                <w:spacing w:val="0"/>
                <w:w w:val="100"/>
                <w:position w:val="0"/>
              </w:rPr>
              <w:t>年业 绩预告大幅亏 损原因，主营产 品及业务情况， 股价持续低迷 原因等。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关注冻鸭、羽绒 价格走势、全年 经营业绩情况 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个人投资者电话咨询</w:t>
            </w:r>
          </w:p>
        </w:tc>
      </w:tr>
    </w:tbl>
    <w:p>
      <w:pPr>
        <w:sectPr>
          <w:footnotePr>
            <w:pos w:val="pageBottom"/>
            <w:numFmt w:val="decimal"/>
            <w:numRestart w:val="continuous"/>
          </w:footnotePr>
          <w:type w:val="continuous"/>
          <w:pgSz w:w="11900" w:h="16840"/>
          <w:pgMar w:top="1388" w:right="1045" w:bottom="1465" w:left="1049" w:header="0" w:footer="3" w:gutter="0"/>
          <w:cols w:space="720"/>
          <w:noEndnote/>
          <w:rtlGutter w:val="0"/>
          <w:docGrid w:linePitch="360"/>
        </w:sectPr>
      </w:pPr>
    </w:p>
    <w:p>
      <w:pPr>
        <w:pStyle w:val="Style8"/>
        <w:keepNext/>
        <w:keepLines/>
        <w:widowControl w:val="0"/>
        <w:shd w:val="clear" w:color="auto" w:fill="auto"/>
        <w:bidi w:val="0"/>
        <w:spacing w:before="540" w:after="540" w:line="240" w:lineRule="auto"/>
        <w:ind w:left="0" w:right="0" w:firstLine="0"/>
        <w:jc w:val="center"/>
      </w:pPr>
      <w:bookmarkStart w:id="317" w:name="bookmark317"/>
      <w:bookmarkStart w:id="318" w:name="bookmark318"/>
      <w:bookmarkStart w:id="319" w:name="bookmark319"/>
      <w:r>
        <w:rPr>
          <w:color w:val="000000"/>
          <w:spacing w:val="0"/>
          <w:w w:val="100"/>
          <w:position w:val="0"/>
        </w:rPr>
        <w:t>第五节重要事项</w:t>
      </w:r>
      <w:bookmarkEnd w:id="317"/>
      <w:bookmarkEnd w:id="318"/>
      <w:bookmarkEnd w:id="319"/>
    </w:p>
    <w:p>
      <w:pPr>
        <w:pStyle w:val="Style24"/>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一</w:t>
      </w:r>
      <w:bookmarkEnd w:id="322"/>
      <w:r>
        <w:rPr>
          <w:color w:val="000000"/>
          <w:spacing w:val="0"/>
          <w:w w:val="100"/>
          <w:position w:val="0"/>
          <w:sz w:val="24"/>
          <w:szCs w:val="24"/>
        </w:rPr>
        <w:t>、公司普通股利润分配及资本公积金转增股本情况</w:t>
      </w:r>
      <w:bookmarkEnd w:id="320"/>
      <w:bookmarkEnd w:id="321"/>
      <w:bookmarkEnd w:id="32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tabs>
          <w:tab w:pos="334" w:val="left"/>
        </w:tabs>
        <w:bidi w:val="0"/>
        <w:spacing w:before="0" w:line="240" w:lineRule="auto"/>
        <w:ind w:left="0" w:right="0" w:firstLine="0"/>
        <w:jc w:val="left"/>
      </w:pPr>
      <w:bookmarkStart w:id="324" w:name="bookmark324"/>
      <w:r>
        <w:rPr>
          <w:rFonts w:ascii="Times New Roman" w:eastAsia="Times New Roman" w:hAnsi="Times New Roman" w:cs="Times New Roman"/>
          <w:color w:val="000000"/>
          <w:spacing w:val="0"/>
          <w:w w:val="100"/>
          <w:position w:val="0"/>
        </w:rPr>
        <w:t>1</w:t>
      </w:r>
      <w:bookmarkEnd w:id="324"/>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年利润分配方案为：年度不派发现金红利，不送红股，不以公积金转增股。</w:t>
      </w:r>
    </w:p>
    <w:p>
      <w:pPr>
        <w:pStyle w:val="Style28"/>
        <w:keepNext w:val="0"/>
        <w:keepLines w:val="0"/>
        <w:widowControl w:val="0"/>
        <w:shd w:val="clear" w:color="auto" w:fill="auto"/>
        <w:tabs>
          <w:tab w:pos="354" w:val="left"/>
        </w:tabs>
        <w:bidi w:val="0"/>
        <w:spacing w:before="0" w:line="240" w:lineRule="auto"/>
        <w:ind w:left="0" w:right="0" w:firstLine="0"/>
        <w:jc w:val="left"/>
      </w:pPr>
      <w:bookmarkStart w:id="325" w:name="bookmark325"/>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年利润分配方案为：年度不派发现金红利，不送红股，不以公积金转增股。</w:t>
      </w:r>
    </w:p>
    <w:p>
      <w:pPr>
        <w:pStyle w:val="Style28"/>
        <w:keepNext w:val="0"/>
        <w:keepLines w:val="0"/>
        <w:widowControl w:val="0"/>
        <w:shd w:val="clear" w:color="auto" w:fill="auto"/>
        <w:tabs>
          <w:tab w:pos="344" w:val="left"/>
        </w:tabs>
        <w:bidi w:val="0"/>
        <w:spacing w:before="0" w:after="480" w:line="240" w:lineRule="auto"/>
        <w:ind w:left="0" w:right="0" w:firstLine="0"/>
        <w:jc w:val="left"/>
      </w:pPr>
      <w:bookmarkStart w:id="326" w:name="bookmark326"/>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年利润分配方案（预案）为：年度不派发现金红利，不送红股，不以公积金转增股。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现金分红金额</w:t>
            </w:r>
          </w:p>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rFonts w:ascii="SimSun" w:eastAsia="SimSun" w:hAnsi="SimSun" w:cs="SimSun"/>
                <w:color w:val="000000"/>
                <w:spacing w:val="0"/>
                <w:w w:val="100"/>
                <w:position w:val="0"/>
              </w:rPr>
              <w:t>以其他方式</w:t>
            </w:r>
          </w:p>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现金分红总额</w:t>
            </w:r>
          </w:p>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现金分红总额</w:t>
            </w:r>
          </w:p>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-949,413,100.0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-52,303,841.24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118,886,303.56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二</w:t>
      </w:r>
      <w:bookmarkEnd w:id="329"/>
      <w:r>
        <w:rPr>
          <w:color w:val="000000"/>
          <w:spacing w:val="0"/>
          <w:w w:val="100"/>
          <w:position w:val="0"/>
          <w:sz w:val="24"/>
          <w:szCs w:val="24"/>
        </w:rPr>
        <w:t>、</w:t>
        <w:tab/>
        <w:t>本报告期利润分配及资本公积金转增股本情况</w:t>
      </w:r>
      <w:bookmarkEnd w:id="327"/>
      <w:bookmarkEnd w:id="328"/>
      <w:bookmarkEnd w:id="33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tabs>
          <w:tab w:pos="517" w:val="left"/>
        </w:tabs>
        <w:bidi w:val="0"/>
        <w:spacing w:before="0" w:after="28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三</w:t>
      </w:r>
      <w:bookmarkEnd w:id="333"/>
      <w:r>
        <w:rPr>
          <w:color w:val="000000"/>
          <w:spacing w:val="0"/>
          <w:w w:val="100"/>
          <w:position w:val="0"/>
          <w:sz w:val="24"/>
          <w:szCs w:val="24"/>
        </w:rPr>
        <w:t>、</w:t>
        <w:tab/>
        <w:t>承诺事项履行情况</w:t>
      </w:r>
      <w:bookmarkEnd w:id="331"/>
      <w:bookmarkEnd w:id="332"/>
      <w:bookmarkEnd w:id="334"/>
    </w:p>
    <w:p>
      <w:pPr>
        <w:pStyle w:val="Style32"/>
        <w:keepNext/>
        <w:keepLines/>
        <w:widowControl w:val="0"/>
        <w:shd w:val="clear" w:color="auto" w:fill="auto"/>
        <w:bidi w:val="0"/>
        <w:spacing w:before="0" w:line="312" w:lineRule="exact"/>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、公司实际控制人、股东、关联方、收购人以及公司等承诺相关方在报告期内履行完毕及截至报告期末 尚未履行完毕的承诺事项</w:t>
      </w:r>
      <w:bookmarkEnd w:id="335"/>
      <w:bookmarkEnd w:id="336"/>
      <w:bookmarkEnd w:id="338"/>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河南省潢川 华英禽业总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公司本次股 票发行上市 前，公司控股 股东河南省 华英禽业总 公司就避免 同业竞争向 本公司作出 承诺:</w:t>
            </w:r>
            <w:r>
              <w:rPr>
                <w:color w:val="000000"/>
                <w:spacing w:val="0"/>
                <w:w w:val="100"/>
                <w:position w:val="0"/>
              </w:rPr>
              <w:t>"</w:t>
            </w:r>
            <w:r>
              <w:rPr>
                <w:rFonts w:ascii="SimSun" w:eastAsia="SimSun" w:hAnsi="SimSun" w:cs="SimSun"/>
                <w:color w:val="000000"/>
                <w:spacing w:val="0"/>
                <w:w w:val="100"/>
                <w:position w:val="0"/>
              </w:rPr>
              <w:t>在经营 业务中不利 用对本公司 的控股地位 从事任何损 害本公司及 其他中小股 东利益的行 为，并且今后 不以任何方 式直接或间 接地进行或 参与进行与 本公司相竞 争的任何业 务活动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报告期内，上</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述承诺在严</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格履行中。</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河南华英农 业发展股份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根据公司第 六届董事会 第十次会议 和公司</w:t>
            </w:r>
            <w:r>
              <w:rPr>
                <w:color w:val="000000"/>
                <w:spacing w:val="0"/>
                <w:w w:val="100"/>
                <w:position w:val="0"/>
              </w:rPr>
              <w:t xml:space="preserve">2018 </w:t>
            </w:r>
            <w:r>
              <w:rPr>
                <w:rFonts w:ascii="SimSun" w:eastAsia="SimSun" w:hAnsi="SimSun" w:cs="SimSun"/>
                <w:color w:val="000000"/>
                <w:spacing w:val="0"/>
                <w:w w:val="100"/>
                <w:position w:val="0"/>
              </w:rPr>
              <w:t>年第四次临 时股东大会 审议通过《河 南华英农业 发展股份有 限公司未来 三年</w:t>
            </w:r>
          </w:p>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2018-2020 </w:t>
            </w:r>
            <w:r>
              <w:rPr>
                <w:rFonts w:ascii="SimSun" w:eastAsia="SimSun" w:hAnsi="SimSun" w:cs="SimSun"/>
                <w:color w:val="000000"/>
                <w:spacing w:val="0"/>
                <w:w w:val="100"/>
                <w:position w:val="0"/>
              </w:rPr>
              <w:t>年）股东回报 规划的议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-2020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报告期内，上</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述承诺在严</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格履行中。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案》，承诺：</w:t>
            </w:r>
            <w:r>
              <w:rPr>
                <w:color w:val="000000"/>
                <w:spacing w:val="0"/>
                <w:w w:val="100"/>
                <w:position w:val="0"/>
              </w:rPr>
              <w:t>1</w:t>
            </w:r>
            <w:r>
              <w:rPr>
                <w:rFonts w:ascii="SimSun" w:eastAsia="SimSun" w:hAnsi="SimSun" w:cs="SimSun"/>
                <w:color w:val="000000"/>
                <w:spacing w:val="0"/>
                <w:w w:val="100"/>
                <w:position w:val="0"/>
              </w:rPr>
              <w:t>、 公司利润分 配可采取现 金、股票、现 金股票相结 合或者法律 许可的其他 方式；在公司 盈利且现金 能够满足公 司持续经营 和长期发展 的前提下，公 司将优先采 用现金分红 的方式分配 股利；在有条 件的情况下， 公司可以进 行中期现金 利润分配。</w:t>
            </w:r>
            <w:r>
              <w:rPr>
                <w:color w:val="000000"/>
                <w:spacing w:val="0"/>
                <w:w w:val="100"/>
                <w:position w:val="0"/>
              </w:rPr>
              <w:t>2</w:t>
            </w:r>
            <w:r>
              <w:rPr>
                <w:rFonts w:ascii="SimSun" w:eastAsia="SimSun" w:hAnsi="SimSun" w:cs="SimSun"/>
                <w:color w:val="000000"/>
                <w:spacing w:val="0"/>
                <w:w w:val="100"/>
                <w:position w:val="0"/>
              </w:rPr>
              <w:t xml:space="preserve">、 在公司无重 大投资计划 或重大现金 支出等事项 发生时，公司 未来三年 </w:t>
            </w:r>
            <w:r>
              <w:rPr>
                <w:color w:val="000000"/>
                <w:spacing w:val="0"/>
                <w:w w:val="100"/>
                <w:position w:val="0"/>
              </w:rPr>
              <w:t xml:space="preserve">(2018-2020) </w:t>
            </w:r>
            <w:r>
              <w:rPr>
                <w:rFonts w:ascii="SimSun" w:eastAsia="SimSun" w:hAnsi="SimSun" w:cs="SimSun"/>
                <w:color w:val="000000"/>
                <w:spacing w:val="0"/>
                <w:w w:val="100"/>
                <w:position w:val="0"/>
              </w:rPr>
              <w:t xml:space="preserve">以现金方式 累计分配的 利润不少于 该三年实现 的年均可分 配利润的 </w:t>
            </w:r>
            <w:r>
              <w:rPr>
                <w:color w:val="000000"/>
                <w:spacing w:val="0"/>
                <w:w w:val="100"/>
                <w:position w:val="0"/>
              </w:rPr>
              <w:t>50%</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、公司 董事会应当 综合考虑公 司所处行业 特点、发展阶 段、自身经营 模式、盈利水 平以及是否 有重大资金 支出安排等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因素，区分下 列情形，并按 照本章程规 定的程序，提 出差异化的 现金分红政 策：（</w:t>
            </w:r>
            <w:r>
              <w:rPr>
                <w:color w:val="000000"/>
                <w:spacing w:val="0"/>
                <w:w w:val="100"/>
                <w:position w:val="0"/>
              </w:rPr>
              <w:t>1</w:t>
            </w:r>
            <w:r>
              <w:rPr>
                <w:rFonts w:ascii="SimSun" w:eastAsia="SimSun" w:hAnsi="SimSun" w:cs="SimSun"/>
                <w:color w:val="000000"/>
                <w:spacing w:val="0"/>
                <w:w w:val="100"/>
                <w:position w:val="0"/>
              </w:rPr>
              <w:t>）公 司发展阶段 属成熟期且 无重大资金 支出安排的， 进行利润分 配时，现金分 红在本次利 润分配中所 占比例最低 应达到</w:t>
            </w:r>
            <w:r>
              <w:rPr>
                <w:color w:val="000000"/>
                <w:spacing w:val="0"/>
                <w:w w:val="100"/>
                <w:position w:val="0"/>
              </w:rPr>
              <w:t>80%</w:t>
            </w:r>
            <w:r>
              <w:rPr>
                <w:rFonts w:ascii="SimSun" w:eastAsia="SimSun" w:hAnsi="SimSun" w:cs="SimSun"/>
                <w:color w:val="000000"/>
                <w:spacing w:val="0"/>
                <w:w w:val="100"/>
                <w:position w:val="0"/>
              </w:rPr>
              <w:t>；</w:t>
            </w:r>
          </w:p>
          <w:p>
            <w:pPr>
              <w:pStyle w:val="Style21"/>
              <w:keepNext w:val="0"/>
              <w:keepLines w:val="0"/>
              <w:widowControl w:val="0"/>
              <w:shd w:val="clear" w:color="auto" w:fill="auto"/>
              <w:tabs>
                <w:tab w:pos="811"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xml:space="preserve">）公司发 展阶段属成 熟期且有重 大资金支出 安排的，进行 利润分配时， 现金分红在 本次利润分 配中所占比 例最低应达 到 </w:t>
            </w:r>
            <w:r>
              <w:rPr>
                <w:color w:val="000000"/>
                <w:spacing w:val="0"/>
                <w:w w:val="100"/>
                <w:position w:val="0"/>
              </w:rPr>
              <w:t>40%</w:t>
            </w:r>
            <w:r>
              <w:rPr>
                <w:rFonts w:ascii="SimSun" w:eastAsia="SimSun" w:hAnsi="SimSun" w:cs="SimSun"/>
                <w:color w:val="000000"/>
                <w:spacing w:val="0"/>
                <w:w w:val="100"/>
                <w:position w:val="0"/>
              </w:rPr>
              <w:t>；</w:t>
              <w:tab/>
              <w:t>（</w:t>
            </w:r>
            <w:r>
              <w:rPr>
                <w:color w:val="000000"/>
                <w:spacing w:val="0"/>
                <w:w w:val="100"/>
                <w:position w:val="0"/>
              </w:rPr>
              <w:t>3</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公司发展阶 段属成长期 且有重大资 金支出安排 的，进行利润 分配时，现金 分红在本次 利润分配中 所占比例最 低应达到 </w:t>
            </w:r>
            <w:r>
              <w:rPr>
                <w:color w:val="000000"/>
                <w:spacing w:val="0"/>
                <w:w w:val="100"/>
                <w:position w:val="0"/>
              </w:rPr>
              <w:t>20%</w:t>
            </w:r>
            <w:r>
              <w:rPr>
                <w:rFonts w:ascii="SimSun" w:eastAsia="SimSun" w:hAnsi="SimSun" w:cs="SimSun"/>
                <w:color w:val="000000"/>
                <w:spacing w:val="0"/>
                <w:w w:val="100"/>
                <w:position w:val="0"/>
              </w:rPr>
              <w:t>；公司发 展阶段不易 区分但有重 大资金支出 安排的，可以 按照前项规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定处理。</w:t>
            </w:r>
            <w:r>
              <w:rPr>
                <w:color w:val="000000"/>
                <w:spacing w:val="0"/>
                <w:w w:val="100"/>
                <w:position w:val="0"/>
              </w:rPr>
              <w:t>4</w:t>
            </w:r>
            <w:r>
              <w:rPr>
                <w:rFonts w:ascii="SimSun" w:eastAsia="SimSun" w:hAnsi="SimSun" w:cs="SimSun"/>
                <w:color w:val="000000"/>
                <w:spacing w:val="0"/>
                <w:w w:val="100"/>
                <w:position w:val="0"/>
              </w:rPr>
              <w:t>、 股票股利分 配的条件：在 满足现金股 利分配的条 件下，若公司 营业收入和 净利润增长 快速，且董事 会认为公司 股本规模及 股权结构合 理的前提下， 可以在提出 现金股利分 配预案之外， 提出并实施 股票股利分 配预案。在采 用股票股利 进行利润分 配的，应当具 有公司成长 性、每股净资 产的摊薄等 真实合理因 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、公司资产或项目存在盈利预测，且报告期仍处在盈利预测期间，公司就资产或项目达到原盈利预测及 其原因做出说明</w:t>
      </w:r>
      <w:bookmarkEnd w:id="339"/>
      <w:bookmarkEnd w:id="340"/>
      <w:bookmarkEnd w:id="34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盈利预测资产 或项目名称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预测起始时间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预测终止时间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当期预测业绩</w:t>
            </w:r>
          </w:p>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当期实际业绩</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未达预测的原 因（如适用）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原预测披露索 引</w:t>
            </w:r>
          </w:p>
        </w:tc>
      </w:tr>
      <w:tr>
        <w:trPr>
          <w:trHeight w:val="16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公司与自然人 宋长峰及河南 鸿源鸭业有限 公司三方共同 出资设立郑州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年因受新 冠肺炎疫情影 响，华英鸿源 主要产品冻鸭 全年平均售价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《关于与自然 人宋长峰及河 南鸿源鸭业有 限公司签订</w:t>
            </w:r>
            <w:r>
              <w:rPr>
                <w:color w:val="000000"/>
                <w:spacing w:val="0"/>
                <w:w w:val="100"/>
                <w:position w:val="0"/>
              </w:rPr>
              <w:t xml:space="preserve">＜ </w:t>
            </w:r>
            <w:r>
              <w:rPr>
                <w:rFonts w:ascii="SimSun" w:eastAsia="SimSun" w:hAnsi="SimSun" w:cs="SimSun"/>
                <w:color w:val="000000"/>
                <w:spacing w:val="0"/>
                <w:w w:val="100"/>
                <w:position w:val="0"/>
              </w:rPr>
              <w:t>关于设立合资</w:t>
            </w:r>
          </w:p>
        </w:tc>
      </w:tr>
    </w:tbl>
    <w:tbl>
      <w:tblPr>
        <w:tblOverlap w:val="never"/>
        <w:jc w:val="center"/>
        <w:tblLayout w:type="fixed"/>
      </w:tblPr>
      <w:tblGrid>
        <w:gridCol w:w="1315"/>
        <w:gridCol w:w="1176"/>
        <w:gridCol w:w="1181"/>
        <w:gridCol w:w="1181"/>
        <w:gridCol w:w="1181"/>
        <w:gridCol w:w="1181"/>
        <w:gridCol w:w="1181"/>
        <w:gridCol w:w="1186"/>
      </w:tblGrid>
      <w:tr>
        <w:trPr>
          <w:trHeight w:val="22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华英鸿源食品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较</w:t>
            </w:r>
            <w:r>
              <w:rPr>
                <w:color w:val="000000"/>
                <w:spacing w:val="0"/>
                <w:w w:val="100"/>
                <w:position w:val="0"/>
              </w:rPr>
              <w:t>2019</w:t>
            </w:r>
            <w:r>
              <w:rPr>
                <w:rFonts w:ascii="SimSun" w:eastAsia="SimSun" w:hAnsi="SimSun" w:cs="SimSun"/>
                <w:color w:val="000000"/>
                <w:spacing w:val="0"/>
                <w:w w:val="100"/>
                <w:position w:val="0"/>
              </w:rPr>
              <w:t>年大 幅下降，加之 产能利用率</w:t>
            </w:r>
          </w:p>
          <w:p>
            <w:pPr>
              <w:pStyle w:val="Style21"/>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低、固定性费 用分摊过大， 导致业绩出现 大幅亏损。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公司之协议</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的公告》</w:t>
            </w:r>
          </w:p>
          <w:p>
            <w:pPr>
              <w:pStyle w:val="Style21"/>
              <w:keepNext w:val="0"/>
              <w:keepLines w:val="0"/>
              <w:widowControl w:val="0"/>
              <w:shd w:val="clear" w:color="auto" w:fill="auto"/>
              <w:bidi w:val="0"/>
              <w:spacing w:before="0" w:after="120" w:line="31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2017-062</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xml:space="preserve">披露于巨潮资 讯网 </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1"/>
              <w:keepNext w:val="0"/>
              <w:keepLines w:val="0"/>
              <w:widowControl w:val="0"/>
              <w:shd w:val="clear" w:color="auto" w:fill="auto"/>
              <w:bidi w:val="0"/>
              <w:spacing w:before="0" w:after="0" w:line="313" w:lineRule="exact"/>
              <w:ind w:left="0" w:right="0" w:firstLine="0"/>
              <w:jc w:val="left"/>
              <w:rPr>
                <w:sz w:val="14"/>
                <w:szCs w:val="14"/>
              </w:rPr>
            </w:pPr>
            <w:r>
              <w:rPr>
                <w:color w:val="000000"/>
                <w:spacing w:val="0"/>
                <w:w w:val="100"/>
                <w:position w:val="0"/>
                <w:sz w:val="18"/>
                <w:szCs w:val="18"/>
              </w:rPr>
              <w:t>m.cn</w:t>
            </w:r>
            <w:r>
              <w:rPr>
                <w:rFonts w:ascii="SimSun" w:eastAsia="SimSun" w:hAnsi="SimSun" w:cs="SimSun"/>
                <w:color w:val="000000"/>
                <w:spacing w:val="0"/>
                <w:w w:val="100"/>
                <w:position w:val="0"/>
                <w:sz w:val="14"/>
                <w:szCs w:val="14"/>
                <w:vertAlign w:val="subscript"/>
              </w:rPr>
              <w:t>o</w:t>
            </w:r>
          </w:p>
        </w:tc>
      </w:tr>
    </w:tbl>
    <w:p>
      <w:pPr>
        <w:pStyle w:val="Style2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公司股东、交易对手方在报告年度经营业绩做出的承诺情况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66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日与自然人宋长峰及河南鸿源鸭业有限公司签订了《关于设立合资公司之协议》，三方共同出资设立郑 州华英鸿源食品有限公司（以下简称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合资公司</w:t>
      </w:r>
      <w:r>
        <w:rPr>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rPr>
        <w:t>1600</w:t>
      </w:r>
      <w:r>
        <w:rPr>
          <w:color w:val="000000"/>
          <w:spacing w:val="0"/>
          <w:w w:val="100"/>
          <w:position w:val="0"/>
        </w:rPr>
        <w:t>万元。公司以现金出资</w:t>
      </w:r>
      <w:r>
        <w:rPr>
          <w:rFonts w:ascii="Times New Roman" w:eastAsia="Times New Roman" w:hAnsi="Times New Roman" w:cs="Times New Roman"/>
          <w:color w:val="000000"/>
          <w:spacing w:val="0"/>
          <w:w w:val="100"/>
          <w:position w:val="0"/>
        </w:rPr>
        <w:t>816</w:t>
      </w:r>
      <w:r>
        <w:rPr>
          <w:color w:val="000000"/>
          <w:spacing w:val="0"/>
          <w:w w:val="100"/>
          <w:position w:val="0"/>
        </w:rPr>
        <w:t xml:space="preserve">万元，占合资公司注册资本 </w:t>
      </w:r>
      <w:r>
        <w:rPr>
          <w:rFonts w:ascii="Times New Roman" w:eastAsia="Times New Roman" w:hAnsi="Times New Roman" w:cs="Times New Roman"/>
          <w:color w:val="000000"/>
          <w:spacing w:val="0"/>
          <w:w w:val="100"/>
          <w:position w:val="0"/>
        </w:rPr>
        <w:t>51%</w:t>
      </w:r>
      <w:r>
        <w:rPr>
          <w:color w:val="000000"/>
          <w:spacing w:val="0"/>
          <w:w w:val="100"/>
          <w:position w:val="0"/>
        </w:rPr>
        <w:t>，鸿源鸭业以现金出资</w:t>
      </w:r>
      <w:r>
        <w:rPr>
          <w:rFonts w:ascii="Times New Roman" w:eastAsia="Times New Roman" w:hAnsi="Times New Roman" w:cs="Times New Roman"/>
          <w:color w:val="000000"/>
          <w:spacing w:val="0"/>
          <w:w w:val="100"/>
          <w:position w:val="0"/>
        </w:rPr>
        <w:t>320</w:t>
      </w:r>
      <w:r>
        <w:rPr>
          <w:color w:val="000000"/>
          <w:spacing w:val="0"/>
          <w:w w:val="100"/>
          <w:position w:val="0"/>
        </w:rPr>
        <w:t>万元，占合资公司注册资本</w:t>
      </w:r>
      <w:r>
        <w:rPr>
          <w:rFonts w:ascii="Times New Roman" w:eastAsia="Times New Roman" w:hAnsi="Times New Roman" w:cs="Times New Roman"/>
          <w:color w:val="000000"/>
          <w:spacing w:val="0"/>
          <w:w w:val="100"/>
          <w:position w:val="0"/>
        </w:rPr>
        <w:t>20%</w:t>
      </w:r>
      <w:r>
        <w:rPr>
          <w:color w:val="000000"/>
          <w:spacing w:val="0"/>
          <w:w w:val="100"/>
          <w:position w:val="0"/>
        </w:rPr>
        <w:t>，宋长峰以现金出资</w:t>
      </w:r>
      <w:r>
        <w:rPr>
          <w:rFonts w:ascii="Times New Roman" w:eastAsia="Times New Roman" w:hAnsi="Times New Roman" w:cs="Times New Roman"/>
          <w:color w:val="000000"/>
          <w:spacing w:val="0"/>
          <w:w w:val="100"/>
          <w:position w:val="0"/>
        </w:rPr>
        <w:t>464</w:t>
      </w:r>
      <w:r>
        <w:rPr>
          <w:color w:val="000000"/>
          <w:spacing w:val="0"/>
          <w:w w:val="100"/>
          <w:position w:val="0"/>
        </w:rPr>
        <w:t>万元，占合资公司注册资本</w:t>
      </w:r>
      <w:r>
        <w:rPr>
          <w:rFonts w:ascii="Times New Roman" w:eastAsia="Times New Roman" w:hAnsi="Times New Roman" w:cs="Times New Roman"/>
          <w:color w:val="000000"/>
          <w:spacing w:val="0"/>
          <w:w w:val="100"/>
          <w:position w:val="0"/>
        </w:rPr>
        <w:t>29%</w:t>
      </w:r>
      <w:r>
        <w:rPr>
          <w:color w:val="000000"/>
          <w:spacing w:val="0"/>
          <w:w w:val="100"/>
          <w:position w:val="0"/>
        </w:rPr>
        <w:t>。鸿 源鸭业承诺合资公司成立后，在公司与鸿源鸭业双方实缴注册资本为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万元的情况下，每年度经具有证券资格会计师事务 所审计的扣除非经常性损益后的净利润（包括其它业务收入）不低于人民币</w:t>
      </w:r>
      <w:r>
        <w:rPr>
          <w:rFonts w:ascii="Times New Roman" w:eastAsia="Times New Roman" w:hAnsi="Times New Roman" w:cs="Times New Roman"/>
          <w:color w:val="000000"/>
          <w:spacing w:val="0"/>
          <w:w w:val="100"/>
          <w:position w:val="0"/>
        </w:rPr>
        <w:t>200</w:t>
      </w:r>
      <w:r>
        <w:rPr>
          <w:color w:val="000000"/>
          <w:spacing w:val="0"/>
          <w:w w:val="100"/>
          <w:position w:val="0"/>
        </w:rPr>
        <w:t>万元。宋长峰对鸿源鸭业承诺的合资公司业 绩承担连带保证责任。利润补偿期间的每一会计年度结束后，公司聘请具有证券从业资格的会计师事务所出具《审计报告》， 如果当年经审计确认实际完成利润未达到承诺利润数，由鸿源鸭业承担现金补足义务。</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业绩承诺的完成情况及其对商誉减值测试的影响</w:t>
      </w:r>
    </w:p>
    <w:p>
      <w:pPr>
        <w:pStyle w:val="Style24"/>
        <w:keepNext/>
        <w:keepLines/>
        <w:widowControl w:val="0"/>
        <w:shd w:val="clear" w:color="auto" w:fill="auto"/>
        <w:tabs>
          <w:tab w:pos="487" w:val="left"/>
        </w:tabs>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四</w:t>
      </w:r>
      <w:bookmarkEnd w:id="345"/>
      <w:r>
        <w:rPr>
          <w:color w:val="000000"/>
          <w:spacing w:val="0"/>
          <w:w w:val="100"/>
          <w:position w:val="0"/>
          <w:sz w:val="24"/>
          <w:szCs w:val="24"/>
        </w:rPr>
        <w:t>、</w:t>
        <w:tab/>
        <w:t>控股股东及其关联方对上市公司的非经营性占用资金情况</w:t>
      </w:r>
      <w:bookmarkEnd w:id="343"/>
      <w:bookmarkEnd w:id="344"/>
      <w:bookmarkEnd w:id="346"/>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06" w:val="left"/>
        </w:tabs>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五</w:t>
      </w:r>
      <w:bookmarkEnd w:id="34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7"/>
      <w:bookmarkEnd w:id="348"/>
      <w:bookmarkEnd w:id="35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一、亚太（集团）会计师事务所（特殊普通合伙）对河南华英农业发展股份有限公司（以下简称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 内部控制有效性进行了审计，并出具了无法表示意见的《内部控制审计报告》。</w:t>
      </w:r>
    </w:p>
    <w:p>
      <w:pPr>
        <w:pStyle w:val="Style28"/>
        <w:keepNext w:val="0"/>
        <w:keepLines w:val="0"/>
        <w:widowControl w:val="0"/>
        <w:shd w:val="clear" w:color="auto" w:fill="auto"/>
        <w:tabs>
          <w:tab w:pos="324" w:val="left"/>
        </w:tabs>
        <w:bidi w:val="0"/>
        <w:spacing w:before="0" w:after="0" w:line="360" w:lineRule="auto"/>
        <w:ind w:left="0" w:right="0" w:firstLine="0"/>
        <w:jc w:val="left"/>
      </w:pPr>
      <w:bookmarkStart w:id="351" w:name="bookmark351"/>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导致无法表示意见的事项</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亚太（集团）会计师事务所（特殊普通合伙）：在审计过程中，我们获取的审计证据发现，华英农业公司与货币资金、存货、 其他应收款及借款相关的内部控制存在重大缺陷，以上重大缺陷导致的审计范围受限使我们无法对已获取的审计证据的真实 性、有效性进行评价，无法对华英农业公司的持续经营能力进行评价，无法判断已获取的审计证据是否充分、适当。因此， 我们无法对华英农业公司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日财务报告内部控制的有效性进行评价。</w:t>
      </w:r>
    </w:p>
    <w:p>
      <w:pPr>
        <w:pStyle w:val="Style28"/>
        <w:keepNext w:val="0"/>
        <w:keepLines w:val="0"/>
        <w:widowControl w:val="0"/>
        <w:shd w:val="clear" w:color="auto" w:fill="auto"/>
        <w:tabs>
          <w:tab w:pos="343" w:val="left"/>
        </w:tabs>
        <w:bidi w:val="0"/>
        <w:spacing w:before="0" w:after="0" w:line="312" w:lineRule="exact"/>
        <w:ind w:left="0" w:right="0" w:firstLine="0"/>
        <w:jc w:val="left"/>
      </w:pPr>
      <w:bookmarkStart w:id="352" w:name="bookmark352"/>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公司董事会意见及对公司内部控制有效性的影响程度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公司董事会同意《内部控制审计报告》中会计师的意见，《内部控制审计报告》中导致无法表示意见的事项是客观存在的， 公司管理层已识别出上述重大缺陷，并将其包含在公司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年度内部控制评价报告中。公司董事会已采取积极措施消除无法 表示意见涉及事项，将尽快完成整改，确保财务报告内部控制有效性。公司将积极落实整改，优化治理结构、管理体制和运 行机制，强化法规意识和风险防控机制，认真学习并遵照《企业内部控制基本规范》和《企业内部控制应用指引》，努力提 升内部控制管理水平。</w:t>
      </w:r>
    </w:p>
    <w:p>
      <w:pPr>
        <w:pStyle w:val="Style28"/>
        <w:keepNext w:val="0"/>
        <w:keepLines w:val="0"/>
        <w:widowControl w:val="0"/>
        <w:shd w:val="clear" w:color="auto" w:fill="auto"/>
        <w:tabs>
          <w:tab w:pos="343" w:val="left"/>
        </w:tabs>
        <w:bidi w:val="0"/>
        <w:spacing w:before="0" w:after="0" w:line="312" w:lineRule="exact"/>
        <w:ind w:left="0" w:right="0" w:firstLine="0"/>
        <w:jc w:val="left"/>
      </w:pPr>
      <w:bookmarkStart w:id="353" w:name="bookmark353"/>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消除无法表示意见事项及其影响的具体措施</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针对上述事项，公司已积极组织核查及整改，整改措施如下：</w:t>
      </w:r>
    </w:p>
    <w:p>
      <w:pPr>
        <w:pStyle w:val="Style28"/>
        <w:keepNext w:val="0"/>
        <w:keepLines w:val="0"/>
        <w:widowControl w:val="0"/>
        <w:shd w:val="clear" w:color="auto" w:fill="auto"/>
        <w:bidi w:val="0"/>
        <w:spacing w:before="0" w:after="0" w:line="312" w:lineRule="exact"/>
        <w:ind w:left="0" w:right="0" w:firstLine="0"/>
        <w:jc w:val="left"/>
      </w:pPr>
      <w:bookmarkStart w:id="354" w:name="bookmark354"/>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 xml:space="preserve">）公司将加强货币资金会计核算的审核控制，加强对财务报告编制流程内部控制执行的监督力度，确保财务报表项目列 </w:t>
      </w:r>
      <w:r>
        <w:rPr>
          <w:color w:val="000000"/>
          <w:spacing w:val="0"/>
          <w:w w:val="100"/>
          <w:position w:val="0"/>
        </w:rPr>
        <w:t>报准确。同时，公司将强化对长期资产入账的审核控制，加强对财务报告编制流程内部控制执行的监督力度，确保财务报表 项目列报准确。</w:t>
      </w:r>
    </w:p>
    <w:p>
      <w:pPr>
        <w:pStyle w:val="Style28"/>
        <w:keepNext w:val="0"/>
        <w:keepLines w:val="0"/>
        <w:widowControl w:val="0"/>
        <w:shd w:val="clear" w:color="auto" w:fill="auto"/>
        <w:tabs>
          <w:tab w:pos="484" w:val="left"/>
        </w:tabs>
        <w:bidi w:val="0"/>
        <w:spacing w:before="0" w:after="0" w:line="314" w:lineRule="exact"/>
        <w:ind w:left="0" w:right="0" w:firstLine="0"/>
        <w:jc w:val="left"/>
      </w:pPr>
      <w:bookmarkStart w:id="355" w:name="bookmark355"/>
      <w:r>
        <w:rPr>
          <w:color w:val="000000"/>
          <w:spacing w:val="0"/>
          <w:w w:val="100"/>
          <w:position w:val="0"/>
        </w:rPr>
        <w:t>（</w:t>
      </w:r>
      <w:bookmarkEnd w:id="355"/>
      <w:r>
        <w:rPr>
          <w:rFonts w:ascii="Times New Roman" w:eastAsia="Times New Roman" w:hAnsi="Times New Roman" w:cs="Times New Roman"/>
          <w:color w:val="000000"/>
          <w:spacing w:val="0"/>
          <w:w w:val="100"/>
          <w:position w:val="0"/>
        </w:rPr>
        <w:t>2</w:t>
      </w:r>
      <w:r>
        <w:rPr>
          <w:color w:val="000000"/>
          <w:spacing w:val="0"/>
          <w:w w:val="100"/>
          <w:position w:val="0"/>
        </w:rPr>
        <w:t>）</w:t>
        <w:tab/>
        <w:t>公司将规范公司治理和加强内控体系建设，提高精细化管理水平，完善企业管理体系，增强执行力，并要求全员加强 学习，提高法律和风险意识，保障各项规章制度的有效落实。</w:t>
      </w:r>
    </w:p>
    <w:p>
      <w:pPr>
        <w:pStyle w:val="Style28"/>
        <w:keepNext w:val="0"/>
        <w:keepLines w:val="0"/>
        <w:widowControl w:val="0"/>
        <w:shd w:val="clear" w:color="auto" w:fill="auto"/>
        <w:tabs>
          <w:tab w:pos="392" w:val="left"/>
        </w:tabs>
        <w:bidi w:val="0"/>
        <w:spacing w:before="0" w:after="100" w:line="314" w:lineRule="exact"/>
        <w:ind w:left="0" w:right="0" w:firstLine="0"/>
        <w:jc w:val="left"/>
      </w:pPr>
      <w:bookmarkStart w:id="356" w:name="bookmark356"/>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w:t>
        <w:tab/>
        <w:t>积极开展多种融资方式，筹集资金，解决债务逾期问题。</w:t>
      </w:r>
    </w:p>
    <w:p>
      <w:pPr>
        <w:pStyle w:val="Style28"/>
        <w:keepNext w:val="0"/>
        <w:keepLines w:val="0"/>
        <w:widowControl w:val="0"/>
        <w:shd w:val="clear" w:color="auto" w:fill="auto"/>
        <w:tabs>
          <w:tab w:pos="342" w:val="left"/>
        </w:tabs>
        <w:bidi w:val="0"/>
        <w:spacing w:before="0" w:after="0" w:line="360" w:lineRule="auto"/>
        <w:ind w:left="0" w:right="0" w:firstLine="0"/>
        <w:jc w:val="left"/>
      </w:pPr>
      <w:bookmarkStart w:id="357" w:name="bookmark357"/>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监事会意见</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公司董事会已就上述《内部控制审计报告》中导致无法表示意见事项的消除制定了具体整改计划，公司监事会认为，《董事 会关于对会计师事务所出具无法表示意见的内部控制审计报告的专项说明》中的各类具体措施符合公司的实际情况，相关措 施的有效实施能够促进公司及时消除当前内部控制中的缺陷,监事会同意董事会关于对会计师事务所出具无法表示意见的内 部控制审计报告的专项说明。</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公司监事会将积极督促董事会认真落实各项措施的后续执行，尽快消除《内部控制审计报告》中无法表示意见涉及的事项及 其影响；同时，监事会将督促董事会和管理层进行深刻反思，并进一步加强对董事会和管理层的监督，持续强化内部控制监 督检查机制，有效保证内部控制的严格执行，切实维护公司及全体股东利益。</w:t>
      </w:r>
    </w:p>
    <w:p>
      <w:pPr>
        <w:pStyle w:val="Style28"/>
        <w:keepNext w:val="0"/>
        <w:keepLines w:val="0"/>
        <w:widowControl w:val="0"/>
        <w:shd w:val="clear" w:color="auto" w:fill="auto"/>
        <w:tabs>
          <w:tab w:pos="342" w:val="left"/>
        </w:tabs>
        <w:bidi w:val="0"/>
        <w:spacing w:before="0" w:after="0" w:line="360" w:lineRule="auto"/>
        <w:ind w:left="0" w:right="0" w:firstLine="0"/>
        <w:jc w:val="left"/>
      </w:pPr>
      <w:bookmarkStart w:id="358" w:name="bookmark358"/>
      <w:r>
        <w:rPr>
          <w:rFonts w:ascii="Times New Roman" w:eastAsia="Times New Roman" w:hAnsi="Times New Roman" w:cs="Times New Roman"/>
          <w:color w:val="000000"/>
          <w:spacing w:val="0"/>
          <w:w w:val="100"/>
          <w:position w:val="0"/>
        </w:rPr>
        <w:t>5</w:t>
      </w:r>
      <w:bookmarkEnd w:id="358"/>
      <w:r>
        <w:rPr>
          <w:color w:val="000000"/>
          <w:spacing w:val="0"/>
          <w:w w:val="100"/>
          <w:position w:val="0"/>
        </w:rPr>
        <w:t>、</w:t>
        <w:tab/>
        <w:t>独立董事意见</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亚太（集团）会计师事务所（特殊普通合伙）出具的《内部控制审计报告》较为客观真实地反映了公司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年度内部控制有 效性的实际情况，《董事会关于对会计师事务所出具无法表示意见的内部控制审计报告的专项说明》符合公司实际情况，我 们将督促公司董事会和管理层积极推进相关工作，尽快消除《内部控制审计报告》中无法表示意见涉及的事项及其影响，加 强内控制度建设和管理规范，持续强化内控建设，切实维护广大投资者利益。</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二、亚太（集团）会计师事务所（特殊普通合伙）对公司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年度的财务报告进行了审计，出具了无法表示意见的审计报告。</w:t>
      </w:r>
    </w:p>
    <w:p>
      <w:pPr>
        <w:pStyle w:val="Style28"/>
        <w:keepNext w:val="0"/>
        <w:keepLines w:val="0"/>
        <w:widowControl w:val="0"/>
        <w:shd w:val="clear" w:color="auto" w:fill="auto"/>
        <w:tabs>
          <w:tab w:pos="342" w:val="left"/>
        </w:tabs>
        <w:bidi w:val="0"/>
        <w:spacing w:before="0" w:after="0" w:line="360" w:lineRule="auto"/>
        <w:ind w:left="0" w:right="0" w:firstLine="0"/>
        <w:jc w:val="left"/>
      </w:pPr>
      <w:bookmarkStart w:id="359" w:name="bookmark359"/>
      <w:r>
        <w:rPr>
          <w:rFonts w:ascii="Times New Roman" w:eastAsia="Times New Roman" w:hAnsi="Times New Roman" w:cs="Times New Roman"/>
          <w:color w:val="000000"/>
          <w:spacing w:val="0"/>
          <w:w w:val="100"/>
          <w:position w:val="0"/>
        </w:rPr>
        <w:t>1</w:t>
      </w:r>
      <w:bookmarkEnd w:id="359"/>
      <w:r>
        <w:rPr>
          <w:color w:val="000000"/>
          <w:spacing w:val="0"/>
          <w:w w:val="100"/>
          <w:position w:val="0"/>
        </w:rPr>
        <w:t>、</w:t>
        <w:tab/>
        <w:t>公司董事会对非标准意见审计报告的意见</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亚太（集团）会计师事务所（特殊普通合伙）对公司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年度财务报告出具的无法表示意见的审计报告。审计报告中无法表 示意见涉及事项的说明未能全面、客观反映公司的实际情况，一定程度上夸大了公司面临的风险，但公司董事会将努力采取 相应有效的措施，尽早消除无法表示意见中涉及的事项，并将积极采取措施改善经营情况和财务状况，提升公司持续经营能 力，积极维护广大投资者和公司的利益。</w:t>
      </w:r>
    </w:p>
    <w:p>
      <w:pPr>
        <w:pStyle w:val="Style28"/>
        <w:keepNext w:val="0"/>
        <w:keepLines w:val="0"/>
        <w:widowControl w:val="0"/>
        <w:shd w:val="clear" w:color="auto" w:fill="auto"/>
        <w:tabs>
          <w:tab w:pos="342" w:val="left"/>
        </w:tabs>
        <w:bidi w:val="0"/>
        <w:spacing w:before="0" w:after="0" w:line="360" w:lineRule="auto"/>
        <w:ind w:left="0" w:right="0" w:firstLine="0"/>
        <w:jc w:val="left"/>
      </w:pPr>
      <w:bookmarkStart w:id="360" w:name="bookmark360"/>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消除相关事项及其影响的具体措施</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公司董事会高度重视亚太事务所出具的无法表示意见涉及事项对公司产生的影响，公司董事会和管理层将通过以下措施消除 该事项及影响：</w:t>
      </w:r>
    </w:p>
    <w:p>
      <w:pPr>
        <w:pStyle w:val="Style28"/>
        <w:keepNext w:val="0"/>
        <w:keepLines w:val="0"/>
        <w:widowControl w:val="0"/>
        <w:shd w:val="clear" w:color="auto" w:fill="auto"/>
        <w:tabs>
          <w:tab w:pos="488" w:val="left"/>
        </w:tabs>
        <w:bidi w:val="0"/>
        <w:spacing w:before="0" w:after="0" w:line="314" w:lineRule="exact"/>
        <w:ind w:left="0" w:right="0" w:firstLine="0"/>
        <w:jc w:val="left"/>
      </w:pPr>
      <w:bookmarkStart w:id="361" w:name="bookmark361"/>
      <w:r>
        <w:rPr>
          <w:color w:val="000000"/>
          <w:spacing w:val="0"/>
          <w:w w:val="100"/>
          <w:position w:val="0"/>
        </w:rPr>
        <w:t>（</w:t>
      </w:r>
      <w:bookmarkEnd w:id="361"/>
      <w:r>
        <w:rPr>
          <w:rFonts w:ascii="Times New Roman" w:eastAsia="Times New Roman" w:hAnsi="Times New Roman" w:cs="Times New Roman"/>
          <w:color w:val="000000"/>
          <w:spacing w:val="0"/>
          <w:w w:val="100"/>
          <w:position w:val="0"/>
        </w:rPr>
        <w:t>1</w:t>
      </w:r>
      <w:r>
        <w:rPr>
          <w:color w:val="000000"/>
          <w:spacing w:val="0"/>
          <w:w w:val="100"/>
          <w:position w:val="0"/>
        </w:rPr>
        <w:t>）</w:t>
        <w:tab/>
        <w:t>公司持续经营能力不确定性的解决措施</w:t>
      </w:r>
      <w:r>
        <w:rPr>
          <w:color w:val="000000"/>
          <w:spacing w:val="0"/>
          <w:w w:val="100"/>
          <w:position w:val="0"/>
        </w:rPr>
        <w:t>：</w:t>
      </w:r>
      <w:r>
        <w:rPr>
          <w:color w:val="000000"/>
          <w:spacing w:val="0"/>
          <w:w w:val="100"/>
          <w:position w:val="0"/>
        </w:rPr>
        <w:t>公司将严格按照上级党委政府关于</w:t>
      </w:r>
      <w:r>
        <w:rPr>
          <w:rFonts w:ascii="Times New Roman" w:eastAsia="Times New Roman" w:hAnsi="Times New Roman" w:cs="Times New Roman"/>
          <w:color w:val="000000"/>
          <w:spacing w:val="0"/>
          <w:w w:val="100"/>
          <w:position w:val="0"/>
        </w:rPr>
        <w:t>“</w:t>
      </w:r>
      <w:r>
        <w:rPr>
          <w:color w:val="000000"/>
          <w:spacing w:val="0"/>
          <w:w w:val="100"/>
          <w:position w:val="0"/>
        </w:rPr>
        <w:t>六稳、六保</w:t>
      </w:r>
      <w:r>
        <w:rPr>
          <w:rFonts w:ascii="Times New Roman" w:eastAsia="Times New Roman" w:hAnsi="Times New Roman" w:cs="Times New Roman"/>
          <w:color w:val="000000"/>
          <w:spacing w:val="0"/>
          <w:w w:val="100"/>
          <w:position w:val="0"/>
        </w:rPr>
        <w:t>”</w:t>
      </w:r>
      <w:r>
        <w:rPr>
          <w:color w:val="000000"/>
          <w:spacing w:val="0"/>
          <w:w w:val="100"/>
          <w:position w:val="0"/>
        </w:rPr>
        <w:t>指示要求，竭尽全力、想方 设法保证公司生产经营稳定有序运转。首先，全力做好各环节增收节支工作，大幅度压缩非经营性开支及费用，通过减员降 费、挖潜增效等措施，确保公司高效运作，同时保持公司管理层、核心管理团队及员工的稳定。其次，通过盘活公司及子公 司低效资产，提升资产运营效率；千方百计筹措资金，并积极争取上级政府及金融部门支持，以保证目前公司对生产经营流 资需求。第三，公司将利用市场回暖的有利时机，把重点放在企业利润增长上，并采取一切手段和措施把效益做到最好。最 后，积极推进战略投资者引进工作，优化公司治理结构，协助公司解决流动性紧张的局面，使公司尽快提升整体产能利用率。</w:t>
      </w:r>
    </w:p>
    <w:p>
      <w:pPr>
        <w:pStyle w:val="Style28"/>
        <w:keepNext w:val="0"/>
        <w:keepLines w:val="0"/>
        <w:widowControl w:val="0"/>
        <w:shd w:val="clear" w:color="auto" w:fill="auto"/>
        <w:tabs>
          <w:tab w:pos="392" w:val="left"/>
        </w:tabs>
        <w:bidi w:val="0"/>
        <w:spacing w:before="0" w:after="0" w:line="314" w:lineRule="exact"/>
        <w:ind w:left="0" w:right="0" w:firstLine="0"/>
        <w:jc w:val="both"/>
      </w:pPr>
      <w:bookmarkStart w:id="362" w:name="bookmark362"/>
      <w:r>
        <w:rPr>
          <w:color w:val="000000"/>
          <w:spacing w:val="0"/>
          <w:w w:val="100"/>
          <w:position w:val="0"/>
        </w:rPr>
        <w:t>（</w:t>
      </w:r>
      <w:bookmarkEnd w:id="362"/>
      <w:r>
        <w:rPr>
          <w:rFonts w:ascii="Times New Roman" w:eastAsia="Times New Roman" w:hAnsi="Times New Roman" w:cs="Times New Roman"/>
          <w:color w:val="000000"/>
          <w:spacing w:val="0"/>
          <w:w w:val="100"/>
          <w:position w:val="0"/>
        </w:rPr>
        <w:t>2</w:t>
      </w:r>
      <w:r>
        <w:rPr>
          <w:color w:val="000000"/>
          <w:spacing w:val="0"/>
          <w:w w:val="100"/>
          <w:position w:val="0"/>
        </w:rPr>
        <w:t>）</w:t>
        <w:tab/>
        <w:t>其他应收款的解决措施</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在支持合同养殖户新建养殖场以及养殖场的环保排污升级、帮助其提升养殖能力和抗风险能力，做大做强公司养殖端业务的 过程中，形成了对合同养殖户的应收账款。下一步，公司将在养殖设施建设和维护、养殖技术、投放和回收政策、激励措施 等方面继续大力支持合同养殖户，提高其经营实力、盈利能力和偿付能力；同时，公司将加大其他应收款的催收力度，积极 采取措施，努力提高其他应收款的可回收性。</w:t>
      </w:r>
    </w:p>
    <w:p>
      <w:pPr>
        <w:pStyle w:val="Style28"/>
        <w:keepNext w:val="0"/>
        <w:keepLines w:val="0"/>
        <w:widowControl w:val="0"/>
        <w:shd w:val="clear" w:color="auto" w:fill="auto"/>
        <w:tabs>
          <w:tab w:pos="392" w:val="left"/>
        </w:tabs>
        <w:bidi w:val="0"/>
        <w:spacing w:before="0" w:after="0" w:line="314" w:lineRule="exact"/>
        <w:ind w:left="0" w:right="0" w:firstLine="0"/>
        <w:jc w:val="both"/>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rPr>
        <w:t>3</w:t>
      </w:r>
      <w:r>
        <w:rPr>
          <w:color w:val="000000"/>
          <w:spacing w:val="0"/>
          <w:w w:val="100"/>
          <w:position w:val="0"/>
        </w:rPr>
        <w:t>）</w:t>
        <w:tab/>
        <w:t>重大存货处置事项</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年度公司发生存货损失约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.65</w:t>
      </w:r>
      <w:r>
        <w:rPr>
          <w:color w:val="000000"/>
          <w:spacing w:val="0"/>
          <w:w w:val="100"/>
          <w:position w:val="0"/>
        </w:rPr>
        <w:t>亿元，其原因是疫情导致的存货滞压，超过保质期，企业与一家生物公司签订委托合同对 其进行了无害化处理。另，发生存货损失约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w:t>
      </w:r>
      <w:r>
        <w:rPr>
          <w:color w:val="000000"/>
          <w:spacing w:val="0"/>
          <w:w w:val="100"/>
          <w:position w:val="0"/>
        </w:rPr>
        <w:t>亿元，业已处置完毕。针对冻品损失，审计组获取了异地存货汇总表和明细 盘点表；取得了华英农业与潢川华英生物制品有限公司签订的《超期产品回收及处理合作协议》和抽取了公司内部决策文件、</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《异地库库存商品汇总移交表》以及相关明细移交表。</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针对饲料中心的原料损失，审计组取得了《河南华英禽业集团来文处理笺》，饲料事业部申请对部分霉变原料进行报废处理 </w:t>
      </w:r>
      <w:r>
        <w:rPr>
          <w:color w:val="000000"/>
          <w:spacing w:val="0"/>
          <w:w w:val="100"/>
          <w:position w:val="0"/>
        </w:rPr>
        <w:t>的请示，取得了检测报告及相关取样单和华英农业与潢川县赵卫种植养殖专业合作社签订的《特殊原料处理合作协议》。同 时取得了《河南华英农业发展股份有限公司饲料原料移交明细表》。</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受新冠疫情影响，特别是后期各地对冷链的严格管控，以及潢川当地</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月持续降雨影响，公司的冻品存货和饲料原料发生 毁损变质，在公司目前的经营状况下实属雪上加霜。公司管理层极为重视此事，多次召开相关事业部负责人会议商讨对策。 由于公司存货的特殊性（均需进行无害化处理），加上检验、检测、决策、处理过程较长，账务处理较为延后，在确认了损 失后，公司立即修正了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季报对</w:t>
      </w:r>
      <w:r>
        <w:rPr>
          <w:rFonts w:ascii="Times New Roman" w:eastAsia="Times New Roman" w:hAnsi="Times New Roman" w:cs="Times New Roman"/>
          <w:color w:val="000000"/>
          <w:spacing w:val="0"/>
          <w:w w:val="100"/>
          <w:position w:val="0"/>
        </w:rPr>
        <w:t>2020</w:t>
      </w:r>
      <w:r>
        <w:rPr>
          <w:color w:val="000000"/>
          <w:spacing w:val="0"/>
          <w:w w:val="100"/>
          <w:position w:val="0"/>
        </w:rPr>
        <w:t>年度业绩预告，详见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日华英农业</w:t>
      </w:r>
      <w:r>
        <w:rPr>
          <w:rFonts w:ascii="Times New Roman" w:eastAsia="Times New Roman" w:hAnsi="Times New Roman" w:cs="Times New Roman"/>
          <w:color w:val="000000"/>
          <w:spacing w:val="0"/>
          <w:w w:val="100"/>
          <w:position w:val="0"/>
        </w:rPr>
        <w:t>2020</w:t>
      </w:r>
      <w:r>
        <w:rPr>
          <w:color w:val="000000"/>
          <w:spacing w:val="0"/>
          <w:w w:val="100"/>
          <w:position w:val="0"/>
        </w:rPr>
        <w:t>年度业绩预告修正公告</w:t>
      </w:r>
      <w:r>
        <w:rPr>
          <w:rFonts w:ascii="Times New Roman" w:eastAsia="Times New Roman" w:hAnsi="Times New Roman" w:cs="Times New Roman"/>
          <w:color w:val="000000"/>
          <w:spacing w:val="0"/>
          <w:w w:val="100"/>
          <w:position w:val="0"/>
        </w:rPr>
        <w:t>（</w:t>
      </w:r>
      <w:r>
        <w:rPr>
          <w:color w:val="000000"/>
          <w:spacing w:val="0"/>
          <w:w w:val="100"/>
          <w:position w:val="0"/>
        </w:rPr>
        <w:t>公告编 号：</w:t>
      </w:r>
      <w:r>
        <w:rPr>
          <w:rFonts w:ascii="Times New Roman" w:eastAsia="Times New Roman" w:hAnsi="Times New Roman" w:cs="Times New Roman"/>
          <w:color w:val="000000"/>
          <w:spacing w:val="0"/>
          <w:w w:val="100"/>
          <w:position w:val="0"/>
        </w:rPr>
        <w:t>2021-006）</w:t>
      </w:r>
      <w:r>
        <w:rPr>
          <w:color w:val="000000"/>
          <w:spacing w:val="0"/>
          <w:w w:val="100"/>
          <w:position w:val="0"/>
        </w:rPr>
        <w:t>。存货处置流程可控，处置损失已全额确认。</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此次审计中，审计人员检查了全部文件、资料，针对该事项，于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日追加了对相关处置存货的接收方实施访谈的程 序，对方对该事项予以确认。综上，我们认为该存货处置事项程序恰当、损失记录完整，不会对审计意见造成影响。</w:t>
      </w:r>
    </w:p>
    <w:p>
      <w:pPr>
        <w:pStyle w:val="Style28"/>
        <w:keepNext w:val="0"/>
        <w:keepLines w:val="0"/>
        <w:widowControl w:val="0"/>
        <w:shd w:val="clear" w:color="auto" w:fill="auto"/>
        <w:bidi w:val="0"/>
        <w:spacing w:before="0" w:after="0" w:line="314" w:lineRule="exact"/>
        <w:ind w:left="0" w:right="0" w:firstLine="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rPr>
        <w:t>4</w:t>
      </w:r>
      <w:r>
        <w:rPr>
          <w:color w:val="000000"/>
          <w:spacing w:val="0"/>
          <w:w w:val="100"/>
          <w:position w:val="0"/>
        </w:rPr>
        <w:t>）诉讼及预计负债的解决措施</w:t>
      </w:r>
    </w:p>
    <w:p>
      <w:pPr>
        <w:pStyle w:val="Style28"/>
        <w:keepNext w:val="0"/>
        <w:keepLines w:val="0"/>
        <w:widowControl w:val="0"/>
        <w:shd w:val="clear" w:color="auto" w:fill="auto"/>
        <w:bidi w:val="0"/>
        <w:spacing w:before="0" w:after="0" w:line="314" w:lineRule="exact"/>
        <w:ind w:left="0" w:right="0" w:firstLine="0"/>
        <w:jc w:val="both"/>
      </w:pPr>
      <w:bookmarkStart w:id="365" w:name="bookmark365"/>
      <w:r>
        <w:rPr>
          <w:rFonts w:ascii="Times New Roman" w:eastAsia="Times New Roman" w:hAnsi="Times New Roman" w:cs="Times New Roman"/>
          <w:color w:val="000000"/>
          <w:spacing w:val="0"/>
          <w:w w:val="100"/>
          <w:position w:val="0"/>
        </w:rPr>
        <w:t>1</w:t>
      </w:r>
      <w:bookmarkEnd w:id="365"/>
      <w:r>
        <w:rPr>
          <w:color w:val="000000"/>
          <w:spacing w:val="0"/>
          <w:w w:val="100"/>
          <w:position w:val="0"/>
        </w:rPr>
        <w:t>） 对外担保事项。财务报表附注</w:t>
      </w:r>
      <w:r>
        <w:rPr>
          <w:rFonts w:ascii="Times New Roman" w:eastAsia="Times New Roman" w:hAnsi="Times New Roman" w:cs="Times New Roman"/>
          <w:color w:val="000000"/>
          <w:spacing w:val="0"/>
          <w:w w:val="100"/>
          <w:position w:val="0"/>
        </w:rPr>
        <w:t>“</w:t>
      </w:r>
      <w:r>
        <w:rPr>
          <w:color w:val="000000"/>
          <w:spacing w:val="0"/>
          <w:w w:val="100"/>
          <w:position w:val="0"/>
        </w:rPr>
        <w:t>十一、承诺及或有事项（二）或有事项</w:t>
      </w:r>
      <w:r>
        <w:rPr>
          <w:rFonts w:ascii="Times New Roman" w:eastAsia="Times New Roman" w:hAnsi="Times New Roman" w:cs="Times New Roman"/>
          <w:color w:val="000000"/>
          <w:spacing w:val="0"/>
          <w:w w:val="100"/>
          <w:position w:val="0"/>
        </w:rPr>
        <w:t>1</w:t>
      </w:r>
      <w:r>
        <w:rPr>
          <w:color w:val="000000"/>
          <w:spacing w:val="0"/>
          <w:w w:val="100"/>
          <w:position w:val="0"/>
        </w:rPr>
        <w:t>、公司对外担保情况</w:t>
      </w:r>
      <w:r>
        <w:rPr>
          <w:rFonts w:ascii="Times New Roman" w:eastAsia="Times New Roman" w:hAnsi="Times New Roman" w:cs="Times New Roman"/>
          <w:color w:val="000000"/>
          <w:spacing w:val="0"/>
          <w:w w:val="100"/>
          <w:position w:val="0"/>
        </w:rPr>
        <w:t>”</w:t>
      </w:r>
      <w:r>
        <w:rPr>
          <w:color w:val="000000"/>
          <w:spacing w:val="0"/>
          <w:w w:val="100"/>
          <w:position w:val="0"/>
        </w:rPr>
        <w:t>所述华英农业以自身名义为 外部个人担保金额</w:t>
      </w:r>
      <w:r>
        <w:rPr>
          <w:rFonts w:ascii="Times New Roman" w:eastAsia="Times New Roman" w:hAnsi="Times New Roman" w:cs="Times New Roman"/>
          <w:color w:val="000000"/>
          <w:spacing w:val="0"/>
          <w:w w:val="100"/>
          <w:position w:val="0"/>
        </w:rPr>
        <w:t>169,211,940.7</w:t>
      </w:r>
      <w:r>
        <w:rPr>
          <w:rFonts w:ascii="Times New Roman" w:eastAsia="Times New Roman" w:hAnsi="Times New Roman" w:cs="Times New Roman"/>
          <w:color w:val="000000"/>
          <w:spacing w:val="0"/>
          <w:w w:val="100"/>
          <w:position w:val="0"/>
        </w:rPr>
        <w:t>1</w:t>
      </w:r>
      <w:r>
        <w:rPr>
          <w:color w:val="000000"/>
          <w:spacing w:val="0"/>
          <w:w w:val="100"/>
          <w:position w:val="0"/>
        </w:rPr>
        <w:t>元。上述个人均为与公司合作的大场养殖户，与公司有着多年良好的商品鸭养殖合作关系， 具有较好的信誉和经济实力，公司因担保而发生损失的可能性较低。公司将积极维护与大场养殖户的合作关系，督促上述大 场养殖户按约定及时还款，同时密切关注其生产经营情况。</w:t>
      </w:r>
    </w:p>
    <w:p>
      <w:pPr>
        <w:pStyle w:val="Style28"/>
        <w:keepNext w:val="0"/>
        <w:keepLines w:val="0"/>
        <w:widowControl w:val="0"/>
        <w:shd w:val="clear" w:color="auto" w:fill="auto"/>
        <w:tabs>
          <w:tab w:pos="337" w:val="left"/>
        </w:tabs>
        <w:bidi w:val="0"/>
        <w:spacing w:before="0" w:after="0" w:line="314" w:lineRule="exact"/>
        <w:ind w:left="0" w:right="0" w:firstLine="0"/>
        <w:jc w:val="both"/>
      </w:pPr>
      <w:bookmarkStart w:id="366" w:name="bookmark366"/>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诉讼事项。关于诉讼事项，公司已责令杭州华英新塘羽绒制品有限公司董事会及管理团队积极应对，继续与原告方就涉 诉事项进行友好沟通协商，力争请原告撤诉，以最大限度维护杭州华英新塘羽绒制品有限公司和公司股东利益。</w:t>
      </w:r>
    </w:p>
    <w:p>
      <w:pPr>
        <w:pStyle w:val="Style28"/>
        <w:keepNext w:val="0"/>
        <w:keepLines w:val="0"/>
        <w:widowControl w:val="0"/>
        <w:shd w:val="clear" w:color="auto" w:fill="auto"/>
        <w:tabs>
          <w:tab w:pos="337" w:val="left"/>
        </w:tabs>
        <w:bidi w:val="0"/>
        <w:spacing w:before="0" w:after="0" w:line="314" w:lineRule="exact"/>
        <w:ind w:left="0" w:right="0" w:firstLine="0"/>
        <w:jc w:val="both"/>
      </w:pPr>
      <w:bookmarkStart w:id="367" w:name="bookmark367"/>
      <w:r>
        <w:rPr>
          <w:rFonts w:ascii="Times New Roman" w:eastAsia="Times New Roman" w:hAnsi="Times New Roman" w:cs="Times New Roman"/>
          <w:color w:val="000000"/>
          <w:spacing w:val="0"/>
          <w:w w:val="100"/>
          <w:position w:val="0"/>
        </w:rPr>
        <w:t>3</w:t>
      </w:r>
      <w:bookmarkEnd w:id="367"/>
      <w:r>
        <w:rPr>
          <w:color w:val="000000"/>
          <w:spacing w:val="0"/>
          <w:w w:val="100"/>
          <w:position w:val="0"/>
        </w:rPr>
        <w:t>）</w:t>
        <w:tab/>
        <w:t>有息负债违约事项的解决措施。</w:t>
      </w:r>
      <w:r>
        <w:rPr>
          <w:rFonts w:ascii="Times New Roman" w:eastAsia="Times New Roman" w:hAnsi="Times New Roman" w:cs="Times New Roman"/>
          <w:color w:val="000000"/>
          <w:spacing w:val="0"/>
          <w:w w:val="100"/>
          <w:position w:val="0"/>
        </w:rPr>
        <w:t>1</w:t>
      </w:r>
      <w:r>
        <w:rPr>
          <w:color w:val="000000"/>
          <w:spacing w:val="0"/>
          <w:w w:val="100"/>
          <w:position w:val="0"/>
        </w:rPr>
        <w:t>、公司及子公司将利用市场回暖的有利时机，把重点放在盈利强劲的业务上，采取一切 手段和措施把效益做到最好，增强自主造血能力和债权人信心；</w:t>
      </w:r>
      <w:r>
        <w:rPr>
          <w:rFonts w:ascii="Times New Roman" w:eastAsia="Times New Roman" w:hAnsi="Times New Roman" w:cs="Times New Roman"/>
          <w:color w:val="000000"/>
          <w:spacing w:val="0"/>
          <w:w w:val="100"/>
          <w:position w:val="0"/>
        </w:rPr>
        <w:t>2</w:t>
      </w:r>
      <w:r>
        <w:rPr>
          <w:color w:val="000000"/>
          <w:spacing w:val="0"/>
          <w:w w:val="100"/>
          <w:position w:val="0"/>
        </w:rPr>
        <w:t>、公司将积极与各个债权方沟通，力争达成和解协议；</w:t>
      </w:r>
      <w:r>
        <w:rPr>
          <w:rFonts w:ascii="Times New Roman" w:eastAsia="Times New Roman" w:hAnsi="Times New Roman" w:cs="Times New Roman"/>
          <w:color w:val="000000"/>
          <w:spacing w:val="0"/>
          <w:w w:val="100"/>
          <w:position w:val="0"/>
        </w:rPr>
        <w:t>3</w:t>
      </w:r>
      <w:r>
        <w:rPr>
          <w:color w:val="000000"/>
          <w:spacing w:val="0"/>
          <w:w w:val="100"/>
          <w:position w:val="0"/>
        </w:rPr>
        <w:t>、 积极推进战略投资者引进工作，优化公司治理结构，增加投入，尽快帮助公司解决流动性紧张的局面。</w:t>
      </w:r>
    </w:p>
    <w:p>
      <w:pPr>
        <w:pStyle w:val="Style28"/>
        <w:keepNext w:val="0"/>
        <w:keepLines w:val="0"/>
        <w:widowControl w:val="0"/>
        <w:shd w:val="clear" w:color="auto" w:fill="auto"/>
        <w:tabs>
          <w:tab w:pos="313" w:val="left"/>
        </w:tabs>
        <w:bidi w:val="0"/>
        <w:spacing w:before="0" w:after="100" w:line="314" w:lineRule="exact"/>
        <w:ind w:left="0" w:right="0" w:firstLine="0"/>
        <w:jc w:val="both"/>
      </w:pPr>
      <w:bookmarkStart w:id="368" w:name="bookmark368"/>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监事会意见：我们对公司董事会编制的《董事会关于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年度财务报告非标准审计意见涉及事项的专项说明》表示认可, 董事会已采取有效措施消除审计报告中无法表示意见涉及的事项，该专项说明符合中国证监会、深圳证券交易所颁布的有关 规范性文件和条例的规定，我们将全力支持并督促公司董事会和管理层落实有效措施并完全消除相关事项的影响，督促公司 规范运作，提升治理水平，提升公司持续经营能力，切实维护公司及全体股东的合法权益。</w:t>
      </w:r>
    </w:p>
    <w:p>
      <w:pPr>
        <w:pStyle w:val="Style28"/>
        <w:keepNext w:val="0"/>
        <w:keepLines w:val="0"/>
        <w:widowControl w:val="0"/>
        <w:shd w:val="clear" w:color="auto" w:fill="auto"/>
        <w:tabs>
          <w:tab w:pos="322" w:val="left"/>
        </w:tabs>
        <w:bidi w:val="0"/>
        <w:spacing w:before="0" w:after="0" w:line="360" w:lineRule="auto"/>
        <w:ind w:left="0" w:right="0" w:firstLine="0"/>
        <w:jc w:val="both"/>
      </w:pPr>
      <w:bookmarkStart w:id="369" w:name="bookmark369"/>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独立董事对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年度财务报告非标准审计意见涉及事项的独立意见</w:t>
      </w:r>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亚太（集团）会计师事务所（特殊普通合伙）依据公司相关情况，对公司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年度财务报告出具无法表示意见的审计报告， 真实客观地反映了公司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年度财务状况和经营情况，我们对审计报告无异议。作为公司独立董事，我们同意董事会的专项 说明，并将持续关注和监督公司董事会和管理层采取相应的措施，并努力消除相关事项对公司的影响，切实维护公司及全体 股东利益。</w:t>
      </w:r>
    </w:p>
    <w:p>
      <w:pPr>
        <w:pStyle w:val="Style24"/>
        <w:keepNext/>
        <w:keepLines/>
        <w:widowControl w:val="0"/>
        <w:shd w:val="clear" w:color="auto" w:fill="auto"/>
        <w:bidi w:val="0"/>
        <w:spacing w:before="0" w:after="360" w:line="313" w:lineRule="exact"/>
        <w:ind w:left="0" w:right="0" w:firstLine="0"/>
        <w:jc w:val="both"/>
      </w:pPr>
      <w:bookmarkStart w:id="370" w:name="bookmark370"/>
      <w:bookmarkStart w:id="371" w:name="bookmark371"/>
      <w:bookmarkStart w:id="372" w:name="bookmark372"/>
      <w:bookmarkStart w:id="373" w:name="bookmark373"/>
      <w:r>
        <w:rPr>
          <w:color w:val="000000"/>
          <w:spacing w:val="0"/>
          <w:w w:val="100"/>
          <w:position w:val="0"/>
          <w:sz w:val="24"/>
          <w:szCs w:val="24"/>
        </w:rPr>
        <w:t>六</w:t>
      </w:r>
      <w:bookmarkEnd w:id="372"/>
      <w:r>
        <w:rPr>
          <w:color w:val="000000"/>
          <w:spacing w:val="0"/>
          <w:w w:val="100"/>
          <w:position w:val="0"/>
          <w:sz w:val="24"/>
          <w:szCs w:val="24"/>
        </w:rPr>
        <w:t>、与上年度财务报告相比，会计政策、会计估计和核算方法发生变化的情况说明</w:t>
      </w:r>
      <w:bookmarkEnd w:id="370"/>
      <w:bookmarkEnd w:id="371"/>
      <w:bookmarkEnd w:id="373"/>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71" w:lineRule="auto"/>
        <w:ind w:left="0" w:right="0" w:firstLine="500"/>
        <w:jc w:val="both"/>
      </w:pPr>
      <w:bookmarkStart w:id="374" w:name="bookmark374"/>
      <w:r>
        <w:rPr>
          <w:rFonts w:ascii="Times New Roman" w:eastAsia="Times New Roman" w:hAnsi="Times New Roman" w:cs="Times New Roman"/>
          <w:color w:val="000000"/>
          <w:spacing w:val="0"/>
          <w:w w:val="100"/>
          <w:position w:val="0"/>
          <w:sz w:val="24"/>
          <w:szCs w:val="24"/>
        </w:rPr>
        <w:t>1</w:t>
      </w:r>
      <w:bookmarkEnd w:id="374"/>
      <w:r>
        <w:rPr>
          <w:color w:val="000000"/>
          <w:spacing w:val="0"/>
          <w:w w:val="100"/>
          <w:position w:val="0"/>
          <w:sz w:val="24"/>
          <w:szCs w:val="24"/>
        </w:rPr>
        <w:t>、会计政策变更</w:t>
      </w:r>
    </w:p>
    <w:p>
      <w:pPr>
        <w:pStyle w:val="Style35"/>
        <w:keepNext w:val="0"/>
        <w:keepLines w:val="0"/>
        <w:widowControl w:val="0"/>
        <w:shd w:val="clear" w:color="auto" w:fill="auto"/>
        <w:bidi w:val="0"/>
        <w:spacing w:before="0" w:after="0" w:line="313" w:lineRule="exact"/>
        <w:ind w:left="0" w:right="0" w:firstLine="500"/>
        <w:jc w:val="both"/>
      </w:pPr>
      <w:bookmarkStart w:id="375" w:name="bookmark375"/>
      <w:r>
        <w:rPr>
          <w:color w:val="000000"/>
          <w:spacing w:val="0"/>
          <w:w w:val="100"/>
          <w:position w:val="0"/>
          <w:sz w:val="24"/>
          <w:szCs w:val="24"/>
        </w:rPr>
        <w:t>（</w:t>
      </w:r>
      <w:bookmarkEnd w:id="37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）执行新收入准则导致的会计政策变更</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日分别发布了《企业会计准则第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年修订）》（财 会〔</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号），要求境内上市企业自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经本公司于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日召开第六届董事会第四十四次会议和第六届监事会第十九次 会议决议通过，本公司于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日起开始执行前述新收入准则。</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本公司追溯应用新收入准则，但对于分类和计量（含减值）涉及前期比较财务报表数据 与新收入准则不一致的，本公司选择不进行重述。因此，对于首次执行该准则的累积影响数, 本公司调整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年年初留存收益或财务报表其他相关项目金额，</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年度的财务报表未予重 述。</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执行新收入准则对本公司的主要变化和影响如下：</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①将原计入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预收款项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列报的部分金额按性质分类为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，财务报表中以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合同负</w:t>
        <w:br w:type="page"/>
      </w:r>
      <w:r>
        <w:rPr>
          <w:color w:val="000000"/>
          <w:spacing w:val="0"/>
          <w:w w:val="100"/>
          <w:position w:val="0"/>
          <w:sz w:val="24"/>
          <w:szCs w:val="24"/>
        </w:rPr>
        <w:t>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w:t>
      </w:r>
    </w:p>
    <w:p>
      <w:pPr>
        <w:pStyle w:val="Style35"/>
        <w:keepNext w:val="0"/>
        <w:keepLines w:val="0"/>
        <w:widowControl w:val="0"/>
        <w:shd w:val="clear" w:color="auto" w:fill="auto"/>
        <w:bidi w:val="0"/>
        <w:spacing w:before="0" w:after="640" w:line="240" w:lineRule="auto"/>
        <w:ind w:left="0" w:right="0" w:firstLine="500"/>
        <w:jc w:val="left"/>
      </w:pPr>
      <w:r>
        <w:rPr>
          <w:color w:val="000000"/>
          <w:spacing w:val="0"/>
          <w:w w:val="100"/>
          <w:position w:val="0"/>
          <w:sz w:val="24"/>
          <w:szCs w:val="24"/>
        </w:rPr>
        <w:t>②由此导致的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日合并财务报表受重要影响的报表项目和金额如下:</w:t>
      </w:r>
    </w:p>
    <w:tbl>
      <w:tblPr>
        <w:tblOverlap w:val="never"/>
        <w:jc w:val="center"/>
        <w:tblLayout w:type="fixed"/>
      </w:tblPr>
      <w:tblGrid>
        <w:gridCol w:w="2275"/>
        <w:gridCol w:w="2266"/>
        <w:gridCol w:w="2261"/>
        <w:gridCol w:w="2275"/>
      </w:tblGrid>
      <w:tr>
        <w:trPr>
          <w:trHeight w:val="36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日列示项目及金额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日列示项目及金额</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预收款项</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147,520,395.09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28,331,370.25</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105,477,013.13</w:t>
            </w:r>
          </w:p>
        </w:tc>
      </w:tr>
      <w:tr>
        <w:trPr>
          <w:trHeight w:val="37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13,712,011.71</w:t>
            </w:r>
          </w:p>
        </w:tc>
      </w:tr>
    </w:tbl>
    <w:p>
      <w:pPr>
        <w:pStyle w:val="Style35"/>
        <w:keepNext w:val="0"/>
        <w:keepLines w:val="0"/>
        <w:widowControl w:val="0"/>
        <w:shd w:val="clear" w:color="auto" w:fill="auto"/>
        <w:bidi w:val="0"/>
        <w:spacing w:before="0" w:after="0" w:line="240" w:lineRule="auto"/>
        <w:ind w:left="0" w:right="0" w:firstLine="620"/>
        <w:jc w:val="left"/>
      </w:pPr>
      <w:bookmarkStart w:id="376" w:name="bookmark376"/>
      <w:r>
        <w:rPr>
          <w:color w:val="000000"/>
          <w:spacing w:val="0"/>
          <w:w w:val="100"/>
          <w:position w:val="0"/>
          <w:sz w:val="24"/>
          <w:szCs w:val="24"/>
        </w:rPr>
        <w:t>（</w:t>
      </w:r>
      <w:bookmarkEnd w:id="37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）会计估计变更</w:t>
      </w:r>
    </w:p>
    <w:p>
      <w:pPr>
        <w:pStyle w:val="Style35"/>
        <w:keepNext w:val="0"/>
        <w:keepLines w:val="0"/>
        <w:widowControl w:val="0"/>
        <w:shd w:val="clear" w:color="auto" w:fill="auto"/>
        <w:bidi w:val="0"/>
        <w:spacing w:before="0" w:after="640" w:line="240" w:lineRule="auto"/>
        <w:ind w:left="0" w:right="0" w:firstLine="500"/>
        <w:jc w:val="left"/>
      </w:pPr>
      <w:r>
        <w:rPr>
          <w:color w:val="000000"/>
          <w:spacing w:val="0"/>
          <w:w w:val="100"/>
          <w:position w:val="0"/>
          <w:sz w:val="24"/>
          <w:szCs w:val="24"/>
        </w:rPr>
        <w:t>无</w:t>
      </w:r>
    </w:p>
    <w:p>
      <w:pPr>
        <w:pStyle w:val="Style24"/>
        <w:keepNext/>
        <w:keepLines/>
        <w:widowControl w:val="0"/>
        <w:shd w:val="clear" w:color="auto" w:fill="auto"/>
        <w:tabs>
          <w:tab w:pos="522" w:val="left"/>
        </w:tabs>
        <w:bidi w:val="0"/>
        <w:spacing w:before="0" w:after="36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sz w:val="24"/>
          <w:szCs w:val="24"/>
        </w:rPr>
        <w:t>七</w:t>
      </w:r>
      <w:bookmarkEnd w:id="379"/>
      <w:r>
        <w:rPr>
          <w:color w:val="000000"/>
          <w:spacing w:val="0"/>
          <w:w w:val="100"/>
          <w:position w:val="0"/>
          <w:sz w:val="24"/>
          <w:szCs w:val="24"/>
        </w:rPr>
        <w:t>、</w:t>
        <w:tab/>
        <w:t>报告期内发生重大会计差错更正需追溯重述的情况说明</w:t>
      </w:r>
      <w:bookmarkEnd w:id="377"/>
      <w:bookmarkEnd w:id="378"/>
      <w:bookmarkEnd w:id="380"/>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381" w:name="bookmark381"/>
      <w:bookmarkStart w:id="382" w:name="bookmark382"/>
      <w:bookmarkStart w:id="383" w:name="bookmark383"/>
      <w:bookmarkStart w:id="384" w:name="bookmark384"/>
      <w:r>
        <w:rPr>
          <w:color w:val="000000"/>
          <w:spacing w:val="0"/>
          <w:w w:val="100"/>
          <w:position w:val="0"/>
          <w:sz w:val="24"/>
          <w:szCs w:val="24"/>
        </w:rPr>
        <w:t>八</w:t>
      </w:r>
      <w:bookmarkEnd w:id="383"/>
      <w:r>
        <w:rPr>
          <w:color w:val="000000"/>
          <w:spacing w:val="0"/>
          <w:w w:val="100"/>
          <w:position w:val="0"/>
          <w:sz w:val="24"/>
          <w:szCs w:val="24"/>
        </w:rPr>
        <w:t>、</w:t>
        <w:tab/>
        <w:t>与上年度财务报告相比，合并报表范围发生变化的情况说明</w:t>
      </w:r>
      <w:bookmarkEnd w:id="381"/>
      <w:bookmarkEnd w:id="382"/>
      <w:bookmarkEnd w:id="384"/>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keepLines/>
        <w:widowControl w:val="0"/>
        <w:numPr>
          <w:ilvl w:val="0"/>
          <w:numId w:val="5"/>
        </w:numPr>
        <w:shd w:val="clear" w:color="auto" w:fill="auto"/>
        <w:bidi w:val="0"/>
        <w:spacing w:before="0" w:after="0" w:line="240" w:lineRule="auto"/>
        <w:ind w:left="0" w:right="0" w:firstLine="500"/>
        <w:jc w:val="left"/>
      </w:pPr>
      <w:bookmarkStart w:id="385" w:name="bookmark385"/>
      <w:bookmarkStart w:id="386" w:name="bookmark386"/>
      <w:bookmarkStart w:id="387" w:name="bookmark387"/>
      <w:bookmarkStart w:id="388" w:name="bookmark388"/>
      <w:bookmarkEnd w:id="387"/>
      <w:r>
        <w:rPr>
          <w:color w:val="000000"/>
          <w:spacing w:val="0"/>
          <w:w w:val="100"/>
          <w:position w:val="0"/>
          <w:sz w:val="24"/>
          <w:szCs w:val="24"/>
        </w:rPr>
        <w:t>处置子公司</w:t>
      </w:r>
      <w:bookmarkEnd w:id="385"/>
      <w:bookmarkEnd w:id="386"/>
      <w:bookmarkEnd w:id="388"/>
    </w:p>
    <w:tbl>
      <w:tblPr>
        <w:tblOverlap w:val="never"/>
        <w:jc w:val="center"/>
        <w:tblLayout w:type="fixed"/>
      </w:tblPr>
      <w:tblGrid>
        <w:gridCol w:w="1536"/>
        <w:gridCol w:w="1282"/>
        <w:gridCol w:w="845"/>
        <w:gridCol w:w="994"/>
        <w:gridCol w:w="994"/>
        <w:gridCol w:w="1699"/>
        <w:gridCol w:w="1906"/>
      </w:tblGrid>
      <w:tr>
        <w:trPr>
          <w:trHeight w:val="302" w:hRule="exact"/>
        </w:trPr>
        <w:tc>
          <w:tcPr>
            <w:gridSpan w:val="7"/>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w:t>
            </w:r>
            <w:r>
              <w:rPr>
                <w:rFonts w:ascii="SimSun" w:eastAsia="SimSun" w:hAnsi="SimSun" w:cs="SimSun"/>
                <w:color w:val="000000"/>
                <w:spacing w:val="0"/>
                <w:w w:val="100"/>
                <w:position w:val="0"/>
                <w:sz w:val="24"/>
                <w:szCs w:val="24"/>
              </w:rPr>
              <w:t>、单次处置对子公司投资即丧失控制权的情形</w:t>
            </w:r>
          </w:p>
        </w:tc>
      </w:tr>
      <w:tr>
        <w:trPr>
          <w:trHeight w:val="129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股权处置价 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股权处 置比例 （</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股权处置 方式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丧失控制 权的时点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color w:val="000000"/>
                <w:spacing w:val="0"/>
                <w:w w:val="100"/>
                <w:position w:val="0"/>
                <w:sz w:val="20"/>
                <w:szCs w:val="20"/>
              </w:rPr>
              <w:t>丧失控制权时点的 确定依据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处置价款与处置投 资对应的合并报表 层面享有该子公司 净资产份额的差额</w:t>
            </w:r>
          </w:p>
        </w:tc>
      </w:tr>
      <w:tr>
        <w:trPr>
          <w:trHeight w:val="99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山东华英泽众 禽业有限公司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355,000.00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产权交易 中心挂牌 转让</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09</w:t>
            </w:r>
          </w:p>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0"/>
                <w:szCs w:val="20"/>
              </w:rPr>
              <w:t>03</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产权变更手续完成</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-9,554,868.68</w:t>
            </w:r>
          </w:p>
        </w:tc>
      </w:tr>
    </w:tbl>
    <w:p>
      <w:pPr>
        <w:pStyle w:val="Style26"/>
        <w:keepNext w:val="0"/>
        <w:keepLines w:val="0"/>
        <w:widowControl w:val="0"/>
        <w:shd w:val="clear" w:color="auto" w:fill="auto"/>
        <w:bidi w:val="0"/>
        <w:spacing w:before="0" w:after="0" w:line="240" w:lineRule="auto"/>
        <w:ind w:left="528"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1824"/>
        <w:gridCol w:w="989"/>
        <w:gridCol w:w="994"/>
        <w:gridCol w:w="994"/>
        <w:gridCol w:w="1133"/>
        <w:gridCol w:w="1699"/>
        <w:gridCol w:w="1622"/>
      </w:tblGrid>
      <w:tr>
        <w:trPr>
          <w:trHeight w:val="161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5" w:lineRule="exact"/>
              <w:ind w:left="0" w:right="0" w:firstLine="0"/>
              <w:jc w:val="center"/>
              <w:rPr>
                <w:sz w:val="20"/>
                <w:szCs w:val="20"/>
              </w:rPr>
            </w:pPr>
            <w:r>
              <w:rPr>
                <w:rFonts w:ascii="SimSun" w:eastAsia="SimSun" w:hAnsi="SimSun" w:cs="SimSun"/>
                <w:color w:val="000000"/>
                <w:spacing w:val="0"/>
                <w:w w:val="100"/>
                <w:position w:val="0"/>
                <w:sz w:val="20"/>
                <w:szCs w:val="20"/>
              </w:rPr>
              <w:t>丧失控制 权之日剩 余股权的 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丧失控制 权之日剩 余股权的 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丧失控制 权之日剩 余股权的 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按照公允价 值重新计量 剩余股权产 生的利得或 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5" w:lineRule="exact"/>
              <w:ind w:left="0" w:right="0" w:firstLine="0"/>
              <w:jc w:val="center"/>
              <w:rPr>
                <w:sz w:val="20"/>
                <w:szCs w:val="20"/>
              </w:rPr>
            </w:pPr>
            <w:r>
              <w:rPr>
                <w:rFonts w:ascii="SimSun" w:eastAsia="SimSun" w:hAnsi="SimSun" w:cs="SimSun"/>
                <w:color w:val="000000"/>
                <w:spacing w:val="0"/>
                <w:w w:val="100"/>
                <w:position w:val="0"/>
                <w:sz w:val="20"/>
                <w:szCs w:val="20"/>
              </w:rPr>
              <w:t>丧失控制权之日剩 余股权公允价值的 确定方法及主要假 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与原子公司股权 投资相关的其他 综合收益转入投 资损益的金额</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山东华英泽众 禽业有限公司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4"/>
                <w:szCs w:val="24"/>
              </w:rPr>
            </w:pPr>
            <w:r>
              <w:rPr>
                <w:rFonts w:ascii="SimSun" w:eastAsia="SimSun" w:hAnsi="SimSun" w:cs="SimSun"/>
                <w:b/>
                <w:bCs/>
                <w:color w:val="000000"/>
                <w:spacing w:val="0"/>
                <w:w w:val="100"/>
                <w:position w:val="0"/>
                <w:sz w:val="24"/>
                <w:szCs w:val="24"/>
              </w:rPr>
              <w:t>1.</w:t>
            </w:r>
            <w:r>
              <w:rPr>
                <w:rFonts w:ascii="SimSun" w:eastAsia="SimSun" w:hAnsi="SimSun" w:cs="SimSun"/>
                <w:b/>
                <w:bCs/>
                <w:color w:val="000000"/>
                <w:spacing w:val="0"/>
                <w:w w:val="100"/>
                <w:position w:val="0"/>
                <w:sz w:val="24"/>
                <w:szCs w:val="24"/>
              </w:rPr>
              <w:t>其他原因</w:t>
            </w: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的合并范围变动</w:t>
            </w:r>
          </w:p>
        </w:tc>
      </w:tr>
    </w:tbl>
    <w:p>
      <w:pPr>
        <w:pStyle w:val="Style35"/>
        <w:keepNext w:val="0"/>
        <w:keepLines w:val="0"/>
        <w:widowControl w:val="0"/>
        <w:shd w:val="clear" w:color="auto" w:fill="auto"/>
        <w:bidi w:val="0"/>
        <w:spacing w:before="0" w:after="240" w:line="317" w:lineRule="exact"/>
        <w:ind w:left="0" w:right="0" w:firstLine="500"/>
        <w:jc w:val="both"/>
      </w:pPr>
      <w:r>
        <w:rPr>
          <w:color w:val="000000"/>
          <w:spacing w:val="0"/>
          <w:w w:val="100"/>
          <w:position w:val="0"/>
          <w:sz w:val="24"/>
          <w:szCs w:val="24"/>
        </w:rPr>
        <w:t>原子公司河南英乐农牧发展有限公司，注册资本</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万元，实收资本</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元，本公司原持 股比例</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,于本报告期内发生股权转让，转让收入</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元，账面投资金额</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元。自河南英乐 农牧发展有限公司股权转让起，不再将其纳入合并范围，此次处置产生投资损失</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p>
    <w:p>
      <w:pPr>
        <w:pStyle w:val="Style24"/>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sz w:val="24"/>
          <w:szCs w:val="24"/>
        </w:rPr>
        <w:t>九</w:t>
      </w:r>
      <w:bookmarkEnd w:id="391"/>
      <w:r>
        <w:rPr>
          <w:color w:val="000000"/>
          <w:spacing w:val="0"/>
          <w:w w:val="100"/>
          <w:position w:val="0"/>
          <w:sz w:val="24"/>
          <w:szCs w:val="24"/>
        </w:rPr>
        <w:t>、聘任、解聘会计师事务所情况</w:t>
      </w:r>
      <w:bookmarkEnd w:id="389"/>
      <w:bookmarkEnd w:id="390"/>
      <w:bookmarkEnd w:id="39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马胜林、曲操</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是否在审计期间改聘会计师事务所</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更换会计师事务所是否履行审批程序</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对改聘、变更会计师事务所情况的详细说明</w:t>
      </w:r>
    </w:p>
    <w:p>
      <w:pPr>
        <w:pStyle w:val="Style28"/>
        <w:keepNext w:val="0"/>
        <w:keepLines w:val="0"/>
        <w:widowControl w:val="0"/>
        <w:shd w:val="clear" w:color="auto" w:fill="auto"/>
        <w:tabs>
          <w:tab w:pos="344" w:val="left"/>
        </w:tabs>
        <w:bidi w:val="0"/>
        <w:spacing w:before="0" w:after="0" w:line="313" w:lineRule="exact"/>
        <w:ind w:left="0" w:right="0" w:firstLine="0"/>
        <w:jc w:val="left"/>
      </w:pPr>
      <w:bookmarkStart w:id="393" w:name="bookmark393"/>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经公司第六届董事会第四十次会议及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年度股东大会审议通过了公司续聘中兴华会计师事务所（特殊普通合伙）为公 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年度财务报表审计机构和内部控制审计机构。在</w:t>
      </w:r>
      <w:r>
        <w:rPr>
          <w:rFonts w:ascii="Times New Roman" w:eastAsia="Times New Roman" w:hAnsi="Times New Roman" w:cs="Times New Roman"/>
          <w:color w:val="000000"/>
          <w:spacing w:val="0"/>
          <w:w w:val="100"/>
          <w:position w:val="0"/>
        </w:rPr>
        <w:t>2019</w:t>
      </w:r>
      <w:r>
        <w:rPr>
          <w:color w:val="000000"/>
          <w:spacing w:val="0"/>
          <w:w w:val="100"/>
          <w:position w:val="0"/>
        </w:rPr>
        <w:t>年度公司审计工作中，中兴华所切实履行了审计机构的职责， 从专业角度维护了公司及股东的合法权益。根据公司目前业务情况，经公司审慎考虑，拟终止与中兴华所合作。公司已就变 更会计师事务所相关事宜与中兴华所进行了事先沟通和协商。中兴华所明确知悉本事项并确认无异议。</w:t>
      </w:r>
    </w:p>
    <w:p>
      <w:pPr>
        <w:pStyle w:val="Style28"/>
        <w:keepNext w:val="0"/>
        <w:keepLines w:val="0"/>
        <w:widowControl w:val="0"/>
        <w:shd w:val="clear" w:color="auto" w:fill="auto"/>
        <w:tabs>
          <w:tab w:pos="354" w:val="left"/>
        </w:tabs>
        <w:bidi w:val="0"/>
        <w:spacing w:before="0" w:after="0" w:line="313" w:lineRule="exact"/>
        <w:ind w:left="0" w:right="0" w:firstLine="0"/>
        <w:jc w:val="left"/>
      </w:pPr>
      <w:bookmarkStart w:id="394" w:name="bookmark394"/>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经公司慎重筛选、调查和考虑，且经公司独立董事的事前认可，公司拟变更亚太（集团）会计师事务所（特殊普通合伙） 为公司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年度财务报表审计机构和内部控制审计机构，聘期一年。</w:t>
      </w:r>
    </w:p>
    <w:p>
      <w:pPr>
        <w:pStyle w:val="Style28"/>
        <w:keepNext w:val="0"/>
        <w:keepLines w:val="0"/>
        <w:widowControl w:val="0"/>
        <w:shd w:val="clear" w:color="auto" w:fill="auto"/>
        <w:tabs>
          <w:tab w:pos="354" w:val="left"/>
        </w:tabs>
        <w:bidi w:val="0"/>
        <w:spacing w:before="0" w:after="0" w:line="314" w:lineRule="exact"/>
        <w:ind w:left="0" w:right="0" w:firstLine="0"/>
        <w:jc w:val="left"/>
      </w:pPr>
      <w:bookmarkStart w:id="395" w:name="bookmark395"/>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日召开第六届董事会第四十七次会议，审议通过了《关于公司变更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年度审计机构及内部控制审 计机构的议案》，公司拟将</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年度财务报表审计机构和内部控制审计机构变更为亚太（集团）会计师事务所（特殊普通合 伙），上述议案经公司</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年第五次临时股东大会审议通过。</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6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日召开第六届董事会第四十七次会议，审议通过了《关于公司变更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年度审计机构及内部控制审计 机构的议案》，公司拟将</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年度财务报表审计机构和内部控制审计机构变更为亚太（集团）会计师事务所（特殊普通合伙）， 上述议案经公司</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年第五次临时股东大会审议通过。</w:t>
      </w:r>
    </w:p>
    <w:p>
      <w:pPr>
        <w:pStyle w:val="Style24"/>
        <w:keepNext/>
        <w:keepLines/>
        <w:widowControl w:val="0"/>
        <w:shd w:val="clear" w:color="auto" w:fill="auto"/>
        <w:bidi w:val="0"/>
        <w:spacing w:before="0" w:after="36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十、年度报告披露后面临退市情况</w:t>
      </w:r>
      <w:bookmarkEnd w:id="396"/>
      <w:bookmarkEnd w:id="397"/>
      <w:bookmarkEnd w:id="398"/>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十一、破产重整相关事项</w:t>
      </w:r>
      <w:bookmarkEnd w:id="399"/>
      <w:bookmarkEnd w:id="400"/>
      <w:bookmarkEnd w:id="401"/>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公司报告期未发生破产重整相关事项。</w:t>
      </w:r>
      <w:r>
        <w:br w:type="page"/>
      </w:r>
    </w:p>
    <w:p>
      <w:pPr>
        <w:pStyle w:val="Style24"/>
        <w:keepNext/>
        <w:keepLines/>
        <w:widowControl w:val="0"/>
        <w:shd w:val="clear" w:color="auto" w:fill="auto"/>
        <w:bidi w:val="0"/>
        <w:spacing w:before="0" w:after="36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十二、重大诉讼、仲裁事项</w:t>
      </w:r>
      <w:bookmarkEnd w:id="402"/>
      <w:bookmarkEnd w:id="403"/>
      <w:bookmarkEnd w:id="404"/>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涉案金额（万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是否形成预计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 xml:space="preserve">） </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 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披露索引</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公司与中机国能融 资租赁有限公司融 资租赁合同纠纷案</w:t>
            </w:r>
          </w:p>
          <w:p>
            <w:pPr>
              <w:pStyle w:val="Style21"/>
              <w:keepNext w:val="0"/>
              <w:keepLines w:val="0"/>
              <w:widowControl w:val="0"/>
              <w:shd w:val="clear" w:color="auto" w:fill="auto"/>
              <w:bidi w:val="0"/>
              <w:spacing w:before="0" w:after="120" w:line="31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）津</w:t>
            </w:r>
            <w:r>
              <w:rPr>
                <w:color w:val="000000"/>
                <w:spacing w:val="0"/>
                <w:w w:val="100"/>
                <w:position w:val="0"/>
              </w:rPr>
              <w:t>03</w:t>
            </w:r>
            <w:r>
              <w:rPr>
                <w:rFonts w:ascii="SimSun" w:eastAsia="SimSun" w:hAnsi="SimSun" w:cs="SimSun"/>
                <w:color w:val="000000"/>
                <w:spacing w:val="0"/>
                <w:w w:val="100"/>
                <w:position w:val="0"/>
              </w:rPr>
              <w:t>民初</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140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5,147.19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公司与中远海运租 赁有限公司融资租 赁合同纠纷案</w:t>
            </w:r>
          </w:p>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）沪 </w:t>
            </w:r>
            <w:r>
              <w:rPr>
                <w:color w:val="000000"/>
                <w:spacing w:val="0"/>
                <w:w w:val="100"/>
                <w:position w:val="0"/>
              </w:rPr>
              <w:t xml:space="preserve">0109 </w:t>
            </w:r>
            <w:r>
              <w:rPr>
                <w:rFonts w:ascii="SimSun" w:eastAsia="SimSun" w:hAnsi="SimSun" w:cs="SimSun"/>
                <w:color w:val="000000"/>
                <w:spacing w:val="0"/>
                <w:w w:val="100"/>
                <w:position w:val="0"/>
              </w:rPr>
              <w:t>民 初</w:t>
            </w:r>
            <w:r>
              <w:rPr>
                <w:color w:val="000000"/>
                <w:spacing w:val="0"/>
                <w:w w:val="100"/>
                <w:position w:val="0"/>
              </w:rPr>
              <w:t>13436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3,633.17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公司与中远海运租 赁有限公司融资租 赁合同纠纷案</w:t>
            </w:r>
          </w:p>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）沪 </w:t>
            </w:r>
            <w:r>
              <w:rPr>
                <w:color w:val="000000"/>
                <w:spacing w:val="0"/>
                <w:w w:val="100"/>
                <w:position w:val="0"/>
              </w:rPr>
              <w:t xml:space="preserve">0109 </w:t>
            </w:r>
            <w:r>
              <w:rPr>
                <w:rFonts w:ascii="SimSun" w:eastAsia="SimSun" w:hAnsi="SimSun" w:cs="SimSun"/>
                <w:color w:val="000000"/>
                <w:spacing w:val="0"/>
                <w:w w:val="100"/>
                <w:position w:val="0"/>
              </w:rPr>
              <w:t>民 初</w:t>
            </w:r>
            <w:r>
              <w:rPr>
                <w:color w:val="000000"/>
                <w:spacing w:val="0"/>
                <w:w w:val="100"/>
                <w:position w:val="0"/>
              </w:rPr>
              <w:t>14426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2,739.29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公司与中远海运租 赁有限公司融资租 赁合同纠纷案</w:t>
            </w:r>
          </w:p>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）沪 </w:t>
            </w:r>
            <w:r>
              <w:rPr>
                <w:color w:val="000000"/>
                <w:spacing w:val="0"/>
                <w:w w:val="100"/>
                <w:position w:val="0"/>
              </w:rPr>
              <w:t xml:space="preserve">0109 </w:t>
            </w:r>
            <w:r>
              <w:rPr>
                <w:rFonts w:ascii="SimSun" w:eastAsia="SimSun" w:hAnsi="SimSun" w:cs="SimSun"/>
                <w:color w:val="000000"/>
                <w:spacing w:val="0"/>
                <w:w w:val="100"/>
                <w:position w:val="0"/>
              </w:rPr>
              <w:t>民 初</w:t>
            </w:r>
            <w:r>
              <w:rPr>
                <w:color w:val="000000"/>
                <w:spacing w:val="0"/>
                <w:w w:val="100"/>
                <w:position w:val="0"/>
              </w:rPr>
              <w:t>14427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2,568.06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公司与河北省金汇 科工贸有限公司融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11,127.52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详见巨潮资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讯网</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23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26" w:lineRule="exact"/>
              <w:ind w:left="0" w:right="0" w:firstLine="0"/>
              <w:jc w:val="left"/>
            </w:pPr>
            <w:r>
              <w:rPr>
                <w:rFonts w:ascii="SimSun" w:eastAsia="SimSun" w:hAnsi="SimSun" w:cs="SimSun"/>
                <w:color w:val="000000"/>
                <w:spacing w:val="0"/>
                <w:w w:val="100"/>
                <w:position w:val="0"/>
              </w:rPr>
              <w:t>资租赁合同纠纷案</w:t>
            </w:r>
          </w:p>
          <w:p>
            <w:pPr>
              <w:pStyle w:val="Style21"/>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)冀民初</w:t>
            </w:r>
            <w:r>
              <w:rPr>
                <w:color w:val="000000"/>
                <w:spacing w:val="0"/>
                <w:w w:val="100"/>
                <w:position w:val="0"/>
              </w:rPr>
              <w:t xml:space="preserve">44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310" w:lineRule="exact"/>
              <w:ind w:left="0" w:right="0" w:firstLine="0"/>
              <w:jc w:val="left"/>
            </w:pPr>
            <w:r>
              <w:rPr>
                <w:rFonts w:ascii="SimSun" w:eastAsia="SimSun" w:hAnsi="SimSun" w:cs="SimSun"/>
                <w:color w:val="000000"/>
                <w:spacing w:val="0"/>
                <w:w w:val="100"/>
                <w:position w:val="0"/>
              </w:rPr>
              <w:t>公司与河北省金汇 科工贸有限公司融 资租赁合同纠纷案</w:t>
            </w:r>
          </w:p>
          <w:p>
            <w:pPr>
              <w:pStyle w:val="Style21"/>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)冀民初</w:t>
            </w:r>
            <w:r>
              <w:rPr>
                <w:color w:val="000000"/>
                <w:spacing w:val="0"/>
                <w:w w:val="100"/>
                <w:position w:val="0"/>
              </w:rPr>
              <w:t xml:space="preserve">45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 xml:space="preserve">《关于公司 收到石家庄 铁路运输法 院《通知书》 暨控股股东 所持部分股 权被司法拍 卖的进展公 告(二)》 </w:t>
            </w:r>
            <w:r>
              <w:rPr>
                <w:color w:val="000000"/>
                <w:spacing w:val="0"/>
                <w:w w:val="100"/>
                <w:position w:val="0"/>
              </w:rPr>
              <w:t>(2020-097)</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公司与江西金资供 应链金融服务有限 公司借款合同纠纷 案(</w:t>
            </w:r>
            <w:r>
              <w:rPr>
                <w:color w:val="000000"/>
                <w:spacing w:val="0"/>
                <w:w w:val="100"/>
                <w:position w:val="0"/>
              </w:rPr>
              <w:t>2019</w:t>
            </w:r>
            <w:r>
              <w:rPr>
                <w:rFonts w:ascii="SimSun" w:eastAsia="SimSun" w:hAnsi="SimSun" w:cs="SimSun"/>
                <w:color w:val="000000"/>
                <w:spacing w:val="0"/>
                <w:w w:val="100"/>
                <w:position w:val="0"/>
              </w:rPr>
              <w:t>)赣</w:t>
            </w:r>
            <w:r>
              <w:rPr>
                <w:color w:val="000000"/>
                <w:spacing w:val="0"/>
                <w:w w:val="100"/>
                <w:position w:val="0"/>
              </w:rPr>
              <w:t>01</w:t>
            </w:r>
            <w:r>
              <w:rPr>
                <w:rFonts w:ascii="SimSun" w:eastAsia="SimSun" w:hAnsi="SimSun" w:cs="SimSun"/>
                <w:color w:val="000000"/>
                <w:spacing w:val="0"/>
                <w:w w:val="100"/>
                <w:position w:val="0"/>
              </w:rPr>
              <w:t>民 初</w:t>
            </w:r>
            <w:r>
              <w:rPr>
                <w:color w:val="000000"/>
                <w:spacing w:val="0"/>
                <w:w w:val="100"/>
                <w:position w:val="0"/>
              </w:rPr>
              <w:t>297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4,847.41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公司与上海大众融 资租赁有限公司融 资租赁合同纠纷案</w:t>
            </w:r>
          </w:p>
          <w:p>
            <w:pPr>
              <w:pStyle w:val="Style21"/>
              <w:keepNext w:val="0"/>
              <w:keepLines w:val="0"/>
              <w:widowControl w:val="0"/>
              <w:shd w:val="clear" w:color="auto" w:fill="auto"/>
              <w:bidi w:val="0"/>
              <w:spacing w:before="0" w:after="12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)沪</w:t>
            </w:r>
            <w:r>
              <w:rPr>
                <w:color w:val="000000"/>
                <w:spacing w:val="0"/>
                <w:w w:val="100"/>
                <w:position w:val="0"/>
              </w:rPr>
              <w:t>74</w:t>
            </w:r>
            <w:r>
              <w:rPr>
                <w:rFonts w:ascii="SimSun" w:eastAsia="SimSun" w:hAnsi="SimSun" w:cs="SimSun"/>
                <w:color w:val="000000"/>
                <w:spacing w:val="0"/>
                <w:w w:val="100"/>
                <w:position w:val="0"/>
              </w:rPr>
              <w:t>民初</w:t>
            </w:r>
          </w:p>
          <w:p>
            <w:pPr>
              <w:pStyle w:val="Style21"/>
              <w:keepNext w:val="0"/>
              <w:keepLines w:val="0"/>
              <w:widowControl w:val="0"/>
              <w:shd w:val="clear" w:color="auto" w:fill="auto"/>
              <w:bidi w:val="0"/>
              <w:spacing w:before="0" w:after="0" w:line="360" w:lineRule="auto"/>
              <w:ind w:left="0" w:right="0" w:firstLine="0"/>
              <w:jc w:val="both"/>
            </w:pPr>
            <w:r>
              <w:rPr>
                <w:color w:val="000000"/>
                <w:spacing w:val="0"/>
                <w:w w:val="100"/>
                <w:position w:val="0"/>
              </w:rPr>
              <w:t>714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公司与九江银行股 份有限公司丰城支 行金融借款合同纠 纷(</w:t>
            </w:r>
            <w:r>
              <w:rPr>
                <w:color w:val="000000"/>
                <w:spacing w:val="0"/>
                <w:w w:val="100"/>
                <w:position w:val="0"/>
              </w:rPr>
              <w:t>2019</w:t>
            </w:r>
            <w:r>
              <w:rPr>
                <w:rFonts w:ascii="SimSun" w:eastAsia="SimSun" w:hAnsi="SimSun" w:cs="SimSun"/>
                <w:color w:val="000000"/>
                <w:spacing w:val="0"/>
                <w:w w:val="100"/>
                <w:position w:val="0"/>
              </w:rPr>
              <w:t>)赣</w:t>
            </w:r>
            <w:r>
              <w:rPr>
                <w:color w:val="000000"/>
                <w:spacing w:val="0"/>
                <w:w w:val="100"/>
                <w:position w:val="0"/>
              </w:rPr>
              <w:t>09</w:t>
            </w:r>
            <w:r>
              <w:rPr>
                <w:rFonts w:ascii="SimSun" w:eastAsia="SimSun" w:hAnsi="SimSun" w:cs="SimSun"/>
                <w:color w:val="000000"/>
                <w:spacing w:val="0"/>
                <w:w w:val="100"/>
                <w:position w:val="0"/>
              </w:rPr>
              <w:t>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2,996.69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10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w:t>
            </w:r>
          </w:p>
          <w:p>
            <w:pPr>
              <w:pStyle w:val="Style21"/>
              <w:keepNext w:val="0"/>
              <w:keepLines w:val="0"/>
              <w:widowControl w:val="0"/>
              <w:shd w:val="clear" w:color="auto" w:fill="auto"/>
              <w:bidi w:val="0"/>
              <w:spacing w:before="0" w:after="40" w:line="360" w:lineRule="auto"/>
              <w:ind w:left="0" w:right="0" w:firstLine="0"/>
              <w:jc w:val="both"/>
            </w:pPr>
            <w:r>
              <w:rPr>
                <w:color w:val="000000"/>
                <w:spacing w:val="0"/>
                <w:w w:val="100"/>
                <w:position w:val="0"/>
              </w:rPr>
              <w:t>.cninfo.com.c</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61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初</w:t>
            </w:r>
            <w:r>
              <w:rPr>
                <w:color w:val="000000"/>
                <w:spacing w:val="0"/>
                <w:w w:val="100"/>
                <w:position w:val="0"/>
              </w:rPr>
              <w:t>154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公司与中原商业保 理有限公司合同纠 纷(</w:t>
            </w:r>
            <w:r>
              <w:rPr>
                <w:color w:val="000000"/>
                <w:spacing w:val="0"/>
                <w:w w:val="100"/>
                <w:position w:val="0"/>
              </w:rPr>
              <w:t>2019</w:t>
            </w:r>
            <w:r>
              <w:rPr>
                <w:rFonts w:ascii="SimSun" w:eastAsia="SimSun" w:hAnsi="SimSun" w:cs="SimSun"/>
                <w:color w:val="000000"/>
                <w:spacing w:val="0"/>
                <w:w w:val="100"/>
                <w:position w:val="0"/>
              </w:rPr>
              <w:t>)豫</w:t>
            </w:r>
            <w:r>
              <w:rPr>
                <w:color w:val="000000"/>
                <w:spacing w:val="0"/>
                <w:w w:val="100"/>
                <w:position w:val="0"/>
              </w:rPr>
              <w:t>01</w:t>
            </w:r>
            <w:r>
              <w:rPr>
                <w:rFonts w:ascii="SimSun" w:eastAsia="SimSun" w:hAnsi="SimSun" w:cs="SimSun"/>
                <w:color w:val="000000"/>
                <w:spacing w:val="0"/>
                <w:w w:val="100"/>
                <w:position w:val="0"/>
              </w:rPr>
              <w:t>民 初</w:t>
            </w:r>
            <w:r>
              <w:rPr>
                <w:color w:val="000000"/>
                <w:spacing w:val="0"/>
                <w:w w:val="100"/>
                <w:position w:val="0"/>
              </w:rPr>
              <w:t>1453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公司与海通恒信国 际租赁股份有限公 司融资租赁合同纠 纷案(</w:t>
            </w:r>
            <w:r>
              <w:rPr>
                <w:color w:val="000000"/>
                <w:spacing w:val="0"/>
                <w:w w:val="100"/>
                <w:position w:val="0"/>
              </w:rPr>
              <w:t>2019</w:t>
            </w:r>
            <w:r>
              <w:rPr>
                <w:rFonts w:ascii="SimSun" w:eastAsia="SimSun" w:hAnsi="SimSun" w:cs="SimSun"/>
                <w:color w:val="000000"/>
                <w:spacing w:val="0"/>
                <w:w w:val="100"/>
                <w:position w:val="0"/>
              </w:rPr>
              <w:t>)沪</w:t>
            </w:r>
            <w:r>
              <w:rPr>
                <w:color w:val="000000"/>
                <w:spacing w:val="0"/>
                <w:w w:val="100"/>
                <w:position w:val="0"/>
              </w:rPr>
              <w:t xml:space="preserve">74 </w:t>
            </w:r>
            <w:r>
              <w:rPr>
                <w:rFonts w:ascii="SimSun" w:eastAsia="SimSun" w:hAnsi="SimSun" w:cs="SimSun"/>
                <w:color w:val="000000"/>
                <w:spacing w:val="0"/>
                <w:w w:val="100"/>
                <w:position w:val="0"/>
              </w:rPr>
              <w:t>民初</w:t>
            </w:r>
            <w:r>
              <w:rPr>
                <w:color w:val="000000"/>
                <w:spacing w:val="0"/>
                <w:w w:val="100"/>
                <w:position w:val="0"/>
              </w:rPr>
              <w:t>1134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9,519.05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公司与立根融资租 赁(上海)有限公 司融资租赁合同纠 纷案(</w:t>
            </w:r>
            <w:r>
              <w:rPr>
                <w:color w:val="000000"/>
                <w:spacing w:val="0"/>
                <w:w w:val="100"/>
                <w:position w:val="0"/>
              </w:rPr>
              <w:t>2019</w:t>
            </w:r>
            <w:r>
              <w:rPr>
                <w:rFonts w:ascii="SimSun" w:eastAsia="SimSun" w:hAnsi="SimSun" w:cs="SimSun"/>
                <w:color w:val="000000"/>
                <w:spacing w:val="0"/>
                <w:w w:val="100"/>
                <w:position w:val="0"/>
              </w:rPr>
              <w:t xml:space="preserve">)沪 </w:t>
            </w:r>
            <w:r>
              <w:rPr>
                <w:color w:val="000000"/>
                <w:spacing w:val="0"/>
                <w:w w:val="100"/>
                <w:position w:val="0"/>
              </w:rPr>
              <w:t xml:space="preserve">0115 </w:t>
            </w:r>
            <w:r>
              <w:rPr>
                <w:rFonts w:ascii="SimSun" w:eastAsia="SimSun" w:hAnsi="SimSun" w:cs="SimSun"/>
                <w:color w:val="000000"/>
                <w:spacing w:val="0"/>
                <w:w w:val="100"/>
                <w:position w:val="0"/>
              </w:rPr>
              <w:t>民初</w:t>
            </w:r>
            <w:r>
              <w:rPr>
                <w:color w:val="000000"/>
                <w:spacing w:val="0"/>
                <w:w w:val="100"/>
                <w:position w:val="0"/>
              </w:rPr>
              <w:t>49861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3,507.15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公司与立根融资租 赁(上海)有限公 司融资租赁合同纠 纷案(</w:t>
            </w:r>
            <w:r>
              <w:rPr>
                <w:color w:val="000000"/>
                <w:spacing w:val="0"/>
                <w:w w:val="100"/>
                <w:position w:val="0"/>
              </w:rPr>
              <w:t>2019</w:t>
            </w:r>
            <w:r>
              <w:rPr>
                <w:rFonts w:ascii="SimSun" w:eastAsia="SimSun" w:hAnsi="SimSun" w:cs="SimSun"/>
                <w:color w:val="000000"/>
                <w:spacing w:val="0"/>
                <w:w w:val="100"/>
                <w:position w:val="0"/>
              </w:rPr>
              <w:t xml:space="preserve">)沪 </w:t>
            </w:r>
            <w:r>
              <w:rPr>
                <w:color w:val="000000"/>
                <w:spacing w:val="0"/>
                <w:w w:val="100"/>
                <w:position w:val="0"/>
              </w:rPr>
              <w:t xml:space="preserve">0115 </w:t>
            </w:r>
            <w:r>
              <w:rPr>
                <w:rFonts w:ascii="SimSun" w:eastAsia="SimSun" w:hAnsi="SimSun" w:cs="SimSun"/>
                <w:color w:val="000000"/>
                <w:spacing w:val="0"/>
                <w:w w:val="100"/>
                <w:position w:val="0"/>
              </w:rPr>
              <w:t>民初</w:t>
            </w:r>
            <w:r>
              <w:rPr>
                <w:color w:val="000000"/>
                <w:spacing w:val="0"/>
                <w:w w:val="100"/>
                <w:position w:val="0"/>
              </w:rPr>
              <w:t>49862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2,301.94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公司与郑州富运达 商贸有限公司买卖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已撤诉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已撤诉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已撤诉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详见巨潮资</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讯网</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23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合同纠纷案(</w:t>
            </w:r>
            <w:r>
              <w:rPr>
                <w:color w:val="000000"/>
                <w:spacing w:val="0"/>
                <w:w w:val="100"/>
                <w:position w:val="0"/>
              </w:rPr>
              <w:t>2019</w:t>
            </w:r>
            <w:r>
              <w:rPr>
                <w:rFonts w:ascii="SimSun" w:eastAsia="SimSun" w:hAnsi="SimSun" w:cs="SimSun"/>
                <w:color w:val="000000"/>
                <w:spacing w:val="0"/>
                <w:w w:val="100"/>
                <w:position w:val="0"/>
              </w:rPr>
              <w:t>) 豫</w:t>
            </w:r>
            <w:r>
              <w:rPr>
                <w:color w:val="000000"/>
                <w:spacing w:val="0"/>
                <w:w w:val="100"/>
                <w:position w:val="0"/>
              </w:rPr>
              <w:t>0105</w:t>
            </w:r>
            <w:r>
              <w:rPr>
                <w:rFonts w:ascii="SimSun" w:eastAsia="SimSun" w:hAnsi="SimSun" w:cs="SimSun"/>
                <w:color w:val="000000"/>
                <w:spacing w:val="0"/>
                <w:w w:val="100"/>
                <w:position w:val="0"/>
              </w:rPr>
              <w:t>民初</w:t>
            </w:r>
            <w:r>
              <w:rPr>
                <w:color w:val="000000"/>
                <w:spacing w:val="0"/>
                <w:w w:val="100"/>
                <w:position w:val="0"/>
              </w:rPr>
              <w:t xml:space="preserve">22529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公司与河南建业融 资租赁有限公司融 资租赁合同纠纷案</w:t>
            </w:r>
          </w:p>
          <w:p>
            <w:pPr>
              <w:pStyle w:val="Style21"/>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)豫</w:t>
            </w:r>
            <w:r>
              <w:rPr>
                <w:color w:val="000000"/>
                <w:spacing w:val="0"/>
                <w:w w:val="100"/>
                <w:position w:val="0"/>
              </w:rPr>
              <w:t>01</w:t>
            </w:r>
            <w:r>
              <w:rPr>
                <w:rFonts w:ascii="SimSun" w:eastAsia="SimSun" w:hAnsi="SimSun" w:cs="SimSun"/>
                <w:color w:val="000000"/>
                <w:spacing w:val="0"/>
                <w:w w:val="100"/>
                <w:position w:val="0"/>
              </w:rPr>
              <w:t>民初</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1593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3,367.86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公司与安徽中安融 资租赁股份有限公 司融资租赁合同纠 纷案(</w:t>
            </w:r>
            <w:r>
              <w:rPr>
                <w:color w:val="000000"/>
                <w:spacing w:val="0"/>
                <w:w w:val="100"/>
                <w:position w:val="0"/>
              </w:rPr>
              <w:t>2019</w:t>
            </w:r>
            <w:r>
              <w:rPr>
                <w:rFonts w:ascii="SimSun" w:eastAsia="SimSun" w:hAnsi="SimSun" w:cs="SimSun"/>
                <w:color w:val="000000"/>
                <w:spacing w:val="0"/>
                <w:w w:val="100"/>
                <w:position w:val="0"/>
              </w:rPr>
              <w:t xml:space="preserve">)皖 </w:t>
            </w:r>
            <w:r>
              <w:rPr>
                <w:color w:val="000000"/>
                <w:spacing w:val="0"/>
                <w:w w:val="100"/>
                <w:position w:val="0"/>
              </w:rPr>
              <w:t xml:space="preserve">0104 </w:t>
            </w:r>
            <w:r>
              <w:rPr>
                <w:rFonts w:ascii="SimSun" w:eastAsia="SimSun" w:hAnsi="SimSun" w:cs="SimSun"/>
                <w:color w:val="000000"/>
                <w:spacing w:val="0"/>
                <w:w w:val="100"/>
                <w:position w:val="0"/>
              </w:rPr>
              <w:t>民初</w:t>
            </w:r>
            <w:r>
              <w:rPr>
                <w:color w:val="000000"/>
                <w:spacing w:val="0"/>
                <w:w w:val="100"/>
                <w:position w:val="0"/>
              </w:rPr>
              <w:t>6903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1,726.94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公司与安徽中安融 资租赁股份有限公 司融资租赁合同纠 纷案(</w:t>
            </w:r>
            <w:r>
              <w:rPr>
                <w:color w:val="000000"/>
                <w:spacing w:val="0"/>
                <w:w w:val="100"/>
                <w:position w:val="0"/>
              </w:rPr>
              <w:t>2019</w:t>
            </w:r>
            <w:r>
              <w:rPr>
                <w:rFonts w:ascii="SimSun" w:eastAsia="SimSun" w:hAnsi="SimSun" w:cs="SimSun"/>
                <w:color w:val="000000"/>
                <w:spacing w:val="0"/>
                <w:w w:val="100"/>
                <w:position w:val="0"/>
              </w:rPr>
              <w:t xml:space="preserve">)皖 </w:t>
            </w:r>
            <w:r>
              <w:rPr>
                <w:color w:val="000000"/>
                <w:spacing w:val="0"/>
                <w:w w:val="100"/>
                <w:position w:val="0"/>
              </w:rPr>
              <w:t xml:space="preserve">0104 </w:t>
            </w:r>
            <w:r>
              <w:rPr>
                <w:rFonts w:ascii="SimSun" w:eastAsia="SimSun" w:hAnsi="SimSun" w:cs="SimSun"/>
                <w:color w:val="000000"/>
                <w:spacing w:val="0"/>
                <w:w w:val="100"/>
                <w:position w:val="0"/>
              </w:rPr>
              <w:t>民初</w:t>
            </w:r>
            <w:r>
              <w:rPr>
                <w:color w:val="000000"/>
                <w:spacing w:val="0"/>
                <w:w w:val="100"/>
                <w:position w:val="0"/>
              </w:rPr>
              <w:t>6904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1,727.84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公司与青岛兴仪电 子设备有限责任公 司买卖合同纠纷案</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)鲁 </w:t>
            </w:r>
            <w:r>
              <w:rPr>
                <w:color w:val="000000"/>
                <w:spacing w:val="0"/>
                <w:w w:val="100"/>
                <w:position w:val="0"/>
              </w:rPr>
              <w:t xml:space="preserve">0211 </w:t>
            </w:r>
            <w:r>
              <w:rPr>
                <w:rFonts w:ascii="SimSun" w:eastAsia="SimSun" w:hAnsi="SimSun" w:cs="SimSun"/>
                <w:color w:val="000000"/>
                <w:spacing w:val="0"/>
                <w:w w:val="100"/>
                <w:position w:val="0"/>
              </w:rPr>
              <w:t>民</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初</w:t>
            </w:r>
            <w:r>
              <w:rPr>
                <w:color w:val="000000"/>
                <w:spacing w:val="0"/>
                <w:w w:val="100"/>
                <w:position w:val="0"/>
              </w:rPr>
              <w:t>14512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公司与河南云翔科 技发展有限公司买 卖合同纠纷案</w:t>
            </w:r>
          </w:p>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)豫 </w:t>
            </w:r>
            <w:r>
              <w:rPr>
                <w:color w:val="000000"/>
                <w:spacing w:val="0"/>
                <w:w w:val="100"/>
                <w:position w:val="0"/>
              </w:rPr>
              <w:t xml:space="preserve">1526 </w:t>
            </w:r>
            <w:r>
              <w:rPr>
                <w:rFonts w:ascii="SimSun" w:eastAsia="SimSun" w:hAnsi="SimSun" w:cs="SimSun"/>
                <w:color w:val="000000"/>
                <w:spacing w:val="0"/>
                <w:w w:val="100"/>
                <w:position w:val="0"/>
              </w:rPr>
              <w:t>民 初</w:t>
            </w:r>
            <w:r>
              <w:rPr>
                <w:color w:val="000000"/>
                <w:spacing w:val="0"/>
                <w:w w:val="100"/>
                <w:position w:val="0"/>
              </w:rPr>
              <w:t>3598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公司与北京随行付 商业保理有限公司 合同纠纷案</w:t>
            </w:r>
            <w:r>
              <w:rPr>
                <w:color w:val="000000"/>
                <w:spacing w:val="0"/>
                <w:w w:val="100"/>
                <w:position w:val="0"/>
              </w:rPr>
              <w:t xml:space="preserve">(2019) </w:t>
            </w:r>
            <w:r>
              <w:rPr>
                <w:rFonts w:ascii="SimSun" w:eastAsia="SimSun" w:hAnsi="SimSun" w:cs="SimSun"/>
                <w:color w:val="000000"/>
                <w:spacing w:val="0"/>
                <w:w w:val="100"/>
                <w:position w:val="0"/>
              </w:rPr>
              <w:t>京民初</w:t>
            </w:r>
            <w:r>
              <w:rPr>
                <w:color w:val="000000"/>
                <w:spacing w:val="0"/>
                <w:w w:val="100"/>
                <w:position w:val="0"/>
              </w:rPr>
              <w:t>16303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公司与北京随行付 商业保理有限公司 合同纠纷案</w:t>
            </w:r>
            <w:r>
              <w:rPr>
                <w:color w:val="000000"/>
                <w:spacing w:val="0"/>
                <w:w w:val="100"/>
                <w:position w:val="0"/>
              </w:rPr>
              <w:t xml:space="preserve">(2019) </w:t>
            </w:r>
            <w:r>
              <w:rPr>
                <w:rFonts w:ascii="SimSun" w:eastAsia="SimSun" w:hAnsi="SimSun" w:cs="SimSun"/>
                <w:color w:val="000000"/>
                <w:spacing w:val="0"/>
                <w:w w:val="100"/>
                <w:position w:val="0"/>
              </w:rPr>
              <w:t>京民初</w:t>
            </w:r>
            <w:r>
              <w:rPr>
                <w:color w:val="000000"/>
                <w:spacing w:val="0"/>
                <w:w w:val="100"/>
                <w:position w:val="0"/>
              </w:rPr>
              <w:t>16304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公司与北京随行付 商业保理有限公司 合同纠纷案</w:t>
            </w:r>
            <w:r>
              <w:rPr>
                <w:color w:val="000000"/>
                <w:spacing w:val="0"/>
                <w:w w:val="100"/>
                <w:position w:val="0"/>
              </w:rPr>
              <w:t xml:space="preserve">(2019) </w:t>
            </w:r>
            <w:r>
              <w:rPr>
                <w:rFonts w:ascii="SimSun" w:eastAsia="SimSun" w:hAnsi="SimSun" w:cs="SimSun"/>
                <w:color w:val="000000"/>
                <w:spacing w:val="0"/>
                <w:w w:val="100"/>
                <w:position w:val="0"/>
              </w:rPr>
              <w:t>京民初</w:t>
            </w:r>
            <w:r>
              <w:rPr>
                <w:color w:val="000000"/>
                <w:spacing w:val="0"/>
                <w:w w:val="100"/>
                <w:position w:val="0"/>
              </w:rPr>
              <w:t>16305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2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公司与北京随行付 商业保理有限公司 合同纠纷案</w:t>
            </w:r>
            <w:r>
              <w:rPr>
                <w:color w:val="000000"/>
                <w:spacing w:val="0"/>
                <w:w w:val="100"/>
                <w:position w:val="0"/>
              </w:rPr>
              <w:t xml:space="preserve">(2019) </w:t>
            </w:r>
            <w:r>
              <w:rPr>
                <w:rFonts w:ascii="SimSun" w:eastAsia="SimSun" w:hAnsi="SimSun" w:cs="SimSun"/>
                <w:color w:val="000000"/>
                <w:spacing w:val="0"/>
                <w:w w:val="100"/>
                <w:position w:val="0"/>
              </w:rPr>
              <w:t>京民初</w:t>
            </w:r>
            <w:r>
              <w:rPr>
                <w:color w:val="000000"/>
                <w:spacing w:val="0"/>
                <w:w w:val="100"/>
                <w:position w:val="0"/>
              </w:rPr>
              <w:t>16306</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告》</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公司与许昌施普雷 特节能科技有限公 司建筑施工合同纠 纷(</w:t>
            </w:r>
            <w:r>
              <w:rPr>
                <w:color w:val="000000"/>
                <w:spacing w:val="0"/>
                <w:w w:val="100"/>
                <w:position w:val="0"/>
              </w:rPr>
              <w:t>2019</w:t>
            </w:r>
            <w:r>
              <w:rPr>
                <w:rFonts w:ascii="SimSun" w:eastAsia="SimSun" w:hAnsi="SimSun" w:cs="SimSun"/>
                <w:color w:val="000000"/>
                <w:spacing w:val="0"/>
                <w:w w:val="100"/>
                <w:position w:val="0"/>
              </w:rPr>
              <w:t xml:space="preserve">)豫 </w:t>
            </w:r>
            <w:r>
              <w:rPr>
                <w:color w:val="000000"/>
                <w:spacing w:val="0"/>
                <w:w w:val="100"/>
                <w:position w:val="0"/>
              </w:rPr>
              <w:t xml:space="preserve">1526 </w:t>
            </w:r>
            <w:r>
              <w:rPr>
                <w:rFonts w:ascii="SimSun" w:eastAsia="SimSun" w:hAnsi="SimSun" w:cs="SimSun"/>
                <w:color w:val="000000"/>
                <w:spacing w:val="0"/>
                <w:w w:val="100"/>
                <w:position w:val="0"/>
              </w:rPr>
              <w:t>民初</w:t>
            </w:r>
            <w:r>
              <w:rPr>
                <w:color w:val="000000"/>
                <w:spacing w:val="0"/>
                <w:w w:val="100"/>
                <w:position w:val="0"/>
              </w:rPr>
              <w:t>5207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公司与范开喜养殖 回收合同纠纷案</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)鲁 </w:t>
            </w:r>
            <w:r>
              <w:rPr>
                <w:color w:val="000000"/>
                <w:spacing w:val="0"/>
                <w:w w:val="100"/>
                <w:position w:val="0"/>
              </w:rPr>
              <w:t xml:space="preserve">1327 </w:t>
            </w:r>
            <w:r>
              <w:rPr>
                <w:rFonts w:ascii="SimSun" w:eastAsia="SimSun" w:hAnsi="SimSun" w:cs="SimSun"/>
                <w:color w:val="000000"/>
                <w:spacing w:val="0"/>
                <w:w w:val="100"/>
                <w:position w:val="0"/>
              </w:rPr>
              <w:t>民</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初</w:t>
            </w:r>
            <w:r>
              <w:rPr>
                <w:color w:val="000000"/>
                <w:spacing w:val="0"/>
                <w:w w:val="100"/>
                <w:position w:val="0"/>
              </w:rPr>
              <w:t>6240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公司与自然人顾永 生借款合同纠纷</w:t>
            </w:r>
          </w:p>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)豫 </w:t>
            </w:r>
            <w:r>
              <w:rPr>
                <w:color w:val="000000"/>
                <w:spacing w:val="0"/>
                <w:w w:val="100"/>
                <w:position w:val="0"/>
              </w:rPr>
              <w:t xml:space="preserve">1527 </w:t>
            </w:r>
            <w:r>
              <w:rPr>
                <w:rFonts w:ascii="SimSun" w:eastAsia="SimSun" w:hAnsi="SimSun" w:cs="SimSun"/>
                <w:color w:val="000000"/>
                <w:spacing w:val="0"/>
                <w:w w:val="100"/>
                <w:position w:val="0"/>
              </w:rPr>
              <w:t>民</w:t>
            </w:r>
          </w:p>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初</w:t>
            </w:r>
            <w:r>
              <w:rPr>
                <w:color w:val="000000"/>
                <w:spacing w:val="0"/>
                <w:w w:val="100"/>
                <w:position w:val="0"/>
              </w:rPr>
              <w:t>3512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05" w:lineRule="exact"/>
              <w:ind w:left="0" w:right="0" w:firstLine="0"/>
              <w:jc w:val="left"/>
            </w:pPr>
            <w:r>
              <w:rPr>
                <w:rFonts w:ascii="SimSun" w:eastAsia="SimSun" w:hAnsi="SimSun" w:cs="SimSun"/>
                <w:color w:val="000000"/>
                <w:spacing w:val="0"/>
                <w:w w:val="100"/>
                <w:position w:val="0"/>
              </w:rPr>
              <w:t>子公司淮滨华英与 自然人徐家斌劳动 争议案(</w:t>
            </w:r>
            <w:r>
              <w:rPr>
                <w:color w:val="000000"/>
                <w:spacing w:val="0"/>
                <w:w w:val="100"/>
                <w:position w:val="0"/>
              </w:rPr>
              <w:t>2019</w:t>
            </w:r>
            <w:r>
              <w:rPr>
                <w:rFonts w:ascii="SimSun" w:eastAsia="SimSun" w:hAnsi="SimSun" w:cs="SimSun"/>
                <w:color w:val="000000"/>
                <w:spacing w:val="0"/>
                <w:w w:val="100"/>
                <w:position w:val="0"/>
              </w:rPr>
              <w:t>)豫</w:t>
            </w:r>
          </w:p>
          <w:p>
            <w:pPr>
              <w:pStyle w:val="Style21"/>
              <w:keepNext w:val="0"/>
              <w:keepLines w:val="0"/>
              <w:widowControl w:val="0"/>
              <w:shd w:val="clear" w:color="auto" w:fill="auto"/>
              <w:bidi w:val="0"/>
              <w:spacing w:before="0" w:after="0" w:line="353" w:lineRule="auto"/>
              <w:ind w:left="0" w:right="0" w:firstLine="0"/>
              <w:jc w:val="left"/>
            </w:pPr>
            <w:r>
              <w:rPr>
                <w:color w:val="000000"/>
                <w:spacing w:val="0"/>
                <w:w w:val="100"/>
                <w:position w:val="0"/>
              </w:rPr>
              <w:t>1527</w:t>
            </w:r>
            <w:r>
              <w:rPr>
                <w:rFonts w:ascii="SimSun" w:eastAsia="SimSun" w:hAnsi="SimSun" w:cs="SimSun"/>
                <w:color w:val="000000"/>
                <w:spacing w:val="0"/>
                <w:w w:val="100"/>
                <w:position w:val="0"/>
              </w:rPr>
              <w:t>民初</w:t>
            </w:r>
            <w:r>
              <w:rPr>
                <w:color w:val="000000"/>
                <w:spacing w:val="0"/>
                <w:w w:val="100"/>
                <w:position w:val="0"/>
              </w:rPr>
              <w:t>1669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公司与河南远宏包 装科技有限公司买 卖合同纠纷案</w:t>
            </w:r>
          </w:p>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)豫 </w:t>
            </w:r>
            <w:r>
              <w:rPr>
                <w:color w:val="000000"/>
                <w:spacing w:val="0"/>
                <w:w w:val="100"/>
                <w:position w:val="0"/>
              </w:rPr>
              <w:t xml:space="preserve">1526 </w:t>
            </w:r>
            <w:r>
              <w:rPr>
                <w:rFonts w:ascii="SimSun" w:eastAsia="SimSun" w:hAnsi="SimSun" w:cs="SimSun"/>
                <w:color w:val="000000"/>
                <w:spacing w:val="0"/>
                <w:w w:val="100"/>
                <w:position w:val="0"/>
              </w:rPr>
              <w:t>民 初</w:t>
            </w:r>
            <w:r>
              <w:rPr>
                <w:color w:val="000000"/>
                <w:spacing w:val="0"/>
                <w:w w:val="100"/>
                <w:position w:val="0"/>
              </w:rPr>
              <w:t>5365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详见巨潮资</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讯网</w:t>
            </w:r>
          </w:p>
          <w:p>
            <w:pPr>
              <w:pStyle w:val="Style21"/>
              <w:keepNext w:val="0"/>
              <w:keepLines w:val="0"/>
              <w:widowControl w:val="0"/>
              <w:shd w:val="clear" w:color="auto" w:fill="auto"/>
              <w:bidi w:val="0"/>
              <w:spacing w:before="0" w:after="10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w:t>
            </w:r>
          </w:p>
          <w:p>
            <w:pPr>
              <w:pStyle w:val="Style21"/>
              <w:keepNext w:val="0"/>
              <w:keepLines w:val="0"/>
              <w:widowControl w:val="0"/>
              <w:shd w:val="clear" w:color="auto" w:fill="auto"/>
              <w:bidi w:val="0"/>
              <w:spacing w:before="0" w:after="40" w:line="360" w:lineRule="auto"/>
              <w:ind w:left="0" w:right="0" w:firstLine="0"/>
              <w:jc w:val="both"/>
            </w:pPr>
            <w:r>
              <w:rPr>
                <w:color w:val="000000"/>
                <w:spacing w:val="0"/>
                <w:w w:val="100"/>
                <w:position w:val="0"/>
              </w:rPr>
              <w:t xml:space="preserve">.cninfo.com.c n </w:t>
            </w:r>
            <w:r>
              <w:rPr>
                <w:rFonts w:ascii="SimSun" w:eastAsia="SimSun" w:hAnsi="SimSun" w:cs="SimSun"/>
                <w:color w:val="000000"/>
                <w:spacing w:val="0"/>
                <w:w w:val="100"/>
                <w:position w:val="0"/>
              </w:rPr>
              <w:t>)《关于累计</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诉讼、仲裁案 件情况的公 告》</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子公司淮滨华英与 青岛鑫福泰科技有 限公司买卖合同纠 纷案</w:t>
            </w:r>
            <w:r>
              <w:rPr>
                <w:color w:val="000000"/>
                <w:spacing w:val="0"/>
                <w:w w:val="100"/>
                <w:position w:val="0"/>
              </w:rPr>
              <w:t>(2020)</w:t>
            </w:r>
            <w:r>
              <w:rPr>
                <w:rFonts w:ascii="SimSun" w:eastAsia="SimSun" w:hAnsi="SimSun" w:cs="SimSun"/>
                <w:color w:val="000000"/>
                <w:spacing w:val="0"/>
                <w:w w:val="100"/>
                <w:position w:val="0"/>
              </w:rPr>
              <w:t xml:space="preserve">鲁 </w:t>
            </w:r>
            <w:r>
              <w:rPr>
                <w:color w:val="000000"/>
                <w:spacing w:val="0"/>
                <w:w w:val="100"/>
                <w:position w:val="0"/>
              </w:rPr>
              <w:t xml:space="preserve">0214 </w:t>
            </w:r>
            <w:r>
              <w:rPr>
                <w:rFonts w:ascii="SimSun" w:eastAsia="SimSun" w:hAnsi="SimSun" w:cs="SimSun"/>
                <w:color w:val="000000"/>
                <w:spacing w:val="0"/>
                <w:w w:val="100"/>
                <w:position w:val="0"/>
              </w:rPr>
              <w:t>民初</w:t>
            </w:r>
            <w:r>
              <w:rPr>
                <w:color w:val="000000"/>
                <w:spacing w:val="0"/>
                <w:w w:val="100"/>
                <w:position w:val="0"/>
              </w:rPr>
              <w:t>840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公司与河南伟龙兽 药有限公司买卖合 同纠纷案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公司与自然人盛延 中劳动争议案</w:t>
            </w:r>
          </w:p>
          <w:p>
            <w:pPr>
              <w:pStyle w:val="Style21"/>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)豫</w:t>
            </w:r>
            <w:r>
              <w:rPr>
                <w:color w:val="000000"/>
                <w:spacing w:val="0"/>
                <w:w w:val="100"/>
                <w:position w:val="0"/>
              </w:rPr>
              <w:t>15</w:t>
            </w:r>
            <w:r>
              <w:rPr>
                <w:rFonts w:ascii="SimSun" w:eastAsia="SimSun" w:hAnsi="SimSun" w:cs="SimSun"/>
                <w:color w:val="000000"/>
                <w:spacing w:val="0"/>
                <w:w w:val="100"/>
                <w:position w:val="0"/>
              </w:rPr>
              <w:t>民终</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844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子公司丰城华英与 九江银行丰城支行 借款合同纠纷案</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 xml:space="preserve">)赣 </w:t>
            </w:r>
            <w:r>
              <w:rPr>
                <w:color w:val="000000"/>
                <w:spacing w:val="0"/>
                <w:w w:val="100"/>
                <w:position w:val="0"/>
              </w:rPr>
              <w:t xml:space="preserve">0981 </w:t>
            </w:r>
            <w:r>
              <w:rPr>
                <w:rFonts w:ascii="SimSun" w:eastAsia="SimSun" w:hAnsi="SimSun" w:cs="SimSun"/>
                <w:color w:val="000000"/>
                <w:spacing w:val="0"/>
                <w:w w:val="100"/>
                <w:position w:val="0"/>
              </w:rPr>
              <w:t>民</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初</w:t>
            </w:r>
            <w:r>
              <w:rPr>
                <w:color w:val="000000"/>
                <w:spacing w:val="0"/>
                <w:w w:val="100"/>
                <w:position w:val="0"/>
              </w:rPr>
              <w:t>1240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http://www .cninfo.com.c n </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公司及子公司荷泽 华英与中程租赁有 限公司融资租赁合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详见巨潮资</w:t>
            </w:r>
          </w:p>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讯网</w:t>
            </w:r>
          </w:p>
          <w:p>
            <w:pPr>
              <w:pStyle w:val="Style21"/>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http://www</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92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同纠纷（</w:t>
            </w:r>
            <w:r>
              <w:rPr>
                <w:color w:val="000000"/>
                <w:spacing w:val="0"/>
                <w:w w:val="100"/>
                <w:position w:val="0"/>
              </w:rPr>
              <w:t>2019</w:t>
            </w:r>
            <w:r>
              <w:rPr>
                <w:rFonts w:ascii="SimSun" w:eastAsia="SimSun" w:hAnsi="SimSun" w:cs="SimSun"/>
                <w:color w:val="000000"/>
                <w:spacing w:val="0"/>
                <w:w w:val="100"/>
                <w:position w:val="0"/>
              </w:rPr>
              <w:t>）豫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1526 </w:t>
            </w:r>
            <w:r>
              <w:rPr>
                <w:rFonts w:ascii="SimSun" w:eastAsia="SimSun" w:hAnsi="SimSun" w:cs="SimSun"/>
                <w:color w:val="000000"/>
                <w:spacing w:val="0"/>
                <w:w w:val="100"/>
                <w:position w:val="0"/>
              </w:rPr>
              <w:t xml:space="preserve">执 </w:t>
            </w:r>
            <w:r>
              <w:rPr>
                <w:color w:val="000000"/>
                <w:spacing w:val="0"/>
                <w:w w:val="100"/>
                <w:position w:val="0"/>
              </w:rPr>
              <w:t xml:space="preserve">1425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关于累计 诉讼、仲裁案 件情况的公 告》</w:t>
            </w:r>
          </w:p>
          <w:p>
            <w:pPr>
              <w:pStyle w:val="Style21"/>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2020-056</w:t>
            </w:r>
            <w:r>
              <w:rPr>
                <w:rFonts w:ascii="SimSun" w:eastAsia="SimSun" w:hAnsi="SimSun" w:cs="SimSu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公司与弋阳泰福建 筑公司建筑工程纠 纷案（</w:t>
            </w:r>
            <w:r>
              <w:rPr>
                <w:color w:val="000000"/>
                <w:spacing w:val="0"/>
                <w:w w:val="100"/>
                <w:position w:val="0"/>
              </w:rPr>
              <w:t>2020</w:t>
            </w:r>
            <w:r>
              <w:rPr>
                <w:rFonts w:ascii="SimSun" w:eastAsia="SimSun" w:hAnsi="SimSun" w:cs="SimSun"/>
                <w:color w:val="000000"/>
                <w:spacing w:val="0"/>
                <w:w w:val="100"/>
                <w:position w:val="0"/>
              </w:rPr>
              <w:t xml:space="preserve">）豫 </w:t>
            </w:r>
            <w:r>
              <w:rPr>
                <w:color w:val="000000"/>
                <w:spacing w:val="0"/>
                <w:w w:val="100"/>
                <w:position w:val="0"/>
              </w:rPr>
              <w:t>1526</w:t>
            </w:r>
          </w:p>
          <w:p>
            <w:pPr>
              <w:pStyle w:val="Style21"/>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民初</w:t>
            </w:r>
            <w:r>
              <w:rPr>
                <w:color w:val="000000"/>
                <w:spacing w:val="0"/>
                <w:w w:val="100"/>
                <w:position w:val="0"/>
              </w:rPr>
              <w:t>1218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公司与中石化国际 事业重庆公司买卖 合同纠纷（</w:t>
            </w:r>
            <w:r>
              <w:rPr>
                <w:color w:val="000000"/>
                <w:spacing w:val="0"/>
                <w:w w:val="100"/>
                <w:position w:val="0"/>
              </w:rPr>
              <w:t>2020</w:t>
            </w:r>
            <w:r>
              <w:rPr>
                <w:rFonts w:ascii="SimSun" w:eastAsia="SimSun" w:hAnsi="SimSun" w:cs="SimSun"/>
                <w:color w:val="000000"/>
                <w:spacing w:val="0"/>
                <w:w w:val="100"/>
                <w:position w:val="0"/>
              </w:rPr>
              <w:t>） 渝</w:t>
            </w:r>
            <w:r>
              <w:rPr>
                <w:color w:val="000000"/>
                <w:spacing w:val="0"/>
                <w:w w:val="100"/>
                <w:position w:val="0"/>
              </w:rPr>
              <w:t>05</w:t>
            </w:r>
            <w:r>
              <w:rPr>
                <w:rFonts w:ascii="SimSun" w:eastAsia="SimSun" w:hAnsi="SimSun" w:cs="SimSun"/>
                <w:color w:val="000000"/>
                <w:spacing w:val="0"/>
                <w:w w:val="100"/>
                <w:position w:val="0"/>
              </w:rPr>
              <w:t>民初</w:t>
            </w:r>
            <w:r>
              <w:rPr>
                <w:color w:val="000000"/>
                <w:spacing w:val="0"/>
                <w:w w:val="100"/>
                <w:position w:val="0"/>
              </w:rPr>
              <w:t>1349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公司与天津瑞普买 卖合同纠纷案</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 xml:space="preserve">）津 </w:t>
            </w:r>
            <w:r>
              <w:rPr>
                <w:color w:val="000000"/>
                <w:spacing w:val="0"/>
                <w:w w:val="100"/>
                <w:position w:val="0"/>
              </w:rPr>
              <w:t xml:space="preserve">0116 </w:t>
            </w:r>
            <w:r>
              <w:rPr>
                <w:rFonts w:ascii="SimSun" w:eastAsia="SimSun" w:hAnsi="SimSun" w:cs="SimSun"/>
                <w:color w:val="000000"/>
                <w:spacing w:val="0"/>
                <w:w w:val="100"/>
                <w:position w:val="0"/>
              </w:rPr>
              <w:t>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初</w:t>
            </w:r>
            <w:r>
              <w:rPr>
                <w:color w:val="000000"/>
                <w:spacing w:val="0"/>
                <w:w w:val="100"/>
                <w:position w:val="0"/>
              </w:rPr>
              <w:t>14611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公司及子公司荷泽 华英等与重庆永辉 小贷借款合同纠纷 案（</w:t>
            </w:r>
            <w:r>
              <w:rPr>
                <w:color w:val="000000"/>
                <w:spacing w:val="0"/>
                <w:w w:val="100"/>
                <w:position w:val="0"/>
              </w:rPr>
              <w:t>2020</w:t>
            </w:r>
            <w:r>
              <w:rPr>
                <w:rFonts w:ascii="SimSun" w:eastAsia="SimSun" w:hAnsi="SimSun" w:cs="SimSun"/>
                <w:color w:val="000000"/>
                <w:spacing w:val="0"/>
                <w:w w:val="100"/>
                <w:position w:val="0"/>
              </w:rPr>
              <w:t>）皖</w:t>
            </w:r>
            <w:r>
              <w:rPr>
                <w:color w:val="000000"/>
                <w:spacing w:val="0"/>
                <w:w w:val="100"/>
                <w:position w:val="0"/>
              </w:rPr>
              <w:t xml:space="preserve">0191 </w:t>
            </w:r>
            <w:r>
              <w:rPr>
                <w:rFonts w:ascii="SimSun" w:eastAsia="SimSun" w:hAnsi="SimSun" w:cs="SimSun"/>
                <w:color w:val="000000"/>
                <w:spacing w:val="0"/>
                <w:w w:val="100"/>
                <w:position w:val="0"/>
              </w:rPr>
              <w:t>民初</w:t>
            </w:r>
            <w:r>
              <w:rPr>
                <w:color w:val="000000"/>
                <w:spacing w:val="0"/>
                <w:w w:val="100"/>
                <w:position w:val="0"/>
              </w:rPr>
              <w:t>3650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5" w:lineRule="exact"/>
              <w:ind w:left="0" w:right="0" w:firstLine="0"/>
              <w:jc w:val="both"/>
            </w:pPr>
            <w:r>
              <w:rPr>
                <w:rFonts w:ascii="SimSun" w:eastAsia="SimSun" w:hAnsi="SimSun" w:cs="SimSun"/>
                <w:color w:val="000000"/>
                <w:spacing w:val="0"/>
                <w:w w:val="100"/>
                <w:position w:val="0"/>
              </w:rPr>
              <w:t>子公司荷泽华英与 自然人王训新买卖 合同纠纷案（</w:t>
            </w:r>
            <w:r>
              <w:rPr>
                <w:color w:val="000000"/>
                <w:spacing w:val="0"/>
                <w:w w:val="100"/>
                <w:position w:val="0"/>
              </w:rPr>
              <w:t>2020</w:t>
            </w:r>
            <w:r>
              <w:rPr>
                <w:rFonts w:ascii="SimSun" w:eastAsia="SimSun" w:hAnsi="SimSun" w:cs="SimSun"/>
                <w:color w:val="000000"/>
                <w:spacing w:val="0"/>
                <w:w w:val="100"/>
                <w:position w:val="0"/>
              </w:rPr>
              <w:t>） 苏</w:t>
            </w:r>
            <w:r>
              <w:rPr>
                <w:color w:val="000000"/>
                <w:spacing w:val="0"/>
                <w:w w:val="100"/>
                <w:position w:val="0"/>
              </w:rPr>
              <w:t>0322</w:t>
            </w:r>
            <w:r>
              <w:rPr>
                <w:rFonts w:ascii="SimSun" w:eastAsia="SimSun" w:hAnsi="SimSun" w:cs="SimSun"/>
                <w:color w:val="000000"/>
                <w:spacing w:val="0"/>
                <w:w w:val="100"/>
                <w:position w:val="0"/>
              </w:rPr>
              <w:t>民初</w:t>
            </w:r>
            <w:r>
              <w:rPr>
                <w:color w:val="000000"/>
                <w:spacing w:val="0"/>
                <w:w w:val="100"/>
                <w:position w:val="0"/>
              </w:rPr>
              <w:t xml:space="preserve">3199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公司及子公司华英 樱桃谷食品等与恒 丰银行郑州分行借 款合同纠纷（</w:t>
            </w:r>
            <w:r>
              <w:rPr>
                <w:color w:val="000000"/>
                <w:spacing w:val="0"/>
                <w:w w:val="100"/>
                <w:position w:val="0"/>
              </w:rPr>
              <w:t>2020</w:t>
            </w:r>
            <w:r>
              <w:rPr>
                <w:rFonts w:ascii="SimSun" w:eastAsia="SimSun" w:hAnsi="SimSun" w:cs="SimSun"/>
                <w:color w:val="000000"/>
                <w:spacing w:val="0"/>
                <w:w w:val="100"/>
                <w:position w:val="0"/>
              </w:rPr>
              <w:t>） 豫</w:t>
            </w:r>
            <w:r>
              <w:rPr>
                <w:color w:val="000000"/>
                <w:spacing w:val="0"/>
                <w:w w:val="100"/>
                <w:position w:val="0"/>
              </w:rPr>
              <w:t>01</w:t>
            </w:r>
            <w:r>
              <w:rPr>
                <w:rFonts w:ascii="SimSun" w:eastAsia="SimSun" w:hAnsi="SimSun" w:cs="SimSun"/>
                <w:color w:val="000000"/>
                <w:spacing w:val="0"/>
                <w:w w:val="100"/>
                <w:position w:val="0"/>
              </w:rPr>
              <w:t>民初</w:t>
            </w:r>
            <w:r>
              <w:rPr>
                <w:color w:val="000000"/>
                <w:spacing w:val="0"/>
                <w:w w:val="100"/>
                <w:position w:val="0"/>
              </w:rPr>
              <w:t>1057</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一审调解 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一审调解结案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一审调解结案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i/>
                <w:iCs/>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公司与河南国投供 应链合同纠纷案</w:t>
            </w:r>
          </w:p>
          <w:p>
            <w:pPr>
              <w:pStyle w:val="Style21"/>
              <w:keepNext w:val="0"/>
              <w:keepLines w:val="0"/>
              <w:widowControl w:val="0"/>
              <w:shd w:val="clear" w:color="auto" w:fill="auto"/>
              <w:bidi w:val="0"/>
              <w:spacing w:before="0" w:after="12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）豫</w:t>
            </w:r>
            <w:r>
              <w:rPr>
                <w:color w:val="000000"/>
                <w:spacing w:val="0"/>
                <w:w w:val="100"/>
                <w:position w:val="0"/>
              </w:rPr>
              <w:t>15</w:t>
            </w:r>
            <w:r>
              <w:rPr>
                <w:rFonts w:ascii="SimSun" w:eastAsia="SimSun" w:hAnsi="SimSun" w:cs="SimSun"/>
                <w:color w:val="000000"/>
                <w:spacing w:val="0"/>
                <w:w w:val="100"/>
                <w:position w:val="0"/>
              </w:rPr>
              <w:t>民初</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163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5,020.87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关于诉讼 案件的进展 公告》</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2020-100</w:t>
            </w:r>
            <w:r>
              <w:rPr>
                <w:rFonts w:ascii="SimSun" w:eastAsia="SimSun" w:hAnsi="SimSun" w:cs="SimSun"/>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公司与河南国投供 应链合同纠纷案</w:t>
            </w:r>
          </w:p>
          <w:p>
            <w:pPr>
              <w:pStyle w:val="Style21"/>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）豫</w:t>
            </w:r>
            <w:r>
              <w:rPr>
                <w:color w:val="000000"/>
                <w:spacing w:val="0"/>
                <w:w w:val="100"/>
                <w:position w:val="0"/>
              </w:rPr>
              <w:t>15</w:t>
            </w:r>
            <w:r>
              <w:rPr>
                <w:rFonts w:ascii="SimSun" w:eastAsia="SimSun" w:hAnsi="SimSun" w:cs="SimSun"/>
                <w:color w:val="000000"/>
                <w:spacing w:val="0"/>
                <w:w w:val="100"/>
                <w:position w:val="0"/>
              </w:rPr>
              <w:t>民初</w:t>
            </w:r>
          </w:p>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164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4,639.57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详见巨潮资 讯网</w:t>
            </w:r>
          </w:p>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《关于诉讼 案件的进展 公告》</w:t>
            </w:r>
          </w:p>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2020-100</w:t>
            </w:r>
            <w:r>
              <w:rPr>
                <w:rFonts w:ascii="SimSun" w:eastAsia="SimSun" w:hAnsi="SimSun" w:cs="SimSu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公司及子公司商丘 华英与自然人刘敏 养殖合同纠纷</w:t>
            </w:r>
          </w:p>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 xml:space="preserve">）豫 </w:t>
            </w:r>
            <w:r>
              <w:rPr>
                <w:color w:val="000000"/>
                <w:spacing w:val="0"/>
                <w:w w:val="100"/>
                <w:position w:val="0"/>
              </w:rPr>
              <w:t xml:space="preserve">1425 </w:t>
            </w:r>
            <w:r>
              <w:rPr>
                <w:rFonts w:ascii="SimSun" w:eastAsia="SimSun" w:hAnsi="SimSun" w:cs="SimSun"/>
                <w:color w:val="000000"/>
                <w:spacing w:val="0"/>
                <w:w w:val="100"/>
                <w:position w:val="0"/>
              </w:rPr>
              <w:t>民 初</w:t>
            </w:r>
            <w:r>
              <w:rPr>
                <w:color w:val="000000"/>
                <w:spacing w:val="0"/>
                <w:w w:val="100"/>
                <w:position w:val="0"/>
              </w:rPr>
              <w:t>1890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公司及子公司荷泽 华英与自然人冯发 顺建设工程合同纠 纷案（</w:t>
            </w:r>
            <w:r>
              <w:rPr>
                <w:color w:val="000000"/>
                <w:spacing w:val="0"/>
                <w:w w:val="100"/>
                <w:position w:val="0"/>
              </w:rPr>
              <w:t>2020</w:t>
            </w:r>
            <w:r>
              <w:rPr>
                <w:rFonts w:ascii="SimSun" w:eastAsia="SimSun" w:hAnsi="SimSun" w:cs="SimSun"/>
                <w:color w:val="000000"/>
                <w:spacing w:val="0"/>
                <w:w w:val="100"/>
                <w:position w:val="0"/>
              </w:rPr>
              <w:t xml:space="preserve">）豫 </w:t>
            </w:r>
            <w:r>
              <w:rPr>
                <w:color w:val="000000"/>
                <w:spacing w:val="0"/>
                <w:w w:val="100"/>
                <w:position w:val="0"/>
              </w:rPr>
              <w:t xml:space="preserve">1526 </w:t>
            </w:r>
            <w:r>
              <w:rPr>
                <w:rFonts w:ascii="SimSun" w:eastAsia="SimSun" w:hAnsi="SimSun" w:cs="SimSun"/>
                <w:color w:val="000000"/>
                <w:spacing w:val="0"/>
                <w:w w:val="100"/>
                <w:position w:val="0"/>
              </w:rPr>
              <w:t>民初</w:t>
            </w:r>
            <w:r>
              <w:rPr>
                <w:color w:val="000000"/>
                <w:spacing w:val="0"/>
                <w:w w:val="100"/>
                <w:position w:val="0"/>
              </w:rPr>
              <w:t>5314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公司、华诚生物与 民生银行信阳分行 金融借款合同纠纷 案（</w:t>
            </w:r>
            <w:r>
              <w:rPr>
                <w:color w:val="000000"/>
                <w:spacing w:val="0"/>
                <w:w w:val="100"/>
                <w:position w:val="0"/>
              </w:rPr>
              <w:t>2020</w:t>
            </w:r>
            <w:r>
              <w:rPr>
                <w:rFonts w:ascii="SimSun" w:eastAsia="SimSun" w:hAnsi="SimSun" w:cs="SimSun"/>
                <w:color w:val="000000"/>
                <w:spacing w:val="0"/>
                <w:w w:val="100"/>
                <w:position w:val="0"/>
              </w:rPr>
              <w:t xml:space="preserve">）豫 </w:t>
            </w:r>
            <w:r>
              <w:rPr>
                <w:color w:val="000000"/>
                <w:spacing w:val="0"/>
                <w:w w:val="100"/>
                <w:position w:val="0"/>
              </w:rPr>
              <w:t xml:space="preserve">1502 </w:t>
            </w:r>
            <w:r>
              <w:rPr>
                <w:rFonts w:ascii="SimSun" w:eastAsia="SimSun" w:hAnsi="SimSun" w:cs="SimSun"/>
                <w:color w:val="000000"/>
                <w:spacing w:val="0"/>
                <w:w w:val="100"/>
                <w:position w:val="0"/>
              </w:rPr>
              <w:t>民初</w:t>
            </w:r>
            <w:r>
              <w:rPr>
                <w:color w:val="000000"/>
                <w:spacing w:val="0"/>
                <w:w w:val="100"/>
                <w:position w:val="0"/>
              </w:rPr>
              <w:t>5894</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3,090.15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见巨潮资讯 网</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 度报告》</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十三、处罚及整改情况</w:t>
      </w:r>
      <w:bookmarkEnd w:id="405"/>
      <w:bookmarkEnd w:id="406"/>
      <w:bookmarkEnd w:id="40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十四、公司及其控股股东、实际控制人的诚信状况</w:t>
      </w:r>
      <w:bookmarkEnd w:id="408"/>
      <w:bookmarkEnd w:id="409"/>
      <w:bookmarkEnd w:id="41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十五、公司股权激励计划、员工持股计划或其他员工激励措施的实施情况</w:t>
      </w:r>
      <w:bookmarkEnd w:id="411"/>
      <w:bookmarkEnd w:id="412"/>
      <w:bookmarkEnd w:id="41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both"/>
      </w:pPr>
      <w:bookmarkStart w:id="414" w:name="bookmark414"/>
      <w:bookmarkStart w:id="415" w:name="bookmark415"/>
      <w:bookmarkStart w:id="416" w:name="bookmark416"/>
      <w:r>
        <w:rPr>
          <w:color w:val="000000"/>
          <w:spacing w:val="0"/>
          <w:w w:val="100"/>
          <w:position w:val="0"/>
          <w:sz w:val="24"/>
          <w:szCs w:val="24"/>
        </w:rPr>
        <w:t>十六、重大关联交易</w:t>
      </w:r>
      <w:bookmarkEnd w:id="414"/>
      <w:bookmarkEnd w:id="415"/>
      <w:bookmarkEnd w:id="416"/>
    </w:p>
    <w:p>
      <w:pPr>
        <w:pStyle w:val="Style32"/>
        <w:keepNext/>
        <w:keepLines/>
        <w:widowControl w:val="0"/>
        <w:shd w:val="clear" w:color="auto" w:fill="auto"/>
        <w:tabs>
          <w:tab w:pos="368" w:val="left"/>
        </w:tabs>
        <w:bidi w:val="0"/>
        <w:spacing w:before="0" w:line="240" w:lineRule="auto"/>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与日常经营相关的关联交易</w:t>
      </w:r>
      <w:bookmarkEnd w:id="417"/>
      <w:bookmarkEnd w:id="418"/>
      <w:bookmarkEnd w:id="420"/>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both"/>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w:t>
        <w:tab/>
        <w:t>资产或股权收购、出售发生的关联交易</w:t>
      </w:r>
      <w:bookmarkEnd w:id="421"/>
      <w:bookmarkEnd w:id="422"/>
      <w:bookmarkEnd w:id="42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64"/>
        <w:gridCol w:w="749"/>
        <w:gridCol w:w="730"/>
        <w:gridCol w:w="725"/>
        <w:gridCol w:w="730"/>
        <w:gridCol w:w="802"/>
        <w:gridCol w:w="782"/>
        <w:gridCol w:w="590"/>
        <w:gridCol w:w="854"/>
        <w:gridCol w:w="922"/>
        <w:gridCol w:w="917"/>
        <w:gridCol w:w="92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关联交 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转让 价格</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关联交易 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交易损益</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河南省潢 川华英禽 业总公司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购买或 出售资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固定资 产抵债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实物资产</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2020-063</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对公司经营成果与财务状况的影响情 况</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、共同对外投资的关联交易</w:t>
      </w:r>
      <w:bookmarkEnd w:id="425"/>
      <w:bookmarkEnd w:id="426"/>
      <w:bookmarkEnd w:id="428"/>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bidi w:val="0"/>
        <w:spacing w:before="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4</w:t>
      </w:r>
      <w:bookmarkEnd w:id="431"/>
      <w:r>
        <w:rPr>
          <w:color w:val="000000"/>
          <w:spacing w:val="0"/>
          <w:w w:val="100"/>
          <w:position w:val="0"/>
        </w:rPr>
        <w:t>、关联债权债务往来</w:t>
      </w:r>
      <w:bookmarkEnd w:id="429"/>
      <w:bookmarkEnd w:id="430"/>
      <w:bookmarkEnd w:id="432"/>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是否存在非 经营性资金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本期利息</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bl>
    <w:tbl>
      <w:tblPr>
        <w:tblOverlap w:val="never"/>
        <w:jc w:val="center"/>
        <w:tblLayout w:type="fixed"/>
      </w:tblPr>
      <w:tblGrid>
        <w:gridCol w:w="946"/>
        <w:gridCol w:w="941"/>
        <w:gridCol w:w="960"/>
        <w:gridCol w:w="955"/>
        <w:gridCol w:w="955"/>
        <w:gridCol w:w="960"/>
        <w:gridCol w:w="955"/>
        <w:gridCol w:w="955"/>
        <w:gridCol w:w="960"/>
        <w:gridCol w:w="9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占用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河南省潢 川华英禽 业总公司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以上市名义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本期新增金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本期归还金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本期利息</w:t>
            </w:r>
          </w:p>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期末余额（万 元）</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河南国投供应 链管理有限公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母公司参股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供应链融资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5</w:t>
      </w:r>
      <w:bookmarkEnd w:id="435"/>
      <w:r>
        <w:rPr>
          <w:color w:val="000000"/>
          <w:spacing w:val="0"/>
          <w:w w:val="100"/>
          <w:position w:val="0"/>
        </w:rPr>
        <w:t>、其他重大关联交易</w:t>
      </w:r>
      <w:bookmarkEnd w:id="433"/>
      <w:bookmarkEnd w:id="434"/>
      <w:bookmarkEnd w:id="436"/>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both"/>
      </w:pPr>
      <w:bookmarkStart w:id="437" w:name="bookmark437"/>
      <w:bookmarkStart w:id="438" w:name="bookmark438"/>
      <w:bookmarkStart w:id="439" w:name="bookmark439"/>
      <w:r>
        <w:rPr>
          <w:color w:val="000000"/>
          <w:spacing w:val="0"/>
          <w:w w:val="100"/>
          <w:position w:val="0"/>
          <w:sz w:val="24"/>
          <w:szCs w:val="24"/>
        </w:rPr>
        <w:t>十七、重大合同及其履行情况</w:t>
      </w:r>
      <w:bookmarkEnd w:id="437"/>
      <w:bookmarkEnd w:id="438"/>
      <w:bookmarkEnd w:id="439"/>
    </w:p>
    <w:p>
      <w:pPr>
        <w:pStyle w:val="Style32"/>
        <w:keepNext/>
        <w:keepLines/>
        <w:widowControl w:val="0"/>
        <w:shd w:val="clear" w:color="auto" w:fill="auto"/>
        <w:bidi w:val="0"/>
        <w:spacing w:before="0" w:line="240" w:lineRule="auto"/>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、托管、承包、租赁事项情况</w:t>
      </w:r>
      <w:bookmarkEnd w:id="440"/>
      <w:bookmarkEnd w:id="441"/>
      <w:bookmarkEnd w:id="443"/>
    </w:p>
    <w:p>
      <w:pPr>
        <w:pStyle w:val="Style32"/>
        <w:keepNext/>
        <w:keepLines/>
        <w:widowControl w:val="0"/>
        <w:shd w:val="clear" w:color="auto" w:fill="auto"/>
        <w:tabs>
          <w:tab w:pos="493" w:val="left"/>
        </w:tabs>
        <w:bidi w:val="0"/>
        <w:spacing w:before="0" w:line="240" w:lineRule="auto"/>
        <w:ind w:left="0" w:right="0" w:firstLine="0"/>
        <w:jc w:val="both"/>
      </w:pPr>
      <w:bookmarkStart w:id="440" w:name="bookmark440"/>
      <w:bookmarkStart w:id="441" w:name="bookmark441"/>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40"/>
      <w:bookmarkEnd w:id="441"/>
      <w:bookmarkEnd w:id="445"/>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46"/>
      <w:bookmarkEnd w:id="447"/>
      <w:bookmarkEnd w:id="449"/>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50"/>
      <w:bookmarkEnd w:id="451"/>
      <w:bookmarkEnd w:id="453"/>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bidi w:val="0"/>
        <w:spacing w:before="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、重大担保</w:t>
      </w:r>
      <w:bookmarkEnd w:id="454"/>
      <w:bookmarkEnd w:id="455"/>
      <w:bookmarkEnd w:id="45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58"/>
      <w:bookmarkEnd w:id="459"/>
      <w:bookmarkEnd w:id="4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36</w:t>
            </w:r>
            <w:r>
              <w:rPr>
                <w:rFonts w:ascii="SimSun" w:eastAsia="SimSun" w:hAnsi="SimSun" w:cs="SimSun"/>
                <w:color w:val="000000"/>
                <w:spacing w:val="0"/>
                <w:w w:val="100"/>
                <w:position w:val="0"/>
              </w:rPr>
              <w:t>个合同养殖 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孙志山（身份证号：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413024</w:t>
            </w:r>
            <w:r>
              <w:rPr>
                <w:color w:val="000000"/>
                <w:spacing w:val="0"/>
                <w:w w:val="100"/>
                <w:position w:val="0"/>
              </w:rPr>
              <w:t>********3918</w:t>
            </w:r>
          </w:p>
          <w:p>
            <w:pPr>
              <w:pStyle w:val="Style21"/>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）等</w:t>
            </w:r>
            <w:r>
              <w:rPr>
                <w:color w:val="000000"/>
                <w:spacing w:val="0"/>
                <w:w w:val="100"/>
                <w:position w:val="0"/>
              </w:rPr>
              <w:t>134</w:t>
            </w:r>
            <w:r>
              <w:rPr>
                <w:rFonts w:ascii="SimSun" w:eastAsia="SimSun" w:hAnsi="SimSun" w:cs="SimSun"/>
                <w:color w:val="000000"/>
                <w:spacing w:val="0"/>
                <w:w w:val="100"/>
                <w:position w:val="0"/>
              </w:rPr>
              <w:t>名合同养殖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报告期内审批的对外担保额度合 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报告期内对外担保实际发 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报告期末已审批的对外担保额度</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报告期末实际对外担保余</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江西丰城华英禽业有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河南淮滨华英禽业有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河南华樱生物科技股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河南华冉食品有限公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河南省华旭食品有限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杭州华英新塘羽绒制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江苏华英顺昌农业发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杭州华英新塘羽绒制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江西丰城华英禽业有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山东华英泽众禽业有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杭州华英新塘羽绒制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杭州华英新塘羽绒制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江苏华英顺昌农业发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江西丰城华英禽业有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报告期内审批对子公司担保额度</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21,900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报告期内对子公司担保实 际发生额合计（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报告期末已审批的对子公司担保 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29,900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00" w:right="0" w:hanging="200"/>
              <w:jc w:val="both"/>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报告期内审批对子公司担保额度</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报告期内对子公司担保实 际发生额合计（</w:t>
            </w:r>
            <w:r>
              <w:rPr>
                <w:color w:val="000000"/>
                <w:spacing w:val="0"/>
                <w:w w:val="100"/>
                <w:position w:val="0"/>
              </w:rPr>
              <w:t>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报告期末已审批的对子公司担保 额度合计（</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21,900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121,890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39,900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报告期末实际担保余额合</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 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1306"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为有效解决公司合同养殖户的养殖场建设升级及对养殖配 套的资金需求，公司于</w:t>
            </w:r>
            <w:r>
              <w:rPr>
                <w:color w:val="000000"/>
                <w:spacing w:val="0"/>
                <w:w w:val="100"/>
                <w:position w:val="0"/>
              </w:rPr>
              <w:t>2019</w:t>
            </w:r>
            <w:r>
              <w:rPr>
                <w:rFonts w:ascii="SimSun" w:eastAsia="SimSun" w:hAnsi="SimSun" w:cs="SimSun"/>
                <w:color w:val="000000"/>
                <w:spacing w:val="0"/>
                <w:w w:val="100"/>
                <w:position w:val="0"/>
              </w:rPr>
              <w:t xml:space="preserve">年开始为孙志山（身份证号： </w:t>
            </w:r>
            <w:r>
              <w:rPr>
                <w:color w:val="000000"/>
                <w:spacing w:val="0"/>
                <w:w w:val="100"/>
                <w:position w:val="0"/>
              </w:rPr>
              <w:t>413024********3918</w:t>
            </w:r>
            <w:r>
              <w:rPr>
                <w:rFonts w:ascii="SimSun" w:eastAsia="SimSun" w:hAnsi="SimSun" w:cs="SimSun"/>
                <w:color w:val="000000"/>
                <w:spacing w:val="0"/>
                <w:w w:val="100"/>
                <w:position w:val="0"/>
              </w:rPr>
              <w:t>）等</w:t>
            </w:r>
            <w:r>
              <w:rPr>
                <w:color w:val="000000"/>
                <w:spacing w:val="0"/>
                <w:w w:val="100"/>
                <w:position w:val="0"/>
              </w:rPr>
              <w:t>134</w:t>
            </w:r>
            <w:r>
              <w:rPr>
                <w:rFonts w:ascii="SimSun" w:eastAsia="SimSun" w:hAnsi="SimSun" w:cs="SimSun"/>
                <w:color w:val="000000"/>
                <w:spacing w:val="0"/>
                <w:w w:val="100"/>
                <w:position w:val="0"/>
              </w:rPr>
              <w:t>名合同养殖户向中国农业银行 股份有限公司潢川县支行（以下简称</w:t>
            </w:r>
            <w:r>
              <w:rPr>
                <w:color w:val="000000"/>
                <w:spacing w:val="0"/>
                <w:w w:val="100"/>
                <w:position w:val="0"/>
              </w:rPr>
              <w:t>“</w:t>
            </w:r>
            <w:r>
              <w:rPr>
                <w:rFonts w:ascii="SimSun" w:eastAsia="SimSun" w:hAnsi="SimSun" w:cs="SimSun"/>
                <w:color w:val="000000"/>
                <w:spacing w:val="0"/>
                <w:w w:val="100"/>
                <w:position w:val="0"/>
              </w:rPr>
              <w:t>农行潢川支行</w:t>
            </w:r>
            <w:r>
              <w:rPr>
                <w:color w:val="000000"/>
                <w:spacing w:val="0"/>
                <w:w w:val="100"/>
                <w:position w:val="0"/>
              </w:rPr>
              <w:t>”</w:t>
            </w:r>
            <w:r>
              <w:rPr>
                <w:rFonts w:ascii="SimSun" w:eastAsia="SimSun" w:hAnsi="SimSun" w:cs="SimSun"/>
                <w:color w:val="000000"/>
                <w:spacing w:val="0"/>
                <w:w w:val="100"/>
                <w:position w:val="0"/>
              </w:rPr>
              <w:t>）贷款</w:t>
            </w:r>
          </w:p>
        </w:tc>
      </w:tr>
    </w:tbl>
    <w:p>
      <w:pPr>
        <w:spacing w:lineRule="exact" w:line="1"/>
        <w:rPr>
          <w:sz w:val="2"/>
          <w:szCs w:val="2"/>
        </w:rPr>
      </w:pPr>
      <w:r>
        <w:br w:type="page"/>
      </w:r>
    </w:p>
    <w:tbl>
      <w:tblPr>
        <w:tblOverlap w:val="never"/>
        <w:jc w:val="center"/>
        <w:tblLayout w:type="fixed"/>
      </w:tblPr>
      <w:tblGrid>
        <w:gridCol w:w="4862"/>
        <w:gridCol w:w="4728"/>
      </w:tblGrid>
      <w:tr>
        <w:trPr>
          <w:trHeight w:val="28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事宜提供保证担保，担保总额为</w:t>
            </w:r>
            <w:r>
              <w:rPr>
                <w:color w:val="000000"/>
                <w:spacing w:val="0"/>
                <w:w w:val="100"/>
                <w:position w:val="0"/>
              </w:rPr>
              <w:t>1.19</w:t>
            </w:r>
            <w:r>
              <w:rPr>
                <w:rFonts w:ascii="SimSun" w:eastAsia="SimSun" w:hAnsi="SimSun" w:cs="SimSun"/>
                <w:color w:val="000000"/>
                <w:spacing w:val="0"/>
                <w:w w:val="100"/>
                <w:position w:val="0"/>
              </w:rPr>
              <w:t>亿元，公司对于上述担 保未及时履行董事会审议程序和信息披露义务。</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日公司与农行潢川支行重新签署了《保证合同》，公司拟 为孙志山（身份证号：</w:t>
            </w:r>
            <w:r>
              <w:rPr>
                <w:color w:val="000000"/>
                <w:spacing w:val="0"/>
                <w:w w:val="100"/>
                <w:position w:val="0"/>
              </w:rPr>
              <w:t>413024********3918</w:t>
            </w:r>
            <w:r>
              <w:rPr>
                <w:rFonts w:ascii="SimSun" w:eastAsia="SimSun" w:hAnsi="SimSun" w:cs="SimSun"/>
                <w:color w:val="000000"/>
                <w:spacing w:val="0"/>
                <w:w w:val="100"/>
                <w:position w:val="0"/>
              </w:rPr>
              <w:t>）等</w:t>
            </w:r>
            <w:r>
              <w:rPr>
                <w:color w:val="000000"/>
                <w:spacing w:val="0"/>
                <w:w w:val="100"/>
                <w:position w:val="0"/>
              </w:rPr>
              <w:t>134</w:t>
            </w:r>
            <w:r>
              <w:rPr>
                <w:rFonts w:ascii="SimSun" w:eastAsia="SimSun" w:hAnsi="SimSun" w:cs="SimSun"/>
                <w:color w:val="000000"/>
                <w:spacing w:val="0"/>
                <w:w w:val="100"/>
                <w:position w:val="0"/>
              </w:rPr>
              <w:t>名合同 养殖户向农行潢川支行贷款不超过</w:t>
            </w:r>
            <w:r>
              <w:rPr>
                <w:color w:val="000000"/>
                <w:spacing w:val="0"/>
                <w:w w:val="100"/>
                <w:position w:val="0"/>
              </w:rPr>
              <w:t>1.19</w:t>
            </w:r>
            <w:r>
              <w:rPr>
                <w:rFonts w:ascii="SimSun" w:eastAsia="SimSun" w:hAnsi="SimSun" w:cs="SimSun"/>
                <w:color w:val="000000"/>
                <w:spacing w:val="0"/>
                <w:w w:val="100"/>
                <w:position w:val="0"/>
              </w:rPr>
              <w:t>亿元事宜提供不超 过</w:t>
            </w:r>
            <w:r>
              <w:rPr>
                <w:color w:val="000000"/>
                <w:spacing w:val="0"/>
                <w:w w:val="100"/>
                <w:position w:val="0"/>
              </w:rPr>
              <w:t>1.2</w:t>
            </w:r>
            <w:r>
              <w:rPr>
                <w:rFonts w:ascii="SimSun" w:eastAsia="SimSun" w:hAnsi="SimSun" w:cs="SimSun"/>
                <w:color w:val="000000"/>
                <w:spacing w:val="0"/>
                <w:w w:val="100"/>
                <w:position w:val="0"/>
              </w:rPr>
              <w:t>亿元的保证担保，为单个养殖户提供的担保不超过</w:t>
            </w:r>
            <w:r>
              <w:rPr>
                <w:color w:val="000000"/>
                <w:spacing w:val="0"/>
                <w:w w:val="100"/>
                <w:position w:val="0"/>
              </w:rPr>
              <w:t xml:space="preserve">350 </w:t>
            </w:r>
            <w:r>
              <w:rPr>
                <w:rFonts w:ascii="SimSun" w:eastAsia="SimSun" w:hAnsi="SimSun" w:cs="SimSun"/>
                <w:color w:val="000000"/>
                <w:spacing w:val="0"/>
                <w:w w:val="100"/>
                <w:position w:val="0"/>
              </w:rPr>
              <w:t xml:space="preserve">万元。《保证合同》签署之日，未经审议的担保将自动解除。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日公司第六届董事会第四十九次会议审 议通过了《关于公司拟为合同养殖户提供担保的议案》。</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2"/>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62"/>
      <w:bookmarkEnd w:id="463"/>
      <w:bookmarkEnd w:id="46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与上市公 司的关系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违规担保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预计解除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预计解除 时间（月</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份）</w:t>
            </w:r>
          </w:p>
        </w:tc>
      </w:tr>
      <w:tr>
        <w:trPr>
          <w:trHeight w:val="75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孙志山</w:t>
            </w:r>
          </w:p>
          <w:p>
            <w:pPr>
              <w:pStyle w:val="Style2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（身份证 号</w:t>
            </w:r>
            <w:r>
              <w:rPr>
                <w:rFonts w:ascii="SimSun" w:eastAsia="SimSun" w:hAnsi="SimSun" w:cs="SimSun"/>
                <w:color w:val="000000"/>
                <w:spacing w:val="0"/>
                <w:w w:val="100"/>
                <w:position w:val="0"/>
              </w:rPr>
              <w:t xml:space="preserve">. </w:t>
            </w:r>
            <w:r>
              <w:rPr>
                <w:color w:val="000000"/>
                <w:spacing w:val="0"/>
                <w:w w:val="100"/>
                <w:position w:val="0"/>
              </w:rPr>
              <w:t>413024** ******39</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18</w:t>
            </w:r>
            <w:r>
              <w:rPr>
                <w:rFonts w:ascii="SimSun" w:eastAsia="SimSun" w:hAnsi="SimSun" w:cs="SimSun"/>
                <w:color w:val="000000"/>
                <w:spacing w:val="0"/>
                <w:w w:val="100"/>
                <w:position w:val="0"/>
              </w:rPr>
              <w:t xml:space="preserve">）等 </w:t>
            </w:r>
            <w:r>
              <w:rPr>
                <w:color w:val="000000"/>
                <w:spacing w:val="0"/>
                <w:w w:val="100"/>
                <w:position w:val="0"/>
              </w:rPr>
              <w:t xml:space="preserve">134 </w:t>
            </w:r>
            <w:r>
              <w:rPr>
                <w:rFonts w:ascii="SimSun" w:eastAsia="SimSun" w:hAnsi="SimSun" w:cs="SimSun"/>
                <w:color w:val="000000"/>
                <w:spacing w:val="0"/>
                <w:w w:val="100"/>
                <w:position w:val="0"/>
              </w:rPr>
              <w:t>名合同养 殖户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公司合同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养殖户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为有效解 决公司合 同养殖户 的养殖场 建设升级 及对养殖 配套的资 金需求，公 司于</w:t>
            </w:r>
            <w:r>
              <w:rPr>
                <w:color w:val="000000"/>
                <w:spacing w:val="0"/>
                <w:w w:val="100"/>
                <w:position w:val="0"/>
              </w:rPr>
              <w:t xml:space="preserve">2019 </w:t>
            </w:r>
            <w:r>
              <w:rPr>
                <w:rFonts w:ascii="SimSun" w:eastAsia="SimSun" w:hAnsi="SimSun" w:cs="SimSun"/>
                <w:color w:val="000000"/>
                <w:spacing w:val="0"/>
                <w:w w:val="100"/>
                <w:position w:val="0"/>
              </w:rPr>
              <w:t xml:space="preserve">年开始为 孙志山（身 份证号： </w:t>
            </w:r>
            <w:r>
              <w:rPr>
                <w:color w:val="000000"/>
                <w:spacing w:val="0"/>
                <w:w w:val="100"/>
                <w:position w:val="0"/>
              </w:rPr>
              <w:t xml:space="preserve">413024*** *****3918 </w:t>
            </w:r>
            <w:r>
              <w:rPr>
                <w:rFonts w:ascii="SimSun" w:eastAsia="SimSun" w:hAnsi="SimSun" w:cs="SimSun"/>
                <w:color w:val="000000"/>
                <w:spacing w:val="0"/>
                <w:w w:val="100"/>
                <w:position w:val="0"/>
              </w:rPr>
              <w:t xml:space="preserve">）等 </w:t>
            </w:r>
            <w:r>
              <w:rPr>
                <w:color w:val="000000"/>
                <w:spacing w:val="0"/>
                <w:w w:val="100"/>
                <w:position w:val="0"/>
              </w:rPr>
              <w:t xml:space="preserve">134 </w:t>
            </w:r>
            <w:r>
              <w:rPr>
                <w:rFonts w:ascii="SimSun" w:eastAsia="SimSun" w:hAnsi="SimSun" w:cs="SimSun"/>
                <w:color w:val="000000"/>
                <w:spacing w:val="0"/>
                <w:w w:val="100"/>
                <w:position w:val="0"/>
              </w:rPr>
              <w:t>名合同养 殖户向中 国农业银 行股份有 限公司潢 川县支行</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（以下简 称</w:t>
            </w:r>
            <w:r>
              <w:rPr>
                <w:color w:val="000000"/>
                <w:spacing w:val="0"/>
                <w:w w:val="100"/>
                <w:position w:val="0"/>
              </w:rPr>
              <w:t>“</w:t>
            </w:r>
            <w:r>
              <w:rPr>
                <w:rFonts w:ascii="SimSun" w:eastAsia="SimSun" w:hAnsi="SimSun" w:cs="SimSun"/>
                <w:color w:val="000000"/>
                <w:spacing w:val="0"/>
                <w:w w:val="100"/>
                <w:position w:val="0"/>
              </w:rPr>
              <w:t>农行潢 川支行</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已于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日解决。</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贷款事宜 提供保证 担保，担保 总额为 </w:t>
            </w:r>
            <w:r>
              <w:rPr>
                <w:color w:val="000000"/>
                <w:spacing w:val="0"/>
                <w:w w:val="100"/>
                <w:position w:val="0"/>
              </w:rPr>
              <w:t>1.19</w:t>
            </w:r>
            <w:r>
              <w:rPr>
                <w:rFonts w:ascii="SimSun" w:eastAsia="SimSun" w:hAnsi="SimSun" w:cs="SimSun"/>
                <w:color w:val="000000"/>
                <w:spacing w:val="0"/>
                <w:w w:val="100"/>
                <w:position w:val="0"/>
              </w:rPr>
              <w:t>亿元, 公司对于 上述担保 未及时履 行董事会 审议程序 和信息披 露义务。</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月</w:t>
            </w:r>
            <w:r>
              <w:rPr>
                <w:i/>
                <w:iCs/>
                <w:color w:val="000000"/>
                <w:spacing w:val="0"/>
                <w:w w:val="100"/>
                <w:position w:val="0"/>
              </w:rPr>
              <w:t>19</w:t>
            </w:r>
            <w:r>
              <w:rPr>
                <w:rFonts w:ascii="SimSun" w:eastAsia="SimSun" w:hAnsi="SimSun" w:cs="SimSun"/>
                <w:color w:val="000000"/>
                <w:spacing w:val="0"/>
                <w:w w:val="100"/>
                <w:position w:val="0"/>
              </w:rPr>
              <w:t xml:space="preserve">日公 司与农行 潢川支行 重新签署 了《保证合 同》，公司 拟为孙志 山（身份证 号 </w:t>
            </w:r>
            <w:r>
              <w:rPr>
                <w:color w:val="000000"/>
                <w:spacing w:val="0"/>
                <w:w w:val="100"/>
                <w:position w:val="0"/>
              </w:rPr>
              <w:t xml:space="preserve">413024*** *****3918 </w:t>
            </w:r>
            <w:r>
              <w:rPr>
                <w:rFonts w:ascii="SimSun" w:eastAsia="SimSun" w:hAnsi="SimSun" w:cs="SimSun"/>
                <w:color w:val="000000"/>
                <w:spacing w:val="0"/>
                <w:w w:val="100"/>
                <w:position w:val="0"/>
              </w:rPr>
              <w:t xml:space="preserve">）等 </w:t>
            </w:r>
            <w:r>
              <w:rPr>
                <w:color w:val="000000"/>
                <w:spacing w:val="0"/>
                <w:w w:val="100"/>
                <w:position w:val="0"/>
              </w:rPr>
              <w:t xml:space="preserve">134 </w:t>
            </w:r>
            <w:r>
              <w:rPr>
                <w:rFonts w:ascii="SimSun" w:eastAsia="SimSun" w:hAnsi="SimSun" w:cs="SimSun"/>
                <w:color w:val="000000"/>
                <w:spacing w:val="0"/>
                <w:w w:val="100"/>
                <w:position w:val="0"/>
              </w:rPr>
              <w:t>名合同养 殖户向农 行潢川支 行贷款不 超过</w:t>
            </w:r>
            <w:r>
              <w:rPr>
                <w:color w:val="000000"/>
                <w:spacing w:val="0"/>
                <w:w w:val="100"/>
                <w:position w:val="0"/>
              </w:rPr>
              <w:t xml:space="preserve">1.19 </w:t>
            </w:r>
            <w:r>
              <w:rPr>
                <w:rFonts w:ascii="SimSun" w:eastAsia="SimSun" w:hAnsi="SimSun" w:cs="SimSun"/>
                <w:color w:val="000000"/>
                <w:spacing w:val="0"/>
                <w:w w:val="100"/>
                <w:position w:val="0"/>
              </w:rPr>
              <w:t>亿元事宜 提供不超 过</w:t>
            </w:r>
            <w:r>
              <w:rPr>
                <w:color w:val="000000"/>
                <w:spacing w:val="0"/>
                <w:w w:val="100"/>
                <w:position w:val="0"/>
              </w:rPr>
              <w:t>1.2</w:t>
            </w:r>
            <w:r>
              <w:rPr>
                <w:rFonts w:ascii="SimSun" w:eastAsia="SimSun" w:hAnsi="SimSun" w:cs="SimSun"/>
                <w:color w:val="000000"/>
                <w:spacing w:val="0"/>
                <w:w w:val="100"/>
                <w:position w:val="0"/>
              </w:rPr>
              <w:t xml:space="preserve">亿元 的保证担 保,为单个 养殖户提 供的担保 不超过 </w:t>
            </w:r>
            <w:r>
              <w:rPr>
                <w:color w:val="000000"/>
                <w:spacing w:val="0"/>
                <w:w w:val="100"/>
                <w:position w:val="0"/>
              </w:rPr>
              <w:t>350</w:t>
            </w:r>
            <w:r>
              <w:rPr>
                <w:rFonts w:ascii="SimSun" w:eastAsia="SimSun" w:hAnsi="SimSun" w:cs="SimSun"/>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《保证合 同》签署之 日，未经审 议的担保 将自动解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除。</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日公司 第六届董 事会第四 十九次会 议审议通 过了《关于 公司拟为 合同养殖 户提供担 保的议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、委托他人进行现金资产管理情况</w:t>
      </w:r>
      <w:bookmarkEnd w:id="466"/>
      <w:bookmarkEnd w:id="467"/>
      <w:bookmarkEnd w:id="469"/>
    </w:p>
    <w:p>
      <w:pPr>
        <w:pStyle w:val="Style32"/>
        <w:keepNext/>
        <w:keepLines/>
        <w:widowControl w:val="0"/>
        <w:shd w:val="clear" w:color="auto" w:fill="auto"/>
        <w:tabs>
          <w:tab w:pos="493" w:val="left"/>
        </w:tabs>
        <w:bidi w:val="0"/>
        <w:spacing w:before="0" w:after="260" w:line="240" w:lineRule="auto"/>
        <w:ind w:left="0" w:right="0" w:firstLine="0"/>
        <w:jc w:val="left"/>
      </w:pPr>
      <w:bookmarkStart w:id="466" w:name="bookmark466"/>
      <w:bookmarkStart w:id="467" w:name="bookmark467"/>
      <w:bookmarkStart w:id="470" w:name="bookmark470"/>
      <w:bookmarkStart w:id="471" w:name="bookmark471"/>
      <w:r>
        <w:rPr>
          <w:color w:val="000000"/>
          <w:spacing w:val="0"/>
          <w:w w:val="100"/>
          <w:position w:val="0"/>
        </w:rPr>
        <w:t>（</w:t>
      </w:r>
      <w:bookmarkEnd w:id="47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66"/>
      <w:bookmarkEnd w:id="467"/>
      <w:bookmarkEnd w:id="471"/>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公司报告期不存在委托理财。</w:t>
      </w:r>
    </w:p>
    <w:p>
      <w:pPr>
        <w:pStyle w:val="Style32"/>
        <w:keepNext/>
        <w:keepLines/>
        <w:widowControl w:val="0"/>
        <w:shd w:val="clear" w:color="auto" w:fill="auto"/>
        <w:tabs>
          <w:tab w:pos="493" w:val="left"/>
        </w:tabs>
        <w:bidi w:val="0"/>
        <w:spacing w:before="0" w:after="2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72"/>
      <w:bookmarkEnd w:id="473"/>
      <w:bookmarkEnd w:id="475"/>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2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4</w:t>
      </w:r>
      <w:bookmarkEnd w:id="478"/>
      <w:r>
        <w:rPr>
          <w:color w:val="000000"/>
          <w:spacing w:val="0"/>
          <w:w w:val="100"/>
          <w:position w:val="0"/>
        </w:rPr>
        <w:t>、</w:t>
        <w:tab/>
        <w:t>日常经营重大合同</w:t>
      </w:r>
      <w:bookmarkEnd w:id="476"/>
      <w:bookmarkEnd w:id="477"/>
      <w:bookmarkEnd w:id="479"/>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其他重大合同</w:t>
      </w:r>
      <w:bookmarkEnd w:id="480"/>
      <w:bookmarkEnd w:id="481"/>
      <w:bookmarkEnd w:id="483"/>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left"/>
      </w:pPr>
      <w:bookmarkStart w:id="484" w:name="bookmark484"/>
      <w:bookmarkStart w:id="485" w:name="bookmark485"/>
      <w:bookmarkStart w:id="486" w:name="bookmark486"/>
      <w:r>
        <w:rPr>
          <w:color w:val="000000"/>
          <w:spacing w:val="0"/>
          <w:w w:val="100"/>
          <w:position w:val="0"/>
          <w:sz w:val="24"/>
          <w:szCs w:val="24"/>
        </w:rPr>
        <w:t>十八、社会责任情况</w:t>
      </w:r>
      <w:bookmarkEnd w:id="484"/>
      <w:bookmarkEnd w:id="485"/>
      <w:bookmarkEnd w:id="486"/>
    </w:p>
    <w:p>
      <w:pPr>
        <w:pStyle w:val="Style32"/>
        <w:keepNext/>
        <w:keepLines/>
        <w:widowControl w:val="0"/>
        <w:shd w:val="clear" w:color="auto" w:fill="auto"/>
        <w:bidi w:val="0"/>
        <w:spacing w:before="0" w:after="2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、履行社会责任情况</w:t>
      </w:r>
      <w:bookmarkEnd w:id="487"/>
      <w:bookmarkEnd w:id="488"/>
      <w:bookmarkEnd w:id="490"/>
    </w:p>
    <w:p>
      <w:pPr>
        <w:pStyle w:val="Style28"/>
        <w:keepNext w:val="0"/>
        <w:keepLines w:val="0"/>
        <w:widowControl w:val="0"/>
        <w:shd w:val="clear" w:color="auto" w:fill="auto"/>
        <w:bidi w:val="0"/>
        <w:spacing w:before="0" w:after="0" w:line="317" w:lineRule="exact"/>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年度，公司继续遵循</w:t>
      </w:r>
      <w:r>
        <w:rPr>
          <w:rFonts w:ascii="Times New Roman" w:eastAsia="Times New Roman" w:hAnsi="Times New Roman" w:cs="Times New Roman"/>
          <w:color w:val="000000"/>
          <w:spacing w:val="0"/>
          <w:w w:val="100"/>
          <w:position w:val="0"/>
        </w:rPr>
        <w:t>“ESG</w:t>
      </w:r>
      <w:r>
        <w:rPr>
          <w:color w:val="000000"/>
          <w:spacing w:val="0"/>
          <w:w w:val="100"/>
          <w:position w:val="0"/>
        </w:rPr>
        <w:t>绿色企业公民</w:t>
      </w:r>
      <w:r>
        <w:rPr>
          <w:rFonts w:ascii="Times New Roman" w:eastAsia="Times New Roman" w:hAnsi="Times New Roman" w:cs="Times New Roman"/>
          <w:color w:val="000000"/>
          <w:spacing w:val="0"/>
          <w:w w:val="100"/>
          <w:position w:val="0"/>
        </w:rPr>
        <w:t>”</w:t>
      </w:r>
      <w:r>
        <w:rPr>
          <w:color w:val="000000"/>
          <w:spacing w:val="0"/>
          <w:w w:val="100"/>
          <w:position w:val="0"/>
        </w:rPr>
        <w:t>理念，力争在企业经营全过程、全方位履行社会责任，转变经营方式，增 强企业内生动力，实现企业高质量发展。</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一是积极响应党和国家扶贫脱贫最后攻坚号召，广大中高管继续主动与定点帮扶村的贫困户结成帮扶对子，对照已制定的帮 扶计划，精准帮助贫困户解决生产、生活中遇到的各种难题，突出把扶贫与扶志、扶智结合起来，重点指导贫困户掌握提高 </w:t>
      </w:r>
      <w:r>
        <w:rPr>
          <w:color w:val="000000"/>
          <w:spacing w:val="0"/>
          <w:w w:val="100"/>
          <w:position w:val="0"/>
        </w:rPr>
        <w:t>收入的实用技能，保障贫困户长期发展致富能力。</w:t>
      </w:r>
    </w:p>
    <w:p>
      <w:pPr>
        <w:pStyle w:val="Style28"/>
        <w:keepNext w:val="0"/>
        <w:keepLines w:val="0"/>
        <w:widowControl w:val="0"/>
        <w:shd w:val="clear" w:color="auto" w:fill="auto"/>
        <w:bidi w:val="0"/>
        <w:spacing w:before="0" w:after="40" w:line="274" w:lineRule="exact"/>
        <w:ind w:left="0" w:right="0" w:firstLine="0"/>
        <w:jc w:val="left"/>
      </w:pPr>
      <w:r>
        <w:rPr>
          <w:color w:val="000000"/>
          <w:spacing w:val="0"/>
          <w:w w:val="100"/>
          <w:position w:val="0"/>
        </w:rPr>
        <w:t>二是在股东和债权人权益保护、职工权益保护、供应商、客户和消费者权益保护、环境保护与可持续发展、公共关系、社会 公益事业等方面，公司尽最大努力，在不损害企业利益的前提下，实现各方利益最大化，保证企业健康、持续经营。</w:t>
      </w:r>
    </w:p>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三是为公司包括分子公司所在地贫困户有就业意愿、有工作能力的</w:t>
      </w:r>
      <w:r>
        <w:rPr>
          <w:rFonts w:ascii="Times New Roman" w:eastAsia="Times New Roman" w:hAnsi="Times New Roman" w:cs="Times New Roman"/>
          <w:color w:val="000000"/>
          <w:spacing w:val="0"/>
          <w:w w:val="100"/>
          <w:position w:val="0"/>
        </w:rPr>
        <w:t>120</w:t>
      </w:r>
      <w:r>
        <w:rPr>
          <w:color w:val="000000"/>
          <w:spacing w:val="0"/>
          <w:w w:val="100"/>
          <w:position w:val="0"/>
        </w:rPr>
        <w:t>余人提供了工作岗位，月收入在</w:t>
      </w:r>
      <w:r>
        <w:rPr>
          <w:rFonts w:ascii="Times New Roman" w:eastAsia="Times New Roman" w:hAnsi="Times New Roman" w:cs="Times New Roman"/>
          <w:color w:val="000000"/>
          <w:spacing w:val="0"/>
          <w:w w:val="100"/>
          <w:position w:val="0"/>
        </w:rPr>
        <w:t>2600— 000</w:t>
      </w:r>
      <w:r>
        <w:rPr>
          <w:color w:val="000000"/>
          <w:spacing w:val="0"/>
          <w:w w:val="100"/>
          <w:position w:val="0"/>
        </w:rPr>
        <w:t>元之间。 还免费向社会各阶层包括贫困户有创业意愿的近</w:t>
      </w:r>
      <w:r>
        <w:rPr>
          <w:rFonts w:ascii="Times New Roman" w:eastAsia="Times New Roman" w:hAnsi="Times New Roman" w:cs="Times New Roman"/>
          <w:color w:val="000000"/>
          <w:spacing w:val="0"/>
          <w:w w:val="100"/>
          <w:position w:val="0"/>
        </w:rPr>
        <w:t>2000</w:t>
      </w:r>
      <w:r>
        <w:rPr>
          <w:color w:val="000000"/>
          <w:spacing w:val="0"/>
          <w:w w:val="100"/>
          <w:position w:val="0"/>
        </w:rPr>
        <w:t>人提供禽类养殖、食品加工培训、孵化、羽绒制品制作、冷链物流运输 等多方面的培训和专业指导。</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四是继续加快</w:t>
      </w:r>
      <w:r>
        <w:rPr>
          <w:rFonts w:ascii="Times New Roman" w:eastAsia="Times New Roman" w:hAnsi="Times New Roman" w:cs="Times New Roman"/>
          <w:color w:val="000000"/>
          <w:spacing w:val="0"/>
          <w:w w:val="100"/>
          <w:position w:val="0"/>
        </w:rPr>
        <w:t>“</w:t>
      </w:r>
      <w:r>
        <w:rPr>
          <w:color w:val="000000"/>
          <w:spacing w:val="0"/>
          <w:w w:val="100"/>
          <w:position w:val="0"/>
        </w:rPr>
        <w:t>第一车间</w:t>
      </w:r>
      <w:r>
        <w:rPr>
          <w:rFonts w:ascii="Times New Roman" w:eastAsia="Times New Roman" w:hAnsi="Times New Roman" w:cs="Times New Roman"/>
          <w:color w:val="000000"/>
          <w:spacing w:val="0"/>
          <w:w w:val="100"/>
          <w:position w:val="0"/>
        </w:rPr>
        <w:t>”</w:t>
      </w:r>
      <w:r>
        <w:rPr>
          <w:color w:val="000000"/>
          <w:spacing w:val="0"/>
          <w:w w:val="100"/>
          <w:position w:val="0"/>
        </w:rPr>
        <w:t>养殖创新升级步伐，全年新、改建立体生态养殖场</w:t>
      </w:r>
      <w:r>
        <w:rPr>
          <w:rFonts w:ascii="Times New Roman" w:eastAsia="Times New Roman" w:hAnsi="Times New Roman" w:cs="Times New Roman"/>
          <w:color w:val="000000"/>
          <w:spacing w:val="0"/>
          <w:w w:val="100"/>
          <w:position w:val="0"/>
        </w:rPr>
        <w:t>12</w:t>
      </w:r>
      <w:r>
        <w:rPr>
          <w:color w:val="000000"/>
          <w:spacing w:val="0"/>
          <w:w w:val="100"/>
          <w:position w:val="0"/>
        </w:rPr>
        <w:t>个，总投入</w:t>
      </w:r>
      <w:r>
        <w:rPr>
          <w:rFonts w:ascii="Times New Roman" w:eastAsia="Times New Roman" w:hAnsi="Times New Roman" w:cs="Times New Roman"/>
          <w:color w:val="000000"/>
          <w:spacing w:val="0"/>
          <w:w w:val="100"/>
          <w:position w:val="0"/>
        </w:rPr>
        <w:t>3000</w:t>
      </w:r>
      <w:r>
        <w:rPr>
          <w:color w:val="000000"/>
          <w:spacing w:val="0"/>
          <w:w w:val="100"/>
          <w:position w:val="0"/>
        </w:rPr>
        <w:t>余万元，既达到了</w:t>
      </w:r>
      <w:r>
        <w:rPr>
          <w:rFonts w:ascii="Times New Roman" w:eastAsia="Times New Roman" w:hAnsi="Times New Roman" w:cs="Times New Roman"/>
          <w:color w:val="000000"/>
          <w:spacing w:val="0"/>
          <w:w w:val="100"/>
          <w:position w:val="0"/>
        </w:rPr>
        <w:t>“</w:t>
      </w:r>
      <w:r>
        <w:rPr>
          <w:color w:val="000000"/>
          <w:spacing w:val="0"/>
          <w:w w:val="100"/>
          <w:position w:val="0"/>
        </w:rPr>
        <w:t>零排放</w:t>
      </w:r>
      <w:r>
        <w:rPr>
          <w:rFonts w:ascii="Times New Roman" w:eastAsia="Times New Roman" w:hAnsi="Times New Roman" w:cs="Times New Roman"/>
          <w:color w:val="000000"/>
          <w:spacing w:val="0"/>
          <w:w w:val="100"/>
          <w:position w:val="0"/>
        </w:rPr>
        <w:t xml:space="preserve">” </w:t>
      </w:r>
      <w:r>
        <w:rPr>
          <w:color w:val="000000"/>
          <w:spacing w:val="0"/>
          <w:w w:val="100"/>
          <w:position w:val="0"/>
        </w:rPr>
        <w:t>的目的，和谐了与周边群众的关系，又为县域乡村振兴贡献了力量。</w:t>
      </w:r>
    </w:p>
    <w:p>
      <w:pPr>
        <w:pStyle w:val="Style32"/>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、履行精准扶贫社会责任情况</w:t>
      </w:r>
      <w:bookmarkEnd w:id="491"/>
      <w:bookmarkEnd w:id="492"/>
      <w:bookmarkEnd w:id="494"/>
    </w:p>
    <w:p>
      <w:pPr>
        <w:pStyle w:val="Style32"/>
        <w:keepNext/>
        <w:keepLines/>
        <w:widowControl w:val="0"/>
        <w:shd w:val="clear" w:color="auto" w:fill="auto"/>
        <w:tabs>
          <w:tab w:pos="491" w:val="left"/>
        </w:tabs>
        <w:bidi w:val="0"/>
        <w:spacing w:before="0" w:after="280" w:line="240" w:lineRule="auto"/>
        <w:ind w:left="0" w:right="0" w:firstLine="0"/>
        <w:jc w:val="left"/>
      </w:pPr>
      <w:bookmarkStart w:id="491" w:name="bookmark491"/>
      <w:bookmarkStart w:id="492" w:name="bookmark492"/>
      <w:bookmarkStart w:id="495" w:name="bookmark495"/>
      <w:bookmarkStart w:id="496" w:name="bookmark496"/>
      <w:r>
        <w:rPr>
          <w:color w:val="000000"/>
          <w:spacing w:val="0"/>
          <w:w w:val="100"/>
          <w:position w:val="0"/>
        </w:rPr>
        <w:t>（</w:t>
      </w:r>
      <w:bookmarkEnd w:id="49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91"/>
      <w:bookmarkEnd w:id="492"/>
      <w:bookmarkEnd w:id="496"/>
    </w:p>
    <w:p>
      <w:pPr>
        <w:pStyle w:val="Style28"/>
        <w:keepNext w:val="0"/>
        <w:keepLines w:val="0"/>
        <w:widowControl w:val="0"/>
        <w:shd w:val="clear" w:color="auto" w:fill="auto"/>
        <w:tabs>
          <w:tab w:pos="342" w:val="left"/>
        </w:tabs>
        <w:bidi w:val="0"/>
        <w:spacing w:before="0" w:after="40" w:line="317" w:lineRule="exact"/>
        <w:ind w:left="0" w:right="0" w:firstLine="0"/>
        <w:jc w:val="left"/>
      </w:pPr>
      <w:bookmarkStart w:id="497" w:name="bookmark497"/>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华英农业精准扶贫工作的基本方略是结合本地扶贫现状与需要，加大产业扶贫、转移就业扶贫力度，重视生态扶贫效果， 兼顾公司内外公益扶贫，把企业温暖传递到社会。</w:t>
      </w:r>
    </w:p>
    <w:p>
      <w:pPr>
        <w:pStyle w:val="Style28"/>
        <w:keepNext w:val="0"/>
        <w:keepLines w:val="0"/>
        <w:widowControl w:val="0"/>
        <w:shd w:val="clear" w:color="auto" w:fill="auto"/>
        <w:tabs>
          <w:tab w:pos="352" w:val="left"/>
        </w:tabs>
        <w:bidi w:val="0"/>
        <w:spacing w:before="0" w:after="40" w:line="317" w:lineRule="exact"/>
        <w:ind w:left="0" w:right="0" w:firstLine="0"/>
        <w:jc w:val="left"/>
      </w:pPr>
      <w:bookmarkStart w:id="498" w:name="bookmark498"/>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总体目标是产业扶贫是愿意就业的贫困户优先，不限人数，转移就业扶贫、提供就业技能超过</w:t>
      </w:r>
      <w:r>
        <w:rPr>
          <w:rFonts w:ascii="Times New Roman" w:eastAsia="Times New Roman" w:hAnsi="Times New Roman" w:cs="Times New Roman"/>
          <w:color w:val="000000"/>
          <w:spacing w:val="0"/>
          <w:w w:val="100"/>
          <w:position w:val="0"/>
        </w:rPr>
        <w:t>1000</w:t>
      </w:r>
      <w:r>
        <w:rPr>
          <w:color w:val="000000"/>
          <w:spacing w:val="0"/>
          <w:w w:val="100"/>
          <w:position w:val="0"/>
        </w:rPr>
        <w:t>人次，公益、生态扶 贫投入资金不下</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28"/>
        <w:keepNext w:val="0"/>
        <w:keepLines w:val="0"/>
        <w:widowControl w:val="0"/>
        <w:shd w:val="clear" w:color="auto" w:fill="auto"/>
        <w:tabs>
          <w:tab w:pos="362" w:val="left"/>
        </w:tabs>
        <w:bidi w:val="0"/>
        <w:spacing w:before="0" w:after="380" w:line="312" w:lineRule="exact"/>
        <w:ind w:left="0" w:right="0" w:firstLine="0"/>
        <w:jc w:val="left"/>
      </w:pPr>
      <w:bookmarkStart w:id="499" w:name="bookmark499"/>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t>主要任务：</w:t>
      </w:r>
      <w:r>
        <w:rPr>
          <w:rFonts w:ascii="Times New Roman" w:eastAsia="Times New Roman" w:hAnsi="Times New Roman" w:cs="Times New Roman"/>
          <w:color w:val="000000"/>
          <w:spacing w:val="0"/>
          <w:w w:val="100"/>
          <w:position w:val="0"/>
        </w:rPr>
        <w:t>1</w:t>
      </w:r>
      <w:r>
        <w:rPr>
          <w:color w:val="000000"/>
          <w:spacing w:val="0"/>
          <w:w w:val="100"/>
          <w:position w:val="0"/>
        </w:rPr>
        <w:t>）产业扶贫是总部及各分子公司要继续为周边贫困户有就业意愿、有工作能力的人员提供合适的岗位，并指 导他们尽快掌握相关工作技能。</w:t>
      </w:r>
      <w:r>
        <w:rPr>
          <w:rFonts w:ascii="Times New Roman" w:eastAsia="Times New Roman" w:hAnsi="Times New Roman" w:cs="Times New Roman"/>
          <w:color w:val="000000"/>
          <w:spacing w:val="0"/>
          <w:w w:val="100"/>
          <w:position w:val="0"/>
        </w:rPr>
        <w:t>2</w:t>
      </w:r>
      <w:r>
        <w:rPr>
          <w:color w:val="000000"/>
          <w:spacing w:val="0"/>
          <w:w w:val="100"/>
          <w:position w:val="0"/>
        </w:rPr>
        <w:t>）转移就业扶贫通过与当地扶贫、社保、科技、商务等部门加强合作，为更多的贫困户提 供禽类养殖、食品加工、羽绒制品加工、冷链物流、货物运输、电子商务等工作技能，让更多贫困户人员找到脱贫致富的途 径。</w:t>
      </w:r>
      <w:r>
        <w:rPr>
          <w:rFonts w:ascii="Times New Roman" w:eastAsia="Times New Roman" w:hAnsi="Times New Roman" w:cs="Times New Roman"/>
          <w:color w:val="000000"/>
          <w:spacing w:val="0"/>
          <w:w w:val="100"/>
          <w:position w:val="0"/>
        </w:rPr>
        <w:t>3</w:t>
      </w:r>
      <w:r>
        <w:rPr>
          <w:color w:val="000000"/>
          <w:spacing w:val="0"/>
          <w:w w:val="100"/>
          <w:position w:val="0"/>
        </w:rPr>
        <w:t xml:space="preserve">）公益扶贫就是要继续关注社会、职工中遭遇各种困难、收入骤降、支出靠自身无法解决贫困户人群，及时给予援助。 </w:t>
      </w:r>
      <w:r>
        <w:rPr>
          <w:rFonts w:ascii="Times New Roman" w:eastAsia="Times New Roman" w:hAnsi="Times New Roman" w:cs="Times New Roman"/>
          <w:color w:val="000000"/>
          <w:spacing w:val="0"/>
          <w:w w:val="100"/>
          <w:position w:val="0"/>
        </w:rPr>
        <w:t>4</w:t>
      </w:r>
      <w:r>
        <w:rPr>
          <w:color w:val="000000"/>
          <w:spacing w:val="0"/>
          <w:w w:val="100"/>
          <w:position w:val="0"/>
        </w:rPr>
        <w:t>）生态扶贫就是要继续加快立体生态养殖场改造，完善周边的道路、绿化等农村基础设施，亮化、美化周边环境。</w:t>
      </w:r>
    </w:p>
    <w:p>
      <w:pPr>
        <w:pStyle w:val="Style32"/>
        <w:keepNext/>
        <w:keepLines/>
        <w:widowControl w:val="0"/>
        <w:shd w:val="clear" w:color="auto" w:fill="auto"/>
        <w:tabs>
          <w:tab w:pos="491"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500"/>
      <w:bookmarkEnd w:id="501"/>
      <w:bookmarkEnd w:id="503"/>
    </w:p>
    <w:p>
      <w:pPr>
        <w:pStyle w:val="Style28"/>
        <w:keepNext w:val="0"/>
        <w:keepLines w:val="0"/>
        <w:widowControl w:val="0"/>
        <w:shd w:val="clear" w:color="auto" w:fill="auto"/>
        <w:tabs>
          <w:tab w:pos="333" w:val="left"/>
        </w:tabs>
        <w:bidi w:val="0"/>
        <w:spacing w:before="0" w:after="40" w:line="360" w:lineRule="auto"/>
        <w:ind w:left="0" w:right="0" w:firstLine="0"/>
        <w:jc w:val="left"/>
      </w:pPr>
      <w:bookmarkStart w:id="504" w:name="bookmark504"/>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总部及各分子公司安排贫困户就业</w:t>
      </w:r>
      <w:r>
        <w:rPr>
          <w:rFonts w:ascii="Times New Roman" w:eastAsia="Times New Roman" w:hAnsi="Times New Roman" w:cs="Times New Roman"/>
          <w:color w:val="000000"/>
          <w:spacing w:val="0"/>
          <w:w w:val="100"/>
          <w:position w:val="0"/>
        </w:rPr>
        <w:t>600</w:t>
      </w:r>
      <w:r>
        <w:rPr>
          <w:color w:val="000000"/>
          <w:spacing w:val="0"/>
          <w:w w:val="100"/>
          <w:position w:val="0"/>
        </w:rPr>
        <w:t>余人次。</w:t>
      </w:r>
    </w:p>
    <w:p>
      <w:pPr>
        <w:pStyle w:val="Style28"/>
        <w:keepNext w:val="0"/>
        <w:keepLines w:val="0"/>
        <w:widowControl w:val="0"/>
        <w:shd w:val="clear" w:color="auto" w:fill="auto"/>
        <w:tabs>
          <w:tab w:pos="352" w:val="left"/>
        </w:tabs>
        <w:bidi w:val="0"/>
        <w:spacing w:before="0" w:after="40" w:line="360" w:lineRule="auto"/>
        <w:ind w:left="0" w:right="0" w:firstLine="0"/>
        <w:jc w:val="left"/>
      </w:pPr>
      <w:bookmarkStart w:id="505" w:name="bookmark505"/>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建设、改造了立体生态养殖场</w:t>
      </w:r>
      <w:r>
        <w:rPr>
          <w:rFonts w:ascii="Times New Roman" w:eastAsia="Times New Roman" w:hAnsi="Times New Roman" w:cs="Times New Roman"/>
          <w:color w:val="000000"/>
          <w:spacing w:val="0"/>
          <w:w w:val="100"/>
          <w:position w:val="0"/>
        </w:rPr>
        <w:t>13</w:t>
      </w:r>
      <w:r>
        <w:rPr>
          <w:color w:val="000000"/>
          <w:spacing w:val="0"/>
          <w:w w:val="100"/>
          <w:position w:val="0"/>
        </w:rPr>
        <w:t>个，可为当地贫困户提供外包服务合同金额超</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28"/>
        <w:keepNext w:val="0"/>
        <w:keepLines w:val="0"/>
        <w:widowControl w:val="0"/>
        <w:shd w:val="clear" w:color="auto" w:fill="auto"/>
        <w:tabs>
          <w:tab w:pos="352" w:val="left"/>
        </w:tabs>
        <w:bidi w:val="0"/>
        <w:spacing w:before="0" w:after="620" w:line="360" w:lineRule="auto"/>
        <w:ind w:left="0" w:right="0" w:firstLine="0"/>
        <w:jc w:val="left"/>
      </w:pPr>
      <w:bookmarkStart w:id="506" w:name="bookmark506"/>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培训贫困户超</w:t>
      </w:r>
      <w:r>
        <w:rPr>
          <w:rFonts w:ascii="Times New Roman" w:eastAsia="Times New Roman" w:hAnsi="Times New Roman" w:cs="Times New Roman"/>
          <w:color w:val="000000"/>
          <w:spacing w:val="0"/>
          <w:w w:val="100"/>
          <w:position w:val="0"/>
        </w:rPr>
        <w:t>3000</w:t>
      </w:r>
      <w:r>
        <w:rPr>
          <w:color w:val="000000"/>
          <w:spacing w:val="0"/>
          <w:w w:val="100"/>
          <w:position w:val="0"/>
        </w:rPr>
        <w:t>人次，</w:t>
      </w:r>
      <w:r>
        <w:rPr>
          <w:rFonts w:ascii="Times New Roman" w:eastAsia="Times New Roman" w:hAnsi="Times New Roman" w:cs="Times New Roman"/>
          <w:color w:val="000000"/>
          <w:spacing w:val="0"/>
          <w:w w:val="100"/>
          <w:position w:val="0"/>
        </w:rPr>
        <w:t>90%</w:t>
      </w:r>
      <w:r>
        <w:rPr>
          <w:color w:val="000000"/>
          <w:spacing w:val="0"/>
          <w:w w:val="100"/>
          <w:position w:val="0"/>
        </w:rPr>
        <w:t>以上的人员实现了就业。</w:t>
      </w:r>
    </w:p>
    <w:p>
      <w:pPr>
        <w:pStyle w:val="Style32"/>
        <w:keepNext/>
        <w:keepLines/>
        <w:widowControl w:val="0"/>
        <w:shd w:val="clear" w:color="auto" w:fill="auto"/>
        <w:bidi w:val="0"/>
        <w:spacing w:before="0" w:after="320" w:line="240" w:lineRule="auto"/>
        <w:ind w:left="0" w:right="0" w:firstLine="140"/>
        <w:jc w:val="left"/>
      </w:pPr>
      <w:bookmarkStart w:id="507" w:name="bookmark507"/>
      <w:bookmarkStart w:id="508" w:name="bookmark508"/>
      <w:bookmarkStart w:id="509" w:name="bookmark509"/>
      <w:bookmarkStart w:id="510" w:name="bookmark510"/>
      <w:r>
        <w:rPr>
          <w:color w:val="000000"/>
          <w:spacing w:val="0"/>
          <w:w w:val="100"/>
          <w:position w:val="0"/>
        </w:rPr>
        <w:t>（</w:t>
      </w:r>
      <w:bookmarkEnd w:id="509"/>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507"/>
      <w:bookmarkEnd w:id="508"/>
      <w:bookmarkEnd w:id="510"/>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tabs>
                <w:tab w:pos="907"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1.1</w:t>
            </w:r>
            <w:r>
              <w:rPr>
                <w:rFonts w:ascii="SimSun" w:eastAsia="SimSun" w:hAnsi="SimSun" w:cs="SimSun"/>
                <w:color w:val="000000"/>
                <w:spacing w:val="0"/>
                <w:w w:val="100"/>
                <w:position w:val="0"/>
              </w:rPr>
              <w:t>产业发展脱贫项目类型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农林产业扶贫;其他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w:t>
            </w:r>
            <w:r>
              <w:rPr>
                <w:rFonts w:ascii="SimSun" w:eastAsia="SimSun" w:hAnsi="SimSun" w:cs="SimSun"/>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w:t>
            </w:r>
            <w:r>
              <w:rPr>
                <w:rFonts w:ascii="SimSun" w:eastAsia="SimSun" w:hAnsi="SimSun" w:cs="SimSun"/>
                <w:color w:val="000000"/>
                <w:spacing w:val="0"/>
                <w:w w:val="100"/>
                <w:position w:val="0"/>
              </w:rPr>
              <w:t>帮助建档立卡贫困人口脱贫数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r>
    </w:tbl>
    <w:p>
      <w:pPr>
        <w:spacing w:lineRule="exact" w:line="1"/>
        <w:rPr>
          <w:sz w:val="2"/>
          <w:szCs w:val="2"/>
        </w:rPr>
      </w:pPr>
      <w:r>
        <w:br w:type="page"/>
      </w:r>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tabs>
                <w:tab w:pos="888"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2.1</w:t>
            </w:r>
            <w:r>
              <w:rPr>
                <w:rFonts w:ascii="SimSun" w:eastAsia="SimSun" w:hAnsi="SimSun" w:cs="SimSun"/>
                <w:color w:val="000000"/>
                <w:spacing w:val="0"/>
                <w:w w:val="100"/>
                <w:position w:val="0"/>
              </w:rPr>
              <w:t>职业技能培训投入金额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w:t>
            </w:r>
            <w:r>
              <w:rPr>
                <w:rFonts w:ascii="SimSun" w:eastAsia="SimSun" w:hAnsi="SimSun" w:cs="SimSun"/>
                <w:color w:val="000000"/>
                <w:spacing w:val="0"/>
                <w:w w:val="100"/>
                <w:position w:val="0"/>
              </w:rPr>
              <w:t>职业技能培训人数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color w:val="000000"/>
                <w:spacing w:val="0"/>
                <w:w w:val="100"/>
                <w:position w:val="0"/>
              </w:rPr>
              <w:t>2.3</w:t>
            </w:r>
            <w:r>
              <w:rPr>
                <w:rFonts w:ascii="SimSun" w:eastAsia="SimSun" w:hAnsi="SimSun" w:cs="SimSun"/>
                <w:color w:val="000000"/>
                <w:spacing w:val="0"/>
                <w:w w:val="100"/>
                <w:position w:val="0"/>
              </w:rPr>
              <w:t>帮助建档立卡贫困户实现就业 人数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tabs>
                <w:tab w:pos="888"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4.1</w:t>
            </w:r>
            <w:r>
              <w:rPr>
                <w:rFonts w:ascii="SimSun" w:eastAsia="SimSun" w:hAnsi="SimSun" w:cs="SimSun"/>
                <w:color w:val="000000"/>
                <w:spacing w:val="0"/>
                <w:w w:val="100"/>
                <w:position w:val="0"/>
              </w:rPr>
              <w:t>资助贫困学生投入金额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w:t>
            </w:r>
            <w:r>
              <w:rPr>
                <w:rFonts w:ascii="SimSun" w:eastAsia="SimSun" w:hAnsi="SimSun" w:cs="SimSun"/>
                <w:color w:val="000000"/>
                <w:spacing w:val="0"/>
                <w:w w:val="100"/>
                <w:position w:val="0"/>
              </w:rPr>
              <w:t>资助贫困学生人数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color w:val="000000"/>
                <w:spacing w:val="0"/>
                <w:w w:val="100"/>
                <w:position w:val="0"/>
              </w:rPr>
              <w:t>4.3</w:t>
            </w:r>
            <w:r>
              <w:rPr>
                <w:rFonts w:ascii="SimSun" w:eastAsia="SimSun" w:hAnsi="SimSun" w:cs="SimSun"/>
                <w:color w:val="000000"/>
                <w:spacing w:val="0"/>
                <w:w w:val="100"/>
                <w:position w:val="0"/>
              </w:rPr>
              <w:t>改善贫困地区教育资源投入金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tabs>
                <w:tab w:pos="1070"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6.1</w:t>
            </w:r>
            <w:r>
              <w:rPr>
                <w:rFonts w:ascii="SimSun" w:eastAsia="SimSun" w:hAnsi="SimSun" w:cs="SimSun"/>
                <w:color w:val="000000"/>
                <w:spacing w:val="0"/>
                <w:w w:val="100"/>
                <w:position w:val="0"/>
              </w:rPr>
              <w:t>项目类型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建立生态保护补偿方式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6.2</w:t>
            </w:r>
            <w:r>
              <w:rPr>
                <w:rFonts w:ascii="SimSun" w:eastAsia="SimSun" w:hAnsi="SimSun" w:cs="SimSun"/>
                <w:color w:val="000000"/>
                <w:spacing w:val="0"/>
                <w:w w:val="100"/>
                <w:position w:val="0"/>
              </w:rPr>
              <w:t>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14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w:t>
      </w:r>
      <w:bookmarkEnd w:id="513"/>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511"/>
      <w:bookmarkEnd w:id="512"/>
      <w:bookmarkEnd w:id="514"/>
    </w:p>
    <w:p>
      <w:pPr>
        <w:pStyle w:val="Style28"/>
        <w:keepNext w:val="0"/>
        <w:keepLines w:val="0"/>
        <w:widowControl w:val="0"/>
        <w:shd w:val="clear" w:color="auto" w:fill="auto"/>
        <w:tabs>
          <w:tab w:pos="334" w:val="left"/>
        </w:tabs>
        <w:bidi w:val="0"/>
        <w:spacing w:before="0" w:after="40" w:line="307" w:lineRule="exact"/>
        <w:ind w:left="0" w:right="0" w:firstLine="0"/>
        <w:jc w:val="left"/>
      </w:pPr>
      <w:bookmarkStart w:id="515" w:name="bookmark515"/>
      <w:r>
        <w:rPr>
          <w:rFonts w:ascii="Times New Roman" w:eastAsia="Times New Roman" w:hAnsi="Times New Roman" w:cs="Times New Roman"/>
          <w:color w:val="000000"/>
          <w:spacing w:val="0"/>
          <w:w w:val="100"/>
          <w:position w:val="0"/>
        </w:rPr>
        <w:t>1</w:t>
      </w:r>
      <w:bookmarkEnd w:id="515"/>
      <w:r>
        <w:rPr>
          <w:color w:val="000000"/>
          <w:spacing w:val="0"/>
          <w:w w:val="100"/>
          <w:position w:val="0"/>
        </w:rPr>
        <w:t>、</w:t>
        <w:tab/>
        <w:t>融入当地乡村振兴计划，尽快制定禽类产业发展规划，</w:t>
      </w:r>
      <w:r>
        <w:rPr>
          <w:rFonts w:ascii="Times New Roman" w:eastAsia="Times New Roman" w:hAnsi="Times New Roman" w:cs="Times New Roman"/>
          <w:color w:val="000000"/>
          <w:spacing w:val="0"/>
          <w:w w:val="100"/>
          <w:position w:val="0"/>
        </w:rPr>
        <w:t>2021</w:t>
      </w:r>
      <w:r>
        <w:rPr>
          <w:color w:val="000000"/>
          <w:spacing w:val="0"/>
          <w:w w:val="100"/>
          <w:position w:val="0"/>
        </w:rPr>
        <w:t>年新增产业增加值不低于</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8"/>
        <w:keepNext w:val="0"/>
        <w:keepLines w:val="0"/>
        <w:widowControl w:val="0"/>
        <w:shd w:val="clear" w:color="auto" w:fill="auto"/>
        <w:tabs>
          <w:tab w:pos="354" w:val="left"/>
        </w:tabs>
        <w:bidi w:val="0"/>
        <w:spacing w:before="0" w:after="40" w:line="307" w:lineRule="exact"/>
        <w:ind w:left="0" w:right="0" w:firstLine="0"/>
        <w:jc w:val="left"/>
      </w:pPr>
      <w:bookmarkStart w:id="516" w:name="bookmark516"/>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继续建设</w:t>
      </w:r>
      <w:r>
        <w:rPr>
          <w:rFonts w:ascii="Times New Roman" w:eastAsia="Times New Roman" w:hAnsi="Times New Roman" w:cs="Times New Roman"/>
          <w:color w:val="000000"/>
          <w:spacing w:val="0"/>
          <w:w w:val="100"/>
          <w:position w:val="0"/>
        </w:rPr>
        <w:t>30</w:t>
      </w:r>
      <w:r>
        <w:rPr>
          <w:color w:val="000000"/>
          <w:spacing w:val="0"/>
          <w:w w:val="100"/>
          <w:position w:val="0"/>
        </w:rPr>
        <w:t>个立体生态养殖场，可提供就业岗位</w:t>
      </w:r>
      <w:r>
        <w:rPr>
          <w:rFonts w:ascii="Times New Roman" w:eastAsia="Times New Roman" w:hAnsi="Times New Roman" w:cs="Times New Roman"/>
          <w:color w:val="000000"/>
          <w:spacing w:val="0"/>
          <w:w w:val="100"/>
          <w:position w:val="0"/>
        </w:rPr>
        <w:t>150</w:t>
      </w:r>
      <w:r>
        <w:rPr>
          <w:color w:val="000000"/>
          <w:spacing w:val="0"/>
          <w:w w:val="100"/>
          <w:position w:val="0"/>
        </w:rPr>
        <w:t>人左右。</w:t>
      </w:r>
    </w:p>
    <w:p>
      <w:pPr>
        <w:pStyle w:val="Style28"/>
        <w:keepNext w:val="0"/>
        <w:keepLines w:val="0"/>
        <w:widowControl w:val="0"/>
        <w:shd w:val="clear" w:color="auto" w:fill="auto"/>
        <w:tabs>
          <w:tab w:pos="354" w:val="left"/>
        </w:tabs>
        <w:bidi w:val="0"/>
        <w:spacing w:before="0" w:after="40" w:line="307" w:lineRule="exact"/>
        <w:ind w:left="0" w:right="0" w:firstLine="0"/>
        <w:jc w:val="left"/>
      </w:pPr>
      <w:bookmarkStart w:id="517" w:name="bookmark517"/>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继续改善立体生态养殖场周边基础设施，投入资金超过</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8"/>
        <w:keepNext w:val="0"/>
        <w:keepLines w:val="0"/>
        <w:widowControl w:val="0"/>
        <w:shd w:val="clear" w:color="auto" w:fill="auto"/>
        <w:bidi w:val="0"/>
        <w:spacing w:before="0" w:after="400" w:line="307" w:lineRule="exact"/>
        <w:ind w:left="0" w:right="0" w:firstLine="0"/>
        <w:jc w:val="left"/>
      </w:pPr>
      <w:r>
        <w:rPr>
          <w:color w:val="000000"/>
          <w:spacing w:val="0"/>
          <w:w w:val="100"/>
          <w:position w:val="0"/>
        </w:rPr>
        <w:t>保障措施：</w:t>
      </w:r>
      <w:r>
        <w:rPr>
          <w:rFonts w:ascii="Times New Roman" w:eastAsia="Times New Roman" w:hAnsi="Times New Roman" w:cs="Times New Roman"/>
          <w:color w:val="000000"/>
          <w:spacing w:val="0"/>
          <w:w w:val="100"/>
          <w:position w:val="0"/>
        </w:rPr>
        <w:t>1</w:t>
      </w:r>
      <w:r>
        <w:rPr>
          <w:color w:val="000000"/>
          <w:spacing w:val="0"/>
          <w:w w:val="100"/>
          <w:position w:val="0"/>
        </w:rPr>
        <w:t>）保证专人专职专岗，机构不撤，人员不减。</w:t>
      </w:r>
      <w:r>
        <w:rPr>
          <w:rFonts w:ascii="Times New Roman" w:eastAsia="Times New Roman" w:hAnsi="Times New Roman" w:cs="Times New Roman"/>
          <w:color w:val="000000"/>
          <w:spacing w:val="0"/>
          <w:w w:val="100"/>
          <w:position w:val="0"/>
        </w:rPr>
        <w:t>2</w:t>
      </w:r>
      <w:r>
        <w:rPr>
          <w:color w:val="000000"/>
          <w:spacing w:val="0"/>
          <w:w w:val="100"/>
          <w:position w:val="0"/>
        </w:rPr>
        <w:t>）改进考核方式，加大激励力度。</w:t>
      </w:r>
      <w:r>
        <w:rPr>
          <w:rFonts w:ascii="Times New Roman" w:eastAsia="Times New Roman" w:hAnsi="Times New Roman" w:cs="Times New Roman"/>
          <w:color w:val="000000"/>
          <w:spacing w:val="0"/>
          <w:w w:val="100"/>
          <w:position w:val="0"/>
        </w:rPr>
        <w:t>3）</w:t>
      </w:r>
      <w:r>
        <w:rPr>
          <w:color w:val="000000"/>
          <w:spacing w:val="0"/>
          <w:w w:val="100"/>
          <w:position w:val="0"/>
        </w:rPr>
        <w:t>加大资金投入，确保实施效 果。</w:t>
      </w:r>
      <w:r>
        <w:rPr>
          <w:rFonts w:ascii="Times New Roman" w:eastAsia="Times New Roman" w:hAnsi="Times New Roman" w:cs="Times New Roman"/>
          <w:color w:val="000000"/>
          <w:spacing w:val="0"/>
          <w:w w:val="100"/>
          <w:position w:val="0"/>
        </w:rPr>
        <w:t>4</w:t>
      </w:r>
      <w:r>
        <w:rPr>
          <w:color w:val="000000"/>
          <w:spacing w:val="0"/>
          <w:w w:val="100"/>
          <w:position w:val="0"/>
        </w:rPr>
        <w:t>）把握时间节点，保证后续精准扶贫任务高质量完成。</w:t>
      </w:r>
    </w:p>
    <w:p>
      <w:pPr>
        <w:pStyle w:val="Style32"/>
        <w:keepNext/>
        <w:keepLines/>
        <w:widowControl w:val="0"/>
        <w:shd w:val="clear" w:color="auto" w:fill="auto"/>
        <w:bidi w:val="0"/>
        <w:spacing w:before="0" w:after="24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、环境保护相关的情况</w:t>
      </w:r>
      <w:bookmarkEnd w:id="518"/>
      <w:bookmarkEnd w:id="519"/>
      <w:bookmarkEnd w:id="521"/>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970"/>
        <w:gridCol w:w="955"/>
        <w:gridCol w:w="955"/>
        <w:gridCol w:w="955"/>
        <w:gridCol w:w="960"/>
        <w:gridCol w:w="955"/>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公司或子公 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排放口数量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排放口分布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排放浓度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执行的污染</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物排放标准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排放总量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核定的排放 总量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超标排放情</w:t>
            </w:r>
          </w:p>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况</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河南华英农 业发展股份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废水</w:t>
            </w:r>
            <w:r>
              <w:rPr>
                <w:color w:val="000000"/>
                <w:spacing w:val="0"/>
                <w:w w:val="100"/>
                <w:position w:val="0"/>
              </w:rPr>
              <w:t>2</w:t>
            </w:r>
            <w:r>
              <w:rPr>
                <w:rFonts w:ascii="SimSun" w:eastAsia="SimSun" w:hAnsi="SimSun" w:cs="SimSun"/>
                <w:color w:val="000000"/>
                <w:spacing w:val="0"/>
                <w:w w:val="100"/>
                <w:position w:val="0"/>
              </w:rPr>
              <w:t>个</w:t>
            </w:r>
          </w:p>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（禽类加工 三厂、六厂）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18.71mg/L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70mg/L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13.76 </w:t>
            </w:r>
            <w:r>
              <w:rPr>
                <w:rFonts w:ascii="SimSun" w:eastAsia="SimSun" w:hAnsi="SimSun" w:cs="SimSun"/>
                <w:color w:val="000000"/>
                <w:spacing w:val="0"/>
                <w:w w:val="100"/>
                <w:position w:val="0"/>
              </w:rPr>
              <w:t>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103.3</w:t>
            </w:r>
            <w:r>
              <w:rPr>
                <w:color w:val="000000"/>
                <w:spacing w:val="0"/>
                <w:w w:val="100"/>
                <w:position w:val="0"/>
              </w:rPr>
              <w:t xml:space="preserve">2 </w:t>
            </w:r>
            <w:r>
              <w:rPr>
                <w:rFonts w:ascii="SimSun" w:eastAsia="SimSun" w:hAnsi="SimSun" w:cs="SimSun"/>
                <w:color w:val="000000"/>
                <w:spacing w:val="0"/>
                <w:w w:val="100"/>
                <w:position w:val="0"/>
              </w:rPr>
              <w:t>吨</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70"/>
        <w:gridCol w:w="955"/>
        <w:gridCol w:w="955"/>
        <w:gridCol w:w="955"/>
        <w:gridCol w:w="960"/>
        <w:gridCol w:w="955"/>
        <w:gridCol w:w="955"/>
        <w:gridCol w:w="960"/>
        <w:gridCol w:w="955"/>
        <w:gridCol w:w="970"/>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河南华英农 业发展股份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废水</w:t>
            </w:r>
            <w:r>
              <w:rPr>
                <w:color w:val="000000"/>
                <w:spacing w:val="0"/>
                <w:w w:val="100"/>
                <w:position w:val="0"/>
              </w:rPr>
              <w:t>2</w:t>
            </w:r>
            <w:r>
              <w:rPr>
                <w:rFonts w:ascii="SimSun" w:eastAsia="SimSun" w:hAnsi="SimSun" w:cs="SimSun"/>
                <w:color w:val="000000"/>
                <w:spacing w:val="0"/>
                <w:w w:val="100"/>
                <w:position w:val="0"/>
              </w:rPr>
              <w:t>个</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（禽类加工 三厂、六厂）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2.88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22.14</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河南华英樱 桃谷食品有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12.38mg/L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3.65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30.73</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河南华英樱 桃谷食品有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3.95mg/L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0.75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6.585</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荷泽华英禽</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80.93mg/L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300mg/L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0.84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荷泽华英禽</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2.45mg/L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21mg/L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0.0312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江西丰城华 英禽业有限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41.8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49.9</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江西丰城华 英禽业有限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7.8mg/L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7.58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10.67</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河南淮滨华 英禽业有限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18.75mg/L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70mg/L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0.75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18.9</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河南淮滨华 英禽业有限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经处理达标 后排放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0.73mg/L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15mg/L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0.041 </w:t>
            </w:r>
            <w:r>
              <w:rPr>
                <w:rFonts w:ascii="SimSun" w:eastAsia="SimSun" w:hAnsi="SimSun" w:cs="SimSun"/>
                <w:color w:val="000000"/>
                <w:spacing w:val="0"/>
                <w:w w:val="100"/>
                <w:position w:val="0"/>
              </w:rPr>
              <w:t>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88.2</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防治污染设施的建设和运行情况</w:t>
      </w:r>
    </w:p>
    <w:p>
      <w:pPr>
        <w:pStyle w:val="Style28"/>
        <w:keepNext w:val="0"/>
        <w:keepLines w:val="0"/>
        <w:widowControl w:val="0"/>
        <w:shd w:val="clear" w:color="auto" w:fill="auto"/>
        <w:tabs>
          <w:tab w:pos="422" w:val="left"/>
        </w:tabs>
        <w:bidi w:val="0"/>
        <w:spacing w:before="0" w:after="0" w:line="314" w:lineRule="exact"/>
        <w:ind w:left="0" w:right="0" w:firstLine="0"/>
        <w:jc w:val="left"/>
      </w:pPr>
      <w:bookmarkStart w:id="522" w:name="bookmark522"/>
      <w:r>
        <w:rPr>
          <w:color w:val="000000"/>
          <w:spacing w:val="0"/>
          <w:w w:val="100"/>
          <w:position w:val="0"/>
        </w:rPr>
        <w:t>一</w:t>
      </w:r>
      <w:bookmarkEnd w:id="522"/>
      <w:r>
        <w:rPr>
          <w:color w:val="000000"/>
          <w:spacing w:val="0"/>
          <w:w w:val="100"/>
          <w:position w:val="0"/>
        </w:rPr>
        <w:t>、</w:t>
        <w:tab/>
        <w:t>建设项目合法合规方面</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建设项目严格履行了项目环评手续，执行了环保</w:t>
      </w:r>
      <w:r>
        <w:rPr>
          <w:rFonts w:ascii="Times New Roman" w:eastAsia="Times New Roman" w:hAnsi="Times New Roman" w:cs="Times New Roman"/>
          <w:color w:val="000000"/>
          <w:spacing w:val="0"/>
          <w:w w:val="100"/>
          <w:position w:val="0"/>
        </w:rPr>
        <w:t>“</w:t>
      </w:r>
      <w:r>
        <w:rPr>
          <w:color w:val="000000"/>
          <w:spacing w:val="0"/>
          <w:w w:val="100"/>
          <w:position w:val="0"/>
        </w:rPr>
        <w:t>三同时</w:t>
      </w:r>
      <w:r>
        <w:rPr>
          <w:rFonts w:ascii="Times New Roman" w:eastAsia="Times New Roman" w:hAnsi="Times New Roman" w:cs="Times New Roman"/>
          <w:color w:val="000000"/>
          <w:spacing w:val="0"/>
          <w:w w:val="100"/>
          <w:position w:val="0"/>
        </w:rPr>
        <w:t>”</w:t>
      </w:r>
      <w:r>
        <w:rPr>
          <w:color w:val="000000"/>
          <w:spacing w:val="0"/>
          <w:w w:val="100"/>
          <w:position w:val="0"/>
        </w:rPr>
        <w:t>制度，依法领取了排放污染物许可证。</w:t>
      </w:r>
    </w:p>
    <w:p>
      <w:pPr>
        <w:pStyle w:val="Style28"/>
        <w:keepNext w:val="0"/>
        <w:keepLines w:val="0"/>
        <w:widowControl w:val="0"/>
        <w:shd w:val="clear" w:color="auto" w:fill="auto"/>
        <w:tabs>
          <w:tab w:pos="422" w:val="left"/>
        </w:tabs>
        <w:bidi w:val="0"/>
        <w:spacing w:before="0" w:line="314" w:lineRule="exact"/>
        <w:ind w:left="0" w:right="0" w:firstLine="0"/>
        <w:jc w:val="left"/>
      </w:pPr>
      <w:bookmarkStart w:id="523" w:name="bookmark523"/>
      <w:r>
        <w:rPr>
          <w:color w:val="000000"/>
          <w:spacing w:val="0"/>
          <w:w w:val="100"/>
          <w:position w:val="0"/>
        </w:rPr>
        <w:t>二</w:t>
      </w:r>
      <w:bookmarkEnd w:id="523"/>
      <w:r>
        <w:rPr>
          <w:color w:val="000000"/>
          <w:spacing w:val="0"/>
          <w:w w:val="100"/>
          <w:position w:val="0"/>
        </w:rPr>
        <w:t>、</w:t>
        <w:tab/>
        <w:t>环境保护管理方面</w:t>
      </w:r>
    </w:p>
    <w:p>
      <w:pPr>
        <w:pStyle w:val="Style28"/>
        <w:keepNext w:val="0"/>
        <w:keepLines w:val="0"/>
        <w:widowControl w:val="0"/>
        <w:shd w:val="clear" w:color="auto" w:fill="auto"/>
        <w:tabs>
          <w:tab w:pos="325" w:val="left"/>
        </w:tabs>
        <w:bidi w:val="0"/>
        <w:spacing w:before="0" w:after="0" w:line="360" w:lineRule="auto"/>
        <w:ind w:left="0" w:right="0" w:firstLine="0"/>
        <w:jc w:val="left"/>
      </w:pPr>
      <w:bookmarkStart w:id="524" w:name="bookmark524"/>
      <w:r>
        <w:rPr>
          <w:rFonts w:ascii="Times New Roman" w:eastAsia="Times New Roman" w:hAnsi="Times New Roman" w:cs="Times New Roman"/>
          <w:color w:val="000000"/>
          <w:spacing w:val="0"/>
          <w:w w:val="100"/>
          <w:position w:val="0"/>
        </w:rPr>
        <w:t>1</w:t>
      </w:r>
      <w:bookmarkEnd w:id="524"/>
      <w:r>
        <w:rPr>
          <w:color w:val="000000"/>
          <w:spacing w:val="0"/>
          <w:w w:val="100"/>
          <w:position w:val="0"/>
        </w:rPr>
        <w:t>、</w:t>
        <w:tab/>
        <w:t>建立健全了环保组织机构</w:t>
      </w:r>
    </w:p>
    <w:p>
      <w:pPr>
        <w:pStyle w:val="Style28"/>
        <w:keepNext w:val="0"/>
        <w:keepLines w:val="0"/>
        <w:widowControl w:val="0"/>
        <w:shd w:val="clear" w:color="auto" w:fill="auto"/>
        <w:bidi w:val="0"/>
        <w:spacing w:before="0" w:line="315" w:lineRule="exact"/>
        <w:ind w:left="0" w:right="0" w:firstLine="0"/>
        <w:jc w:val="left"/>
      </w:pPr>
      <w:r>
        <w:rPr>
          <w:color w:val="000000"/>
          <w:spacing w:val="0"/>
          <w:w w:val="100"/>
          <w:position w:val="0"/>
        </w:rPr>
        <w:t>建立了以总经理为组长，分管环保副总为常务副组长，相关副总为副组长，相关单位目标责任人为成员的公司环境保护工作 领导小组，设立了环保专职部门全面负责公司及子公司环境保护等相关工作的领导、统筹、规划、决策、保障和开展。同时， 各单位及分子公司均明确了环保管理领导及责任人，实现从上到下环保管理、操作、考核和监督，有力保障了公司环境保护 相关工作的顺利有效开展。</w:t>
      </w:r>
    </w:p>
    <w:p>
      <w:pPr>
        <w:pStyle w:val="Style28"/>
        <w:keepNext w:val="0"/>
        <w:keepLines w:val="0"/>
        <w:widowControl w:val="0"/>
        <w:shd w:val="clear" w:color="auto" w:fill="auto"/>
        <w:tabs>
          <w:tab w:pos="340" w:val="left"/>
        </w:tabs>
        <w:bidi w:val="0"/>
        <w:spacing w:before="0" w:after="0" w:line="360" w:lineRule="auto"/>
        <w:ind w:left="0" w:right="0" w:firstLine="0"/>
        <w:jc w:val="left"/>
      </w:pPr>
      <w:bookmarkStart w:id="525" w:name="bookmark525"/>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制订了相关环保管理制度及设施操作管理规定</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结合公司实际情况编制了《污水处理站运行管理规定》、《污水处理站设施操作管理规定》，印发了公司《环境保护管理规 定》等规范性文件。公司各污水处理站有专业污水处理技术和运行人员负责日常运行操作，同时各污水处理站严格按照公司 制定的安全操作规范开展工作；公司有关职能部门定期和不定期对全公司目标单位及子公司环保等相关工作进行标准制定、 现场检查、现场拍照、现场打分、兑现奖罚、并制成</w:t>
      </w:r>
      <w:r>
        <w:rPr>
          <w:rFonts w:ascii="Times New Roman" w:eastAsia="Times New Roman" w:hAnsi="Times New Roman" w:cs="Times New Roman"/>
          <w:color w:val="000000"/>
          <w:spacing w:val="0"/>
          <w:w w:val="100"/>
          <w:position w:val="0"/>
        </w:rPr>
        <w:t>PPT</w:t>
      </w:r>
      <w:r>
        <w:rPr>
          <w:color w:val="000000"/>
          <w:spacing w:val="0"/>
          <w:w w:val="100"/>
          <w:position w:val="0"/>
        </w:rPr>
        <w:t>在公司生产例会上展示和汇报，有力推动了公司环保整体水平的提 高。</w:t>
      </w:r>
    </w:p>
    <w:p>
      <w:pPr>
        <w:pStyle w:val="Style28"/>
        <w:keepNext w:val="0"/>
        <w:keepLines w:val="0"/>
        <w:widowControl w:val="0"/>
        <w:shd w:val="clear" w:color="auto" w:fill="auto"/>
        <w:tabs>
          <w:tab w:pos="422" w:val="left"/>
        </w:tabs>
        <w:bidi w:val="0"/>
        <w:spacing w:before="0" w:after="0" w:line="314" w:lineRule="exact"/>
        <w:ind w:left="0" w:right="0" w:firstLine="0"/>
        <w:jc w:val="left"/>
      </w:pPr>
      <w:bookmarkStart w:id="526" w:name="bookmark526"/>
      <w:r>
        <w:rPr>
          <w:color w:val="000000"/>
          <w:spacing w:val="0"/>
          <w:w w:val="100"/>
          <w:position w:val="0"/>
        </w:rPr>
        <w:t>三</w:t>
      </w:r>
      <w:bookmarkEnd w:id="526"/>
      <w:r>
        <w:rPr>
          <w:color w:val="000000"/>
          <w:spacing w:val="0"/>
          <w:w w:val="100"/>
          <w:position w:val="0"/>
        </w:rPr>
        <w:t>、</w:t>
        <w:tab/>
        <w:t>污染防治设施建设方面</w:t>
      </w:r>
    </w:p>
    <w:p>
      <w:pPr>
        <w:pStyle w:val="Style28"/>
        <w:keepNext w:val="0"/>
        <w:keepLines w:val="0"/>
        <w:widowControl w:val="0"/>
        <w:shd w:val="clear" w:color="auto" w:fill="auto"/>
        <w:bidi w:val="0"/>
        <w:spacing w:before="0" w:after="0" w:line="314" w:lineRule="exact"/>
        <w:ind w:left="0" w:right="0" w:firstLine="0"/>
        <w:jc w:val="left"/>
      </w:pPr>
      <w:bookmarkStart w:id="527" w:name="bookmark527"/>
      <w:r>
        <w:rPr>
          <w:rFonts w:ascii="Times New Roman" w:eastAsia="Times New Roman" w:hAnsi="Times New Roman" w:cs="Times New Roman"/>
          <w:color w:val="000000"/>
          <w:spacing w:val="0"/>
          <w:w w:val="100"/>
          <w:position w:val="0"/>
        </w:rPr>
        <w:t>1</w:t>
      </w:r>
      <w:bookmarkEnd w:id="527"/>
      <w:r>
        <w:rPr>
          <w:color w:val="000000"/>
          <w:spacing w:val="0"/>
          <w:w w:val="100"/>
          <w:position w:val="0"/>
        </w:rPr>
        <w:t>、 公司及各子公司均配套兴建了污染防治设施，成立有污水处理中心，集中对生产废水进行处理和管理，并设有废水监测 室。污水处理工艺均为</w:t>
      </w:r>
      <w:r>
        <w:rPr>
          <w:rFonts w:ascii="Times New Roman" w:eastAsia="Times New Roman" w:hAnsi="Times New Roman" w:cs="Times New Roman"/>
          <w:color w:val="000000"/>
          <w:spacing w:val="0"/>
          <w:w w:val="100"/>
          <w:position w:val="0"/>
        </w:rPr>
        <w:t>“</w:t>
      </w:r>
      <w:r>
        <w:rPr>
          <w:color w:val="000000"/>
          <w:spacing w:val="0"/>
          <w:w w:val="100"/>
          <w:position w:val="0"/>
        </w:rPr>
        <w:t>水解酸化</w:t>
      </w:r>
      <w:r>
        <w:rPr>
          <w:rFonts w:ascii="Times New Roman" w:eastAsia="Times New Roman" w:hAnsi="Times New Roman" w:cs="Times New Roman"/>
          <w:color w:val="000000"/>
          <w:spacing w:val="0"/>
          <w:w w:val="100"/>
          <w:position w:val="0"/>
        </w:rPr>
        <w:t>+</w:t>
      </w:r>
      <w:r>
        <w:rPr>
          <w:color w:val="000000"/>
          <w:spacing w:val="0"/>
          <w:w w:val="100"/>
          <w:position w:val="0"/>
        </w:rPr>
        <w:t>生物接触氧化及水解酸化</w:t>
      </w:r>
      <w:r>
        <w:rPr>
          <w:rFonts w:ascii="Times New Roman" w:eastAsia="Times New Roman" w:hAnsi="Times New Roman" w:cs="Times New Roman"/>
          <w:color w:val="000000"/>
          <w:spacing w:val="0"/>
          <w:w w:val="100"/>
          <w:position w:val="0"/>
        </w:rPr>
        <w:t>+SBR”</w:t>
      </w:r>
      <w:r>
        <w:rPr>
          <w:color w:val="000000"/>
          <w:spacing w:val="0"/>
          <w:w w:val="100"/>
          <w:position w:val="0"/>
        </w:rPr>
        <w:t>工艺技术及深度处理</w:t>
      </w:r>
      <w:r>
        <w:rPr>
          <w:rFonts w:ascii="Times New Roman" w:eastAsia="Times New Roman" w:hAnsi="Times New Roman" w:cs="Times New Roman"/>
          <w:color w:val="000000"/>
          <w:spacing w:val="0"/>
          <w:w w:val="100"/>
          <w:position w:val="0"/>
        </w:rPr>
        <w:t>“</w:t>
      </w:r>
      <w:r>
        <w:rPr>
          <w:color w:val="000000"/>
          <w:spacing w:val="0"/>
          <w:w w:val="100"/>
          <w:position w:val="0"/>
        </w:rPr>
        <w:t>好氧接触氧化</w:t>
      </w:r>
      <w:r>
        <w:rPr>
          <w:rFonts w:ascii="Times New Roman" w:eastAsia="Times New Roman" w:hAnsi="Times New Roman" w:cs="Times New Roman"/>
          <w:color w:val="000000"/>
          <w:spacing w:val="0"/>
          <w:w w:val="100"/>
          <w:position w:val="0"/>
        </w:rPr>
        <w:t>+</w:t>
      </w:r>
      <w:r>
        <w:rPr>
          <w:color w:val="000000"/>
          <w:spacing w:val="0"/>
          <w:w w:val="100"/>
          <w:position w:val="0"/>
        </w:rPr>
        <w:t>混凝沉淀</w:t>
      </w:r>
      <w:r>
        <w:rPr>
          <w:rFonts w:ascii="Times New Roman" w:eastAsia="Times New Roman" w:hAnsi="Times New Roman" w:cs="Times New Roman"/>
          <w:color w:val="000000"/>
          <w:spacing w:val="0"/>
          <w:w w:val="100"/>
          <w:position w:val="0"/>
        </w:rPr>
        <w:t>”</w:t>
      </w:r>
      <w:r>
        <w:rPr>
          <w:color w:val="000000"/>
          <w:spacing w:val="0"/>
          <w:w w:val="100"/>
          <w:position w:val="0"/>
        </w:rPr>
        <w:t>工艺技术, 做到全年废水稳定达标排放，污染物排放在核定总量范围内。按照</w:t>
      </w:r>
      <w:r>
        <w:rPr>
          <w:rFonts w:ascii="Times New Roman" w:eastAsia="Times New Roman" w:hAnsi="Times New Roman" w:cs="Times New Roman"/>
          <w:color w:val="000000"/>
          <w:spacing w:val="0"/>
          <w:w w:val="100"/>
          <w:position w:val="0"/>
        </w:rPr>
        <w:t>“</w:t>
      </w:r>
      <w:r>
        <w:rPr>
          <w:color w:val="000000"/>
          <w:spacing w:val="0"/>
          <w:w w:val="100"/>
          <w:position w:val="0"/>
        </w:rPr>
        <w:t>减量化、无害化、资源化</w:t>
      </w:r>
      <w:r>
        <w:rPr>
          <w:rFonts w:ascii="Times New Roman" w:eastAsia="Times New Roman" w:hAnsi="Times New Roman" w:cs="Times New Roman"/>
          <w:color w:val="000000"/>
          <w:spacing w:val="0"/>
          <w:w w:val="100"/>
          <w:position w:val="0"/>
        </w:rPr>
        <w:t>”</w:t>
      </w:r>
      <w:r>
        <w:rPr>
          <w:color w:val="000000"/>
          <w:spacing w:val="0"/>
          <w:w w:val="100"/>
          <w:position w:val="0"/>
        </w:rPr>
        <w:t>的原则，对污水站剩余活性污 泥作为有机肥原料。</w:t>
      </w:r>
    </w:p>
    <w:p>
      <w:pPr>
        <w:pStyle w:val="Style28"/>
        <w:keepNext w:val="0"/>
        <w:keepLines w:val="0"/>
        <w:widowControl w:val="0"/>
        <w:shd w:val="clear" w:color="auto" w:fill="auto"/>
        <w:bidi w:val="0"/>
        <w:spacing w:before="0" w:after="0" w:line="319" w:lineRule="exact"/>
        <w:ind w:left="0" w:right="0" w:firstLine="0"/>
        <w:jc w:val="left"/>
      </w:pPr>
      <w:bookmarkStart w:id="528" w:name="bookmark528"/>
      <w:r>
        <w:rPr>
          <w:rFonts w:ascii="Times New Roman" w:eastAsia="Times New Roman" w:hAnsi="Times New Roman" w:cs="Times New Roman"/>
          <w:color w:val="000000"/>
          <w:spacing w:val="0"/>
          <w:w w:val="100"/>
          <w:position w:val="0"/>
        </w:rPr>
        <w:t>2</w:t>
      </w:r>
      <w:bookmarkEnd w:id="528"/>
      <w:r>
        <w:rPr>
          <w:color w:val="000000"/>
          <w:spacing w:val="0"/>
          <w:w w:val="100"/>
          <w:position w:val="0"/>
        </w:rPr>
        <w:t xml:space="preserve">、 公司及各子公司积极响应政府号召，自觉履行社会责任，自筹资金，不惜停产、减产及供气成本骤增的情况下，陆续在 </w:t>
      </w:r>
      <w:r>
        <w:rPr>
          <w:rFonts w:ascii="Times New Roman" w:eastAsia="Times New Roman" w:hAnsi="Times New Roman" w:cs="Times New Roman"/>
          <w:color w:val="000000"/>
          <w:spacing w:val="0"/>
          <w:w w:val="100"/>
          <w:position w:val="0"/>
        </w:rPr>
        <w:t>2016</w:t>
      </w:r>
      <w:r>
        <w:rPr>
          <w:color w:val="000000"/>
          <w:spacing w:val="0"/>
          <w:w w:val="100"/>
          <w:position w:val="0"/>
        </w:rPr>
        <w:t>年底前全部拆除了在用的燃煤锅炉，全部改为天燃气清洁能源锅炉。</w:t>
      </w:r>
      <w:r>
        <w:rPr>
          <w:rFonts w:ascii="Times New Roman" w:eastAsia="Times New Roman" w:hAnsi="Times New Roman" w:cs="Times New Roman"/>
          <w:color w:val="000000"/>
          <w:spacing w:val="0"/>
          <w:w w:val="100"/>
          <w:position w:val="0"/>
        </w:rPr>
        <w:t>2019</w:t>
      </w:r>
      <w:r>
        <w:rPr>
          <w:color w:val="000000"/>
          <w:spacing w:val="0"/>
          <w:w w:val="100"/>
          <w:position w:val="0"/>
        </w:rPr>
        <w:t>年对天燃气清洁能源锅炉进行低氮燃烧改造， 实现废气达标排放，有力促进了大气污染防治工作的开展。</w:t>
      </w:r>
    </w:p>
    <w:p>
      <w:pPr>
        <w:pStyle w:val="Style28"/>
        <w:keepNext w:val="0"/>
        <w:keepLines w:val="0"/>
        <w:widowControl w:val="0"/>
        <w:shd w:val="clear" w:color="auto" w:fill="auto"/>
        <w:tabs>
          <w:tab w:pos="354" w:val="left"/>
        </w:tabs>
        <w:bidi w:val="0"/>
        <w:spacing w:before="0" w:after="0" w:line="365" w:lineRule="exact"/>
        <w:ind w:left="0" w:right="0" w:firstLine="0"/>
        <w:jc w:val="left"/>
      </w:pPr>
      <w:bookmarkStart w:id="529" w:name="bookmark529"/>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公司及各子公司均安装在线监控系统，实现了省、市、县环保部门联网，数据上传有效符合省市县环保部门要求。 建设项目环境影响评价及其他环境保护行政许可情况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一直以来</w:t>
      </w:r>
      <w:r>
        <w:rPr>
          <w:color w:val="000000"/>
          <w:spacing w:val="0"/>
          <w:w w:val="100"/>
          <w:position w:val="0"/>
        </w:rPr>
        <w:t>，</w:t>
      </w:r>
      <w:r>
        <w:rPr>
          <w:color w:val="000000"/>
          <w:spacing w:val="0"/>
          <w:w w:val="100"/>
          <w:position w:val="0"/>
        </w:rPr>
        <w:t>公司都严格按环保有关法律法规要求做好建设项目环境影响评价工作。公司建设项目均已通过环境影响评价及其 他环境保护行政许可，并依法领取了排放污染物许可证。</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突发环境事件应急预案</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按照环保法律法规的要求，公司编制有突发环境事件应急预案。按照编制的应急预案定期进行演练，确保环境应急预案落到 实处。</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环境自行监测方案</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已按照环保部门要求，制定了环境自行监测方案，并按照要求进行了信息公开。在线监控系统实现省、市、县环保部门联网， 数据上传有效率符合省市要求，环境自行监测和企业环境相关信息发布按规定正常开展。</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其他应当公开的环境信息</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其他环保相关信息</w:t>
      </w:r>
    </w:p>
    <w:p>
      <w:pPr>
        <w:pStyle w:val="Style2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无。</w:t>
      </w:r>
    </w:p>
    <w:p>
      <w:pPr>
        <w:pStyle w:val="Style24"/>
        <w:keepNext/>
        <w:keepLines/>
        <w:widowControl w:val="0"/>
        <w:shd w:val="clear" w:color="auto" w:fill="auto"/>
        <w:bidi w:val="0"/>
        <w:spacing w:before="0" w:after="260" w:line="240" w:lineRule="auto"/>
        <w:ind w:left="0" w:right="0" w:firstLine="0"/>
        <w:jc w:val="both"/>
      </w:pPr>
      <w:bookmarkStart w:id="530" w:name="bookmark530"/>
      <w:bookmarkStart w:id="531" w:name="bookmark531"/>
      <w:bookmarkStart w:id="532" w:name="bookmark532"/>
      <w:r>
        <w:rPr>
          <w:color w:val="000000"/>
          <w:spacing w:val="0"/>
          <w:w w:val="100"/>
          <w:position w:val="0"/>
          <w:sz w:val="24"/>
          <w:szCs w:val="24"/>
        </w:rPr>
        <w:t>十九、其他重大事项的说明</w:t>
      </w:r>
      <w:bookmarkEnd w:id="530"/>
      <w:bookmarkEnd w:id="531"/>
      <w:bookmarkEnd w:id="532"/>
    </w:p>
    <w:p>
      <w:pPr>
        <w:pStyle w:val="Style2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260" w:line="240" w:lineRule="auto"/>
        <w:ind w:left="0" w:right="0" w:firstLine="0"/>
        <w:jc w:val="both"/>
      </w:pPr>
      <w:bookmarkStart w:id="533" w:name="bookmark533"/>
      <w:bookmarkStart w:id="534" w:name="bookmark534"/>
      <w:bookmarkStart w:id="535" w:name="bookmark535"/>
      <w:r>
        <w:rPr>
          <w:color w:val="000000"/>
          <w:spacing w:val="0"/>
          <w:w w:val="100"/>
          <w:position w:val="0"/>
          <w:sz w:val="24"/>
          <w:szCs w:val="24"/>
        </w:rPr>
        <w:t>二十、公司子公司重大事项</w:t>
      </w:r>
      <w:bookmarkEnd w:id="533"/>
      <w:bookmarkEnd w:id="534"/>
      <w:bookmarkEnd w:id="535"/>
    </w:p>
    <w:p>
      <w:pPr>
        <w:pStyle w:val="Style2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536" w:name="bookmark536"/>
      <w:bookmarkStart w:id="537" w:name="bookmark537"/>
      <w:bookmarkStart w:id="538" w:name="bookmark538"/>
      <w:r>
        <w:rPr>
          <w:color w:val="000000"/>
          <w:spacing w:val="0"/>
          <w:w w:val="100"/>
          <w:position w:val="0"/>
        </w:rPr>
        <w:t>第六节股份变动及股东情况</w:t>
      </w:r>
      <w:bookmarkEnd w:id="536"/>
      <w:bookmarkEnd w:id="537"/>
      <w:bookmarkEnd w:id="538"/>
    </w:p>
    <w:p>
      <w:pPr>
        <w:pStyle w:val="Style24"/>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、股份变动情况</w:t>
      </w:r>
      <w:bookmarkEnd w:id="539"/>
      <w:bookmarkEnd w:id="540"/>
      <w:bookmarkEnd w:id="542"/>
    </w:p>
    <w:p>
      <w:pPr>
        <w:pStyle w:val="Style32"/>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、股份变动情况</w:t>
      </w:r>
      <w:bookmarkEnd w:id="543"/>
      <w:bookmarkEnd w:id="544"/>
      <w:bookmarkEnd w:id="5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3,229,061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3,229,061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3,229,061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531,045,9</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531,062,0</w:t>
            </w:r>
          </w:p>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531,045,9</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531,062,0</w:t>
            </w:r>
          </w:p>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534,291,1</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534,291,1</w:t>
            </w:r>
          </w:p>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350" w:lineRule="exact"/>
        <w:ind w:left="0" w:right="0" w:firstLine="0"/>
        <w:jc w:val="left"/>
      </w:pPr>
      <w:r>
        <w:rPr>
          <w:color w:val="000000"/>
          <w:spacing w:val="0"/>
          <w:w w:val="100"/>
          <w:position w:val="0"/>
        </w:rPr>
        <w:t>报告期内，公司离任高管所持有限售条件股份解除限售。 股份变动的批准情况</w:t>
      </w:r>
    </w:p>
    <w:p>
      <w:pPr>
        <w:pStyle w:val="Style2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50"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、限售股份变动情况</w:t>
      </w:r>
      <w:bookmarkEnd w:id="547"/>
      <w:bookmarkEnd w:id="548"/>
      <w:bookmarkEnd w:id="5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二</w:t>
      </w:r>
      <w:bookmarkEnd w:id="553"/>
      <w:r>
        <w:rPr>
          <w:color w:val="000000"/>
          <w:spacing w:val="0"/>
          <w:w w:val="100"/>
          <w:position w:val="0"/>
          <w:sz w:val="24"/>
          <w:szCs w:val="24"/>
        </w:rPr>
        <w:t>、</w:t>
        <w:tab/>
        <w:t>证券发行与上市情况</w:t>
      </w:r>
      <w:bookmarkEnd w:id="551"/>
      <w:bookmarkEnd w:id="552"/>
      <w:bookmarkEnd w:id="554"/>
    </w:p>
    <w:p>
      <w:pPr>
        <w:pStyle w:val="Style32"/>
        <w:keepNext/>
        <w:keepLines/>
        <w:widowControl w:val="0"/>
        <w:shd w:val="clear" w:color="auto" w:fill="auto"/>
        <w:tabs>
          <w:tab w:pos="376"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w:t>
        <w:tab/>
        <w:t>报告期内证券发行（不含优先股）情况</w:t>
      </w:r>
      <w:bookmarkEnd w:id="555"/>
      <w:bookmarkEnd w:id="556"/>
      <w:bookmarkEnd w:id="55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公司股份总数及股东结构的变动、公司资产和负债结构的变动情况说明</w:t>
      </w:r>
      <w:bookmarkEnd w:id="559"/>
      <w:bookmarkEnd w:id="560"/>
      <w:bookmarkEnd w:id="56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现存的内部职工股情况</w:t>
      </w:r>
      <w:bookmarkEnd w:id="563"/>
      <w:bookmarkEnd w:id="564"/>
      <w:bookmarkEnd w:id="56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w:t>
        <w:tab/>
        <w:t>股东和实际控制人情况</w:t>
      </w:r>
      <w:bookmarkEnd w:id="567"/>
      <w:bookmarkEnd w:id="568"/>
      <w:bookmarkEnd w:id="570"/>
    </w:p>
    <w:p>
      <w:pPr>
        <w:pStyle w:val="Style32"/>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、公司股东数量及持股情况</w:t>
      </w:r>
      <w:bookmarkEnd w:id="571"/>
      <w:bookmarkEnd w:id="572"/>
      <w:bookmarkEnd w:id="574"/>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6"/>
        <w:gridCol w:w="75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60,268</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报告期末表决权 恢复的优先股股 东总数（如有）（参 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报告期末</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 禽业总公司</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59,355,73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59,355,73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59,355,734</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河南农投金控股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29,604,88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29,604,88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深圳盛合汇富二 期股权投资合伙 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29,261,31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29,261,31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29,261,317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北京中融鼎新投 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12,605,70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12,605,70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徐加平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3,299,000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张元华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3,155,627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杨小霞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2,075,083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CHASE</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BANK,NATIONA</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L ASSOCIATION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毛建璋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战略投资者或一般法人因配售新股 成为前</w:t>
            </w:r>
            <w:r>
              <w:rPr>
                <w:color w:val="000000"/>
                <w:spacing w:val="0"/>
                <w:w w:val="100"/>
                <w:position w:val="0"/>
              </w:rPr>
              <w:t>10</w:t>
            </w:r>
            <w:r>
              <w:rPr>
                <w:rFonts w:ascii="SimSun" w:eastAsia="SimSun" w:hAnsi="SimSun" w:cs="SimSun"/>
                <w:color w:val="000000"/>
                <w:spacing w:val="0"/>
                <w:w w:val="100"/>
                <w:position w:val="0"/>
              </w:rPr>
              <w:t>名股东的情况（如有）（参 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2015</w:t>
            </w:r>
            <w:r>
              <w:rPr>
                <w:rFonts w:ascii="SimSun" w:eastAsia="SimSun" w:hAnsi="SimSun" w:cs="SimSun"/>
                <w:color w:val="000000"/>
                <w:spacing w:val="0"/>
                <w:w w:val="100"/>
                <w:position w:val="0"/>
              </w:rPr>
              <w:t>年启动非公开发行</w:t>
            </w:r>
            <w:r>
              <w:rPr>
                <w:color w:val="000000"/>
                <w:spacing w:val="0"/>
                <w:w w:val="100"/>
                <w:position w:val="0"/>
              </w:rPr>
              <w:t>A</w:t>
            </w:r>
            <w:r>
              <w:rPr>
                <w:rFonts w:ascii="SimSun" w:eastAsia="SimSun" w:hAnsi="SimSun" w:cs="SimSun"/>
                <w:color w:val="000000"/>
                <w:spacing w:val="0"/>
                <w:w w:val="100"/>
                <w:position w:val="0"/>
              </w:rPr>
              <w:t>股事项，经《关于核准河南华英农业发展股份有限公 司非公开发行股票的批复》（证监许可【</w:t>
            </w:r>
            <w:r>
              <w:rPr>
                <w:color w:val="000000"/>
                <w:spacing w:val="0"/>
                <w:w w:val="100"/>
                <w:position w:val="0"/>
              </w:rPr>
              <w:t>2015</w:t>
            </w:r>
            <w:r>
              <w:rPr>
                <w:rFonts w:ascii="SimSun" w:eastAsia="SimSun" w:hAnsi="SimSun" w:cs="SimSun"/>
                <w:color w:val="000000"/>
                <w:spacing w:val="0"/>
                <w:w w:val="100"/>
                <w:position w:val="0"/>
              </w:rPr>
              <w:t xml:space="preserve">】 </w:t>
            </w:r>
            <w:r>
              <w:rPr>
                <w:color w:val="000000"/>
                <w:spacing w:val="0"/>
                <w:w w:val="100"/>
                <w:position w:val="0"/>
              </w:rPr>
              <w:t>2853</w:t>
            </w:r>
            <w:r>
              <w:rPr>
                <w:rFonts w:ascii="SimSun" w:eastAsia="SimSun" w:hAnsi="SimSun" w:cs="SimSun"/>
                <w:color w:val="000000"/>
                <w:spacing w:val="0"/>
                <w:w w:val="100"/>
                <w:position w:val="0"/>
              </w:rPr>
              <w:t xml:space="preserve">号），核准公司非公开发行不超过 </w:t>
            </w:r>
            <w:r>
              <w:rPr>
                <w:color w:val="000000"/>
                <w:spacing w:val="0"/>
                <w:w w:val="100"/>
                <w:position w:val="0"/>
              </w:rPr>
              <w:t>108,491,100</w:t>
            </w:r>
            <w:r>
              <w:rPr>
                <w:rFonts w:ascii="SimSun" w:eastAsia="SimSun" w:hAnsi="SimSun" w:cs="SimSun"/>
                <w:color w:val="000000"/>
                <w:spacing w:val="0"/>
                <w:w w:val="100"/>
                <w:position w:val="0"/>
              </w:rPr>
              <w:t>股新股。公司新增股份</w:t>
            </w:r>
            <w:r>
              <w:rPr>
                <w:color w:val="000000"/>
                <w:spacing w:val="0"/>
                <w:w w:val="100"/>
                <w:position w:val="0"/>
              </w:rPr>
              <w:t>108,491,100</w:t>
            </w:r>
            <w:r>
              <w:rPr>
                <w:rFonts w:ascii="SimSun" w:eastAsia="SimSun" w:hAnsi="SimSun" w:cs="SimSun"/>
                <w:color w:val="000000"/>
                <w:spacing w:val="0"/>
                <w:w w:val="100"/>
                <w:position w:val="0"/>
              </w:rPr>
              <w:t>股于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日在中国证券登 记结算有限责任公司深圳分公司办理完毕登记托管等事宜，且新增股份于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日在深圳证券交易所上市。新增股份锁定期</w:t>
            </w:r>
            <w:r>
              <w:rPr>
                <w:color w:val="000000"/>
                <w:spacing w:val="0"/>
                <w:w w:val="100"/>
                <w:position w:val="0"/>
              </w:rPr>
              <w:t>36</w:t>
            </w:r>
            <w:r>
              <w:rPr>
                <w:rFonts w:ascii="SimSun" w:eastAsia="SimSun" w:hAnsi="SimSun" w:cs="SimSun"/>
                <w:color w:val="000000"/>
                <w:spacing w:val="0"/>
                <w:w w:val="100"/>
                <w:position w:val="0"/>
              </w:rPr>
              <w:t>个月。因参与认购此次新股发行， 目前深圳盛合汇富二期股权投资合作企业（有限合伙）、北京中融鼎新投资管理有限 公司仍为公司前</w:t>
            </w:r>
            <w:r>
              <w:rPr>
                <w:color w:val="000000"/>
                <w:spacing w:val="0"/>
                <w:w w:val="100"/>
                <w:position w:val="0"/>
              </w:rPr>
              <w:t>10</w:t>
            </w:r>
            <w:r>
              <w:rPr>
                <w:rFonts w:ascii="SimSun" w:eastAsia="SimSun" w:hAnsi="SimSun" w:cs="SimSun"/>
                <w:color w:val="000000"/>
                <w:spacing w:val="0"/>
                <w:w w:val="100"/>
                <w:position w:val="0"/>
              </w:rPr>
              <w:t>名股东成员。</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未知上述股东之间是否存在关联关系，也未知是否属于《上市公司收购管理办法》规 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pPr>
            <w:r>
              <w:rPr>
                <w:color w:val="000000"/>
                <w:spacing w:val="0"/>
                <w:w w:val="100"/>
                <w:position w:val="0"/>
              </w:rPr>
              <w:t>59,355,734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59,355,734</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河南农投金控股份有限公司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pPr>
            <w:r>
              <w:rPr>
                <w:color w:val="000000"/>
                <w:spacing w:val="0"/>
                <w:w w:val="100"/>
                <w:position w:val="0"/>
              </w:rPr>
              <w:t>29,604,882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29,604,882</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深圳盛合汇富二期股权投资合伙企 业（有限合伙）</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pPr>
            <w:r>
              <w:rPr>
                <w:color w:val="000000"/>
                <w:spacing w:val="0"/>
                <w:w w:val="100"/>
                <w:position w:val="0"/>
              </w:rPr>
              <w:t>29,261,317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29,261,317</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北京中融鼎新投资管理有限公司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both"/>
            </w:pPr>
            <w:r>
              <w:rPr>
                <w:color w:val="000000"/>
                <w:spacing w:val="0"/>
                <w:w w:val="100"/>
                <w:position w:val="0"/>
              </w:rPr>
              <w:t>12,605,700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12,605,700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徐加平</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both"/>
            </w:pPr>
            <w:r>
              <w:rPr>
                <w:color w:val="000000"/>
                <w:spacing w:val="0"/>
                <w:w w:val="100"/>
                <w:position w:val="0"/>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张元华</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both"/>
            </w:pPr>
            <w:r>
              <w:rPr>
                <w:color w:val="000000"/>
                <w:spacing w:val="0"/>
                <w:w w:val="100"/>
                <w:position w:val="0"/>
              </w:rPr>
              <w:t>3,155,627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3,155,627</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杨小霞</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2,075,083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2,075,083</w:t>
            </w: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BANK,NATIONAL ASSOCIATION</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2,026,149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2,026,149</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毛建璋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胡卫东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1,685,900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未知上述股东之间是否存在关联关系，也未知是否属于《上市公司收购管理办法》规 定的一致行动人。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 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报告期末，公司股东河南省潢川华英禽业总公司通过客户信用交易担保证券账户持有 公司股份</w:t>
            </w:r>
            <w:r>
              <w:rPr>
                <w:color w:val="000000"/>
                <w:spacing w:val="0"/>
                <w:w w:val="100"/>
                <w:position w:val="0"/>
              </w:rPr>
              <w:t>59,355,734</w:t>
            </w:r>
            <w:r>
              <w:rPr>
                <w:rFonts w:ascii="SimSun" w:eastAsia="SimSun" w:hAnsi="SimSun" w:cs="SimSun"/>
                <w:color w:val="000000"/>
                <w:spacing w:val="0"/>
                <w:w w:val="100"/>
                <w:position w:val="0"/>
              </w:rPr>
              <w:t>股。</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、公司控股股东情况</w:t>
      </w:r>
      <w:bookmarkEnd w:id="575"/>
      <w:bookmarkEnd w:id="576"/>
      <w:bookmarkEnd w:id="5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91411526177081256U</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主营：塑编、汽车配件 零售、实业投资、彩印 （仅限于下属分支机构 经营）。兼营：经营本企 业自产产品及相关技术 的进出口业务；但国家 限定公司经营或禁止进 出口的商品及技术除 外。</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控股股东河南省潢川华英禽业总公司原持有中原银行</w:t>
            </w:r>
            <w:r>
              <w:rPr>
                <w:color w:val="000000"/>
                <w:spacing w:val="0"/>
                <w:w w:val="100"/>
                <w:position w:val="0"/>
              </w:rPr>
              <w:t>52,415,688</w:t>
            </w:r>
            <w:r>
              <w:rPr>
                <w:rFonts w:ascii="SimSun" w:eastAsia="SimSun" w:hAnsi="SimSun" w:cs="SimSun"/>
                <w:color w:val="000000"/>
                <w:spacing w:val="0"/>
                <w:w w:val="100"/>
                <w:position w:val="0"/>
              </w:rPr>
              <w:t>股股票。因涉及诉讼，报告期内， 法院裁定将被执行人河南省潢川华英禽业总公司持有中原银行</w:t>
            </w:r>
            <w:r>
              <w:rPr>
                <w:color w:val="000000"/>
                <w:spacing w:val="0"/>
                <w:w w:val="100"/>
                <w:position w:val="0"/>
              </w:rPr>
              <w:t>52,415,688</w:t>
            </w:r>
            <w:r>
              <w:rPr>
                <w:rFonts w:ascii="SimSun" w:eastAsia="SimSun" w:hAnsi="SimSun" w:cs="SimSun"/>
                <w:color w:val="000000"/>
                <w:spacing w:val="0"/>
                <w:w w:val="100"/>
                <w:position w:val="0"/>
              </w:rPr>
              <w:t>股股票交付申请执行人 河北省金汇科工贸有限公司以抵偿租金。根据石家庄铁路运输法院《执行裁定书【（</w:t>
            </w:r>
            <w:r>
              <w:rPr>
                <w:color w:val="000000"/>
                <w:spacing w:val="0"/>
                <w:w w:val="100"/>
                <w:position w:val="0"/>
              </w:rPr>
              <w:t>2020</w:t>
            </w:r>
            <w:r>
              <w:rPr>
                <w:rFonts w:ascii="SimSun" w:eastAsia="SimSun" w:hAnsi="SimSun" w:cs="SimSun"/>
                <w:color w:val="000000"/>
                <w:spacing w:val="0"/>
                <w:w w:val="100"/>
                <w:position w:val="0"/>
              </w:rPr>
              <w:t>）冀</w:t>
            </w:r>
            <w:r>
              <w:rPr>
                <w:color w:val="000000"/>
                <w:spacing w:val="0"/>
                <w:w w:val="100"/>
                <w:position w:val="0"/>
              </w:rPr>
              <w:t xml:space="preserve">8601 </w:t>
            </w:r>
            <w:r>
              <w:rPr>
                <w:rFonts w:ascii="SimSun" w:eastAsia="SimSun" w:hAnsi="SimSun" w:cs="SimSun"/>
                <w:color w:val="000000"/>
                <w:spacing w:val="0"/>
                <w:w w:val="100"/>
                <w:position w:val="0"/>
              </w:rPr>
              <w:t>执</w:t>
            </w:r>
            <w:r>
              <w:rPr>
                <w:color w:val="000000"/>
                <w:spacing w:val="0"/>
                <w:w w:val="100"/>
                <w:position w:val="0"/>
              </w:rPr>
              <w:t>165</w:t>
            </w:r>
            <w:r>
              <w:rPr>
                <w:rFonts w:ascii="SimSun" w:eastAsia="SimSun" w:hAnsi="SimSun" w:cs="SimSun"/>
                <w:color w:val="000000"/>
                <w:spacing w:val="0"/>
                <w:w w:val="100"/>
                <w:position w:val="0"/>
              </w:rPr>
              <w:t>号】显示，申请执行人河北省金汇科工贸有限公司同意以拍卖所定的保留价</w:t>
            </w:r>
            <w:r>
              <w:rPr>
                <w:color w:val="000000"/>
                <w:spacing w:val="0"/>
                <w:w w:val="100"/>
                <w:position w:val="0"/>
              </w:rPr>
              <w:t>5095</w:t>
            </w:r>
            <w:r>
              <w:rPr>
                <w:rFonts w:ascii="SimSun" w:eastAsia="SimSun" w:hAnsi="SimSun" w:cs="SimSun"/>
                <w:color w:val="000000"/>
                <w:spacing w:val="0"/>
                <w:w w:val="100"/>
                <w:position w:val="0"/>
              </w:rPr>
              <w:t>万元港 币（折合人民币</w:t>
            </w:r>
            <w:r>
              <w:rPr>
                <w:color w:val="000000"/>
                <w:spacing w:val="0"/>
                <w:w w:val="100"/>
                <w:position w:val="0"/>
              </w:rPr>
              <w:t>4,495.1657</w:t>
            </w:r>
            <w:r>
              <w:rPr>
                <w:rFonts w:ascii="SimSun" w:eastAsia="SimSun" w:hAnsi="SimSun" w:cs="SimSun"/>
                <w:color w:val="000000"/>
                <w:spacing w:val="0"/>
                <w:w w:val="100"/>
                <w:position w:val="0"/>
              </w:rPr>
              <w:t>万元）接受中原银行</w:t>
            </w:r>
            <w:r>
              <w:rPr>
                <w:color w:val="000000"/>
                <w:spacing w:val="0"/>
                <w:w w:val="100"/>
                <w:position w:val="0"/>
              </w:rPr>
              <w:t>52,415,688</w:t>
            </w:r>
            <w:r>
              <w:rPr>
                <w:rFonts w:ascii="SimSun" w:eastAsia="SimSun" w:hAnsi="SimSun" w:cs="SimSun"/>
                <w:color w:val="000000"/>
                <w:spacing w:val="0"/>
                <w:w w:val="100"/>
                <w:position w:val="0"/>
              </w:rPr>
              <w:t>股股票。</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、公司实际控制人及其一致行动人</w:t>
      </w:r>
      <w:bookmarkEnd w:id="579"/>
      <w:bookmarkEnd w:id="580"/>
      <w:bookmarkEnd w:id="58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6"/>
        <w:gridCol w:w="1829"/>
        <w:gridCol w:w="1891"/>
        <w:gridCol w:w="1939"/>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006"/>
        <w:gridCol w:w="1829"/>
        <w:gridCol w:w="1891"/>
        <w:gridCol w:w="1939"/>
        <w:gridCol w:w="192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政府机关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00608722-3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政府机关</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8445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3"/>
                    <a:stretch/>
                  </pic:blipFill>
                  <pic:spPr>
                    <a:xfrm>
                      <a:ext cx="4596130" cy="2584450"/>
                    </a:xfrm>
                    <a:prstGeom prst="rect"/>
                  </pic:spPr>
                </pic:pic>
              </a:graphicData>
            </a:graphic>
          </wp:inline>
        </w:drawing>
      </w:r>
    </w:p>
    <w:p>
      <w:pPr>
        <w:widowControl w:val="0"/>
        <w:spacing w:after="3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3"/>
      <w:bookmarkEnd w:id="584"/>
      <w:bookmarkEnd w:id="58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5</w:t>
      </w:r>
      <w:bookmarkEnd w:id="589"/>
      <w:r>
        <w:rPr>
          <w:color w:val="000000"/>
          <w:spacing w:val="0"/>
          <w:w w:val="100"/>
          <w:position w:val="0"/>
        </w:rPr>
        <w:t>、</w:t>
        <w:tab/>
        <w:t>控股股东、实际控制人、重组方及其他承诺主体股份限制减持情况</w:t>
      </w:r>
      <w:bookmarkEnd w:id="587"/>
      <w:bookmarkEnd w:id="588"/>
      <w:bookmarkEnd w:id="590"/>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62" w:bottom="1441" w:left="103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2" behindDoc="0" locked="0" layoutInCell="1" allowOverlap="1">
                <wp:simplePos x="0" y="0"/>
                <wp:positionH relativeFrom="page">
                  <wp:posOffset>2691765</wp:posOffset>
                </wp:positionH>
                <wp:positionV relativeFrom="paragraph">
                  <wp:posOffset>0</wp:posOffset>
                </wp:positionV>
                <wp:extent cx="2170430" cy="247015"/>
                <wp:wrapTopAndBottom/>
                <wp:docPr id="66" name="Shape 66"/>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3" w:name="bookmark593"/>
                            <w:r>
                              <w:rPr>
                                <w:color w:val="000000"/>
                                <w:spacing w:val="0"/>
                                <w:w w:val="100"/>
                                <w:position w:val="0"/>
                              </w:rPr>
                              <w:t>第七节优先股相关情况</w:t>
                            </w:r>
                            <w:bookmarkEnd w:id="591"/>
                            <w:bookmarkEnd w:id="592"/>
                            <w:bookmarkEnd w:id="593"/>
                          </w:p>
                        </w:txbxContent>
                      </wps:txbx>
                      <wps:bodyPr wrap="none" lIns="0" tIns="0" rIns="0" bIns="0">
                        <a:noAutoFit/>
                      </wps:bodyPr>
                    </wps:wsp>
                  </a:graphicData>
                </a:graphic>
              </wp:anchor>
            </w:drawing>
          </mc:Choice>
          <mc:Fallback>
            <w:pict>
              <v:shape id="_x0000_s1092" type="#_x0000_t202" style="position:absolute;margin-left:211.95000000000002pt;margin-top:0;width:170.90000000000001pt;height:19.449999999999999pt;z-index:-125829351;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3" w:name="bookmark593"/>
                      <w:r>
                        <w:rPr>
                          <w:color w:val="000000"/>
                          <w:spacing w:val="0"/>
                          <w:w w:val="100"/>
                          <w:position w:val="0"/>
                        </w:rPr>
                        <w:t>第七节优先股相关情况</w:t>
                      </w:r>
                      <w:bookmarkEnd w:id="591"/>
                      <w:bookmarkEnd w:id="592"/>
                      <w:bookmarkEnd w:id="593"/>
                    </w:p>
                  </w:txbxContent>
                </v:textbox>
                <w10:wrap type="topAndBottom" anchorx="page"/>
              </v:shape>
            </w:pict>
          </mc:Fallback>
        </mc:AlternateConten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60" w:after="560" w:line="240" w:lineRule="auto"/>
        <w:ind w:left="0" w:right="0" w:firstLine="0"/>
        <w:jc w:val="center"/>
      </w:pPr>
      <w:bookmarkStart w:id="594" w:name="bookmark594"/>
      <w:bookmarkStart w:id="595" w:name="bookmark595"/>
      <w:bookmarkStart w:id="596" w:name="bookmark596"/>
      <w:r>
        <w:rPr>
          <w:color w:val="000000"/>
          <w:spacing w:val="0"/>
          <w:w w:val="100"/>
          <w:position w:val="0"/>
        </w:rPr>
        <w:t>第八节可转换公司债券相关情况</w:t>
      </w:r>
      <w:bookmarkEnd w:id="594"/>
      <w:bookmarkEnd w:id="595"/>
      <w:bookmarkEnd w:id="596"/>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40" w:line="240" w:lineRule="auto"/>
        <w:ind w:left="0" w:right="0" w:firstLine="0"/>
        <w:jc w:val="center"/>
      </w:pPr>
      <w:bookmarkStart w:id="597" w:name="bookmark597"/>
      <w:bookmarkStart w:id="598" w:name="bookmark598"/>
      <w:bookmarkStart w:id="599" w:name="bookmark599"/>
      <w:r>
        <w:rPr>
          <w:color w:val="000000"/>
          <w:spacing w:val="0"/>
          <w:w w:val="100"/>
          <w:position w:val="0"/>
        </w:rPr>
        <w:t>第九节董事、监事、高级管理人员和员工情况</w:t>
      </w:r>
      <w:bookmarkEnd w:id="597"/>
      <w:bookmarkEnd w:id="598"/>
      <w:bookmarkEnd w:id="599"/>
    </w:p>
    <w:p>
      <w:pPr>
        <w:pStyle w:val="Style24"/>
        <w:keepNext/>
        <w:keepLines/>
        <w:widowControl w:val="0"/>
        <w:shd w:val="clear" w:color="auto" w:fill="auto"/>
        <w:bidi w:val="0"/>
        <w:spacing w:before="0" w:after="30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一</w:t>
      </w:r>
      <w:bookmarkEnd w:id="602"/>
      <w:r>
        <w:rPr>
          <w:color w:val="000000"/>
          <w:spacing w:val="0"/>
          <w:w w:val="100"/>
          <w:position w:val="0"/>
          <w:sz w:val="24"/>
          <w:szCs w:val="24"/>
        </w:rPr>
        <w:t>、董事、监事和高级管理人员持股变动</w:t>
      </w:r>
      <w:bookmarkEnd w:id="600"/>
      <w:bookmarkEnd w:id="601"/>
      <w:bookmarkEnd w:id="60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期初持股</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2" w:lineRule="exact"/>
              <w:ind w:left="0" w:right="0" w:firstLine="0"/>
              <w:jc w:val="left"/>
            </w:pPr>
            <w:r>
              <w:rPr>
                <w:rFonts w:ascii="SimSun" w:eastAsia="SimSun" w:hAnsi="SimSun" w:cs="SimSun"/>
                <w:color w:val="000000"/>
                <w:spacing w:val="0"/>
                <w:w w:val="100"/>
                <w:position w:val="0"/>
              </w:rPr>
              <w:t>本期增持 股份数量</w:t>
            </w:r>
          </w:p>
          <w:p>
            <w:pPr>
              <w:pStyle w:val="Style21"/>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both"/>
            </w:pPr>
            <w:r>
              <w:rPr>
                <w:rFonts w:ascii="SimSun" w:eastAsia="SimSun" w:hAnsi="SimSun" w:cs="SimSun"/>
                <w:color w:val="000000"/>
                <w:spacing w:val="0"/>
                <w:w w:val="100"/>
                <w:position w:val="0"/>
              </w:rPr>
              <w:t>本期减持 股份数量</w:t>
            </w:r>
          </w:p>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期末持股 数（股）</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3,299,000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3,299,000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长、常务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325,966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325,966</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董事、副</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苏文忠</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武宗章</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金厚军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余昌远</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常务副总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281,350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281,350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4,305,416</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、公司董事、监事、高级管理人员变动情况</w:t>
      </w:r>
      <w:bookmarkEnd w:id="604"/>
      <w:bookmarkEnd w:id="605"/>
      <w:bookmarkEnd w:id="607"/>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三</w:t>
      </w:r>
      <w:bookmarkEnd w:id="610"/>
      <w:r>
        <w:rPr>
          <w:color w:val="000000"/>
          <w:spacing w:val="0"/>
          <w:w w:val="100"/>
          <w:position w:val="0"/>
          <w:sz w:val="24"/>
          <w:szCs w:val="24"/>
        </w:rPr>
        <w:t>、任职情况</w:t>
      </w:r>
      <w:bookmarkEnd w:id="608"/>
      <w:bookmarkEnd w:id="609"/>
      <w:bookmarkEnd w:id="611"/>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非独立董事：</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曹家富先生，中国籍，</w:t>
      </w:r>
      <w:r>
        <w:rPr>
          <w:rFonts w:ascii="Times New Roman" w:eastAsia="Times New Roman" w:hAnsi="Times New Roman" w:cs="Times New Roman"/>
          <w:color w:val="000000"/>
          <w:spacing w:val="0"/>
          <w:w w:val="100"/>
          <w:position w:val="0"/>
        </w:rPr>
        <w:t>1952</w:t>
      </w:r>
      <w:r>
        <w:rPr>
          <w:color w:val="000000"/>
          <w:spacing w:val="0"/>
          <w:w w:val="100"/>
          <w:position w:val="0"/>
        </w:rPr>
        <w:t>年出生，大专学历，高级政工师，高级经济师；历任潢川县仁和乡乡长、河南省潢川华英禽业总 公司总经理、党委书记，先后荣获</w:t>
      </w:r>
      <w:r>
        <w:rPr>
          <w:rFonts w:ascii="Times New Roman" w:eastAsia="Times New Roman" w:hAnsi="Times New Roman" w:cs="Times New Roman"/>
          <w:color w:val="000000"/>
          <w:spacing w:val="0"/>
          <w:w w:val="100"/>
          <w:position w:val="0"/>
        </w:rPr>
        <w:t>“</w:t>
      </w:r>
      <w:r>
        <w:rPr>
          <w:color w:val="000000"/>
          <w:spacing w:val="0"/>
          <w:w w:val="100"/>
          <w:position w:val="0"/>
        </w:rPr>
        <w:t>河南省劳动模范</w:t>
      </w:r>
      <w:r>
        <w:rPr>
          <w:rFonts w:ascii="Times New Roman" w:eastAsia="Times New Roman" w:hAnsi="Times New Roman" w:cs="Times New Roman"/>
          <w:color w:val="000000"/>
          <w:spacing w:val="0"/>
          <w:w w:val="100"/>
          <w:position w:val="0"/>
        </w:rPr>
        <w:t>“</w:t>
      </w:r>
      <w:r>
        <w:rPr>
          <w:color w:val="000000"/>
          <w:spacing w:val="0"/>
          <w:w w:val="100"/>
          <w:position w:val="0"/>
        </w:rPr>
        <w:t>全国农业科技先进工作者</w:t>
      </w:r>
      <w:r>
        <w:rPr>
          <w:rFonts w:ascii="Times New Roman" w:eastAsia="Times New Roman" w:hAnsi="Times New Roman" w:cs="Times New Roman"/>
          <w:color w:val="000000"/>
          <w:spacing w:val="0"/>
          <w:w w:val="100"/>
          <w:position w:val="0"/>
        </w:rPr>
        <w:t>“</w:t>
      </w:r>
      <w:r>
        <w:rPr>
          <w:color w:val="000000"/>
          <w:spacing w:val="0"/>
          <w:w w:val="100"/>
          <w:position w:val="0"/>
        </w:rPr>
        <w:t>中国食品工业</w:t>
      </w:r>
      <w:r>
        <w:rPr>
          <w:rFonts w:ascii="Times New Roman" w:eastAsia="Times New Roman" w:hAnsi="Times New Roman" w:cs="Times New Roman"/>
          <w:color w:val="000000"/>
          <w:spacing w:val="0"/>
          <w:w w:val="100"/>
          <w:position w:val="0"/>
        </w:rPr>
        <w:t>20</w:t>
      </w:r>
      <w:r>
        <w:rPr>
          <w:color w:val="000000"/>
          <w:spacing w:val="0"/>
          <w:w w:val="100"/>
          <w:position w:val="0"/>
        </w:rPr>
        <w:t>大杰出企业家</w:t>
      </w:r>
      <w:r>
        <w:rPr>
          <w:rFonts w:ascii="Times New Roman" w:eastAsia="Times New Roman" w:hAnsi="Times New Roman" w:cs="Times New Roman"/>
          <w:color w:val="000000"/>
          <w:spacing w:val="0"/>
          <w:w w:val="100"/>
          <w:position w:val="0"/>
        </w:rPr>
        <w:t>“</w:t>
      </w:r>
      <w:r>
        <w:rPr>
          <w:color w:val="000000"/>
          <w:spacing w:val="0"/>
          <w:w w:val="100"/>
          <w:position w:val="0"/>
        </w:rPr>
        <w:t>全 国五一劳动奖</w:t>
      </w:r>
      <w:r>
        <w:rPr>
          <w:rFonts w:ascii="Times New Roman" w:eastAsia="Times New Roman" w:hAnsi="Times New Roman" w:cs="Times New Roman"/>
          <w:color w:val="000000"/>
          <w:spacing w:val="0"/>
          <w:w w:val="100"/>
          <w:position w:val="0"/>
        </w:rPr>
        <w:t>“</w:t>
      </w:r>
      <w:r>
        <w:rPr>
          <w:color w:val="000000"/>
          <w:spacing w:val="0"/>
          <w:w w:val="100"/>
          <w:position w:val="0"/>
        </w:rPr>
        <w:t>中国肉类十大科技人物</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中国肉类工业最具影响力人物</w:t>
      </w:r>
      <w:r>
        <w:rPr>
          <w:rFonts w:ascii="Times New Roman" w:eastAsia="Times New Roman" w:hAnsi="Times New Roman" w:cs="Times New Roman"/>
          <w:color w:val="000000"/>
          <w:spacing w:val="0"/>
          <w:w w:val="100"/>
          <w:position w:val="0"/>
        </w:rPr>
        <w:t>” “</w:t>
      </w:r>
      <w:r>
        <w:rPr>
          <w:color w:val="000000"/>
          <w:spacing w:val="0"/>
          <w:w w:val="100"/>
          <w:position w:val="0"/>
        </w:rPr>
        <w:t>全国水禽行业十佳企业家</w:t>
      </w:r>
      <w:r>
        <w:rPr>
          <w:rFonts w:ascii="Times New Roman" w:eastAsia="Times New Roman" w:hAnsi="Times New Roman" w:cs="Times New Roman"/>
          <w:color w:val="000000"/>
          <w:spacing w:val="0"/>
          <w:w w:val="100"/>
          <w:position w:val="0"/>
        </w:rPr>
        <w:t>”“</w:t>
      </w:r>
      <w:r>
        <w:rPr>
          <w:color w:val="000000"/>
          <w:spacing w:val="0"/>
          <w:w w:val="100"/>
          <w:position w:val="0"/>
        </w:rPr>
        <w:t>中国经济十大新 闻人物</w:t>
      </w:r>
      <w:r>
        <w:rPr>
          <w:rFonts w:ascii="Times New Roman" w:eastAsia="Times New Roman" w:hAnsi="Times New Roman" w:cs="Times New Roman"/>
          <w:color w:val="000000"/>
          <w:spacing w:val="0"/>
          <w:w w:val="100"/>
          <w:position w:val="0"/>
        </w:rPr>
        <w:t>“</w:t>
      </w:r>
      <w:r>
        <w:rPr>
          <w:color w:val="000000"/>
          <w:spacing w:val="0"/>
          <w:w w:val="100"/>
          <w:position w:val="0"/>
        </w:rPr>
        <w:t>第四届</w:t>
      </w:r>
      <w:r>
        <w:rPr>
          <w:rFonts w:ascii="Times New Roman" w:eastAsia="Times New Roman" w:hAnsi="Times New Roman" w:cs="Times New Roman"/>
          <w:color w:val="000000"/>
          <w:spacing w:val="0"/>
          <w:w w:val="100"/>
          <w:position w:val="0"/>
        </w:rPr>
        <w:t>2013</w:t>
      </w:r>
      <w:r>
        <w:rPr>
          <w:color w:val="000000"/>
          <w:spacing w:val="0"/>
          <w:w w:val="100"/>
          <w:position w:val="0"/>
        </w:rPr>
        <w:t>年度河南经济年度人物</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30</w:t>
      </w:r>
      <w:r>
        <w:rPr>
          <w:color w:val="000000"/>
          <w:spacing w:val="0"/>
          <w:w w:val="100"/>
          <w:position w:val="0"/>
        </w:rPr>
        <w:t>多项荣誉称号，为第十届全国人大代表。现任信阳市人大常委会委员、 河南省人大代表、中国畜牧业协会副会长、家禽分会会长、中国畜牧业协会白羽肉鸭工作委员会第二届主席，</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日，任公司董事长、总经理。现任公司董事长、代行董事会秘书职责、控股子公司淮滨华英公司、港华羽 </w:t>
      </w:r>
      <w:r>
        <w:rPr>
          <w:color w:val="000000"/>
          <w:spacing w:val="0"/>
          <w:w w:val="100"/>
          <w:position w:val="0"/>
        </w:rPr>
        <w:t>绒、新蔡华英、华英华上公司、华英鸿源、华英顺昌法人代表、董事长或执行董事，华英国际董事，控股子公司樱桃谷食品 公司董事长，河南华姿雪羽绒制品有限公司法人代表、执行董事兼总经理。</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曹家富目前直接持有公司股份</w:t>
      </w:r>
      <w:r>
        <w:rPr>
          <w:rFonts w:ascii="Times New Roman" w:eastAsia="Times New Roman" w:hAnsi="Times New Roman" w:cs="Times New Roman"/>
          <w:color w:val="000000"/>
          <w:spacing w:val="0"/>
          <w:w w:val="100"/>
          <w:position w:val="0"/>
        </w:rPr>
        <w:t>3,299,000</w:t>
      </w:r>
      <w:r>
        <w:rPr>
          <w:color w:val="000000"/>
          <w:spacing w:val="0"/>
          <w:w w:val="100"/>
          <w:position w:val="0"/>
        </w:rPr>
        <w:t>股，与其他持有公司百分之五以上股份的股东、实际控制人之间无关联关系，未受过 中国证监会及其他有关部门的处罚和证券交易所惩戒，不存在《公司法》、《公司章程》中规定的不得担任公司董事的情形。 不属于失信被执行人。</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闵群女士，中国籍，</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年出生，本科学历，会计师。曾任淮滨三和集团总经办主任，华英公司企管部经理、总经理助理， 现任河南华英农业发展股份有限公司董事、常务副总经理，樱桃谷食品公司董事、郑州华英鸿源食品董事、华英新塘法人代 表兼董事长、信阳市政协委员。</w:t>
      </w:r>
    </w:p>
    <w:p>
      <w:pPr>
        <w:pStyle w:val="Style28"/>
        <w:keepNext w:val="0"/>
        <w:keepLines w:val="0"/>
        <w:widowControl w:val="0"/>
        <w:shd w:val="clear" w:color="auto" w:fill="auto"/>
        <w:bidi w:val="0"/>
        <w:spacing w:before="0" w:after="280" w:line="313" w:lineRule="exact"/>
        <w:ind w:left="0" w:right="0" w:firstLine="0"/>
        <w:jc w:val="both"/>
      </w:pPr>
      <w:r>
        <w:rPr>
          <w:color w:val="000000"/>
          <w:spacing w:val="0"/>
          <w:w w:val="100"/>
          <w:position w:val="0"/>
        </w:rPr>
        <w:t>闵群女士目前直接持有公司股份</w:t>
      </w:r>
      <w:r>
        <w:rPr>
          <w:rFonts w:ascii="Times New Roman" w:eastAsia="Times New Roman" w:hAnsi="Times New Roman" w:cs="Times New Roman"/>
          <w:color w:val="000000"/>
          <w:spacing w:val="0"/>
          <w:w w:val="100"/>
          <w:position w:val="0"/>
        </w:rPr>
        <w:t>325,966</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过中国证监会及其他有关部门的处罚和证券交易所惩戒，不存在《公司法》、《公司章程》中规定的不得担任公司董事的情 形。不属于失信被执行人。</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胡奎先生，中国籍，</w:t>
      </w:r>
      <w:r>
        <w:rPr>
          <w:rFonts w:ascii="Times New Roman" w:eastAsia="Times New Roman" w:hAnsi="Times New Roman" w:cs="Times New Roman"/>
          <w:color w:val="000000"/>
          <w:spacing w:val="0"/>
          <w:w w:val="100"/>
          <w:position w:val="0"/>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日，任公司总经理助理，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 任公司副总经理。现任华英樱桃谷食品有限公司法人代表兼总经理、子公司华英华上董事、华樱生物科技、华冉食品、华旭 食品董事长、河南华英农业发展股份有限公司董事、副总经理。</w:t>
      </w:r>
    </w:p>
    <w:p>
      <w:pPr>
        <w:pStyle w:val="Style28"/>
        <w:keepNext w:val="0"/>
        <w:keepLines w:val="0"/>
        <w:widowControl w:val="0"/>
        <w:shd w:val="clear" w:color="auto" w:fill="auto"/>
        <w:bidi w:val="0"/>
        <w:spacing w:before="0" w:after="280" w:line="316" w:lineRule="exact"/>
        <w:ind w:left="0" w:right="0" w:firstLine="0"/>
        <w:jc w:val="both"/>
      </w:pPr>
      <w:r>
        <w:rPr>
          <w:color w:val="000000"/>
          <w:spacing w:val="0"/>
          <w:w w:val="100"/>
          <w:position w:val="0"/>
        </w:rPr>
        <w:t>胡奎先生目前未直接持有公司股份，与其他持有公司百分之五以上股份的股东、实际控制人之间无关联关系，未受过中国证 监会及其他有关部门的处罚和证券交易所惩戒，不存在《公司法》、《公司章程》中规定的不得担任公司董事的情形。不属 于失信被执行人。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汪开江先生，中国籍，</w:t>
      </w:r>
      <w:r>
        <w:rPr>
          <w:rFonts w:ascii="Times New Roman" w:eastAsia="Times New Roman" w:hAnsi="Times New Roman" w:cs="Times New Roman"/>
          <w:color w:val="000000"/>
          <w:spacing w:val="0"/>
          <w:w w:val="100"/>
          <w:position w:val="0"/>
        </w:rPr>
        <w:t>1975</w:t>
      </w:r>
      <w:r>
        <w:rPr>
          <w:color w:val="000000"/>
          <w:spacing w:val="0"/>
          <w:w w:val="100"/>
          <w:position w:val="0"/>
        </w:rPr>
        <w:t>年出生，本科学历。曾任财务部副经理、企管部经理、禽类加工厂厂长、荷泽分公司总经理、生 产部经理、公司总经理助理。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日后兼任公司财务总监。现任公司董事、 总经理，烟台华英法人代表兼董事长，息县粮业及锦绣粮业董事、河南农投发展监事。</w:t>
      </w:r>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汪开江先生目前直接持有公司股份</w:t>
      </w:r>
      <w:r>
        <w:rPr>
          <w:rFonts w:ascii="Times New Roman" w:eastAsia="Times New Roman" w:hAnsi="Times New Roman" w:cs="Times New Roman"/>
          <w:color w:val="000000"/>
          <w:spacing w:val="0"/>
          <w:w w:val="100"/>
          <w:position w:val="0"/>
        </w:rPr>
        <w:t>35,800</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过中国证监会及其他有关部门的处罚和证券交易所惩戒，不存在《公司法》、《公司章程》中规定的不得担任公司董事的情 形。不属于失信被执行人。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梁先平先生，汉族，中国贵州黔西人，</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月出生。大专学历，后就读于上海财经大学企业管理专业研究生获结业。历 任内蒙古金宇期货经纪有限公司副总经理、深圳国际高新技术产权交易所交易部及股权托管中心总经理、浙江天堂硅谷股权 投资集团产业整合部总经理、深圳市恒泰华盛资产管理有限公司总经理、四川大西洋焊接材料股份有限公司监事。现任深圳 市鼎力盛合投资管理有限公司执行董事兼总经理、海南寰太股权投资基金管理有限公司董事总经理、河南华英农业发展股份 有限公司董事。</w:t>
      </w:r>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梁先平先生目前未持有公司股票。公司股东深圳盛合汇富二期股权投资合伙企业（有限合伙）持有公司股份</w:t>
      </w:r>
      <w:r>
        <w:rPr>
          <w:rFonts w:ascii="Times New Roman" w:eastAsia="Times New Roman" w:hAnsi="Times New Roman" w:cs="Times New Roman"/>
          <w:color w:val="000000"/>
          <w:spacing w:val="0"/>
          <w:w w:val="100"/>
          <w:position w:val="0"/>
        </w:rPr>
        <w:t>45,290,000</w:t>
      </w:r>
      <w:r>
        <w:rPr>
          <w:color w:val="000000"/>
          <w:spacing w:val="0"/>
          <w:w w:val="100"/>
          <w:position w:val="0"/>
        </w:rPr>
        <w:t>股， 占公司总股的</w:t>
      </w:r>
      <w:r>
        <w:rPr>
          <w:rFonts w:ascii="Times New Roman" w:eastAsia="Times New Roman" w:hAnsi="Times New Roman" w:cs="Times New Roman"/>
          <w:color w:val="000000"/>
          <w:spacing w:val="0"/>
          <w:w w:val="100"/>
          <w:position w:val="0"/>
        </w:rPr>
        <w:t>8.48%</w:t>
      </w:r>
      <w:r>
        <w:rPr>
          <w:color w:val="000000"/>
          <w:spacing w:val="0"/>
          <w:w w:val="100"/>
          <w:position w:val="0"/>
        </w:rPr>
        <w:t>，梁先平先生为深圳盛合汇富二期股权投资合伙企业（有限合伙）执行事务合伙人。除上述情况外与其 他持有公司百分之五以上股份的股东、实际控制人之间无关联关系，未受过中国证监会及其他有关部门的处罚和证券交易所 惩戒，不存在《公司法》、《公司章程》中规定的不得担任公司董事的情形。不属于失信被执行人。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张威先生，中国籍，</w:t>
      </w:r>
      <w:r>
        <w:rPr>
          <w:rFonts w:ascii="Times New Roman" w:eastAsia="Times New Roman" w:hAnsi="Times New Roman" w:cs="Times New Roman"/>
          <w:color w:val="000000"/>
          <w:spacing w:val="0"/>
          <w:w w:val="100"/>
          <w:position w:val="0"/>
        </w:rPr>
        <w:t>1974</w:t>
      </w:r>
      <w:r>
        <w:rPr>
          <w:color w:val="000000"/>
          <w:spacing w:val="0"/>
          <w:w w:val="100"/>
          <w:position w:val="0"/>
        </w:rPr>
        <w:t>年生，本科学历，会计师。曾任河南省漯周界高速公路有限公司副总经理，河南农投金控股份有限 公司投行部经理，现任河南农投金控股份有限公司总经理助理，河南天业仁和信息科技有限公司董事长。</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张威先生目前未持有公司股票。公司股东河南农投金控股份有限公司持有公司股份</w:t>
      </w:r>
      <w:r>
        <w:rPr>
          <w:rFonts w:ascii="Times New Roman" w:eastAsia="Times New Roman" w:hAnsi="Times New Roman" w:cs="Times New Roman"/>
          <w:color w:val="000000"/>
          <w:spacing w:val="0"/>
          <w:w w:val="100"/>
          <w:position w:val="0"/>
        </w:rPr>
        <w:t>29,604,882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5.54%</w:t>
      </w:r>
      <w:r>
        <w:rPr>
          <w:color w:val="000000"/>
          <w:spacing w:val="0"/>
          <w:w w:val="100"/>
          <w:position w:val="0"/>
        </w:rPr>
        <w:t>。 张威先生为河南农投金控股份有限公司总经理助理。除上述情况外，与其他持有公司百分之五以上股份的股东、实际控制人 之间无关联关系，未受过中国证监会及其他有关部门的处罚和证券交易所惩戒，不存在《公司法》、《公司章程》中规定的 不得担任公司董事的情形。不属于失信被执行人。</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独立董事：</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朱虎平先生，中国籍，</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年出生，本科学历，注册会计师、注册资产评估师，曾就职于郑州锅炉厂财务处、河南联华会计 师事务所有限责任公司及河南正永会计师事务所有限公司。现任河南瑞佳联合会计师事务所所长、河南华英农业发展股份有 限公司独立董事。</w:t>
      </w:r>
    </w:p>
    <w:p>
      <w:pPr>
        <w:pStyle w:val="Style28"/>
        <w:keepNext w:val="0"/>
        <w:keepLines w:val="0"/>
        <w:widowControl w:val="0"/>
        <w:shd w:val="clear" w:color="auto" w:fill="auto"/>
        <w:bidi w:val="0"/>
        <w:spacing w:before="0" w:after="280" w:line="316" w:lineRule="exact"/>
        <w:ind w:left="0" w:right="0" w:firstLine="0"/>
        <w:jc w:val="both"/>
      </w:pPr>
      <w:r>
        <w:rPr>
          <w:color w:val="000000"/>
          <w:spacing w:val="0"/>
          <w:w w:val="100"/>
          <w:position w:val="0"/>
        </w:rPr>
        <w:t>朱虎平先生未持有公司股票，与持有公司百分之五以上股份的股东、实际控制人之间不存在关联关系，不存在《公司法》及 公司《章程》中规定不得担任独立董事的情形，未曾受过中国证监会及其他有关部门的处罚和证券交易所惩戒。不属于失信 被执行人。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苏文忠先生，</w:t>
      </w:r>
      <w:r>
        <w:rPr>
          <w:rFonts w:ascii="Times New Roman" w:eastAsia="Times New Roman" w:hAnsi="Times New Roman" w:cs="Times New Roman"/>
          <w:color w:val="000000"/>
          <w:spacing w:val="0"/>
          <w:w w:val="100"/>
          <w:position w:val="0"/>
        </w:rPr>
        <w:t>1964</w:t>
      </w:r>
      <w:r>
        <w:rPr>
          <w:color w:val="000000"/>
          <w:spacing w:val="0"/>
          <w:w w:val="100"/>
          <w:position w:val="0"/>
        </w:rPr>
        <w:t>年出生，河南省辉县人，中共党员，博士。国际注册管理咨询师，工程师，经济师。曾任河南省安阳矿务 局铜冶煤矿副矿长、河南省安阳矿务局王家岭煤矿矿长、河南省安阳矿务局局长、党委书记。现任北京东方博融管理咨询有 限公司董事长、河南华英农业发展股份有限公司独立董事。兼职清华大学创新型国家战略研究课题组专家、中国科技咨询协 会副理事长、中国企业联合会管理咨询委员会副主任。</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苏文忠先生未持有公司股票，与持有公司百分之五以上股份的股东、实际控制人之间不存在关联关系，不存在《公司法》及 公司《章程》中规定不得担任独立董事的情形，未曾受过中国证监会及其他有关部门的处罚和证券交易所惩戒。不属于失信 被执行人。</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武宗章先生，中国籍，</w:t>
      </w:r>
      <w:r>
        <w:rPr>
          <w:rFonts w:ascii="Times New Roman" w:eastAsia="Times New Roman" w:hAnsi="Times New Roman" w:cs="Times New Roman"/>
          <w:color w:val="000000"/>
          <w:spacing w:val="0"/>
          <w:w w:val="100"/>
          <w:position w:val="0"/>
        </w:rPr>
        <w:t>1975</w:t>
      </w:r>
      <w:r>
        <w:rPr>
          <w:color w:val="000000"/>
          <w:spacing w:val="0"/>
          <w:w w:val="100"/>
          <w:position w:val="0"/>
        </w:rPr>
        <w:t>年出生，清华大学法学院本科、郑州大学工商管理专业研究生。曾获荣获</w:t>
      </w:r>
      <w:r>
        <w:rPr>
          <w:rFonts w:ascii="Times New Roman" w:eastAsia="Times New Roman" w:hAnsi="Times New Roman" w:cs="Times New Roman"/>
          <w:color w:val="000000"/>
          <w:spacing w:val="0"/>
          <w:w w:val="100"/>
          <w:position w:val="0"/>
        </w:rPr>
        <w:t>2009</w:t>
      </w:r>
      <w:r>
        <w:rPr>
          <w:color w:val="000000"/>
          <w:spacing w:val="0"/>
          <w:w w:val="100"/>
          <w:position w:val="0"/>
        </w:rPr>
        <w:t>年度郑州市政府颁 发的</w:t>
      </w:r>
      <w:r>
        <w:rPr>
          <w:rFonts w:ascii="Times New Roman" w:eastAsia="Times New Roman" w:hAnsi="Times New Roman" w:cs="Times New Roman"/>
          <w:color w:val="000000"/>
          <w:spacing w:val="0"/>
          <w:w w:val="100"/>
          <w:position w:val="0"/>
        </w:rPr>
        <w:t>“</w:t>
      </w:r>
      <w:r>
        <w:rPr>
          <w:color w:val="000000"/>
          <w:spacing w:val="0"/>
          <w:w w:val="100"/>
          <w:position w:val="0"/>
        </w:rPr>
        <w:t>郑州市十佳青年</w:t>
      </w:r>
      <w:r>
        <w:rPr>
          <w:rFonts w:ascii="Times New Roman" w:eastAsia="Times New Roman" w:hAnsi="Times New Roman" w:cs="Times New Roman"/>
          <w:color w:val="000000"/>
          <w:spacing w:val="0"/>
          <w:w w:val="100"/>
          <w:position w:val="0"/>
        </w:rPr>
        <w:t>”</w:t>
      </w:r>
      <w:r>
        <w:rPr>
          <w:color w:val="000000"/>
          <w:spacing w:val="0"/>
          <w:w w:val="100"/>
          <w:position w:val="0"/>
        </w:rPr>
        <w:t>、郑州市司法局授予的</w:t>
      </w:r>
      <w:r>
        <w:rPr>
          <w:rFonts w:ascii="Times New Roman" w:eastAsia="Times New Roman" w:hAnsi="Times New Roman" w:cs="Times New Roman"/>
          <w:color w:val="000000"/>
          <w:spacing w:val="0"/>
          <w:w w:val="100"/>
          <w:position w:val="0"/>
        </w:rPr>
        <w:t>2013</w:t>
      </w:r>
      <w:r>
        <w:rPr>
          <w:color w:val="000000"/>
          <w:spacing w:val="0"/>
          <w:w w:val="100"/>
          <w:position w:val="0"/>
        </w:rPr>
        <w:t>年十佳律师称号。曾担任河南通达电缆股份有限公司独立董事，现任河南 国银律师事务所主任，兼任河南省律协执行委员郑州市律师协会常务理事、郑州市仲裁委员会仲裁员、郑州市律师协会惩戒 委员会主任，河南华英农业发展股份有限公司独立董事。从业以来对公司企业法律制度具有深入的研究，在防范企业风险方 面具有丰富的经验。</w:t>
      </w:r>
    </w:p>
    <w:p>
      <w:pPr>
        <w:pStyle w:val="Style28"/>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武宗章先生未持有公司股票，与持有公司百分之五以上股份的股东、实际控制人之间不存在关联关系，不存在《公司法》及 公司《章程》中规定不得担任独立董事的情形，未曾受过中国证监会及其他有关部门的处罚和证券交易所惩戒。不属于失信 被执行人。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监事：</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杨志明先生，中国籍，</w:t>
      </w:r>
      <w:r>
        <w:rPr>
          <w:rFonts w:ascii="Times New Roman" w:eastAsia="Times New Roman" w:hAnsi="Times New Roman" w:cs="Times New Roman"/>
          <w:color w:val="000000"/>
          <w:spacing w:val="0"/>
          <w:w w:val="100"/>
          <w:position w:val="0"/>
        </w:rPr>
        <w:t>1962</w:t>
      </w:r>
      <w:r>
        <w:rPr>
          <w:color w:val="000000"/>
          <w:spacing w:val="0"/>
          <w:w w:val="100"/>
          <w:position w:val="0"/>
        </w:rPr>
        <w:t>年出生，大专学历，经济师。曾任潢川县计委办公室主任、河南省潢川华英禽业总公司副总经理 兼部门经理、现任河南省潢川华英禽业总公司法人代表、总经理、公司监事会主席。</w:t>
      </w:r>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杨志明先生目前直接持有公司股份</w:t>
      </w:r>
      <w:r>
        <w:rPr>
          <w:rFonts w:ascii="Times New Roman" w:eastAsia="Times New Roman" w:hAnsi="Times New Roman" w:cs="Times New Roman"/>
          <w:color w:val="000000"/>
          <w:spacing w:val="0"/>
          <w:w w:val="100"/>
          <w:position w:val="0"/>
        </w:rPr>
        <w:t>337,500</w:t>
      </w:r>
      <w:r>
        <w:rPr>
          <w:color w:val="000000"/>
          <w:spacing w:val="0"/>
          <w:w w:val="100"/>
          <w:position w:val="0"/>
        </w:rPr>
        <w:t>股，公司控股股东河南省潢川华英禽业总公司持有公司股份</w:t>
      </w:r>
      <w:r>
        <w:rPr>
          <w:rFonts w:ascii="Times New Roman" w:eastAsia="Times New Roman" w:hAnsi="Times New Roman" w:cs="Times New Roman"/>
          <w:color w:val="000000"/>
          <w:spacing w:val="0"/>
          <w:w w:val="100"/>
          <w:position w:val="0"/>
        </w:rPr>
        <w:t>59,355,734</w:t>
      </w:r>
      <w:r>
        <w:rPr>
          <w:color w:val="000000"/>
          <w:spacing w:val="0"/>
          <w:w w:val="100"/>
          <w:position w:val="0"/>
        </w:rPr>
        <w:t>股，占公司 总股本的</w:t>
      </w:r>
      <w:r>
        <w:rPr>
          <w:rFonts w:ascii="Times New Roman" w:eastAsia="Times New Roman" w:hAnsi="Times New Roman" w:cs="Times New Roman"/>
          <w:color w:val="000000"/>
          <w:spacing w:val="0"/>
          <w:w w:val="100"/>
          <w:position w:val="0"/>
        </w:rPr>
        <w:t>11.11</w:t>
      </w:r>
      <w:r>
        <w:rPr>
          <w:color w:val="000000"/>
          <w:spacing w:val="0"/>
          <w:w w:val="100"/>
          <w:position w:val="0"/>
        </w:rPr>
        <w:t>%，杨志明先生为控股股东总经理及法定代表人。除上述情况外与其他持有公司百分之五以上股份的股东、 实际控制人之间无关联关系，未受过中国证监会及其他有关部门的处罚和证券交易所惩戒，不存在《公司法》、《公司章程》 中规定的不得担任公司监事的情形。不属于失信被执行人。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余昌远先生，男，中国籍，</w:t>
      </w:r>
      <w:r>
        <w:rPr>
          <w:rFonts w:ascii="Times New Roman" w:eastAsia="Times New Roman" w:hAnsi="Times New Roman" w:cs="Times New Roman"/>
          <w:color w:val="000000"/>
          <w:spacing w:val="0"/>
          <w:w w:val="100"/>
          <w:position w:val="0"/>
        </w:rPr>
        <w:t>1969</w:t>
      </w:r>
      <w:r>
        <w:rPr>
          <w:color w:val="000000"/>
          <w:spacing w:val="0"/>
          <w:w w:val="100"/>
          <w:position w:val="0"/>
        </w:rPr>
        <w:t>年出生，大专学历，助理会计师。曾任华英农业财务部副经理，河南华英房地产开发有限责 任公司财务总监、监事，现任河南华英农业发展股份有限公司监事。</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余昌远目前未持有公司股份，与其他持有公司百分之五以上股份的股东、实际控制人之间无关联关系，未受过中国证监会及 其他有关部门的处罚和证券交易所惩戒，不存在《公司法》、《公司章程》中规定的不得担任公司监事的情形。不属于失信 被执行人。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骆泽军先生，中国籍，</w:t>
      </w:r>
      <w:r>
        <w:rPr>
          <w:rFonts w:ascii="Times New Roman" w:eastAsia="Times New Roman" w:hAnsi="Times New Roman" w:cs="Times New Roman"/>
          <w:color w:val="000000"/>
          <w:spacing w:val="0"/>
          <w:w w:val="100"/>
          <w:position w:val="0"/>
        </w:rPr>
        <w:t>1974</w:t>
      </w:r>
      <w:r>
        <w:rPr>
          <w:color w:val="000000"/>
          <w:spacing w:val="0"/>
          <w:w w:val="100"/>
          <w:position w:val="0"/>
        </w:rPr>
        <w:t>年出生，本科学历，法律专业。曾任华英禽类加工厂企管科长、公司企管部副经理、运营中心经 理。现任公司生产运营部经理、职工代表监事。</w:t>
      </w:r>
    </w:p>
    <w:p>
      <w:pPr>
        <w:pStyle w:val="Style2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骆泽军先生目前未直接持有本公司股份，与其他持有公司百分之五以上股份的股东、实际控制人之间无关联关系，未受过中 国证监会及其他有关部门的处罚和证券交易所惩戒，不存在《深圳证券交易所上市公司规范运作指引》第</w:t>
      </w:r>
      <w:r>
        <w:rPr>
          <w:rFonts w:ascii="Times New Roman" w:eastAsia="Times New Roman" w:hAnsi="Times New Roman" w:cs="Times New Roman"/>
          <w:color w:val="000000"/>
          <w:spacing w:val="0"/>
          <w:w w:val="100"/>
          <w:position w:val="0"/>
        </w:rPr>
        <w:t>3.2.3</w:t>
      </w:r>
      <w:r>
        <w:rPr>
          <w:color w:val="000000"/>
          <w:spacing w:val="0"/>
          <w:w w:val="100"/>
          <w:position w:val="0"/>
        </w:rPr>
        <w:t xml:space="preserve">条规定的情形。 </w:t>
      </w:r>
      <w:r>
        <w:rPr>
          <w:color w:val="000000"/>
          <w:spacing w:val="0"/>
          <w:w w:val="100"/>
          <w:position w:val="0"/>
        </w:rPr>
        <w:t>经查询，骆泽军先生不属于最高人民法院网站列示的</w:t>
      </w:r>
      <w:r>
        <w:rPr>
          <w:rFonts w:ascii="Times New Roman" w:eastAsia="Times New Roman" w:hAnsi="Times New Roman" w:cs="Times New Roman"/>
          <w:color w:val="000000"/>
          <w:spacing w:val="0"/>
          <w:w w:val="100"/>
          <w:position w:val="0"/>
        </w:rPr>
        <w:t>“</w:t>
      </w:r>
      <w:r>
        <w:rPr>
          <w:color w:val="000000"/>
          <w:spacing w:val="0"/>
          <w:w w:val="100"/>
          <w:position w:val="0"/>
        </w:rPr>
        <w:t>失信被执行人</w:t>
      </w:r>
      <w:r>
        <w:rPr>
          <w:rFonts w:ascii="Times New Roman" w:eastAsia="Times New Roman" w:hAnsi="Times New Roman" w:cs="Times New Roman"/>
          <w:color w:val="000000"/>
          <w:spacing w:val="0"/>
          <w:w w:val="100"/>
          <w:position w:val="0"/>
        </w:rPr>
        <w:t>”</w:t>
      </w:r>
      <w:r>
        <w:rPr>
          <w:color w:val="000000"/>
          <w:spacing w:val="0"/>
          <w:w w:val="100"/>
          <w:position w:val="0"/>
        </w:rPr>
        <w:t>，其任职资格符合《公司法》及《公司章程》的相关规 定。</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金厚军先生，中国籍，</w:t>
      </w:r>
      <w:r>
        <w:rPr>
          <w:rFonts w:ascii="Times New Roman" w:eastAsia="Times New Roman" w:hAnsi="Times New Roman" w:cs="Times New Roman"/>
          <w:color w:val="000000"/>
          <w:spacing w:val="0"/>
          <w:w w:val="100"/>
          <w:position w:val="0"/>
        </w:rPr>
        <w:t>1969</w:t>
      </w:r>
      <w:r>
        <w:rPr>
          <w:color w:val="000000"/>
          <w:spacing w:val="0"/>
          <w:w w:val="100"/>
          <w:position w:val="0"/>
        </w:rPr>
        <w:t>年出生，本科学历，国际注册内部审计师资格</w:t>
      </w:r>
      <w:r>
        <w:rPr>
          <w:color w:val="000000"/>
          <w:spacing w:val="0"/>
          <w:w w:val="100"/>
          <w:position w:val="0"/>
        </w:rPr>
        <w:t>（</w:t>
      </w:r>
      <w:r>
        <w:rPr>
          <w:rFonts w:ascii="Times New Roman" w:eastAsia="Times New Roman" w:hAnsi="Times New Roman" w:cs="Times New Roman"/>
          <w:color w:val="000000"/>
          <w:spacing w:val="0"/>
          <w:w w:val="100"/>
          <w:position w:val="0"/>
        </w:rPr>
        <w:t>CIA</w:t>
      </w:r>
      <w:r>
        <w:rPr>
          <w:color w:val="000000"/>
          <w:spacing w:val="0"/>
          <w:w w:val="100"/>
          <w:position w:val="0"/>
        </w:rPr>
        <w:t>）、</w:t>
      </w:r>
      <w:r>
        <w:rPr>
          <w:color w:val="000000"/>
          <w:spacing w:val="0"/>
          <w:w w:val="100"/>
          <w:position w:val="0"/>
        </w:rPr>
        <w:t>英国国际注册会计师</w:t>
      </w:r>
      <w:r>
        <w:rPr>
          <w:color w:val="000000"/>
          <w:spacing w:val="0"/>
          <w:w w:val="100"/>
          <w:position w:val="0"/>
        </w:rPr>
        <w:t>（</w:t>
      </w:r>
      <w:r>
        <w:rPr>
          <w:rFonts w:ascii="Times New Roman" w:eastAsia="Times New Roman" w:hAnsi="Times New Roman" w:cs="Times New Roman"/>
          <w:color w:val="000000"/>
          <w:spacing w:val="0"/>
          <w:w w:val="100"/>
          <w:position w:val="0"/>
        </w:rPr>
        <w:t>AAIA</w:t>
      </w:r>
      <w:r>
        <w:rPr>
          <w:color w:val="000000"/>
          <w:spacing w:val="0"/>
          <w:w w:val="100"/>
          <w:position w:val="0"/>
        </w:rPr>
        <w:t>）。</w:t>
      </w:r>
      <w:r>
        <w:rPr>
          <w:color w:val="000000"/>
          <w:spacing w:val="0"/>
          <w:w w:val="100"/>
          <w:position w:val="0"/>
        </w:rPr>
        <w:t>曾任 华英种鸭有限公司主管会计、公司企管部副经理、经理，职工代表监事。金厚军先生于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日辞去了公司职工监事 职务。</w:t>
      </w:r>
    </w:p>
    <w:p>
      <w:pPr>
        <w:pStyle w:val="Style28"/>
        <w:keepNext w:val="0"/>
        <w:keepLines w:val="0"/>
        <w:widowControl w:val="0"/>
        <w:shd w:val="clear" w:color="auto" w:fill="auto"/>
        <w:bidi w:val="0"/>
        <w:spacing w:before="0" w:after="600" w:line="341" w:lineRule="exact"/>
        <w:ind w:left="0" w:right="0" w:firstLine="0"/>
        <w:jc w:val="both"/>
      </w:pPr>
      <w:r>
        <w:rPr>
          <w:color w:val="000000"/>
          <w:spacing w:val="0"/>
          <w:w w:val="100"/>
          <w:position w:val="0"/>
        </w:rPr>
        <w:t>金厚军先生目前未持有公司股份，与其他持有公司百分之五以上股份的股东、实际控制人之间无关联关系，未受过中国证监 会及其他有关部门的处罚和证券交易所惩戒。不属于失信被执行人。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曹家富先生，总经理，简历同上。</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闵群女士，常务副总经理，简历同上。</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张家明先生，常务副总经理，中国籍，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年出生，大专学历，曾任河南华英农业发展股份有限公司饲料厂厂长、生产部经 理、营销部经理、技术部经理、总经理助理、副总经理。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日至今，任公司常务副总经理。现任河南华英农业发 展股份有限公司常务副总经理、华英顺昌董事。</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张家明先生目前直接持有公司股份</w:t>
      </w:r>
      <w:r>
        <w:rPr>
          <w:rFonts w:ascii="Times New Roman" w:eastAsia="Times New Roman" w:hAnsi="Times New Roman" w:cs="Times New Roman"/>
          <w:color w:val="000000"/>
          <w:spacing w:val="0"/>
          <w:w w:val="100"/>
          <w:position w:val="0"/>
        </w:rPr>
        <w:t>20,800</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过中国证监会及其他有关部门的处罚和证券交易所惩戒，不存在《公司法》、《公司章程》中规定的不得担任公司高级管理 人员的情形。不属于失信被执行人。</w:t>
      </w:r>
    </w:p>
    <w:p>
      <w:pPr>
        <w:pStyle w:val="Style28"/>
        <w:keepNext w:val="0"/>
        <w:keepLines w:val="0"/>
        <w:widowControl w:val="0"/>
        <w:shd w:val="clear" w:color="auto" w:fill="auto"/>
        <w:bidi w:val="0"/>
        <w:spacing w:before="0" w:after="0" w:line="318" w:lineRule="exact"/>
        <w:ind w:left="0" w:right="0" w:firstLine="0"/>
        <w:jc w:val="both"/>
      </w:pPr>
      <w:r>
        <w:rPr>
          <w:color w:val="000000"/>
          <w:spacing w:val="0"/>
          <w:w w:val="100"/>
          <w:position w:val="0"/>
        </w:rPr>
        <w:t>李远平先生，副总经理，中国籍，</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年出生，本科学历，注册会计师、注册税务师、土地估价师、房地产估价师，曾任河 南联华会计师事务所审计一部主任、副所长、公司副总经理、财务负责人、董事会秘书，</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日至今任公司副总经 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月任公司董事会秘书。现任公司副总经理，兼任樱桃谷食品公司董事。持有深圳证券交易所颁 发的董事会秘书资格证书。</w:t>
      </w:r>
    </w:p>
    <w:p>
      <w:pPr>
        <w:pStyle w:val="Style28"/>
        <w:keepNext w:val="0"/>
        <w:keepLines w:val="0"/>
        <w:widowControl w:val="0"/>
        <w:shd w:val="clear" w:color="auto" w:fill="auto"/>
        <w:bidi w:val="0"/>
        <w:spacing w:before="0" w:after="300" w:line="318" w:lineRule="exact"/>
        <w:ind w:left="0" w:right="0" w:firstLine="0"/>
        <w:jc w:val="both"/>
      </w:pPr>
      <w:r>
        <w:rPr>
          <w:color w:val="000000"/>
          <w:spacing w:val="0"/>
          <w:w w:val="100"/>
          <w:position w:val="0"/>
        </w:rPr>
        <w:t>李远平先生目前未直接持有公司股份，与其他持有公司百分之五以上股份的股东、实际控制人之间无关联关系，未受过中国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 情形。不属于失信被执行人。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李世良先生，副总经理，中国籍，</w:t>
      </w:r>
      <w:r>
        <w:rPr>
          <w:rFonts w:ascii="Times New Roman" w:eastAsia="Times New Roman" w:hAnsi="Times New Roman" w:cs="Times New Roman"/>
          <w:color w:val="000000"/>
          <w:spacing w:val="0"/>
          <w:w w:val="100"/>
          <w:position w:val="0"/>
        </w:rPr>
        <w:t>1971</w:t>
      </w:r>
      <w:r>
        <w:rPr>
          <w:color w:val="000000"/>
          <w:spacing w:val="0"/>
          <w:w w:val="100"/>
          <w:position w:val="0"/>
        </w:rPr>
        <w:t>年出生，研究生学历，经济师。曾任中国光大银行郑州分行发展业务部经理、上海浦 东发展银行郑州分行文化路支行副行长。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日至今任公司副总经理。现任公司副总经理、河南农投发展董事、郑 州华合英执行事务合伙人。</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李世良先生目前持有公司股份</w:t>
      </w:r>
      <w:r>
        <w:rPr>
          <w:rFonts w:ascii="Times New Roman" w:eastAsia="Times New Roman" w:hAnsi="Times New Roman" w:cs="Times New Roman"/>
          <w:color w:val="000000"/>
          <w:spacing w:val="0"/>
          <w:w w:val="100"/>
          <w:position w:val="0"/>
        </w:rPr>
        <w:t>281,350</w:t>
      </w:r>
      <w:r>
        <w:rPr>
          <w:color w:val="000000"/>
          <w:spacing w:val="0"/>
          <w:w w:val="100"/>
          <w:position w:val="0"/>
        </w:rPr>
        <w:t>股，与其他持有公司百分之五以上股份的股东、实际控制人之间无关联关系，未受过 中国证监会及其他有关部门的处罚和证券交易所惩戒，不存在《公司法》、《公司章程》中规定的不得担任公司高级管理人 员的情形。不属于失信被执行人。</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胡志兵先生，副总经理，中国籍，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年出生，大专学历，高级兽医师。曾任种鸭公司经理、行政部经理、总经理助理</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胡志兵先生目前未直接持有公司股份，与其他持有公司百分之五以上股份的股东、实际控制人之间无关联关系，未受过中国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 情形。不属于失信被执行人。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胡奎先生，副总经理，简历同上。</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汪开江先生，副总经理，简历同上。</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范俊岭先生，副总经理，中国籍，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年出生，本科学历，工程师。曾任公司饲料公司经理、融资发展部经理、总经理助理 </w:t>
      </w:r>
      <w:r>
        <w:rPr>
          <w:color w:val="000000"/>
          <w:spacing w:val="0"/>
          <w:w w:val="100"/>
          <w:position w:val="0"/>
        </w:rPr>
        <w:t>兼任行政部经理、环保部经理。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日至今，任公司副总经理。现任公司副总经理、子公司信华禽业法人代表、执 行董事兼总经理，子公司宝昌置业、奥盛实业、辰盛置业法人代表兼董事长总经理。</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范俊岭先生目前未直接持有公司股份，与其他持有公司百分之五以上股份的股东、实际控制人之间无关联关系，未受过中国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 情形。不属于失信被执行人。</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姚育飞先生，男，中国籍，</w:t>
      </w:r>
      <w:r>
        <w:rPr>
          <w:rFonts w:ascii="Times New Roman" w:eastAsia="Times New Roman" w:hAnsi="Times New Roman" w:cs="Times New Roman"/>
          <w:color w:val="000000"/>
          <w:spacing w:val="0"/>
          <w:w w:val="100"/>
          <w:position w:val="0"/>
        </w:rPr>
        <w:t>1963</w:t>
      </w:r>
      <w:r>
        <w:rPr>
          <w:color w:val="000000"/>
          <w:spacing w:val="0"/>
          <w:w w:val="100"/>
          <w:position w:val="0"/>
        </w:rPr>
        <w:t>年出生，大专学历，曾任华英农业主管会计，销售部常务副经理，生产部经理，禽类加工总 厂常务副厂长，华英熟食公司常务副经理，徐州华英公司总经理、淮滨华英公司总经理、陈州华英公司总经理、丰城华英公 司总经理，现任公司副总经理、淮滨华英董事兼总经理、新蔡华英董事。</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姚育飞同志目前未直接持有公司股份，与其他持有公司百分之五以上股份的股东、实际控制人之间无关联关系，未受过中国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 情形。不属于失信被执行人。</w:t>
      </w:r>
    </w:p>
    <w:p>
      <w:pPr>
        <w:pStyle w:val="Style28"/>
        <w:keepNext w:val="0"/>
        <w:keepLines w:val="0"/>
        <w:widowControl w:val="0"/>
        <w:shd w:val="clear" w:color="auto" w:fill="auto"/>
        <w:bidi w:val="0"/>
        <w:spacing w:before="0" w:after="0" w:line="318" w:lineRule="exact"/>
        <w:ind w:left="0" w:right="0" w:firstLine="0"/>
        <w:jc w:val="both"/>
      </w:pPr>
      <w:r>
        <w:rPr>
          <w:color w:val="000000"/>
          <w:spacing w:val="0"/>
          <w:w w:val="100"/>
          <w:position w:val="0"/>
        </w:rPr>
        <w:t>杨宗山先生，中国籍，</w:t>
      </w:r>
      <w:r>
        <w:rPr>
          <w:rFonts w:ascii="Times New Roman" w:eastAsia="Times New Roman" w:hAnsi="Times New Roman" w:cs="Times New Roman"/>
          <w:color w:val="000000"/>
          <w:spacing w:val="0"/>
          <w:w w:val="100"/>
          <w:position w:val="0"/>
        </w:rPr>
        <w:t>1973</w:t>
      </w:r>
      <w:r>
        <w:rPr>
          <w:color w:val="000000"/>
          <w:spacing w:val="0"/>
          <w:w w:val="100"/>
          <w:position w:val="0"/>
        </w:rPr>
        <w:t>年出生，中共党员，本科学历，高级会计师。曾任华英集团财务科长、企管部经理、财务部经理。 现任公司财务总监、控股子公司华英新塘董事、华冉食品监事。</w:t>
      </w:r>
    </w:p>
    <w:p>
      <w:pPr>
        <w:pStyle w:val="Style28"/>
        <w:keepNext w:val="0"/>
        <w:keepLines w:val="0"/>
        <w:widowControl w:val="0"/>
        <w:shd w:val="clear" w:color="auto" w:fill="auto"/>
        <w:bidi w:val="0"/>
        <w:spacing w:before="0" w:after="0" w:line="318" w:lineRule="exact"/>
        <w:ind w:left="0" w:right="0" w:firstLine="0"/>
        <w:jc w:val="both"/>
      </w:pPr>
      <w:r>
        <w:rPr>
          <w:color w:val="000000"/>
          <w:spacing w:val="0"/>
          <w:w w:val="100"/>
          <w:position w:val="0"/>
        </w:rPr>
        <w:t>杨宗山先生目前直接持有本公司股份</w:t>
      </w:r>
      <w:r>
        <w:rPr>
          <w:rFonts w:ascii="Times New Roman" w:eastAsia="Times New Roman" w:hAnsi="Times New Roman" w:cs="Times New Roman"/>
          <w:color w:val="000000"/>
          <w:spacing w:val="0"/>
          <w:w w:val="100"/>
          <w:position w:val="0"/>
        </w:rPr>
        <w:t>5,000</w:t>
      </w:r>
      <w:r>
        <w:rPr>
          <w:color w:val="000000"/>
          <w:spacing w:val="0"/>
          <w:w w:val="100"/>
          <w:position w:val="0"/>
        </w:rPr>
        <w:t>股，与其他持有公司百分之五以上股份的股东、实际控制人之间无关联关系，未 受过中国证监会及其他有关部门的处罚和证券交易所惩戒，不存在《公司法》、《公司章程》中规定的不得担任公司财务负 责人的情形。不属于失信被执行人。</w:t>
      </w:r>
    </w:p>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在股东单位</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法人代表、总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深圳盛合汇富二期股权投资合伙企业（有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执行事务合</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河南农投金控股份有限公司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总经理助理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中国畜牧业协会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副会长、家禽 分会会长、白 羽肉鸭工作 委员会第二 届主席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河南淮滨华英禽业有限公司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上海华英华上食品有限公司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郑州华英鸿源食品有限公司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华英国际企业发展有限公司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潢川县港华羽绒制品有限公司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执行董事兼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河南华姿雪羽绒制品有限公司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执行董事兼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信阳市政协委员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政协委员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郑州华英鸿源食品有限公司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河南华樱生物科技股份有限公司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上海华英华上食品有限公司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河南省华旭食品有限公司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息县华英粮业有限责任公司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烟台华英融资租赁有限公司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河南华英锦绣粮业有限公司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郑州华合英农业科技中心（有限合伙）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执行事务合</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信阳辰盛置业发展有限公司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董事长兼总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潢川县奥盛实业发展有限公司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董事长兼总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信阳宝昌置业发展有限公司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董事长兼总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河南振华鸭业有限公司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河南信华禽业有限公司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执行董事兼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河南淮滨华英禽业有限公司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四</w:t>
      </w:r>
      <w:bookmarkEnd w:id="614"/>
      <w:r>
        <w:rPr>
          <w:color w:val="000000"/>
          <w:spacing w:val="0"/>
          <w:w w:val="100"/>
          <w:position w:val="0"/>
          <w:sz w:val="24"/>
          <w:szCs w:val="24"/>
        </w:rPr>
        <w:t>、董事、监事、高级管理人员报酬情况</w:t>
      </w:r>
      <w:bookmarkEnd w:id="612"/>
      <w:bookmarkEnd w:id="613"/>
      <w:bookmarkEnd w:id="615"/>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公司董事、监事及高级管理人员的报酬由公司薪酬与考核委员会根据行业薪酬水平、公司盈利状况、地区发展状况、整 体生活水平、岗位职责要求等作为依据，在充分协商和分析研究的前提下提出薪酬计划，报董事会、监事会审议，薪酬按年 度支付。</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line="317"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董事长、董事会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副董事长、常务 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苏文忠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武宗章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余昌远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常务副总经理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5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五</w:t>
      </w:r>
      <w:bookmarkEnd w:id="618"/>
      <w:r>
        <w:rPr>
          <w:color w:val="000000"/>
          <w:spacing w:val="0"/>
          <w:w w:val="100"/>
          <w:position w:val="0"/>
          <w:sz w:val="24"/>
          <w:szCs w:val="24"/>
        </w:rPr>
        <w:t>、公司员工情况</w:t>
      </w:r>
      <w:bookmarkEnd w:id="616"/>
      <w:bookmarkEnd w:id="617"/>
      <w:bookmarkEnd w:id="619"/>
    </w:p>
    <w:p>
      <w:pPr>
        <w:pStyle w:val="Style32"/>
        <w:keepNext/>
        <w:keepLines/>
        <w:widowControl w:val="0"/>
        <w:shd w:val="clear" w:color="auto" w:fill="auto"/>
        <w:bidi w:val="0"/>
        <w:spacing w:before="0" w:after="30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、员工数量、专业构成及教育程度</w:t>
      </w:r>
      <w:bookmarkEnd w:id="620"/>
      <w:bookmarkEnd w:id="621"/>
      <w:bookmarkEnd w:id="6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3,003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3,003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3,003</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2,451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3,003</w:t>
            </w:r>
          </w:p>
        </w:tc>
      </w:tr>
    </w:tbl>
    <w:p>
      <w:pPr>
        <w:widowControl w:val="0"/>
        <w:spacing w:after="319" w:line="1" w:lineRule="exact"/>
      </w:pPr>
    </w:p>
    <w:p>
      <w:pPr>
        <w:pStyle w:val="Style32"/>
        <w:keepNext/>
        <w:keepLines/>
        <w:widowControl w:val="0"/>
        <w:shd w:val="clear" w:color="auto" w:fill="auto"/>
        <w:tabs>
          <w:tab w:pos="341" w:val="left"/>
        </w:tabs>
        <w:bidi w:val="0"/>
        <w:spacing w:before="0" w:after="280" w:line="240" w:lineRule="auto"/>
        <w:ind w:left="0" w:right="0" w:firstLine="0"/>
        <w:jc w:val="both"/>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w:t>
        <w:tab/>
        <w:t>薪酬政策</w:t>
      </w:r>
      <w:bookmarkEnd w:id="624"/>
      <w:bookmarkEnd w:id="625"/>
      <w:bookmarkEnd w:id="627"/>
    </w:p>
    <w:p>
      <w:pPr>
        <w:pStyle w:val="Style2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公司遵循</w:t>
      </w:r>
      <w:r>
        <w:rPr>
          <w:rFonts w:ascii="Times New Roman" w:eastAsia="Times New Roman" w:hAnsi="Times New Roman" w:cs="Times New Roman"/>
          <w:color w:val="000000"/>
          <w:spacing w:val="0"/>
          <w:w w:val="100"/>
          <w:position w:val="0"/>
        </w:rPr>
        <w:t>“</w:t>
      </w:r>
      <w:r>
        <w:rPr>
          <w:color w:val="000000"/>
          <w:spacing w:val="0"/>
          <w:w w:val="100"/>
          <w:position w:val="0"/>
        </w:rPr>
        <w:t>竞争性、激励性、公平性和经济性</w:t>
      </w:r>
      <w:r>
        <w:rPr>
          <w:rFonts w:ascii="Times New Roman" w:eastAsia="Times New Roman" w:hAnsi="Times New Roman" w:cs="Times New Roman"/>
          <w:color w:val="000000"/>
          <w:spacing w:val="0"/>
          <w:w w:val="100"/>
          <w:position w:val="0"/>
        </w:rPr>
        <w:t>”</w:t>
      </w:r>
      <w:r>
        <w:rPr>
          <w:color w:val="000000"/>
          <w:spacing w:val="0"/>
          <w:w w:val="100"/>
          <w:position w:val="0"/>
        </w:rPr>
        <w:t>的原则，按照</w:t>
      </w:r>
      <w:r>
        <w:rPr>
          <w:rFonts w:ascii="Times New Roman" w:eastAsia="Times New Roman" w:hAnsi="Times New Roman" w:cs="Times New Roman"/>
          <w:color w:val="000000"/>
          <w:spacing w:val="0"/>
          <w:w w:val="100"/>
          <w:position w:val="0"/>
        </w:rPr>
        <w:t>“</w:t>
      </w:r>
      <w:r>
        <w:rPr>
          <w:color w:val="000000"/>
          <w:spacing w:val="0"/>
          <w:w w:val="100"/>
          <w:position w:val="0"/>
        </w:rPr>
        <w:t>目标管理、按劳取酬，效益优先，层级差异</w:t>
      </w:r>
      <w:r>
        <w:rPr>
          <w:rFonts w:ascii="Times New Roman" w:eastAsia="Times New Roman" w:hAnsi="Times New Roman" w:cs="Times New Roman"/>
          <w:color w:val="000000"/>
          <w:spacing w:val="0"/>
          <w:w w:val="100"/>
          <w:position w:val="0"/>
        </w:rPr>
        <w:t>”</w:t>
      </w:r>
      <w:r>
        <w:rPr>
          <w:color w:val="000000"/>
          <w:spacing w:val="0"/>
          <w:w w:val="100"/>
          <w:position w:val="0"/>
        </w:rPr>
        <w:t>的激励机制， 奖优罚劣，提高员工团队责任意识，充分发挥公司每位员工的积极性和创造性。同时，根据职位评估委员会的评估结果设计 职务薪资等级，使公司员工薪资结构合理拉开差距，全面提高和激发员工的工作积极性、创造性，吸引、留住各类管理、专 业技术人才，具有较强的内、外部公平性和竞争性。</w:t>
      </w:r>
    </w:p>
    <w:p>
      <w:pPr>
        <w:pStyle w:val="Style32"/>
        <w:keepNext/>
        <w:keepLines/>
        <w:widowControl w:val="0"/>
        <w:shd w:val="clear" w:color="auto" w:fill="auto"/>
        <w:tabs>
          <w:tab w:pos="341" w:val="left"/>
        </w:tabs>
        <w:bidi w:val="0"/>
        <w:spacing w:before="0" w:after="28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3</w:t>
      </w:r>
      <w:bookmarkEnd w:id="630"/>
      <w:r>
        <w:rPr>
          <w:color w:val="000000"/>
          <w:spacing w:val="0"/>
          <w:w w:val="100"/>
          <w:position w:val="0"/>
        </w:rPr>
        <w:t>、</w:t>
        <w:tab/>
        <w:t>培训计划</w:t>
      </w:r>
      <w:bookmarkEnd w:id="628"/>
      <w:bookmarkEnd w:id="629"/>
      <w:bookmarkEnd w:id="631"/>
    </w:p>
    <w:p>
      <w:pPr>
        <w:pStyle w:val="Style28"/>
        <w:keepNext w:val="0"/>
        <w:keepLines w:val="0"/>
        <w:widowControl w:val="0"/>
        <w:shd w:val="clear" w:color="auto" w:fill="auto"/>
        <w:bidi w:val="0"/>
        <w:spacing w:before="0" w:after="740" w:line="312" w:lineRule="exact"/>
        <w:ind w:left="0" w:right="0" w:firstLine="300"/>
        <w:jc w:val="both"/>
      </w:pPr>
      <w:r>
        <w:rPr>
          <w:color w:val="000000"/>
          <w:spacing w:val="0"/>
          <w:w w:val="100"/>
          <w:position w:val="0"/>
        </w:rPr>
        <w:t>为满足企业发展对人力资源的需求，使员工能与公司共同发展成长，公司根据不同职级、不同专业，充分考虑培训内容 与培训形式的多样性，采取</w:t>
      </w:r>
      <w:r>
        <w:rPr>
          <w:rFonts w:ascii="Times New Roman" w:eastAsia="Times New Roman" w:hAnsi="Times New Roman" w:cs="Times New Roman"/>
          <w:color w:val="000000"/>
          <w:spacing w:val="0"/>
          <w:w w:val="100"/>
          <w:position w:val="0"/>
        </w:rPr>
        <w:t>“</w:t>
      </w:r>
      <w:r>
        <w:rPr>
          <w:color w:val="000000"/>
          <w:spacing w:val="0"/>
          <w:w w:val="100"/>
          <w:position w:val="0"/>
        </w:rPr>
        <w:t>送出去</w:t>
      </w:r>
      <w:r>
        <w:rPr>
          <w:rFonts w:ascii="Times New Roman" w:eastAsia="Times New Roman" w:hAnsi="Times New Roman" w:cs="Times New Roman"/>
          <w:color w:val="000000"/>
          <w:spacing w:val="0"/>
          <w:w w:val="100"/>
          <w:position w:val="0"/>
        </w:rPr>
        <w:t>“</w:t>
      </w:r>
      <w:r>
        <w:rPr>
          <w:color w:val="000000"/>
          <w:spacing w:val="0"/>
          <w:w w:val="100"/>
          <w:position w:val="0"/>
        </w:rPr>
        <w:t>请进来</w:t>
      </w:r>
      <w:r>
        <w:rPr>
          <w:rFonts w:ascii="Times New Roman" w:eastAsia="Times New Roman" w:hAnsi="Times New Roman" w:cs="Times New Roman"/>
          <w:color w:val="000000"/>
          <w:spacing w:val="0"/>
          <w:w w:val="100"/>
          <w:position w:val="0"/>
        </w:rPr>
        <w:t>“</w:t>
      </w:r>
      <w:r>
        <w:rPr>
          <w:color w:val="000000"/>
          <w:spacing w:val="0"/>
          <w:w w:val="100"/>
          <w:position w:val="0"/>
        </w:rPr>
        <w:t>内部培养</w:t>
      </w:r>
      <w:r>
        <w:rPr>
          <w:rFonts w:ascii="Times New Roman" w:eastAsia="Times New Roman" w:hAnsi="Times New Roman" w:cs="Times New Roman"/>
          <w:color w:val="000000"/>
          <w:spacing w:val="0"/>
          <w:w w:val="100"/>
          <w:position w:val="0"/>
        </w:rPr>
        <w:t>”</w:t>
      </w:r>
      <w:r>
        <w:rPr>
          <w:color w:val="000000"/>
          <w:spacing w:val="0"/>
          <w:w w:val="100"/>
          <w:position w:val="0"/>
        </w:rPr>
        <w:t>相结合等方式，公司建立了完善的培训实施体系，同时，依据 公司产业及岗位的多样性，进行多元化的培训教育模式，明确培训职责和管理范畴，提高培训效率和质量，有针对性的外派 员工参加外部研修班、公开课、考察学习，聘请行业高端技术专家、管理知名人士到公司授课、研讨；选拔培养具备一定专 业知识水平和表达能力的内部人才组成公司内训讲师队伍。</w:t>
      </w:r>
    </w:p>
    <w:p>
      <w:pPr>
        <w:pStyle w:val="Style32"/>
        <w:keepNext/>
        <w:keepLines/>
        <w:widowControl w:val="0"/>
        <w:shd w:val="clear" w:color="auto" w:fill="auto"/>
        <w:tabs>
          <w:tab w:pos="341" w:val="left"/>
        </w:tabs>
        <w:bidi w:val="0"/>
        <w:spacing w:before="0" w:after="280" w:line="240" w:lineRule="auto"/>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4</w:t>
      </w:r>
      <w:bookmarkEnd w:id="634"/>
      <w:r>
        <w:rPr>
          <w:color w:val="000000"/>
          <w:spacing w:val="0"/>
          <w:w w:val="100"/>
          <w:position w:val="0"/>
        </w:rPr>
        <w:t>、</w:t>
        <w:tab/>
        <w:t>劳务外包情况</w:t>
      </w:r>
      <w:bookmarkEnd w:id="632"/>
      <w:bookmarkEnd w:id="633"/>
      <w:bookmarkEnd w:id="635"/>
    </w:p>
    <w:p>
      <w:pPr>
        <w:pStyle w:val="Style28"/>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636" w:name="bookmark636"/>
      <w:bookmarkStart w:id="637" w:name="bookmark637"/>
      <w:bookmarkStart w:id="638" w:name="bookmark638"/>
      <w:r>
        <w:rPr>
          <w:color w:val="000000"/>
          <w:spacing w:val="0"/>
          <w:w w:val="100"/>
          <w:position w:val="0"/>
        </w:rPr>
        <w:t>第十节公司治理</w:t>
      </w:r>
      <w:bookmarkEnd w:id="636"/>
      <w:bookmarkEnd w:id="637"/>
      <w:bookmarkEnd w:id="638"/>
    </w:p>
    <w:p>
      <w:pPr>
        <w:pStyle w:val="Style24"/>
        <w:keepNext/>
        <w:keepLines/>
        <w:widowControl w:val="0"/>
        <w:shd w:val="clear" w:color="auto" w:fill="auto"/>
        <w:bidi w:val="0"/>
        <w:spacing w:before="0" w:after="24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一</w:t>
      </w:r>
      <w:bookmarkEnd w:id="641"/>
      <w:r>
        <w:rPr>
          <w:color w:val="000000"/>
          <w:spacing w:val="0"/>
          <w:w w:val="100"/>
          <w:position w:val="0"/>
          <w:sz w:val="24"/>
          <w:szCs w:val="24"/>
        </w:rPr>
        <w:t>、公司治理的基本状况</w:t>
      </w:r>
      <w:bookmarkEnd w:id="639"/>
      <w:bookmarkEnd w:id="640"/>
      <w:bookmarkEnd w:id="642"/>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报告期内，公司严格按照《公司法》、《证券法》、《上市公司治理准则》、《深圳证券交易所股票上市规则》和中国 证监会有关规章、规范性文件等的要求，不断完善公司的法人治理结构，建立健全内部管理和控制制度，进一步规范公司运 作，提高公司治理水平。</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报告期内，公司运营规范、独立性强、信息披露及时、透明，实际情况与中国证监会有关上市公司治理的规范性文件要 求相符。</w:t>
      </w:r>
    </w:p>
    <w:p>
      <w:pPr>
        <w:pStyle w:val="Style28"/>
        <w:keepNext w:val="0"/>
        <w:keepLines w:val="0"/>
        <w:widowControl w:val="0"/>
        <w:shd w:val="clear" w:color="auto" w:fill="auto"/>
        <w:tabs>
          <w:tab w:pos="283" w:val="left"/>
        </w:tabs>
        <w:bidi w:val="0"/>
        <w:spacing w:before="0" w:after="0" w:line="313" w:lineRule="exact"/>
        <w:ind w:left="0" w:right="0" w:firstLine="0"/>
        <w:jc w:val="left"/>
      </w:pPr>
      <w:bookmarkStart w:id="643" w:name="bookmark643"/>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关于股东与股东大会</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公司严格按照《公司法》、《深圳证券交易所股票上市规则》、《公司章程》和《股东大会议事规则》的规定和要求， 规范股东大会的召集、召开、表决、提案程序。平等对待所有股东，充分运用现代信息技术手段，积极为股东行使权利提供 便利，切实保障股东特别是中小股东的合法权益；通过聘请律师出席见证，保证了每次股东大会的召集、召开和表决程序的 合规性。报告期内，公司共召开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次股东大会，涉及审议《公司</w:t>
      </w:r>
      <w:r>
        <w:rPr>
          <w:rFonts w:ascii="Times New Roman" w:eastAsia="Times New Roman" w:hAnsi="Times New Roman" w:cs="Times New Roman"/>
          <w:color w:val="000000"/>
          <w:spacing w:val="0"/>
          <w:w w:val="100"/>
          <w:position w:val="0"/>
        </w:rPr>
        <w:t>2019</w:t>
      </w:r>
      <w:r>
        <w:rPr>
          <w:color w:val="000000"/>
          <w:spacing w:val="0"/>
          <w:w w:val="100"/>
          <w:position w:val="0"/>
        </w:rPr>
        <w:t>年度董事会工作报告》、《公司</w:t>
      </w:r>
      <w:r>
        <w:rPr>
          <w:rFonts w:ascii="Times New Roman" w:eastAsia="Times New Roman" w:hAnsi="Times New Roman" w:cs="Times New Roman"/>
          <w:color w:val="000000"/>
          <w:spacing w:val="0"/>
          <w:w w:val="100"/>
          <w:position w:val="0"/>
        </w:rPr>
        <w:t>2019</w:t>
      </w:r>
      <w:r>
        <w:rPr>
          <w:color w:val="000000"/>
          <w:spacing w:val="0"/>
          <w:w w:val="100"/>
          <w:position w:val="0"/>
        </w:rPr>
        <w:t>年度监事会工作报 告》、《公司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年度财务决算报告》、《关于公司申请银行授信额度及借款的议案》、《关于公司公开挂牌转让陈州华英 股权的议案》、《关于公司部分董事、部分高级管理人员终止增持公司股份的议案》、《关于公司变更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年度审计机构及 内部控制审计机构的议案》等。</w:t>
      </w:r>
    </w:p>
    <w:p>
      <w:pPr>
        <w:pStyle w:val="Style28"/>
        <w:keepNext w:val="0"/>
        <w:keepLines w:val="0"/>
        <w:widowControl w:val="0"/>
        <w:shd w:val="clear" w:color="auto" w:fill="auto"/>
        <w:tabs>
          <w:tab w:pos="302" w:val="left"/>
        </w:tabs>
        <w:bidi w:val="0"/>
        <w:spacing w:before="0" w:after="0" w:line="313" w:lineRule="exact"/>
        <w:ind w:left="0" w:right="0" w:firstLine="0"/>
        <w:jc w:val="left"/>
      </w:pPr>
      <w:bookmarkStart w:id="644" w:name="bookmark644"/>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关于控股股东与上市公司关系</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公司具有独立的业务及自主经营能力。公司控股股东严格规范自己的行为，通过股东大会行使出资人的权利，没有超越 股东大会直接或间接干预公司的决策和经营活动。公司与控股股东在业务、人员、资产、财务、机构上独立于控股股东。公 司董事会、监事会和内部机构能够独立运作。</w:t>
      </w:r>
    </w:p>
    <w:p>
      <w:pPr>
        <w:pStyle w:val="Style28"/>
        <w:keepNext w:val="0"/>
        <w:keepLines w:val="0"/>
        <w:widowControl w:val="0"/>
        <w:shd w:val="clear" w:color="auto" w:fill="auto"/>
        <w:tabs>
          <w:tab w:pos="302" w:val="left"/>
        </w:tabs>
        <w:bidi w:val="0"/>
        <w:spacing w:before="0" w:after="0" w:line="313" w:lineRule="exact"/>
        <w:ind w:left="0" w:right="0" w:firstLine="0"/>
        <w:jc w:val="left"/>
      </w:pPr>
      <w:bookmarkStart w:id="645" w:name="bookmark645"/>
      <w:r>
        <w:rPr>
          <w:rFonts w:ascii="Times New Roman" w:eastAsia="Times New Roman" w:hAnsi="Times New Roman" w:cs="Times New Roman"/>
          <w:color w:val="000000"/>
          <w:spacing w:val="0"/>
          <w:w w:val="100"/>
          <w:position w:val="0"/>
        </w:rPr>
        <w:t>3</w:t>
      </w:r>
      <w:bookmarkEnd w:id="645"/>
      <w:r>
        <w:rPr>
          <w:color w:val="000000"/>
          <w:spacing w:val="0"/>
          <w:w w:val="100"/>
          <w:position w:val="0"/>
        </w:rPr>
        <w:t>、</w:t>
        <w:tab/>
        <w:t>关于董事与董事会</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公司严格按照《公司法》、《深圳证券交易所上市公司规范运作指引》和《公司章程》等相关法律法规的选聘程序选举 董事。报告期内，董事会由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名为会计专业人士）。报告期内，公司共召开</w:t>
      </w:r>
      <w:r>
        <w:rPr>
          <w:rFonts w:ascii="Times New Roman" w:eastAsia="Times New Roman" w:hAnsi="Times New Roman" w:cs="Times New Roman"/>
          <w:color w:val="000000"/>
          <w:spacing w:val="0"/>
          <w:w w:val="100"/>
          <w:position w:val="0"/>
        </w:rPr>
        <w:t>13</w:t>
      </w:r>
      <w:r>
        <w:rPr>
          <w:color w:val="000000"/>
          <w:spacing w:val="0"/>
          <w:w w:val="100"/>
          <w:position w:val="0"/>
        </w:rPr>
        <w:t>次董事会会 议，审议了涉及</w:t>
      </w:r>
      <w:r>
        <w:rPr>
          <w:rFonts w:ascii="Times New Roman" w:eastAsia="Times New Roman" w:hAnsi="Times New Roman" w:cs="Times New Roman"/>
          <w:color w:val="000000"/>
          <w:spacing w:val="0"/>
          <w:w w:val="100"/>
          <w:position w:val="0"/>
        </w:rPr>
        <w:t>2019</w:t>
      </w:r>
      <w:r>
        <w:rPr>
          <w:color w:val="000000"/>
          <w:spacing w:val="0"/>
          <w:w w:val="100"/>
          <w:position w:val="0"/>
        </w:rPr>
        <w:t>年度报告、为控股子公司提供担保、公开挂牌转让子公司股权、变更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年度审计机构及内部控制审计 机构等事宜。董事会严格按照《公司章程》、《董事会议事规则》等相关规定召集、召开董事会，执行股东大会决议并依法 行使职权。公司全体董事认真出席董事会并积极参加股东大会，同时积极参加相关知识的培训，不断加深有关法律法规知识 的学习，以诚信、勤勉、尽责的态度履行相应职责。独立董事切实履行独立职责，维护公司整体利益，特别是保障了中小股 东的合法权益不受损害，对重要及重大事项发表独立意见。</w:t>
      </w:r>
    </w:p>
    <w:p>
      <w:pPr>
        <w:pStyle w:val="Style28"/>
        <w:keepNext w:val="0"/>
        <w:keepLines w:val="0"/>
        <w:widowControl w:val="0"/>
        <w:shd w:val="clear" w:color="auto" w:fill="auto"/>
        <w:tabs>
          <w:tab w:pos="302" w:val="left"/>
        </w:tabs>
        <w:bidi w:val="0"/>
        <w:spacing w:before="0" w:after="0" w:line="313" w:lineRule="exact"/>
        <w:ind w:left="0" w:right="0" w:firstLine="0"/>
        <w:jc w:val="left"/>
      </w:pPr>
      <w:bookmarkStart w:id="646" w:name="bookmark646"/>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关于监事与监事会</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名为职工代表监事。报告期内，公司共召开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次监事会会议。监事会严格按照 《公司章程》、《监事会议事规则》等相关规定召集、召开监事会，各位监事能认真履行职责，通过列席股东大会、董事会、 召开监事会等方式，审核董事会编制的定期报告并提出书面审核意见，对公司重大事项、关联交易、财务状况等进行监督并 发表意见，对公司董事、高级管理人员履行职责情况的合法性、合规性进行监督。</w:t>
      </w:r>
    </w:p>
    <w:p>
      <w:pPr>
        <w:pStyle w:val="Style28"/>
        <w:keepNext w:val="0"/>
        <w:keepLines w:val="0"/>
        <w:widowControl w:val="0"/>
        <w:shd w:val="clear" w:color="auto" w:fill="auto"/>
        <w:tabs>
          <w:tab w:pos="302" w:val="left"/>
        </w:tabs>
        <w:bidi w:val="0"/>
        <w:spacing w:before="0" w:after="0" w:line="313" w:lineRule="exact"/>
        <w:ind w:left="0" w:right="0" w:firstLine="0"/>
        <w:jc w:val="left"/>
      </w:pPr>
      <w:bookmarkStart w:id="647" w:name="bookmark647"/>
      <w:r>
        <w:rPr>
          <w:rFonts w:ascii="Times New Roman" w:eastAsia="Times New Roman" w:hAnsi="Times New Roman" w:cs="Times New Roman"/>
          <w:color w:val="000000"/>
          <w:spacing w:val="0"/>
          <w:w w:val="100"/>
          <w:position w:val="0"/>
        </w:rPr>
        <w:t>5</w:t>
      </w:r>
      <w:bookmarkEnd w:id="647"/>
      <w:r>
        <w:rPr>
          <w:color w:val="000000"/>
          <w:spacing w:val="0"/>
          <w:w w:val="100"/>
          <w:position w:val="0"/>
        </w:rPr>
        <w:t>、</w:t>
        <w:tab/>
        <w:t>关于公司经理层</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公司设总经理</w:t>
      </w:r>
      <w:r>
        <w:rPr>
          <w:rFonts w:ascii="Times New Roman" w:eastAsia="Times New Roman" w:hAnsi="Times New Roman" w:cs="Times New Roman"/>
          <w:color w:val="000000"/>
          <w:spacing w:val="0"/>
          <w:w w:val="100"/>
          <w:position w:val="0"/>
        </w:rPr>
        <w:t>1</w:t>
      </w:r>
      <w:r>
        <w:rPr>
          <w:color w:val="000000"/>
          <w:spacing w:val="0"/>
          <w:w w:val="100"/>
          <w:position w:val="0"/>
        </w:rPr>
        <w:t>名，由董事长提名，经董事会聘任或解聘；公司副总经理经总经理提名，由董事会聘任或解聘。总经理 每届任期三年，可以连聘连任。公司经理层的推选严格按照《公司章程》、《总经理工作细则》等相关规定，并通过对其工 作业绩、工作能力、管理水平、创新意识等综合素质的考量来权衡判断是否能胜任相应的职务。</w:t>
      </w:r>
    </w:p>
    <w:p>
      <w:pPr>
        <w:pStyle w:val="Style28"/>
        <w:keepNext w:val="0"/>
        <w:keepLines w:val="0"/>
        <w:widowControl w:val="0"/>
        <w:shd w:val="clear" w:color="auto" w:fill="auto"/>
        <w:tabs>
          <w:tab w:pos="302" w:val="left"/>
        </w:tabs>
        <w:bidi w:val="0"/>
        <w:spacing w:before="0" w:after="0" w:line="313" w:lineRule="exact"/>
        <w:ind w:left="0" w:right="0" w:firstLine="0"/>
        <w:jc w:val="left"/>
      </w:pPr>
      <w:bookmarkStart w:id="648" w:name="bookmark648"/>
      <w:r>
        <w:rPr>
          <w:rFonts w:ascii="Times New Roman" w:eastAsia="Times New Roman" w:hAnsi="Times New Roman" w:cs="Times New Roman"/>
          <w:color w:val="000000"/>
          <w:spacing w:val="0"/>
          <w:w w:val="100"/>
          <w:position w:val="0"/>
        </w:rPr>
        <w:t>6</w:t>
      </w:r>
      <w:bookmarkEnd w:id="648"/>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公司根据企业的实际情况，建立了覆盖全体员工的绩效考核与评价体系。在管理中，积极营造公平、效率的职业环境和 公开透明的聘任机制，并通过考核管理与奖惩相结合来鼓励优秀人员。</w:t>
      </w:r>
    </w:p>
    <w:p>
      <w:pPr>
        <w:pStyle w:val="Style28"/>
        <w:keepNext w:val="0"/>
        <w:keepLines w:val="0"/>
        <w:widowControl w:val="0"/>
        <w:shd w:val="clear" w:color="auto" w:fill="auto"/>
        <w:tabs>
          <w:tab w:pos="302" w:val="left"/>
        </w:tabs>
        <w:bidi w:val="0"/>
        <w:spacing w:before="0" w:after="0" w:line="313" w:lineRule="exact"/>
        <w:ind w:left="0" w:right="0" w:firstLine="0"/>
        <w:jc w:val="left"/>
      </w:pPr>
      <w:bookmarkStart w:id="649" w:name="bookmark649"/>
      <w:r>
        <w:rPr>
          <w:rFonts w:ascii="Times New Roman" w:eastAsia="Times New Roman" w:hAnsi="Times New Roman" w:cs="Times New Roman"/>
          <w:color w:val="000000"/>
          <w:spacing w:val="0"/>
          <w:w w:val="100"/>
          <w:position w:val="0"/>
        </w:rPr>
        <w:t>7</w:t>
      </w:r>
      <w:bookmarkEnd w:id="649"/>
      <w:r>
        <w:rPr>
          <w:color w:val="000000"/>
          <w:spacing w:val="0"/>
          <w:w w:val="100"/>
          <w:position w:val="0"/>
        </w:rPr>
        <w:t>、</w:t>
        <w:tab/>
        <w:t>关于相关利益者</w:t>
      </w:r>
    </w:p>
    <w:p>
      <w:pPr>
        <w:pStyle w:val="Style28"/>
        <w:keepNext w:val="0"/>
        <w:keepLines w:val="0"/>
        <w:widowControl w:val="0"/>
        <w:shd w:val="clear" w:color="auto" w:fill="auto"/>
        <w:bidi w:val="0"/>
        <w:spacing w:before="0" w:after="120" w:line="313" w:lineRule="exact"/>
        <w:ind w:left="0" w:right="0" w:firstLine="320"/>
        <w:jc w:val="both"/>
      </w:pPr>
      <w:r>
        <w:rPr>
          <w:color w:val="000000"/>
          <w:spacing w:val="0"/>
          <w:w w:val="100"/>
          <w:position w:val="0"/>
        </w:rPr>
        <w:t>公司充分尊重和维护公司股东、员工、供货商、客户、债权人及主要业务所在社区居民的合法权益，在经济活动中秉承 诚实守信、公平公正的原则，树立良好的企业形象，积极与相关利益者沟通与交流，实现各方利益的协调平衡，共同推进农 业现代化的发展，同时保障了公司持续、健康、稳定发展。</w:t>
      </w:r>
    </w:p>
    <w:p>
      <w:pPr>
        <w:pStyle w:val="Style28"/>
        <w:keepNext w:val="0"/>
        <w:keepLines w:val="0"/>
        <w:widowControl w:val="0"/>
        <w:shd w:val="clear" w:color="auto" w:fill="auto"/>
        <w:bidi w:val="0"/>
        <w:spacing w:before="0" w:after="0" w:line="360" w:lineRule="auto"/>
        <w:ind w:left="0" w:right="0" w:firstLine="0"/>
        <w:jc w:val="left"/>
      </w:pPr>
      <w:bookmarkStart w:id="650" w:name="bookmark650"/>
      <w:r>
        <w:rPr>
          <w:rFonts w:ascii="Times New Roman" w:eastAsia="Times New Roman" w:hAnsi="Times New Roman" w:cs="Times New Roman"/>
          <w:color w:val="000000"/>
          <w:spacing w:val="0"/>
          <w:w w:val="100"/>
          <w:position w:val="0"/>
        </w:rPr>
        <w:t>8</w:t>
      </w:r>
      <w:bookmarkEnd w:id="650"/>
      <w:r>
        <w:rPr>
          <w:color w:val="000000"/>
          <w:spacing w:val="0"/>
          <w:w w:val="100"/>
          <w:position w:val="0"/>
        </w:rPr>
        <w:t>、关于信息披露管理及透明度</w:t>
      </w:r>
    </w:p>
    <w:p>
      <w:pPr>
        <w:pStyle w:val="Style28"/>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公司严格按照《公司法》、《证券法》、《深圳证券交易所股票上市规则》、《上市公司信息披露管理办法》、《公司 章程》等相关法律法规的要求，认真履行信息披露义务。明确公司董事长为投资者关系管理的第一负责人，主办人（直接负 责人）为董事会秘书，具体负责信息披露工作和投资者关系管理，接待投资者的来访和咨询。公司已制定了《信息披露管理 制度》、《重大信息内部报告制度》、《内幕信息知情人登记与报备制度》、《年度报告差错责任追究制度》、《公司投资 者投诉处理工作制度》等，配备了相应人员，真实、准确、及时地披露有关信息，确保公司所有股东平等地获得信息。公司 指定《证券时报》、《证券日报》、《中国证券报》、《上海证券报》和巨潮资讯网（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w:t>
      </w:r>
      <w:r>
        <w:rPr>
          <w:color w:val="000000"/>
          <w:spacing w:val="0"/>
          <w:w w:val="100"/>
          <w:position w:val="0"/>
        </w:rPr>
        <w:t xml:space="preserve"> 息披露的指定媒体。</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二</w:t>
      </w:r>
      <w:bookmarkEnd w:id="653"/>
      <w:r>
        <w:rPr>
          <w:color w:val="000000"/>
          <w:spacing w:val="0"/>
          <w:w w:val="100"/>
          <w:position w:val="0"/>
          <w:sz w:val="24"/>
          <w:szCs w:val="24"/>
        </w:rPr>
        <w:t>、公司相对于控股股东在业务、人员、资产、机构、财务等方面的独立情况</w:t>
      </w:r>
      <w:bookmarkEnd w:id="651"/>
      <w:bookmarkEnd w:id="652"/>
      <w:bookmarkEnd w:id="654"/>
    </w:p>
    <w:p>
      <w:pPr>
        <w:pStyle w:val="Style28"/>
        <w:keepNext w:val="0"/>
        <w:keepLines w:val="0"/>
        <w:widowControl w:val="0"/>
        <w:shd w:val="clear" w:color="auto" w:fill="auto"/>
        <w:bidi w:val="0"/>
        <w:spacing w:before="0" w:after="120" w:line="313" w:lineRule="exact"/>
        <w:ind w:left="0" w:right="0" w:firstLine="360"/>
        <w:jc w:val="both"/>
      </w:pPr>
      <w:bookmarkStart w:id="655" w:name="bookmark655"/>
      <w:r>
        <w:rPr>
          <w:color w:val="000000"/>
          <w:spacing w:val="0"/>
          <w:w w:val="100"/>
          <w:position w:val="0"/>
        </w:rPr>
        <w:t>（</w:t>
      </w:r>
      <w:bookmarkEnd w:id="655"/>
      <w:r>
        <w:rPr>
          <w:color w:val="000000"/>
          <w:spacing w:val="0"/>
          <w:w w:val="100"/>
          <w:position w:val="0"/>
        </w:rPr>
        <w:t>一）业务独立情况</w:t>
      </w:r>
    </w:p>
    <w:p>
      <w:pPr>
        <w:pStyle w:val="Style28"/>
        <w:keepNext w:val="0"/>
        <w:keepLines w:val="0"/>
        <w:widowControl w:val="0"/>
        <w:shd w:val="clear" w:color="auto" w:fill="auto"/>
        <w:bidi w:val="0"/>
        <w:spacing w:before="0" w:after="120" w:line="313" w:lineRule="exact"/>
        <w:ind w:left="0" w:right="0" w:firstLine="320"/>
        <w:jc w:val="both"/>
      </w:pPr>
      <w:r>
        <w:rPr>
          <w:color w:val="000000"/>
          <w:spacing w:val="0"/>
          <w:w w:val="100"/>
          <w:position w:val="0"/>
        </w:rPr>
        <w:t>公司主要从事种禽养殖孵化、禽苗销售、商品禽养殖、屠宰加工及其制品的生产与销售、饲料加工、羽绒及羽绒制品的 加工及销售等，是孵化、养殖、屠宰加工和禽类制品生产销售一体化企业，各业务环节流程独立、产业链完整，具有独立的 生产、经营场所及独立的采购、销售系统。公司独立开展业务，不依赖任何股东及关联方，主营业务与控股股东及关联方不 存在同业竞争的关系。公司控股股东河南省潢川华英禽业总公司已于</w:t>
      </w:r>
      <w:r>
        <w:rPr>
          <w:rFonts w:ascii="Times New Roman" w:eastAsia="Times New Roman" w:hAnsi="Times New Roman" w:cs="Times New Roman"/>
          <w:color w:val="000000"/>
          <w:spacing w:val="0"/>
          <w:w w:val="100"/>
          <w:position w:val="0"/>
        </w:rPr>
        <w:t>2009</w:t>
      </w:r>
      <w:r>
        <w:rPr>
          <w:color w:val="000000"/>
          <w:spacing w:val="0"/>
          <w:w w:val="100"/>
          <w:position w:val="0"/>
        </w:rPr>
        <w:t>年首次公开发行股票前，就避免同业竞争向公司出 具了承诺函，承诺在经营业务中不利用控股地位从事任何损害发行人及其他中小股东利益的行为，并且今后不以任何方式直 接或间接地进行或参与进行与发行人相竞争的任何业务活动。</w:t>
      </w:r>
    </w:p>
    <w:p>
      <w:pPr>
        <w:pStyle w:val="Style28"/>
        <w:keepNext w:val="0"/>
        <w:keepLines w:val="0"/>
        <w:widowControl w:val="0"/>
        <w:shd w:val="clear" w:color="auto" w:fill="auto"/>
        <w:tabs>
          <w:tab w:pos="802" w:val="left"/>
        </w:tabs>
        <w:bidi w:val="0"/>
        <w:spacing w:before="0" w:after="120" w:line="313" w:lineRule="exact"/>
        <w:ind w:left="0" w:right="0" w:firstLine="320"/>
        <w:jc w:val="both"/>
      </w:pPr>
      <w:bookmarkStart w:id="656" w:name="bookmark656"/>
      <w:r>
        <w:rPr>
          <w:color w:val="000000"/>
          <w:spacing w:val="0"/>
          <w:w w:val="100"/>
          <w:position w:val="0"/>
        </w:rPr>
        <w:t>（</w:t>
      </w:r>
      <w:bookmarkEnd w:id="656"/>
      <w:r>
        <w:rPr>
          <w:color w:val="000000"/>
          <w:spacing w:val="0"/>
          <w:w w:val="100"/>
          <w:position w:val="0"/>
        </w:rPr>
        <w:t>二）</w:t>
        <w:tab/>
        <w:t>资产独立情况</w:t>
      </w:r>
    </w:p>
    <w:p>
      <w:pPr>
        <w:pStyle w:val="Style28"/>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公司合法且实际拥有正常生产经营所需的商标、专利、土地使用权及房屋、设备产权，相关财产权属凭证均为有权部门 签发，权属清晰明确，完全独立于股东单位。公司对其所有资产具有完全支配权，不存在资产、资金被法人股东占用而损害 公司利益的情况。</w:t>
      </w:r>
    </w:p>
    <w:p>
      <w:pPr>
        <w:pStyle w:val="Style28"/>
        <w:keepNext w:val="0"/>
        <w:keepLines w:val="0"/>
        <w:widowControl w:val="0"/>
        <w:shd w:val="clear" w:color="auto" w:fill="auto"/>
        <w:tabs>
          <w:tab w:pos="802" w:val="left"/>
        </w:tabs>
        <w:bidi w:val="0"/>
        <w:spacing w:before="0" w:after="120" w:line="313" w:lineRule="exact"/>
        <w:ind w:left="0" w:right="0" w:firstLine="320"/>
        <w:jc w:val="both"/>
      </w:pPr>
      <w:bookmarkStart w:id="657" w:name="bookmark657"/>
      <w:r>
        <w:rPr>
          <w:color w:val="000000"/>
          <w:spacing w:val="0"/>
          <w:w w:val="100"/>
          <w:position w:val="0"/>
        </w:rPr>
        <w:t>（</w:t>
      </w:r>
      <w:bookmarkEnd w:id="657"/>
      <w:r>
        <w:rPr>
          <w:color w:val="000000"/>
          <w:spacing w:val="0"/>
          <w:w w:val="100"/>
          <w:position w:val="0"/>
        </w:rPr>
        <w:t>三）</w:t>
        <w:tab/>
        <w:t>人员独立情况</w:t>
      </w:r>
    </w:p>
    <w:p>
      <w:pPr>
        <w:pStyle w:val="Style28"/>
        <w:keepNext w:val="0"/>
        <w:keepLines w:val="0"/>
        <w:widowControl w:val="0"/>
        <w:shd w:val="clear" w:color="auto" w:fill="auto"/>
        <w:bidi w:val="0"/>
        <w:spacing w:before="0" w:after="120" w:line="310" w:lineRule="exact"/>
        <w:ind w:left="0" w:right="0" w:firstLine="320"/>
        <w:jc w:val="both"/>
      </w:pPr>
      <w:r>
        <w:rPr>
          <w:color w:val="000000"/>
          <w:spacing w:val="0"/>
          <w:w w:val="100"/>
          <w:position w:val="0"/>
        </w:rPr>
        <w:t>公司董事、监事及高级管理人员均按照《公司法》、《公司章程》等有关规定聘任或选举产生，公司董事长及总经理、 副总经理、董事会秘书、财务负责人等高级管理人员均专职在发行人工作并领取薪酬，未在控股股东、实际控制人及其控制 的其他企业担任除董事、监事以外的其他职务。</w:t>
      </w:r>
    </w:p>
    <w:p>
      <w:pPr>
        <w:pStyle w:val="Style28"/>
        <w:keepNext w:val="0"/>
        <w:keepLines w:val="0"/>
        <w:widowControl w:val="0"/>
        <w:shd w:val="clear" w:color="auto" w:fill="auto"/>
        <w:bidi w:val="0"/>
        <w:spacing w:before="0" w:after="120" w:line="317" w:lineRule="exact"/>
        <w:ind w:left="0" w:right="0" w:firstLine="320"/>
        <w:jc w:val="both"/>
      </w:pPr>
      <w:r>
        <w:rPr>
          <w:color w:val="000000"/>
          <w:spacing w:val="0"/>
          <w:w w:val="100"/>
          <w:position w:val="0"/>
        </w:rPr>
        <w:t>公司推选及任免董事、高级管理人员均按照《公司法》、《公司章程》等有关规定及程序进行，不存在控股股东及实际 控制人利用其控股股东的地位，干预公司董事会及股东大会已作出的人事任免决议的情形。</w:t>
      </w:r>
    </w:p>
    <w:p>
      <w:pPr>
        <w:pStyle w:val="Style28"/>
        <w:keepNext w:val="0"/>
        <w:keepLines w:val="0"/>
        <w:widowControl w:val="0"/>
        <w:shd w:val="clear" w:color="auto" w:fill="auto"/>
        <w:tabs>
          <w:tab w:pos="802" w:val="left"/>
        </w:tabs>
        <w:bidi w:val="0"/>
        <w:spacing w:before="0" w:after="120" w:line="313" w:lineRule="exact"/>
        <w:ind w:left="0" w:right="0" w:firstLine="320"/>
        <w:jc w:val="both"/>
      </w:pPr>
      <w:bookmarkStart w:id="658" w:name="bookmark658"/>
      <w:r>
        <w:rPr>
          <w:color w:val="000000"/>
          <w:spacing w:val="0"/>
          <w:w w:val="100"/>
          <w:position w:val="0"/>
        </w:rPr>
        <w:t>（</w:t>
      </w:r>
      <w:bookmarkEnd w:id="658"/>
      <w:r>
        <w:rPr>
          <w:color w:val="000000"/>
          <w:spacing w:val="0"/>
          <w:w w:val="100"/>
          <w:position w:val="0"/>
        </w:rPr>
        <w:t>四）</w:t>
        <w:tab/>
        <w:t>机构独立情况</w:t>
      </w:r>
    </w:p>
    <w:p>
      <w:pPr>
        <w:pStyle w:val="Style28"/>
        <w:keepNext w:val="0"/>
        <w:keepLines w:val="0"/>
        <w:widowControl w:val="0"/>
        <w:shd w:val="clear" w:color="auto" w:fill="auto"/>
        <w:bidi w:val="0"/>
        <w:spacing w:before="0" w:after="120" w:line="314" w:lineRule="exact"/>
        <w:ind w:left="0" w:right="0" w:firstLine="320"/>
        <w:jc w:val="both"/>
      </w:pPr>
      <w:r>
        <w:rPr>
          <w:color w:val="000000"/>
          <w:spacing w:val="0"/>
          <w:w w:val="100"/>
          <w:position w:val="0"/>
        </w:rPr>
        <w:t>公司具有独立的生产经营和办公场所，按照《公司法》、《上市公司治理准则》、《公司章程》等相关法律、法规和规 章制度文件的规定，建立了股东大会、董事会、监事会及高级管理人员的上市规范治理结构。公司完全拥有机构设置自主权, 并根据公司发展需要设置内部组织机构。公司董事会下属的各专门委员会、各职能部门等组织结构健全，运作规范，具有独 立完整的内部组织结构和职能体系。</w:t>
      </w:r>
    </w:p>
    <w:p>
      <w:pPr>
        <w:pStyle w:val="Style28"/>
        <w:keepNext w:val="0"/>
        <w:keepLines w:val="0"/>
        <w:widowControl w:val="0"/>
        <w:shd w:val="clear" w:color="auto" w:fill="auto"/>
        <w:tabs>
          <w:tab w:pos="802" w:val="left"/>
        </w:tabs>
        <w:bidi w:val="0"/>
        <w:spacing w:before="0" w:after="120" w:line="313" w:lineRule="exact"/>
        <w:ind w:left="0" w:right="0" w:firstLine="320"/>
        <w:jc w:val="both"/>
      </w:pPr>
      <w:bookmarkStart w:id="659" w:name="bookmark659"/>
      <w:r>
        <w:rPr>
          <w:color w:val="000000"/>
          <w:spacing w:val="0"/>
          <w:w w:val="100"/>
          <w:position w:val="0"/>
        </w:rPr>
        <w:t>（</w:t>
      </w:r>
      <w:bookmarkEnd w:id="659"/>
      <w:r>
        <w:rPr>
          <w:color w:val="000000"/>
          <w:spacing w:val="0"/>
          <w:w w:val="100"/>
          <w:position w:val="0"/>
        </w:rPr>
        <w:t>五）</w:t>
        <w:tab/>
        <w:t>财务独立情况</w:t>
      </w:r>
    </w:p>
    <w:p>
      <w:pPr>
        <w:pStyle w:val="Style28"/>
        <w:keepNext w:val="0"/>
        <w:keepLines w:val="0"/>
        <w:widowControl w:val="0"/>
        <w:shd w:val="clear" w:color="auto" w:fill="auto"/>
        <w:bidi w:val="0"/>
        <w:spacing w:before="0" w:after="360" w:line="312" w:lineRule="exact"/>
        <w:ind w:left="0" w:right="0" w:firstLine="320"/>
        <w:jc w:val="both"/>
      </w:pPr>
      <w:r>
        <w:rPr>
          <w:color w:val="000000"/>
          <w:spacing w:val="0"/>
          <w:w w:val="100"/>
          <w:position w:val="0"/>
        </w:rPr>
        <w:t>公司设立了独立于控股股东及实际控制人的财务会计部门，聘任了专门的财务会计人员，建立了独立的会计核算体系， 具有规范的财务会计制度，并有专门的对分公司、子公司进行财务管控的制度。公司在银行独立开户，不存在与股东单位或 其他单位共用银行账户的情形。公司依法独立进行纳税申报和履行缴纳税收的义务，不存在与股东单位混合纳税的情况。</w:t>
      </w:r>
    </w:p>
    <w:p>
      <w:pPr>
        <w:pStyle w:val="Style24"/>
        <w:keepNext/>
        <w:keepLines/>
        <w:widowControl w:val="0"/>
        <w:shd w:val="clear" w:color="auto" w:fill="auto"/>
        <w:tabs>
          <w:tab w:pos="517" w:val="left"/>
        </w:tabs>
        <w:bidi w:val="0"/>
        <w:spacing w:before="0" w:after="360" w:line="240" w:lineRule="auto"/>
        <w:ind w:left="0" w:right="0" w:firstLine="0"/>
        <w:jc w:val="both"/>
      </w:pPr>
      <w:bookmarkStart w:id="660" w:name="bookmark660"/>
      <w:bookmarkStart w:id="661" w:name="bookmark661"/>
      <w:bookmarkStart w:id="662" w:name="bookmark662"/>
      <w:bookmarkStart w:id="663" w:name="bookmark663"/>
      <w:r>
        <w:rPr>
          <w:color w:val="000000"/>
          <w:spacing w:val="0"/>
          <w:w w:val="100"/>
          <w:position w:val="0"/>
          <w:sz w:val="24"/>
          <w:szCs w:val="24"/>
        </w:rPr>
        <w:t>三</w:t>
      </w:r>
      <w:bookmarkEnd w:id="662"/>
      <w:r>
        <w:rPr>
          <w:color w:val="000000"/>
          <w:spacing w:val="0"/>
          <w:w w:val="100"/>
          <w:position w:val="0"/>
          <w:sz w:val="24"/>
          <w:szCs w:val="24"/>
        </w:rPr>
        <w:t>、</w:t>
        <w:tab/>
        <w:t>同业竞争情况</w:t>
      </w:r>
      <w:bookmarkEnd w:id="660"/>
      <w:bookmarkEnd w:id="661"/>
      <w:bookmarkEnd w:id="663"/>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both"/>
      </w:pPr>
      <w:bookmarkStart w:id="664" w:name="bookmark664"/>
      <w:bookmarkStart w:id="665" w:name="bookmark665"/>
      <w:bookmarkStart w:id="666" w:name="bookmark666"/>
      <w:bookmarkStart w:id="667" w:name="bookmark667"/>
      <w:r>
        <w:rPr>
          <w:color w:val="000000"/>
          <w:spacing w:val="0"/>
          <w:w w:val="100"/>
          <w:position w:val="0"/>
          <w:sz w:val="24"/>
          <w:szCs w:val="24"/>
        </w:rPr>
        <w:t>四</w:t>
      </w:r>
      <w:bookmarkEnd w:id="666"/>
      <w:r>
        <w:rPr>
          <w:color w:val="000000"/>
          <w:spacing w:val="0"/>
          <w:w w:val="100"/>
          <w:position w:val="0"/>
          <w:sz w:val="24"/>
          <w:szCs w:val="24"/>
        </w:rPr>
        <w:t>、</w:t>
        <w:tab/>
        <w:t>报告期内召开的年度股东大会和临时股东大会的有关情况</w:t>
      </w:r>
      <w:bookmarkEnd w:id="664"/>
      <w:bookmarkEnd w:id="665"/>
      <w:bookmarkEnd w:id="667"/>
    </w:p>
    <w:p>
      <w:pPr>
        <w:pStyle w:val="Style32"/>
        <w:keepNext/>
        <w:keepLines/>
        <w:widowControl w:val="0"/>
        <w:shd w:val="clear" w:color="auto" w:fill="auto"/>
        <w:bidi w:val="0"/>
        <w:spacing w:before="0" w:after="320" w:line="240"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、本报告期股东大会情况</w:t>
      </w:r>
      <w:bookmarkEnd w:id="668"/>
      <w:bookmarkEnd w:id="669"/>
      <w:bookmarkEnd w:id="67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年第一 次临时股东大会决 议公告</w:t>
            </w:r>
            <w:r>
              <w:rPr>
                <w:rFonts w:ascii="SimSun" w:eastAsia="SimSun" w:hAnsi="SimSun" w:cs="SimSun"/>
                <w:color w:val="000000"/>
                <w:spacing w:val="0"/>
                <w:w w:val="100"/>
                <w:position w:val="0"/>
              </w:rPr>
              <w:t>（</w:t>
            </w:r>
            <w:r>
              <w:rPr>
                <w:color w:val="000000"/>
                <w:spacing w:val="0"/>
                <w:w w:val="100"/>
                <w:position w:val="0"/>
              </w:rPr>
              <w:t>2020-001</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xml:space="preserve">披露于巨潮资讯网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年第二 次临时股东大会决 议公告</w:t>
            </w:r>
            <w:r>
              <w:rPr>
                <w:rFonts w:ascii="SimSun" w:eastAsia="SimSun" w:hAnsi="SimSun" w:cs="SimSun"/>
                <w:color w:val="000000"/>
                <w:spacing w:val="0"/>
                <w:w w:val="100"/>
                <w:position w:val="0"/>
              </w:rPr>
              <w:t>（</w:t>
            </w:r>
            <w:r>
              <w:rPr>
                <w:color w:val="000000"/>
                <w:spacing w:val="0"/>
                <w:w w:val="100"/>
                <w:position w:val="0"/>
              </w:rPr>
              <w:t>2020-009</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xml:space="preserve">披露于巨潮资讯网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年度股 东大会决议公告》</w:t>
            </w:r>
          </w:p>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2020-065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披露于 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年第三 次临时股东大会决 议公告</w:t>
            </w:r>
            <w:r>
              <w:rPr>
                <w:rFonts w:ascii="SimSun" w:eastAsia="SimSun" w:hAnsi="SimSun" w:cs="SimSun"/>
                <w:color w:val="000000"/>
                <w:spacing w:val="0"/>
                <w:w w:val="100"/>
                <w:position w:val="0"/>
              </w:rPr>
              <w:t>（</w:t>
            </w:r>
            <w:r>
              <w:rPr>
                <w:color w:val="000000"/>
                <w:spacing w:val="0"/>
                <w:w w:val="100"/>
                <w:position w:val="0"/>
              </w:rPr>
              <w:t>2020-083</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xml:space="preserve">披露于巨潮资讯网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年第四 次临时股东大会决 议公告</w:t>
            </w:r>
            <w:r>
              <w:rPr>
                <w:rFonts w:ascii="SimSun" w:eastAsia="SimSun" w:hAnsi="SimSun" w:cs="SimSun"/>
                <w:color w:val="000000"/>
                <w:spacing w:val="0"/>
                <w:w w:val="100"/>
                <w:position w:val="0"/>
              </w:rPr>
              <w:t>（</w:t>
            </w:r>
            <w:r>
              <w:rPr>
                <w:color w:val="000000"/>
                <w:spacing w:val="0"/>
                <w:w w:val="100"/>
                <w:position w:val="0"/>
              </w:rPr>
              <w:t>2020-099</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xml:space="preserve">披露于巨潮资讯网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tbl>
      <w:tblPr>
        <w:tblOverlap w:val="never"/>
        <w:jc w:val="center"/>
        <w:tblLayout w:type="fixed"/>
      </w:tblPr>
      <w:tblGrid>
        <w:gridCol w:w="1603"/>
        <w:gridCol w:w="1594"/>
        <w:gridCol w:w="1594"/>
        <w:gridCol w:w="1598"/>
        <w:gridCol w:w="1594"/>
        <w:gridCol w:w="1603"/>
      </w:tblGrid>
      <w:tr>
        <w:trPr>
          <w:trHeight w:val="19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年第五 次临时股东大会决 议公告</w:t>
            </w:r>
            <w:r>
              <w:rPr>
                <w:rFonts w:ascii="SimSun" w:eastAsia="SimSun" w:hAnsi="SimSun" w:cs="SimSun"/>
                <w:color w:val="000000"/>
                <w:spacing w:val="0"/>
                <w:w w:val="100"/>
                <w:position w:val="0"/>
              </w:rPr>
              <w:t>（</w:t>
            </w:r>
            <w:r>
              <w:rPr>
                <w:color w:val="000000"/>
                <w:spacing w:val="0"/>
                <w:w w:val="100"/>
                <w:position w:val="0"/>
              </w:rPr>
              <w:t>2020-118</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xml:space="preserve">披露于巨潮资讯网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color w:val="000000"/>
          <w:spacing w:val="0"/>
          <w:w w:val="100"/>
          <w:position w:val="0"/>
        </w:rPr>
        <w:t>、表决权恢复的优先股股东请求召开临时股东大会</w:t>
      </w:r>
      <w:bookmarkEnd w:id="672"/>
      <w:bookmarkEnd w:id="673"/>
      <w:bookmarkEnd w:id="6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sz w:val="24"/>
          <w:szCs w:val="24"/>
        </w:rPr>
        <w:t>五</w:t>
      </w:r>
      <w:bookmarkEnd w:id="678"/>
      <w:r>
        <w:rPr>
          <w:color w:val="000000"/>
          <w:spacing w:val="0"/>
          <w:w w:val="100"/>
          <w:position w:val="0"/>
          <w:sz w:val="24"/>
          <w:szCs w:val="24"/>
        </w:rPr>
        <w:t>、报告期内独立董事履行职责的情况</w:t>
      </w:r>
      <w:bookmarkEnd w:id="676"/>
      <w:bookmarkEnd w:id="677"/>
      <w:bookmarkEnd w:id="679"/>
    </w:p>
    <w:p>
      <w:pPr>
        <w:pStyle w:val="Style32"/>
        <w:keepNext/>
        <w:keepLines/>
        <w:widowControl w:val="0"/>
        <w:shd w:val="clear" w:color="auto" w:fill="auto"/>
        <w:bidi w:val="0"/>
        <w:spacing w:before="0" w:after="3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、独立董事出席董事会及股东大会的情况</w:t>
      </w:r>
      <w:bookmarkEnd w:id="680"/>
      <w:bookmarkEnd w:id="681"/>
      <w:bookmarkEnd w:id="68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苏文忠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武宗章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2"/>
        <w:keepNext/>
        <w:keepLines/>
        <w:widowControl w:val="0"/>
        <w:shd w:val="clear" w:color="auto" w:fill="auto"/>
        <w:tabs>
          <w:tab w:pos="378" w:val="left"/>
        </w:tabs>
        <w:bidi w:val="0"/>
        <w:spacing w:before="0" w:after="3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w:t>
        <w:tab/>
        <w:t>独立董事对公司有关事项提出异议的情况</w:t>
      </w:r>
      <w:bookmarkEnd w:id="684"/>
      <w:bookmarkEnd w:id="685"/>
      <w:bookmarkEnd w:id="687"/>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w:t>
        <w:tab/>
        <w:t>独立董事履行职责的其他说明</w:t>
      </w:r>
      <w:bookmarkEnd w:id="688"/>
      <w:bookmarkEnd w:id="689"/>
      <w:bookmarkEnd w:id="69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00" w:line="312" w:lineRule="exact"/>
        <w:ind w:left="0" w:right="0" w:firstLine="300"/>
        <w:jc w:val="left"/>
      </w:pPr>
      <w:r>
        <w:rPr>
          <w:color w:val="000000"/>
          <w:spacing w:val="0"/>
          <w:w w:val="100"/>
          <w:position w:val="0"/>
        </w:rPr>
        <w:t>报告期内，公司独立董事根据《公司法》、《证券法》、《公司章程》、《公司独立董事制度》等相关法律法规的要求， 勤勉尽职，主动、积极的关注公司运作的规范性，独立履责，对公司的制度完善、日常经营决策、高层人员聘任等方面提出 了许多宝贵的专业意见，对</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年度利润分配、转让子公司股权、变更会计政策、变更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年度审计机构及内部控制审计机 构、公司对外担保情况及关联方占用资金的情况等事项均出具了独立、公正的独立董事意见。</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六</w:t>
      </w:r>
      <w:bookmarkEnd w:id="694"/>
      <w:r>
        <w:rPr>
          <w:color w:val="000000"/>
          <w:spacing w:val="0"/>
          <w:w w:val="100"/>
          <w:position w:val="0"/>
          <w:sz w:val="24"/>
          <w:szCs w:val="24"/>
        </w:rPr>
        <w:t>、</w:t>
        <w:tab/>
        <w:t>董事会下设专门委员会在报告期内履行职责情况</w:t>
      </w:r>
      <w:bookmarkEnd w:id="692"/>
      <w:bookmarkEnd w:id="693"/>
      <w:bookmarkEnd w:id="695"/>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公司第六届董事会下属委员会包括审计委员会、战略决策委员会、提名委员会、薪酬与考核委员会。报告期内，各委员 会主要工作如下：</w:t>
      </w:r>
    </w:p>
    <w:p>
      <w:pPr>
        <w:pStyle w:val="Style28"/>
        <w:keepNext w:val="0"/>
        <w:keepLines w:val="0"/>
        <w:widowControl w:val="0"/>
        <w:shd w:val="clear" w:color="auto" w:fill="auto"/>
        <w:tabs>
          <w:tab w:pos="911" w:val="left"/>
        </w:tabs>
        <w:bidi w:val="0"/>
        <w:spacing w:before="0" w:after="0" w:line="307" w:lineRule="exact"/>
        <w:ind w:left="0" w:right="0" w:firstLine="380"/>
        <w:jc w:val="both"/>
      </w:pPr>
      <w:bookmarkStart w:id="696" w:name="bookmark696"/>
      <w:r>
        <w:rPr>
          <w:color w:val="000000"/>
          <w:spacing w:val="0"/>
          <w:w w:val="100"/>
          <w:position w:val="0"/>
        </w:rPr>
        <w:t>（</w:t>
      </w:r>
      <w:bookmarkEnd w:id="696"/>
      <w:r>
        <w:rPr>
          <w:color w:val="000000"/>
          <w:spacing w:val="0"/>
          <w:w w:val="100"/>
          <w:position w:val="0"/>
        </w:rPr>
        <w:t>一）</w:t>
        <w:tab/>
        <w:t>审计委员会的履职情况</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报告期内，公司董事会下设的审计委员会由</w:t>
      </w:r>
      <w:r>
        <w:rPr>
          <w:rFonts w:ascii="Times New Roman" w:eastAsia="Times New Roman" w:hAnsi="Times New Roman" w:cs="Times New Roman"/>
          <w:color w:val="000000"/>
          <w:spacing w:val="0"/>
          <w:w w:val="100"/>
          <w:position w:val="0"/>
        </w:rPr>
        <w:t>3</w:t>
      </w:r>
      <w:r>
        <w:rPr>
          <w:color w:val="000000"/>
          <w:spacing w:val="0"/>
          <w:w w:val="100"/>
          <w:position w:val="0"/>
        </w:rPr>
        <w:t>名独立董事及</w:t>
      </w:r>
      <w:r>
        <w:rPr>
          <w:rFonts w:ascii="Times New Roman" w:eastAsia="Times New Roman" w:hAnsi="Times New Roman" w:cs="Times New Roman"/>
          <w:color w:val="000000"/>
          <w:spacing w:val="0"/>
          <w:w w:val="100"/>
          <w:position w:val="0"/>
        </w:rPr>
        <w:t>2</w:t>
      </w:r>
      <w:r>
        <w:rPr>
          <w:color w:val="000000"/>
          <w:spacing w:val="0"/>
          <w:w w:val="100"/>
          <w:position w:val="0"/>
        </w:rPr>
        <w:t>名非独立董事组成，其中审计委员会主任由独立董事（会计 专业人员）担任。公司第六届董事会审计委员会严格按照《公司法》、《公司章程》、《公司审计委员会实施细则》、《公 司内部审计制度》及深交所相关规定，并结合公司的实际情况，认真履行职责。</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在报告期内，审计委员会召开了专门会议，审阅了审计部提交的工作计划和审计报告，以及财务部门提交的各季度等财 务报告，并对公司审计部工作的开展进行监督和指导。在年报审计工作中，审计委员会与审计机构协商确定年度财务报告审 计时间安排，审阅公司财务报告并积极交换意见；保持与年审会计师的联系和沟通，确保审计工作的独立性和审计工作的如 期完成。</w:t>
      </w:r>
    </w:p>
    <w:p>
      <w:pPr>
        <w:pStyle w:val="Style28"/>
        <w:keepNext w:val="0"/>
        <w:keepLines w:val="0"/>
        <w:widowControl w:val="0"/>
        <w:shd w:val="clear" w:color="auto" w:fill="auto"/>
        <w:tabs>
          <w:tab w:pos="911" w:val="left"/>
        </w:tabs>
        <w:bidi w:val="0"/>
        <w:spacing w:before="0" w:after="0" w:line="314" w:lineRule="exact"/>
        <w:ind w:left="0" w:right="0" w:firstLine="380"/>
        <w:jc w:val="both"/>
      </w:pPr>
      <w:bookmarkStart w:id="697" w:name="bookmark697"/>
      <w:r>
        <w:rPr>
          <w:color w:val="000000"/>
          <w:spacing w:val="0"/>
          <w:w w:val="100"/>
          <w:position w:val="0"/>
        </w:rPr>
        <w:t>（</w:t>
      </w:r>
      <w:bookmarkEnd w:id="697"/>
      <w:r>
        <w:rPr>
          <w:color w:val="000000"/>
          <w:spacing w:val="0"/>
          <w:w w:val="100"/>
          <w:position w:val="0"/>
        </w:rPr>
        <w:t>二）</w:t>
        <w:tab/>
        <w:t>战略决策委员会的履职情况</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报告期内，第六届董事会战略决策委员会严格按照深圳证券交易所的相关要求及《公司董事会战略委员会实施细则》的 规定，结合国内外经济形势、环保政策以及行业发展态势，对公司</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战略规划的实施和推进情况进行了深入地分析讨 论，并就公司可能面临的困境为公司未来的战略性发展提出了宝贵意见。</w:t>
      </w:r>
    </w:p>
    <w:p>
      <w:pPr>
        <w:pStyle w:val="Style28"/>
        <w:keepNext w:val="0"/>
        <w:keepLines w:val="0"/>
        <w:widowControl w:val="0"/>
        <w:shd w:val="clear" w:color="auto" w:fill="auto"/>
        <w:tabs>
          <w:tab w:pos="911" w:val="left"/>
        </w:tabs>
        <w:bidi w:val="0"/>
        <w:spacing w:before="0" w:after="0" w:line="314" w:lineRule="exact"/>
        <w:ind w:left="0" w:right="0" w:firstLine="380"/>
        <w:jc w:val="both"/>
      </w:pPr>
      <w:bookmarkStart w:id="698" w:name="bookmark698"/>
      <w:r>
        <w:rPr>
          <w:color w:val="000000"/>
          <w:spacing w:val="0"/>
          <w:w w:val="100"/>
          <w:position w:val="0"/>
        </w:rPr>
        <w:t>（</w:t>
      </w:r>
      <w:bookmarkEnd w:id="698"/>
      <w:r>
        <w:rPr>
          <w:color w:val="000000"/>
          <w:spacing w:val="0"/>
          <w:w w:val="100"/>
          <w:position w:val="0"/>
        </w:rPr>
        <w:t>三）</w:t>
        <w:tab/>
        <w:t>提名委员会的履职情况</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报告期内，提名委员会严格按照深圳证券交易所的相关要求和规定，结合公司的实际情况，认真履行职责，研究了董事、 高级管理人员的选择标准和程序，并向董事会提出建议。因公司董事、监事和高管未发生变化，未召开提名委员会会议。</w:t>
      </w:r>
    </w:p>
    <w:p>
      <w:pPr>
        <w:pStyle w:val="Style28"/>
        <w:keepNext w:val="0"/>
        <w:keepLines w:val="0"/>
        <w:widowControl w:val="0"/>
        <w:shd w:val="clear" w:color="auto" w:fill="auto"/>
        <w:tabs>
          <w:tab w:pos="911" w:val="left"/>
        </w:tabs>
        <w:bidi w:val="0"/>
        <w:spacing w:before="0" w:after="0" w:line="314" w:lineRule="exact"/>
        <w:ind w:left="0" w:right="0" w:firstLine="380"/>
        <w:jc w:val="both"/>
      </w:pPr>
      <w:bookmarkStart w:id="699" w:name="bookmark699"/>
      <w:r>
        <w:rPr>
          <w:color w:val="000000"/>
          <w:spacing w:val="0"/>
          <w:w w:val="100"/>
          <w:position w:val="0"/>
        </w:rPr>
        <w:t>（</w:t>
      </w:r>
      <w:bookmarkEnd w:id="699"/>
      <w:r>
        <w:rPr>
          <w:color w:val="000000"/>
          <w:spacing w:val="0"/>
          <w:w w:val="100"/>
          <w:position w:val="0"/>
        </w:rPr>
        <w:t>四）</w:t>
        <w:tab/>
        <w:t>薪酬与考核委员会的履职情况</w:t>
      </w:r>
    </w:p>
    <w:p>
      <w:pPr>
        <w:pStyle w:val="Style28"/>
        <w:keepNext w:val="0"/>
        <w:keepLines w:val="0"/>
        <w:widowControl w:val="0"/>
        <w:shd w:val="clear" w:color="auto" w:fill="auto"/>
        <w:bidi w:val="0"/>
        <w:spacing w:before="0" w:after="360" w:line="314"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年度，第六届董事会薪酬与考核委员会严格按照深圳证券交易所的相关要求及《公司董事会薪酬与考核委员会实施 细则》的规定，积极履行职责，根据考核制度及董事会下达的经营目标对董监高年度履职情况进行了考核总结，并审查和核 实了董监高年度薪酬或津贴的发放情况。</w:t>
      </w:r>
    </w:p>
    <w:p>
      <w:pPr>
        <w:pStyle w:val="Style24"/>
        <w:keepNext/>
        <w:keepLines/>
        <w:widowControl w:val="0"/>
        <w:shd w:val="clear" w:color="auto" w:fill="auto"/>
        <w:tabs>
          <w:tab w:pos="522" w:val="left"/>
        </w:tabs>
        <w:bidi w:val="0"/>
        <w:spacing w:before="0" w:after="2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七</w:t>
      </w:r>
      <w:bookmarkEnd w:id="702"/>
      <w:r>
        <w:rPr>
          <w:color w:val="000000"/>
          <w:spacing w:val="0"/>
          <w:w w:val="100"/>
          <w:position w:val="0"/>
          <w:sz w:val="24"/>
          <w:szCs w:val="24"/>
        </w:rPr>
        <w:t>、</w:t>
        <w:tab/>
        <w:t>监事会工作情况</w:t>
      </w:r>
      <w:bookmarkEnd w:id="700"/>
      <w:bookmarkEnd w:id="701"/>
      <w:bookmarkEnd w:id="703"/>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八</w:t>
      </w:r>
      <w:bookmarkEnd w:id="706"/>
      <w:r>
        <w:rPr>
          <w:color w:val="000000"/>
          <w:spacing w:val="0"/>
          <w:w w:val="100"/>
          <w:position w:val="0"/>
          <w:sz w:val="24"/>
          <w:szCs w:val="24"/>
        </w:rPr>
        <w:t>、</w:t>
        <w:tab/>
        <w:t>高级管理人员的考评及激励情况</w:t>
      </w:r>
      <w:bookmarkEnd w:id="704"/>
      <w:bookmarkEnd w:id="705"/>
      <w:bookmarkEnd w:id="707"/>
    </w:p>
    <w:p>
      <w:pPr>
        <w:pStyle w:val="Style28"/>
        <w:keepNext w:val="0"/>
        <w:keepLines w:val="0"/>
        <w:widowControl w:val="0"/>
        <w:shd w:val="clear" w:color="auto" w:fill="auto"/>
        <w:bidi w:val="0"/>
        <w:spacing w:before="0" w:after="680" w:line="313" w:lineRule="exact"/>
        <w:ind w:left="0" w:right="0" w:firstLine="520"/>
        <w:jc w:val="left"/>
      </w:pPr>
      <w:r>
        <w:rPr>
          <w:color w:val="000000"/>
          <w:spacing w:val="0"/>
          <w:w w:val="100"/>
          <w:position w:val="0"/>
        </w:rPr>
        <w:t>报告期内，公司在董事会薪酬与考核委员会的主持下，按照《公司章程》、《薪酬与考核委员会实施细则》等规定， 以及公司的薪酬政策并根据公司实际情况，不断完善公司内部激励机制和约束机制，充分发挥和调动了公司高级管理人员的 工作积极性。报告期内，公司高级管理人员能够严格按照《公司法》、《证券法》、《公司章程》等有关法律法规认真履行 职责，能积极落实和贯彻董事会和股东大会的相关决议，有效维护了公司和中小股东的合法权益。依据</w:t>
      </w:r>
      <w:r>
        <w:rPr>
          <w:rFonts w:ascii="Times New Roman" w:eastAsia="Times New Roman" w:hAnsi="Times New Roman" w:cs="Times New Roman"/>
          <w:color w:val="000000"/>
          <w:spacing w:val="0"/>
          <w:w w:val="100"/>
          <w:position w:val="0"/>
        </w:rPr>
        <w:t>2020</w:t>
      </w:r>
      <w:r>
        <w:rPr>
          <w:color w:val="000000"/>
          <w:spacing w:val="0"/>
          <w:w w:val="100"/>
          <w:position w:val="0"/>
        </w:rPr>
        <w:t>年初制定的生产 经营指标和安全任务目标，在期末由薪酬与考核委员会根据各高级管理人员综合履职情况等对其进行全面考核。</w:t>
      </w:r>
    </w:p>
    <w:p>
      <w:pPr>
        <w:pStyle w:val="Style24"/>
        <w:keepNext/>
        <w:keepLines/>
        <w:widowControl w:val="0"/>
        <w:shd w:val="clear" w:color="auto" w:fill="auto"/>
        <w:bidi w:val="0"/>
        <w:spacing w:before="0" w:after="360" w:line="240" w:lineRule="auto"/>
        <w:ind w:left="0" w:right="0" w:firstLine="0"/>
        <w:jc w:val="both"/>
      </w:pPr>
      <w:bookmarkStart w:id="708" w:name="bookmark708"/>
      <w:bookmarkStart w:id="709" w:name="bookmark709"/>
      <w:bookmarkStart w:id="710" w:name="bookmark710"/>
      <w:bookmarkStart w:id="711" w:name="bookmark711"/>
      <w:r>
        <w:rPr>
          <w:color w:val="000000"/>
          <w:spacing w:val="0"/>
          <w:w w:val="100"/>
          <w:position w:val="0"/>
          <w:sz w:val="24"/>
          <w:szCs w:val="24"/>
        </w:rPr>
        <w:t>九</w:t>
      </w:r>
      <w:bookmarkEnd w:id="710"/>
      <w:r>
        <w:rPr>
          <w:color w:val="000000"/>
          <w:spacing w:val="0"/>
          <w:w w:val="100"/>
          <w:position w:val="0"/>
          <w:sz w:val="24"/>
          <w:szCs w:val="24"/>
        </w:rPr>
        <w:t>、内部控制评价报告</w:t>
      </w:r>
      <w:bookmarkEnd w:id="708"/>
      <w:bookmarkEnd w:id="709"/>
      <w:bookmarkEnd w:id="711"/>
    </w:p>
    <w:p>
      <w:pPr>
        <w:pStyle w:val="Style32"/>
        <w:keepNext/>
        <w:keepLines/>
        <w:widowControl w:val="0"/>
        <w:shd w:val="clear" w:color="auto" w:fill="auto"/>
        <w:bidi w:val="0"/>
        <w:spacing w:before="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、报告期内发现的内部控制重大缺陷的具体情况</w:t>
      </w:r>
      <w:bookmarkEnd w:id="712"/>
      <w:bookmarkEnd w:id="713"/>
      <w:bookmarkEnd w:id="715"/>
    </w:p>
    <w:p>
      <w:pPr>
        <w:pStyle w:val="Style2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报告期内发现的内部控制重大缺陷的具体情况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报告期内公司存在财务报告内部控制重大缺陷，数量</w:t>
      </w:r>
      <w:r>
        <w:rPr>
          <w:rFonts w:ascii="Times New Roman" w:eastAsia="Times New Roman" w:hAnsi="Times New Roman" w:cs="Times New Roman"/>
          <w:color w:val="000000"/>
          <w:spacing w:val="0"/>
          <w:w w:val="100"/>
          <w:position w:val="0"/>
        </w:rPr>
        <w:t>2</w:t>
      </w:r>
      <w:r>
        <w:rPr>
          <w:color w:val="000000"/>
          <w:spacing w:val="0"/>
          <w:w w:val="100"/>
          <w:position w:val="0"/>
        </w:rPr>
        <w:t>个。</w:t>
      </w:r>
      <w:r>
        <w:rPr>
          <w:rFonts w:ascii="Times New Roman" w:eastAsia="Times New Roman" w:hAnsi="Times New Roman" w:cs="Times New Roman"/>
          <w:color w:val="000000"/>
          <w:spacing w:val="0"/>
          <w:w w:val="100"/>
          <w:position w:val="0"/>
        </w:rPr>
        <w:t>1</w:t>
      </w:r>
      <w:r>
        <w:rPr>
          <w:color w:val="000000"/>
          <w:spacing w:val="0"/>
          <w:w w:val="100"/>
          <w:position w:val="0"/>
        </w:rPr>
        <w:t>、货币资金管理业务流程内部控制未能有效执行，缺陷描述: 公司针对资金活动制定了《公司财务管理制度》《财务收支审批制度》等规范公司的资金活动。但仍存在管理层未按照相 关要求执行前述制度的情形。发现存在重大资金收支流程单证不完整、未及时、准确入账的情形。该重大缺陷影响财务报 表中相关项目的列报，与之相关财务报告内部控制执行失效。整改措施：（</w:t>
      </w:r>
      <w:r>
        <w:rPr>
          <w:rFonts w:ascii="Times New Roman" w:eastAsia="Times New Roman" w:hAnsi="Times New Roman" w:cs="Times New Roman"/>
          <w:color w:val="000000"/>
          <w:spacing w:val="0"/>
          <w:w w:val="100"/>
          <w:position w:val="0"/>
        </w:rPr>
        <w:t>1</w:t>
      </w:r>
      <w:r>
        <w:rPr>
          <w:color w:val="000000"/>
          <w:spacing w:val="0"/>
          <w:w w:val="100"/>
          <w:position w:val="0"/>
        </w:rPr>
        <w:t>）公司将加强货币资金会计核算的审核控制， 加强对财务报告编制流程内部控制执行的监督力度，确保财务报表项目列报准确；（</w:t>
      </w:r>
      <w:r>
        <w:rPr>
          <w:rFonts w:ascii="Times New Roman" w:eastAsia="Times New Roman" w:hAnsi="Times New Roman" w:cs="Times New Roman"/>
          <w:color w:val="000000"/>
          <w:spacing w:val="0"/>
          <w:w w:val="100"/>
          <w:position w:val="0"/>
        </w:rPr>
        <w:t>2</w:t>
      </w:r>
      <w:r>
        <w:rPr>
          <w:color w:val="000000"/>
          <w:spacing w:val="0"/>
          <w:w w:val="100"/>
          <w:position w:val="0"/>
        </w:rPr>
        <w:t>）公司要求全员加强学习，提高法律 和风险意识，保障各项规章制度的有效落实；（</w:t>
      </w:r>
      <w:r>
        <w:rPr>
          <w:rFonts w:ascii="Times New Roman" w:eastAsia="Times New Roman" w:hAnsi="Times New Roman" w:cs="Times New Roman"/>
          <w:color w:val="000000"/>
          <w:spacing w:val="0"/>
          <w:w w:val="100"/>
          <w:position w:val="0"/>
        </w:rPr>
        <w:t>3</w:t>
      </w:r>
      <w:r>
        <w:rPr>
          <w:color w:val="000000"/>
          <w:spacing w:val="0"/>
          <w:w w:val="100"/>
          <w:position w:val="0"/>
        </w:rPr>
        <w:t>）成立专门小组，对有关会计凭证，原始单据进行梳理归档。</w:t>
      </w:r>
      <w:r>
        <w:rPr>
          <w:rFonts w:ascii="Times New Roman" w:eastAsia="Times New Roman" w:hAnsi="Times New Roman" w:cs="Times New Roman"/>
          <w:color w:val="000000"/>
          <w:spacing w:val="0"/>
          <w:w w:val="100"/>
          <w:position w:val="0"/>
        </w:rPr>
        <w:t>2</w:t>
      </w:r>
      <w:r>
        <w:rPr>
          <w:color w:val="000000"/>
          <w:spacing w:val="0"/>
          <w:w w:val="100"/>
          <w:position w:val="0"/>
        </w:rPr>
        <w:t>、筹资及 投资管理内部控制未能有效执行，缺陷描述：公司针对筹资及投资活动制定了《融资管理制度》《向非金融机构融资管理 规定》《借款偿还预警管理规定》《应收款项管理规定》《固定资产管理规定》等贵方公司的筹资及投资管理活动。但仍存 在管理层未按照相关要求执行前述制度的情形。发现存在重大资产流程单证不完整，无法支持资产存在及权利义务认定的 情形。发现存在重大债务违约，公司无力偿还而导致法律诉讼，公司资产被冻结、强制执行的情形。该重大缺陷影响财务 报表中相关项目的列报，与之相关财务报告内部控制执行失效。整改措施：（</w:t>
      </w:r>
      <w:r>
        <w:rPr>
          <w:rFonts w:ascii="Times New Roman" w:eastAsia="Times New Roman" w:hAnsi="Times New Roman" w:cs="Times New Roman"/>
          <w:color w:val="000000"/>
          <w:spacing w:val="0"/>
          <w:w w:val="100"/>
          <w:position w:val="0"/>
        </w:rPr>
        <w:t>1</w:t>
      </w:r>
      <w:r>
        <w:rPr>
          <w:color w:val="000000"/>
          <w:spacing w:val="0"/>
          <w:w w:val="100"/>
          <w:position w:val="0"/>
        </w:rPr>
        <w:t>）公司将强化对长期资产入账的审核控制， 加强对财务报告编制流程内部控制执行的监督力度，确保财务报表项目列报准确；（</w:t>
      </w:r>
      <w:r>
        <w:rPr>
          <w:rFonts w:ascii="Times New Roman" w:eastAsia="Times New Roman" w:hAnsi="Times New Roman" w:cs="Times New Roman"/>
          <w:color w:val="000000"/>
          <w:spacing w:val="0"/>
          <w:w w:val="100"/>
          <w:position w:val="0"/>
        </w:rPr>
        <w:t>2</w:t>
      </w:r>
      <w:r>
        <w:rPr>
          <w:color w:val="000000"/>
          <w:spacing w:val="0"/>
          <w:w w:val="100"/>
          <w:position w:val="0"/>
        </w:rPr>
        <w:t>）公司将规范公司治理和加强内控体 系建设，提高精细化管理水平，完善企业管理体系，增强执行力；（</w:t>
      </w:r>
      <w:r>
        <w:rPr>
          <w:rFonts w:ascii="Times New Roman" w:eastAsia="Times New Roman" w:hAnsi="Times New Roman" w:cs="Times New Roman"/>
          <w:color w:val="000000"/>
          <w:spacing w:val="0"/>
          <w:w w:val="100"/>
          <w:position w:val="0"/>
        </w:rPr>
        <w:t>3</w:t>
      </w:r>
      <w:r>
        <w:rPr>
          <w:color w:val="000000"/>
          <w:spacing w:val="0"/>
          <w:w w:val="100"/>
          <w:position w:val="0"/>
        </w:rPr>
        <w:t>）积极开展多种融资方式，筹集资金，解决债务逾期 问题。</w:t>
      </w:r>
    </w:p>
    <w:p>
      <w:pPr>
        <w:pStyle w:val="Style32"/>
        <w:keepNext/>
        <w:keepLines/>
        <w:widowControl w:val="0"/>
        <w:shd w:val="clear" w:color="auto" w:fill="auto"/>
        <w:bidi w:val="0"/>
        <w:spacing w:before="0" w:after="32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、内控自我评价报告</w:t>
      </w:r>
      <w:bookmarkEnd w:id="716"/>
      <w:bookmarkEnd w:id="717"/>
      <w:bookmarkEnd w:id="719"/>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i/>
                <w:iCs/>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年度内部控制自我评价报告》详见巨潮资讯网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http://www. cninfo .com.cn</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7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在内部控制缺陷不直接对财务报表造成影 响或间接造成影响，数额很难确定的情况 下，可通过分析该控制缺陷所涉及业务性 质的严重程度、直接或潜在负面影响性质、 影响范围等因素认定缺陷。①以下迹象通 常表明财务报告内部控制可能存在重大缺 陷：</w:t>
            </w:r>
            <w:r>
              <w:rPr>
                <w:color w:val="000000"/>
                <w:spacing w:val="0"/>
                <w:w w:val="100"/>
                <w:position w:val="0"/>
              </w:rPr>
              <w:t>1</w:t>
            </w:r>
            <w:r>
              <w:rPr>
                <w:rFonts w:ascii="SimSun" w:eastAsia="SimSun" w:hAnsi="SimSun" w:cs="SimSun"/>
                <w:color w:val="000000"/>
                <w:spacing w:val="0"/>
                <w:w w:val="100"/>
                <w:position w:val="0"/>
              </w:rPr>
              <w:t>）控制环境无效；</w:t>
            </w:r>
            <w:r>
              <w:rPr>
                <w:color w:val="000000"/>
                <w:spacing w:val="0"/>
                <w:w w:val="100"/>
                <w:position w:val="0"/>
              </w:rPr>
              <w:t>2</w:t>
            </w:r>
            <w:r>
              <w:rPr>
                <w:rFonts w:ascii="SimSun" w:eastAsia="SimSun" w:hAnsi="SimSun" w:cs="SimSun"/>
                <w:color w:val="000000"/>
                <w:spacing w:val="0"/>
                <w:w w:val="100"/>
                <w:position w:val="0"/>
              </w:rPr>
              <w:t>）公司董事、监 事和高级管理人员舞弊并造成重大损失和 不利影响；</w:t>
            </w:r>
            <w:r>
              <w:rPr>
                <w:color w:val="000000"/>
                <w:spacing w:val="0"/>
                <w:w w:val="100"/>
                <w:position w:val="0"/>
              </w:rPr>
              <w:t>3</w:t>
            </w:r>
            <w:r>
              <w:rPr>
                <w:rFonts w:ascii="SimSun" w:eastAsia="SimSun" w:hAnsi="SimSun" w:cs="SimSun"/>
                <w:color w:val="000000"/>
                <w:spacing w:val="0"/>
                <w:w w:val="100"/>
                <w:position w:val="0"/>
              </w:rPr>
              <w:t>）外部审计发现当期财务报告 存在重大错报，公司内部控制体系未能识 别该错报；</w:t>
            </w:r>
            <w:r>
              <w:rPr>
                <w:color w:val="000000"/>
                <w:spacing w:val="0"/>
                <w:w w:val="100"/>
                <w:position w:val="0"/>
              </w:rPr>
              <w:t>4</w:t>
            </w:r>
            <w:r>
              <w:rPr>
                <w:rFonts w:ascii="SimSun" w:eastAsia="SimSun" w:hAnsi="SimSun" w:cs="SimSun"/>
                <w:color w:val="000000"/>
                <w:spacing w:val="0"/>
                <w:w w:val="100"/>
                <w:position w:val="0"/>
              </w:rPr>
              <w:t>）内外部审计已经发现并报告 给管理层的重大缺陷在合理时间内未加以 整改；</w:t>
            </w:r>
            <w:r>
              <w:rPr>
                <w:color w:val="000000"/>
                <w:spacing w:val="0"/>
                <w:w w:val="100"/>
                <w:position w:val="0"/>
              </w:rPr>
              <w:t>5</w:t>
            </w:r>
            <w:r>
              <w:rPr>
                <w:rFonts w:ascii="SimSun" w:eastAsia="SimSun" w:hAnsi="SimSun" w:cs="SimSun"/>
                <w:color w:val="000000"/>
                <w:spacing w:val="0"/>
                <w:w w:val="100"/>
                <w:position w:val="0"/>
              </w:rPr>
              <w:t>）公司审计委员会和公司审计部对 内部控制的监督无效。②以下迹象通常表 明财务报告内部控制可能存在重要缺陷：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公司确定的非财务报告内部控制缺陷 评价的定性标准：出现以下情形的，可 认定为缺陷，其他情形视影响程度分别 确定重要缺陷或一般缺陷。①违犯国家 法律、法规或发生责任事故；②遭受严 重行政监管处罚；③媒体负面新闻频 现，对公司声誉造成重大损害；④内部 控制评价的结果特别是重大或重要缺 陷未得到整改；⑤公司关键岗位业务人 员流失严重；⑥重要业务缺乏制度控制 或制度系统性失效。</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）未按公认会计准则选择和应用会计政 策；</w:t>
            </w:r>
            <w:r>
              <w:rPr>
                <w:color w:val="000000"/>
                <w:spacing w:val="0"/>
                <w:w w:val="100"/>
                <w:position w:val="0"/>
              </w:rPr>
              <w:t>2</w:t>
            </w:r>
            <w:r>
              <w:rPr>
                <w:rFonts w:ascii="SimSun" w:eastAsia="SimSun" w:hAnsi="SimSun" w:cs="SimSun"/>
                <w:color w:val="000000"/>
                <w:spacing w:val="0"/>
                <w:w w:val="100"/>
                <w:position w:val="0"/>
              </w:rPr>
              <w:t>）未建立反舞弊程序和控制措施；</w:t>
            </w:r>
            <w:r>
              <w:rPr>
                <w:color w:val="000000"/>
                <w:spacing w:val="0"/>
                <w:w w:val="100"/>
                <w:position w:val="0"/>
              </w:rPr>
              <w:t>3</w:t>
            </w:r>
            <w:r>
              <w:rPr>
                <w:rFonts w:ascii="SimSun" w:eastAsia="SimSun" w:hAnsi="SimSun" w:cs="SimSun"/>
                <w:color w:val="000000"/>
                <w:spacing w:val="0"/>
                <w:w w:val="100"/>
                <w:position w:val="0"/>
              </w:rPr>
              <w:t>） 财务报告过程中出现单独或多项缺陷，虽 未达到重大缺陷认定标准，但影响到财务 报告的真实性、准确性及完整性的目标。</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③一般缺陷：不构成重大缺陷、重要缺陷 的内部控制缺陷。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627" w:val="left"/>
              </w:tabs>
              <w:bidi w:val="0"/>
              <w:spacing w:before="0" w:after="100" w:line="312" w:lineRule="exact"/>
              <w:ind w:left="0" w:right="0" w:firstLine="0"/>
              <w:jc w:val="both"/>
            </w:pPr>
            <w:r>
              <w:rPr>
                <w:rFonts w:ascii="SimSun" w:eastAsia="SimSun" w:hAnsi="SimSun" w:cs="SimSun"/>
                <w:color w:val="000000"/>
                <w:spacing w:val="0"/>
                <w:w w:val="100"/>
                <w:position w:val="0"/>
              </w:rPr>
              <w:t>定量标准以营业收入、资产总额作为衡量 指标。将财务报告内部控制的缺陷划分为 重大缺陷、重要缺陷和一般缺陷。一、重 大缺陷，是指一个或多个控制缺陷的组合, 可能导致企业严重偏离控制目标。标准： 财务报表的错报金额落在如下区间：</w:t>
            </w:r>
            <w:r>
              <w:rPr>
                <w:color w:val="000000"/>
                <w:spacing w:val="0"/>
                <w:w w:val="100"/>
                <w:position w:val="0"/>
              </w:rPr>
              <w:t>1</w:t>
            </w:r>
            <w:r>
              <w:rPr>
                <w:rFonts w:ascii="SimSun" w:eastAsia="SimSun" w:hAnsi="SimSun" w:cs="SimSun"/>
                <w:color w:val="000000"/>
                <w:spacing w:val="0"/>
                <w:w w:val="100"/>
                <w:position w:val="0"/>
              </w:rPr>
              <w:t>、错 报</w:t>
            </w:r>
            <w:r>
              <w:rPr>
                <w:color w:val="000000"/>
                <w:spacing w:val="0"/>
                <w:w w:val="100"/>
                <w:position w:val="0"/>
              </w:rPr>
              <w:t>Z</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w:t>
              <w:tab/>
            </w:r>
            <w:r>
              <w:rPr>
                <w:color w:val="000000"/>
                <w:spacing w:val="0"/>
                <w:w w:val="100"/>
                <w:position w:val="0"/>
              </w:rPr>
              <w:t>2</w:t>
            </w:r>
            <w:r>
              <w:rPr>
                <w:rFonts w:ascii="SimSun" w:eastAsia="SimSun" w:hAnsi="SimSun" w:cs="SimSun"/>
                <w:color w:val="000000"/>
                <w:spacing w:val="0"/>
                <w:w w:val="100"/>
                <w:position w:val="0"/>
              </w:rPr>
              <w:t>、错报</w:t>
            </w:r>
            <w:r>
              <w:rPr>
                <w:color w:val="000000"/>
                <w:spacing w:val="0"/>
                <w:w w:val="100"/>
                <w:position w:val="0"/>
              </w:rPr>
              <w:t>Z</w:t>
            </w:r>
            <w:r>
              <w:rPr>
                <w:rFonts w:ascii="SimSun" w:eastAsia="SimSun" w:hAnsi="SimSun" w:cs="SimSun"/>
                <w:color w:val="000000"/>
                <w:spacing w:val="0"/>
                <w:w w:val="100"/>
                <w:position w:val="0"/>
              </w:rPr>
              <w:t>资产总额的</w:t>
            </w:r>
          </w:p>
          <w:p>
            <w:pPr>
              <w:pStyle w:val="Style21"/>
              <w:keepNext w:val="0"/>
              <w:keepLines w:val="0"/>
              <w:widowControl w:val="0"/>
              <w:shd w:val="clear" w:color="auto" w:fill="auto"/>
              <w:tabs>
                <w:tab w:pos="413" w:val="left"/>
                <w:tab w:pos="2947" w:val="left"/>
              </w:tabs>
              <w:bidi w:val="0"/>
              <w:spacing w:before="0" w:after="0" w:line="36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3</w:t>
            </w:r>
            <w:r>
              <w:rPr>
                <w:rFonts w:ascii="SimSun" w:eastAsia="SimSun" w:hAnsi="SimSun" w:cs="SimSun"/>
                <w:color w:val="000000"/>
                <w:spacing w:val="0"/>
                <w:w w:val="100"/>
                <w:position w:val="0"/>
              </w:rPr>
              <w:t>、错报</w:t>
            </w:r>
            <w:r>
              <w:rPr>
                <w:color w:val="000000"/>
                <w:spacing w:val="0"/>
                <w:w w:val="100"/>
                <w:position w:val="0"/>
              </w:rPr>
              <w:t>Z</w:t>
            </w:r>
            <w:r>
              <w:rPr>
                <w:rFonts w:ascii="SimSun" w:eastAsia="SimSun" w:hAnsi="SimSun" w:cs="SimSun"/>
                <w:color w:val="000000"/>
                <w:spacing w:val="0"/>
                <w:w w:val="100"/>
                <w:position w:val="0"/>
              </w:rPr>
              <w:t>经营收入总额的</w:t>
            </w: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4</w:t>
            </w:r>
            <w:r>
              <w:rPr>
                <w:rFonts w:ascii="SimSun" w:eastAsia="SimSun" w:hAnsi="SimSun" w:cs="SimSun"/>
                <w:color w:val="000000"/>
                <w:spacing w:val="0"/>
                <w:w w:val="100"/>
                <w:position w:val="0"/>
              </w:rPr>
              <w:t>、</w:t>
            </w:r>
          </w:p>
          <w:p>
            <w:pPr>
              <w:pStyle w:val="Style21"/>
              <w:keepNext w:val="0"/>
              <w:keepLines w:val="0"/>
              <w:widowControl w:val="0"/>
              <w:shd w:val="clear" w:color="auto" w:fill="auto"/>
              <w:tabs>
                <w:tab w:pos="2995" w:val="left"/>
              </w:tabs>
              <w:bidi w:val="0"/>
              <w:spacing w:before="0" w:after="0" w:line="312" w:lineRule="exact"/>
              <w:ind w:left="0" w:right="0" w:firstLine="0"/>
              <w:jc w:val="both"/>
            </w:pPr>
            <w:r>
              <w:rPr>
                <w:rFonts w:ascii="SimSun" w:eastAsia="SimSun" w:hAnsi="SimSun" w:cs="SimSun"/>
                <w:color w:val="000000"/>
                <w:spacing w:val="0"/>
                <w:w w:val="100"/>
                <w:position w:val="0"/>
              </w:rPr>
              <w:t>错报</w:t>
            </w:r>
            <w:r>
              <w:rPr>
                <w:color w:val="000000"/>
                <w:spacing w:val="0"/>
                <w:w w:val="100"/>
                <w:position w:val="0"/>
              </w:rPr>
              <w:t>Z</w:t>
            </w:r>
            <w:r>
              <w:rPr>
                <w:rFonts w:ascii="SimSun" w:eastAsia="SimSun" w:hAnsi="SimSun" w:cs="SimSun"/>
                <w:color w:val="000000"/>
                <w:spacing w:val="0"/>
                <w:w w:val="100"/>
                <w:position w:val="0"/>
              </w:rPr>
              <w:t>所有者权益总额的</w:t>
            </w:r>
            <w:r>
              <w:rPr>
                <w:color w:val="000000"/>
                <w:spacing w:val="0"/>
                <w:w w:val="100"/>
                <w:position w:val="0"/>
              </w:rPr>
              <w:t>1%</w:t>
            </w:r>
            <w:r>
              <w:rPr>
                <w:rFonts w:ascii="SimSun" w:eastAsia="SimSun" w:hAnsi="SimSun" w:cs="SimSun"/>
                <w:color w:val="000000"/>
                <w:spacing w:val="0"/>
                <w:w w:val="100"/>
                <w:position w:val="0"/>
              </w:rPr>
              <w:t>。二、重要缺 陷，是指一个或多个控制缺陷的组合，其 严重程度和经济后果低于重大缺陷，但仍 有可能导致企业偏离控制目标。标准：财 务报表的错报金额落在如下区间：</w:t>
            </w:r>
            <w:r>
              <w:rPr>
                <w:color w:val="000000"/>
                <w:spacing w:val="0"/>
                <w:w w:val="100"/>
                <w:position w:val="0"/>
              </w:rPr>
              <w:t>1</w:t>
            </w:r>
            <w:r>
              <w:rPr>
                <w:rFonts w:ascii="SimSun" w:eastAsia="SimSun" w:hAnsi="SimSun" w:cs="SimSun"/>
                <w:color w:val="000000"/>
                <w:spacing w:val="0"/>
                <w:w w:val="100"/>
                <w:position w:val="0"/>
              </w:rPr>
              <w:t>、利 润总额的</w:t>
            </w:r>
            <w:r>
              <w:rPr>
                <w:color w:val="000000"/>
                <w:spacing w:val="0"/>
                <w:w w:val="100"/>
                <w:position w:val="0"/>
              </w:rPr>
              <w:t>3%W</w:t>
            </w:r>
            <w:r>
              <w:rPr>
                <w:rFonts w:ascii="SimSun" w:eastAsia="SimSun" w:hAnsi="SimSun" w:cs="SimSun"/>
                <w:color w:val="000000"/>
                <w:spacing w:val="0"/>
                <w:w w:val="100"/>
                <w:position w:val="0"/>
              </w:rPr>
              <w:t>错报〈利润总额的</w:t>
            </w:r>
            <w:r>
              <w:rPr>
                <w:color w:val="000000"/>
                <w:spacing w:val="0"/>
                <w:w w:val="100"/>
                <w:position w:val="0"/>
              </w:rPr>
              <w:t>5%</w:t>
            </w:r>
            <w:r>
              <w:rPr>
                <w:rFonts w:ascii="SimSun" w:eastAsia="SimSun" w:hAnsi="SimSun" w:cs="SimSun"/>
                <w:color w:val="000000"/>
                <w:spacing w:val="0"/>
                <w:w w:val="100"/>
                <w:position w:val="0"/>
              </w:rPr>
              <w:t>；</w:t>
              <w:tab/>
            </w:r>
            <w:r>
              <w:rPr>
                <w:color w:val="000000"/>
                <w:spacing w:val="0"/>
                <w:w w:val="100"/>
                <w:position w:val="0"/>
              </w:rPr>
              <w:t>2</w:t>
            </w:r>
            <w:r>
              <w:rPr>
                <w:rFonts w:ascii="SimSun" w:eastAsia="SimSun" w:hAnsi="SimSun" w:cs="SimSun"/>
                <w:color w:val="000000"/>
                <w:spacing w:val="0"/>
                <w:w w:val="100"/>
                <w:position w:val="0"/>
              </w:rPr>
              <w:t>、</w:t>
            </w:r>
          </w:p>
          <w:p>
            <w:pPr>
              <w:pStyle w:val="Style21"/>
              <w:keepNext w:val="0"/>
              <w:keepLines w:val="0"/>
              <w:widowControl w:val="0"/>
              <w:shd w:val="clear" w:color="auto" w:fill="auto"/>
              <w:tabs>
                <w:tab w:pos="1531" w:val="left"/>
              </w:tabs>
              <w:bidi w:val="0"/>
              <w:spacing w:before="0" w:after="0" w:line="312" w:lineRule="exact"/>
              <w:ind w:left="0" w:right="0" w:firstLine="0"/>
              <w:jc w:val="both"/>
            </w:pPr>
            <w:r>
              <w:rPr>
                <w:rFonts w:ascii="SimSun" w:eastAsia="SimSun" w:hAnsi="SimSun" w:cs="SimSun"/>
                <w:color w:val="000000"/>
                <w:spacing w:val="0"/>
                <w:w w:val="100"/>
                <w:position w:val="0"/>
              </w:rPr>
              <w:t>资产总额的</w:t>
            </w:r>
            <w:r>
              <w:rPr>
                <w:color w:val="000000"/>
                <w:spacing w:val="0"/>
                <w:w w:val="100"/>
                <w:position w:val="0"/>
              </w:rPr>
              <w:t>0.5%＜</w:t>
            </w:r>
            <w:r>
              <w:rPr>
                <w:rFonts w:ascii="SimSun" w:eastAsia="SimSun" w:hAnsi="SimSun" w:cs="SimSun"/>
                <w:color w:val="000000"/>
                <w:spacing w:val="0"/>
                <w:w w:val="100"/>
                <w:position w:val="0"/>
              </w:rPr>
              <w:t>错报〈资产总额的</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、经营收入总额的</w:t>
            </w:r>
            <w:r>
              <w:rPr>
                <w:color w:val="000000"/>
                <w:spacing w:val="0"/>
                <w:w w:val="100"/>
                <w:position w:val="0"/>
              </w:rPr>
              <w:t>0.5%＜</w:t>
            </w:r>
            <w:r>
              <w:rPr>
                <w:rFonts w:ascii="SimSun" w:eastAsia="SimSun" w:hAnsi="SimSun" w:cs="SimSun"/>
                <w:color w:val="000000"/>
                <w:spacing w:val="0"/>
                <w:w w:val="100"/>
                <w:position w:val="0"/>
              </w:rPr>
              <w:t>错报〈经营收入 总额的</w:t>
            </w:r>
            <w:r>
              <w:rPr>
                <w:color w:val="000000"/>
                <w:spacing w:val="0"/>
                <w:w w:val="100"/>
                <w:position w:val="0"/>
              </w:rPr>
              <w:t>1%</w:t>
            </w:r>
            <w:r>
              <w:rPr>
                <w:rFonts w:ascii="SimSun" w:eastAsia="SimSun" w:hAnsi="SimSun" w:cs="SimSun"/>
                <w:color w:val="000000"/>
                <w:spacing w:val="0"/>
                <w:w w:val="100"/>
                <w:position w:val="0"/>
              </w:rPr>
              <w:t>。三、一般缺陷，是指除重大缺 陷、重要缺陷之外的其他缺陷。标准：财 务报表的错报金额落在如下区间：</w:t>
            </w:r>
            <w:r>
              <w:rPr>
                <w:color w:val="000000"/>
                <w:spacing w:val="0"/>
                <w:w w:val="100"/>
                <w:position w:val="0"/>
              </w:rPr>
              <w:t>1</w:t>
            </w:r>
            <w:r>
              <w:rPr>
                <w:rFonts w:ascii="SimSun" w:eastAsia="SimSun" w:hAnsi="SimSun" w:cs="SimSun"/>
                <w:color w:val="000000"/>
                <w:spacing w:val="0"/>
                <w:w w:val="100"/>
                <w:position w:val="0"/>
              </w:rPr>
              <w:t>、错报 〈利润总额的</w:t>
            </w: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2</w:t>
            </w:r>
            <w:r>
              <w:rPr>
                <w:rFonts w:ascii="SimSun" w:eastAsia="SimSun" w:hAnsi="SimSun" w:cs="SimSun"/>
                <w:color w:val="000000"/>
                <w:spacing w:val="0"/>
                <w:w w:val="100"/>
                <w:position w:val="0"/>
              </w:rPr>
              <w:t>、错报〈资产总额的</w:t>
            </w:r>
          </w:p>
          <w:p>
            <w:pPr>
              <w:pStyle w:val="Style21"/>
              <w:keepNext w:val="0"/>
              <w:keepLines w:val="0"/>
              <w:widowControl w:val="0"/>
              <w:shd w:val="clear" w:color="auto" w:fill="auto"/>
              <w:bidi w:val="0"/>
              <w:spacing w:before="0" w:after="60" w:line="312" w:lineRule="exact"/>
              <w:ind w:left="0" w:right="0" w:firstLine="0"/>
              <w:jc w:val="both"/>
            </w:pP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、错报〈经营收入总额的</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4</w:t>
            </w:r>
            <w:r>
              <w:rPr>
                <w:rFonts w:ascii="SimSun" w:eastAsia="SimSun" w:hAnsi="SimSun" w:cs="SimSun"/>
                <w:color w:val="000000"/>
                <w:spacing w:val="0"/>
                <w:w w:val="100"/>
                <w:position w:val="0"/>
              </w:rPr>
              <w:t>、 错报〈所有者权益总额的</w:t>
            </w:r>
            <w:r>
              <w:rPr>
                <w:color w:val="000000"/>
                <w:spacing w:val="0"/>
                <w:w w:val="100"/>
                <w:position w:val="0"/>
              </w:rPr>
              <w:t>0.5%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720" w:name="bookmark720"/>
      <w:bookmarkStart w:id="721" w:name="bookmark721"/>
      <w:bookmarkStart w:id="722" w:name="bookmark722"/>
      <w:r>
        <w:rPr>
          <w:color w:val="000000"/>
          <w:spacing w:val="0"/>
          <w:w w:val="100"/>
          <w:position w:val="0"/>
          <w:sz w:val="24"/>
          <w:szCs w:val="24"/>
        </w:rPr>
        <w:t>十、内部控制审计报告或鉴证报告</w:t>
      </w:r>
      <w:bookmarkEnd w:id="720"/>
      <w:bookmarkEnd w:id="721"/>
      <w:bookmarkEnd w:id="722"/>
    </w:p>
    <w:p>
      <w:pPr>
        <w:pStyle w:val="Style28"/>
        <w:keepNext w:val="0"/>
        <w:keepLines w:val="0"/>
        <w:widowControl w:val="0"/>
        <w:shd w:val="clear" w:color="auto" w:fill="auto"/>
        <w:bidi w:val="0"/>
        <w:spacing w:before="0" w:after="80" w:line="307" w:lineRule="exact"/>
        <w:ind w:left="0" w:right="0" w:firstLine="0"/>
        <w:jc w:val="left"/>
      </w:pPr>
      <w:r>
        <w:rPr>
          <w:color w:val="000000"/>
          <w:spacing w:val="0"/>
          <w:w w:val="100"/>
          <w:position w:val="0"/>
        </w:rPr>
        <w:t>内部控制审计报告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7" w:lineRule="exact"/>
        <w:ind w:left="0" w:right="0" w:firstLine="0"/>
        <w:jc w:val="center"/>
      </w:pPr>
      <w:r>
        <w:rPr>
          <w:color w:val="000000"/>
          <w:spacing w:val="0"/>
          <w:w w:val="100"/>
          <w:position w:val="0"/>
        </w:rPr>
        <w:t>内部控制审计报告中的审议意见段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7" w:lineRule="exact"/>
        <w:ind w:left="0" w:right="0" w:firstLine="0"/>
        <w:jc w:val="left"/>
      </w:pPr>
      <w:r>
        <w:rPr>
          <w:color w:val="000000"/>
          <w:spacing w:val="0"/>
          <w:w w:val="100"/>
          <w:position w:val="0"/>
        </w:rPr>
        <w:t>由于审计范围受到上述限制，我们未能实施必要的审计程序以获取发表意见所需的充分、适当证据，因此，我们无法对河 南华英农业发展股份有限公司财务报告内部控制的有效性发表意见。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592" w:val="left"/>
        </w:tabs>
        <w:bidi w:val="0"/>
        <w:spacing w:before="0" w:after="180" w:line="307" w:lineRule="exact"/>
        <w:ind w:left="0" w:right="0" w:firstLine="0"/>
        <w:jc w:val="left"/>
      </w:pPr>
      <w:r>
        <w:rPr>
          <w:color w:val="000000"/>
          <w:spacing w:val="0"/>
          <w:w w:val="100"/>
          <w:position w:val="0"/>
        </w:rPr>
        <w:t>内控审计报告披露情况</w:t>
        <w:tab/>
        <w:t>|披®</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《河南华英农业发展股份有限公司内部控制审计报告》详见巨潮资讯网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http://www. cninfo .com.cn)</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无法表示意见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会计师事务所是否出具非标准意见的内部控制审计报告</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会计师事务所出具非标准意见的内部控制审计报告的说明</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按照《企业内部控制审计指引》及中国注册会计师执业准则的相关要求，我们审计了河南华英农业发展股份有限公司(以下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华英农业公司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日的财务报告内部控制的有效性。</w:t>
      </w:r>
    </w:p>
    <w:p>
      <w:pPr>
        <w:pStyle w:val="Style28"/>
        <w:keepNext w:val="0"/>
        <w:keepLines w:val="0"/>
        <w:widowControl w:val="0"/>
        <w:shd w:val="clear" w:color="auto" w:fill="auto"/>
        <w:tabs>
          <w:tab w:pos="435" w:val="left"/>
        </w:tabs>
        <w:bidi w:val="0"/>
        <w:spacing w:before="0" w:after="0" w:line="312" w:lineRule="exact"/>
        <w:ind w:left="0" w:right="0" w:firstLine="0"/>
        <w:jc w:val="both"/>
      </w:pPr>
      <w:bookmarkStart w:id="723" w:name="bookmark723"/>
      <w:r>
        <w:rPr>
          <w:color w:val="000000"/>
          <w:spacing w:val="0"/>
          <w:w w:val="100"/>
          <w:position w:val="0"/>
        </w:rPr>
        <w:t>一</w:t>
      </w:r>
      <w:bookmarkEnd w:id="723"/>
      <w:r>
        <w:rPr>
          <w:color w:val="000000"/>
          <w:spacing w:val="0"/>
          <w:w w:val="100"/>
          <w:position w:val="0"/>
        </w:rPr>
        <w:t>、</w:t>
        <w:tab/>
        <w:t>华英农业公司对内部控制的责任</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按照《企业内部控制基本规范》、《企业内部控制应用指引》、《企业内部控制评价指引》的规定，建立健全和有效实施内 部控制，并评价其有效性是华英农业公司董事会的责任。</w:t>
      </w:r>
    </w:p>
    <w:p>
      <w:pPr>
        <w:pStyle w:val="Style28"/>
        <w:keepNext w:val="0"/>
        <w:keepLines w:val="0"/>
        <w:widowControl w:val="0"/>
        <w:shd w:val="clear" w:color="auto" w:fill="auto"/>
        <w:tabs>
          <w:tab w:pos="435" w:val="left"/>
        </w:tabs>
        <w:bidi w:val="0"/>
        <w:spacing w:before="0" w:after="0" w:line="312" w:lineRule="exact"/>
        <w:ind w:left="0" w:right="0" w:firstLine="0"/>
        <w:jc w:val="both"/>
      </w:pPr>
      <w:bookmarkStart w:id="724" w:name="bookmark724"/>
      <w:r>
        <w:rPr>
          <w:color w:val="000000"/>
          <w:spacing w:val="0"/>
          <w:w w:val="100"/>
          <w:position w:val="0"/>
        </w:rPr>
        <w:t>二</w:t>
      </w:r>
      <w:bookmarkEnd w:id="724"/>
      <w:r>
        <w:rPr>
          <w:color w:val="000000"/>
          <w:spacing w:val="0"/>
          <w:w w:val="100"/>
          <w:position w:val="0"/>
        </w:rPr>
        <w:t>、</w:t>
        <w:tab/>
        <w:t>内部控制的固有局限性</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内部控制具有固有局限性，存在不能防止和发现错报的可能性。此外，由于情况的变化可能导致内部控制变得不恰当，或对 控制政策和程序遵循的程度降低，根据内部控制审计结果推测未来内部控制的有效性具有一定风险。</w:t>
      </w:r>
    </w:p>
    <w:p>
      <w:pPr>
        <w:pStyle w:val="Style28"/>
        <w:keepNext w:val="0"/>
        <w:keepLines w:val="0"/>
        <w:widowControl w:val="0"/>
        <w:shd w:val="clear" w:color="auto" w:fill="auto"/>
        <w:tabs>
          <w:tab w:pos="435" w:val="left"/>
        </w:tabs>
        <w:bidi w:val="0"/>
        <w:spacing w:before="0" w:after="0" w:line="312" w:lineRule="exact"/>
        <w:ind w:left="0" w:right="0" w:firstLine="0"/>
        <w:jc w:val="both"/>
      </w:pPr>
      <w:bookmarkStart w:id="725" w:name="bookmark725"/>
      <w:r>
        <w:rPr>
          <w:color w:val="000000"/>
          <w:spacing w:val="0"/>
          <w:w w:val="100"/>
          <w:position w:val="0"/>
        </w:rPr>
        <w:t>三</w:t>
      </w:r>
      <w:bookmarkEnd w:id="725"/>
      <w:r>
        <w:rPr>
          <w:color w:val="000000"/>
          <w:spacing w:val="0"/>
          <w:w w:val="100"/>
          <w:position w:val="0"/>
        </w:rPr>
        <w:t>、</w:t>
        <w:tab/>
        <w:t>导致无法表示意见的事项</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在审计过程中，我们获取的审计证据发现，华英农业公司与货币资金、存货、其他应收款及借款相关的内部控制存在重大缺 陷，以上重大缺陷导致的审计范围受限使我们无法对已获取的审计证据的真实性、有效性进行评价，无法对华英农业公司的 持续经营能力进行评价，无法判断已获取的审计证据是否充分、适当。因此，我们无法对华英农业公司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 报告内部控制的有效性进行评价。</w:t>
      </w:r>
    </w:p>
    <w:p>
      <w:pPr>
        <w:pStyle w:val="Style28"/>
        <w:keepNext w:val="0"/>
        <w:keepLines w:val="0"/>
        <w:widowControl w:val="0"/>
        <w:shd w:val="clear" w:color="auto" w:fill="auto"/>
        <w:tabs>
          <w:tab w:pos="435" w:val="left"/>
        </w:tabs>
        <w:bidi w:val="0"/>
        <w:spacing w:before="0" w:after="0" w:line="312" w:lineRule="exact"/>
        <w:ind w:left="0" w:right="0" w:firstLine="0"/>
        <w:jc w:val="both"/>
      </w:pPr>
      <w:bookmarkStart w:id="726" w:name="bookmark726"/>
      <w:r>
        <w:rPr>
          <w:color w:val="000000"/>
          <w:spacing w:val="0"/>
          <w:w w:val="100"/>
          <w:position w:val="0"/>
        </w:rPr>
        <w:t>四</w:t>
      </w:r>
      <w:bookmarkEnd w:id="726"/>
      <w:r>
        <w:rPr>
          <w:color w:val="000000"/>
          <w:spacing w:val="0"/>
          <w:w w:val="100"/>
          <w:position w:val="0"/>
        </w:rPr>
        <w:t>、</w:t>
        <w:tab/>
        <w:t>财务报告内部控制审计意见</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由于审计范围受到上述限制，我们未能实施必要的审计程序以获取发表意见所需的充分、适当证据，因此，我们无法对河南 华英农业发展股份有限公司财务报告内部控制的有效性发表意见。</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会计师事务所出具的内部控制审计报告与董事会的自我评价报告意见是否一致</w:t>
      </w:r>
    </w:p>
    <w:p>
      <w:pPr>
        <w:pStyle w:val="Style28"/>
        <w:keepNext w:val="0"/>
        <w:keepLines w:val="0"/>
        <w:widowControl w:val="0"/>
        <w:shd w:val="clear" w:color="auto" w:fill="auto"/>
        <w:bidi w:val="0"/>
        <w:spacing w:before="0" w:after="0" w:line="360" w:lineRule="auto"/>
        <w:ind w:left="0" w:right="0" w:firstLine="0"/>
        <w:jc w:val="both"/>
        <w:sectPr>
          <w:footnotePr>
            <w:pos w:val="pageBottom"/>
            <w:numFmt w:val="decimal"/>
            <w:numRestart w:val="continuous"/>
          </w:footnotePr>
          <w:pgSz w:w="11900" w:h="16840"/>
          <w:pgMar w:top="1378" w:right="1056" w:bottom="1460"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8"/>
        <w:keepNext/>
        <w:keepLines/>
        <w:widowControl w:val="0"/>
        <w:shd w:val="clear" w:color="auto" w:fill="auto"/>
        <w:bidi w:val="0"/>
        <w:spacing w:before="0" w:after="580" w:line="240" w:lineRule="auto"/>
        <w:ind w:left="0" w:right="0" w:firstLine="0"/>
        <w:jc w:val="center"/>
      </w:pPr>
      <w:bookmarkStart w:id="727" w:name="bookmark727"/>
      <w:bookmarkStart w:id="728" w:name="bookmark728"/>
      <w:bookmarkStart w:id="729" w:name="bookmark729"/>
      <w:r>
        <w:rPr>
          <w:color w:val="000000"/>
          <w:spacing w:val="0"/>
          <w:w w:val="100"/>
          <w:position w:val="0"/>
        </w:rPr>
        <w:t>第十一节公司债券相关情况</w:t>
      </w:r>
      <w:bookmarkEnd w:id="727"/>
      <w:bookmarkEnd w:id="728"/>
      <w:bookmarkEnd w:id="72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109" w:bottom="1926" w:left="1109"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20" w:after="560" w:line="240" w:lineRule="auto"/>
        <w:ind w:left="0" w:right="0" w:firstLine="0"/>
        <w:jc w:val="center"/>
      </w:pPr>
      <w:bookmarkStart w:id="730" w:name="bookmark730"/>
      <w:bookmarkStart w:id="731" w:name="bookmark731"/>
      <w:bookmarkStart w:id="732" w:name="bookmark732"/>
      <w:r>
        <w:rPr>
          <w:color w:val="000000"/>
          <w:spacing w:val="0"/>
          <w:w w:val="100"/>
          <w:position w:val="0"/>
        </w:rPr>
        <w:t>第十二节财务报告</w:t>
      </w:r>
      <w:bookmarkEnd w:id="730"/>
      <w:bookmarkEnd w:id="731"/>
      <w:bookmarkEnd w:id="732"/>
    </w:p>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无法表示意见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亚会审字（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01360012</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曲操，马胜林</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19" w:line="1" w:lineRule="exact"/>
      </w:pPr>
    </w:p>
    <w:p>
      <w:pPr>
        <w:pStyle w:val="Style14"/>
        <w:keepNext w:val="0"/>
        <w:keepLines w:val="0"/>
        <w:widowControl w:val="0"/>
        <w:shd w:val="clear" w:color="auto" w:fill="auto"/>
        <w:bidi w:val="0"/>
        <w:spacing w:before="0" w:after="860" w:line="240" w:lineRule="auto"/>
        <w:ind w:left="0" w:right="0" w:firstLine="0"/>
        <w:jc w:val="center"/>
        <w:rPr>
          <w:sz w:val="30"/>
          <w:szCs w:val="30"/>
        </w:rPr>
      </w:pPr>
      <w:r>
        <w:rPr>
          <w:color w:val="000000"/>
          <w:spacing w:val="0"/>
          <w:w w:val="100"/>
          <w:position w:val="0"/>
          <w:sz w:val="30"/>
          <w:szCs w:val="30"/>
        </w:rPr>
        <w:t>审计报告</w:t>
      </w:r>
    </w:p>
    <w:p>
      <w:pPr>
        <w:pStyle w:val="Style11"/>
        <w:keepNext w:val="0"/>
        <w:keepLines w:val="0"/>
        <w:widowControl w:val="0"/>
        <w:shd w:val="clear" w:color="auto" w:fill="auto"/>
        <w:bidi w:val="0"/>
        <w:spacing w:before="0" w:after="60"/>
        <w:ind w:left="0" w:right="0" w:firstLine="0"/>
        <w:jc w:val="right"/>
      </w:pPr>
      <w:r>
        <w:rPr>
          <w:rFonts w:ascii="SimSun" w:eastAsia="SimSun" w:hAnsi="SimSun" w:cs="SimSun"/>
          <w:color w:val="000000"/>
          <w:spacing w:val="0"/>
          <w:w w:val="100"/>
          <w:position w:val="0"/>
          <w:sz w:val="24"/>
          <w:szCs w:val="24"/>
        </w:rPr>
        <w:t>亚会审字（</w:t>
      </w:r>
      <w:r>
        <w:rPr>
          <w:color w:val="000000"/>
          <w:spacing w:val="0"/>
          <w:w w:val="100"/>
          <w:position w:val="0"/>
          <w:sz w:val="24"/>
          <w:szCs w:val="24"/>
        </w:rPr>
        <w:t>2021</w:t>
      </w:r>
      <w:r>
        <w:rPr>
          <w:rFonts w:ascii="SimSun" w:eastAsia="SimSun" w:hAnsi="SimSun" w:cs="SimSun"/>
          <w:color w:val="000000"/>
          <w:spacing w:val="0"/>
          <w:w w:val="100"/>
          <w:position w:val="0"/>
          <w:sz w:val="24"/>
          <w:szCs w:val="24"/>
        </w:rPr>
        <w:t>）第</w:t>
      </w:r>
      <w:r>
        <w:rPr>
          <w:color w:val="000000"/>
          <w:spacing w:val="0"/>
          <w:w w:val="100"/>
          <w:position w:val="0"/>
          <w:sz w:val="24"/>
          <w:szCs w:val="24"/>
        </w:rPr>
        <w:t>01360012</w:t>
      </w:r>
      <w:r>
        <w:rPr>
          <w:rFonts w:ascii="SimSun" w:eastAsia="SimSun" w:hAnsi="SimSun" w:cs="SimSun"/>
          <w:color w:val="000000"/>
          <w:spacing w:val="0"/>
          <w:w w:val="100"/>
          <w:position w:val="0"/>
          <w:sz w:val="24"/>
          <w:szCs w:val="24"/>
        </w:rPr>
        <w:t>号</w:t>
      </w:r>
    </w:p>
    <w:p>
      <w:pPr>
        <w:pStyle w:val="Style35"/>
        <w:keepNext w:val="0"/>
        <w:keepLines w:val="0"/>
        <w:widowControl w:val="0"/>
        <w:shd w:val="clear" w:color="auto" w:fill="auto"/>
        <w:bidi w:val="0"/>
        <w:spacing w:before="0" w:after="140" w:line="313" w:lineRule="exact"/>
        <w:ind w:left="0" w:right="0" w:firstLine="0"/>
        <w:jc w:val="left"/>
      </w:pPr>
      <w:r>
        <w:rPr>
          <w:b/>
          <w:bCs/>
          <w:color w:val="000000"/>
          <w:spacing w:val="0"/>
          <w:w w:val="100"/>
          <w:position w:val="0"/>
          <w:sz w:val="24"/>
          <w:szCs w:val="24"/>
        </w:rPr>
        <w:t>河南华英农业发展股份有限公司全体股东：</w:t>
      </w:r>
    </w:p>
    <w:p>
      <w:pPr>
        <w:pStyle w:val="Style35"/>
        <w:keepNext w:val="0"/>
        <w:keepLines w:val="0"/>
        <w:widowControl w:val="0"/>
        <w:shd w:val="clear" w:color="auto" w:fill="auto"/>
        <w:tabs>
          <w:tab w:pos="937" w:val="left"/>
        </w:tabs>
        <w:bidi w:val="0"/>
        <w:spacing w:before="0" w:after="0" w:line="313" w:lineRule="exact"/>
        <w:ind w:left="0" w:right="0" w:firstLine="420"/>
        <w:jc w:val="both"/>
      </w:pPr>
      <w:bookmarkStart w:id="733" w:name="bookmark733"/>
      <w:r>
        <w:rPr>
          <w:b/>
          <w:bCs/>
          <w:color w:val="000000"/>
          <w:spacing w:val="0"/>
          <w:w w:val="100"/>
          <w:position w:val="0"/>
          <w:sz w:val="24"/>
          <w:szCs w:val="24"/>
        </w:rPr>
        <w:t>一</w:t>
      </w:r>
      <w:bookmarkEnd w:id="733"/>
      <w:r>
        <w:rPr>
          <w:b/>
          <w:bCs/>
          <w:color w:val="000000"/>
          <w:spacing w:val="0"/>
          <w:w w:val="100"/>
          <w:position w:val="0"/>
          <w:sz w:val="24"/>
          <w:szCs w:val="24"/>
        </w:rPr>
        <w:t>、</w:t>
        <w:tab/>
        <w:t>无法表示意见</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我们接受委托，审计河南华英农业发展股份有限公司（以下简称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 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年度的合并及母公司利润表、合并及 母公司现金流量表、合并及母公司股东权益变动表以及相关财务报表附注。</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我们不对后附的华英农业财务报表发表审计意见。由于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形成无法表示意见的基础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 所述事项的重要性，我们无法获取充分、适当的审计证据以作为对财务报表发表审计意见的 基础。</w:t>
      </w:r>
    </w:p>
    <w:p>
      <w:pPr>
        <w:pStyle w:val="Style35"/>
        <w:keepNext w:val="0"/>
        <w:keepLines w:val="0"/>
        <w:widowControl w:val="0"/>
        <w:shd w:val="clear" w:color="auto" w:fill="auto"/>
        <w:tabs>
          <w:tab w:pos="937" w:val="left"/>
        </w:tabs>
        <w:bidi w:val="0"/>
        <w:spacing w:before="0" w:after="0" w:line="313" w:lineRule="exact"/>
        <w:ind w:left="0" w:right="0" w:firstLine="420"/>
        <w:jc w:val="both"/>
      </w:pPr>
      <w:bookmarkStart w:id="734" w:name="bookmark734"/>
      <w:r>
        <w:rPr>
          <w:b/>
          <w:bCs/>
          <w:color w:val="000000"/>
          <w:spacing w:val="0"/>
          <w:w w:val="100"/>
          <w:position w:val="0"/>
          <w:sz w:val="24"/>
          <w:szCs w:val="24"/>
        </w:rPr>
        <w:t>二</w:t>
      </w:r>
      <w:bookmarkEnd w:id="734"/>
      <w:r>
        <w:rPr>
          <w:b/>
          <w:bCs/>
          <w:color w:val="000000"/>
          <w:spacing w:val="0"/>
          <w:w w:val="100"/>
          <w:position w:val="0"/>
          <w:sz w:val="24"/>
          <w:szCs w:val="24"/>
        </w:rPr>
        <w:t>、</w:t>
        <w:tab/>
        <w:t>形成无法表示意见的基础</w:t>
      </w:r>
    </w:p>
    <w:p>
      <w:pPr>
        <w:pStyle w:val="Style35"/>
        <w:keepNext w:val="0"/>
        <w:keepLines w:val="0"/>
        <w:widowControl w:val="0"/>
        <w:shd w:val="clear" w:color="auto" w:fill="auto"/>
        <w:tabs>
          <w:tab w:pos="839" w:val="left"/>
        </w:tabs>
        <w:bidi w:val="0"/>
        <w:spacing w:before="0" w:after="0" w:line="313" w:lineRule="exact"/>
        <w:ind w:left="0" w:right="0" w:firstLine="420"/>
        <w:jc w:val="both"/>
      </w:pPr>
      <w:bookmarkStart w:id="735" w:name="bookmark735"/>
      <w:r>
        <w:rPr>
          <w:rFonts w:ascii="Times New Roman" w:eastAsia="Times New Roman" w:hAnsi="Times New Roman" w:cs="Times New Roman"/>
          <w:color w:val="000000"/>
          <w:spacing w:val="0"/>
          <w:w w:val="100"/>
          <w:position w:val="0"/>
          <w:sz w:val="24"/>
          <w:szCs w:val="24"/>
        </w:rPr>
        <w:t>1</w:t>
      </w:r>
      <w:bookmarkEnd w:id="735"/>
      <w:r>
        <w:rPr>
          <w:color w:val="000000"/>
          <w:spacing w:val="0"/>
          <w:w w:val="100"/>
          <w:position w:val="0"/>
          <w:sz w:val="24"/>
          <w:szCs w:val="24"/>
        </w:rPr>
        <w:t>、</w:t>
        <w:tab/>
        <w:t>可持续性经营</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二、财务报表的编制基础（二）持续经营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年度归属于母公 司净利润为</w:t>
      </w:r>
      <w:r>
        <w:rPr>
          <w:rFonts w:ascii="Times New Roman" w:eastAsia="Times New Roman" w:hAnsi="Times New Roman" w:cs="Times New Roman"/>
          <w:color w:val="000000"/>
          <w:spacing w:val="0"/>
          <w:w w:val="100"/>
          <w:position w:val="0"/>
          <w:sz w:val="24"/>
          <w:szCs w:val="24"/>
        </w:rPr>
        <w:t>-949,413,100.07</w:t>
      </w:r>
      <w:r>
        <w:rPr>
          <w:color w:val="000000"/>
          <w:spacing w:val="0"/>
          <w:w w:val="100"/>
          <w:position w:val="0"/>
          <w:sz w:val="24"/>
          <w:szCs w:val="24"/>
        </w:rPr>
        <w:t>元，归属于母公司的净利润连续两年为负数，公司财务状况恶化。 由于公司发生涉诉事项，多个银行账户被冻结，大额资产被法院强制执行拍卖，无法支付到 期债务及部分职工工资。这些事项或情况，表明华英农业的持续经营能力存在重大不确定性。 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二、财务报表的编制基础（二）持续经营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所述，华英农业披露了管理层针 对上述事项的改善措施，但仍存在我们对其持续经营能力不确定性的疑虑。</w:t>
      </w:r>
    </w:p>
    <w:p>
      <w:pPr>
        <w:pStyle w:val="Style35"/>
        <w:keepNext w:val="0"/>
        <w:keepLines w:val="0"/>
        <w:widowControl w:val="0"/>
        <w:shd w:val="clear" w:color="auto" w:fill="auto"/>
        <w:tabs>
          <w:tab w:pos="839" w:val="left"/>
        </w:tabs>
        <w:bidi w:val="0"/>
        <w:spacing w:before="0" w:after="0" w:line="313" w:lineRule="exact"/>
        <w:ind w:left="0" w:right="0" w:firstLine="420"/>
        <w:jc w:val="left"/>
      </w:pPr>
      <w:bookmarkStart w:id="736" w:name="bookmark736"/>
      <w:r>
        <w:rPr>
          <w:rFonts w:ascii="Times New Roman" w:eastAsia="Times New Roman" w:hAnsi="Times New Roman" w:cs="Times New Roman"/>
          <w:color w:val="000000"/>
          <w:spacing w:val="0"/>
          <w:w w:val="100"/>
          <w:position w:val="0"/>
          <w:sz w:val="24"/>
          <w:szCs w:val="24"/>
        </w:rPr>
        <w:t>2</w:t>
      </w:r>
      <w:bookmarkEnd w:id="736"/>
      <w:r>
        <w:rPr>
          <w:color w:val="000000"/>
          <w:spacing w:val="0"/>
          <w:w w:val="100"/>
          <w:position w:val="0"/>
          <w:sz w:val="24"/>
          <w:szCs w:val="24"/>
        </w:rPr>
        <w:t>、</w:t>
        <w:tab/>
        <w:t>其他应收款的款项性质、真实性及可收回性</w:t>
      </w:r>
    </w:p>
    <w:p>
      <w:pPr>
        <w:pStyle w:val="Style35"/>
        <w:keepNext w:val="0"/>
        <w:keepLines w:val="0"/>
        <w:widowControl w:val="0"/>
        <w:shd w:val="clear" w:color="auto" w:fill="auto"/>
        <w:bidi w:val="0"/>
        <w:spacing w:before="0" w:after="100" w:line="313" w:lineRule="exact"/>
        <w:ind w:left="0" w:right="0" w:firstLine="480"/>
        <w:jc w:val="both"/>
      </w:pPr>
      <w:r>
        <w:rPr>
          <w:color w:val="000000"/>
          <w:spacing w:val="0"/>
          <w:w w:val="100"/>
          <w:position w:val="0"/>
          <w:sz w:val="24"/>
          <w:szCs w:val="24"/>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六、合并财务报表项目注释（五）其他应收款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、其他应收款（</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）按坏 账准备计提分类披露</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日，华英农业按组合计提预期信用损失的其他 应收款余额</w:t>
      </w:r>
      <w:r>
        <w:rPr>
          <w:rFonts w:ascii="Times New Roman" w:eastAsia="Times New Roman" w:hAnsi="Times New Roman" w:cs="Times New Roman"/>
          <w:color w:val="000000"/>
          <w:spacing w:val="0"/>
          <w:w w:val="100"/>
          <w:position w:val="0"/>
          <w:sz w:val="24"/>
          <w:szCs w:val="24"/>
        </w:rPr>
        <w:t>1,326,803,310.06</w:t>
      </w:r>
      <w:r>
        <w:rPr>
          <w:color w:val="000000"/>
          <w:spacing w:val="0"/>
          <w:w w:val="100"/>
          <w:position w:val="0"/>
          <w:sz w:val="24"/>
          <w:szCs w:val="24"/>
        </w:rPr>
        <w:t>元，坏账准备余额</w:t>
      </w:r>
      <w:r>
        <w:rPr>
          <w:rFonts w:ascii="Times New Roman" w:eastAsia="Times New Roman" w:hAnsi="Times New Roman" w:cs="Times New Roman"/>
          <w:color w:val="000000"/>
          <w:spacing w:val="0"/>
          <w:w w:val="100"/>
          <w:position w:val="0"/>
          <w:sz w:val="24"/>
          <w:szCs w:val="24"/>
        </w:rPr>
        <w:t>75,937,711.43</w:t>
      </w:r>
      <w:r>
        <w:rPr>
          <w:color w:val="000000"/>
          <w:spacing w:val="0"/>
          <w:w w:val="100"/>
          <w:position w:val="0"/>
          <w:sz w:val="24"/>
          <w:szCs w:val="24"/>
        </w:rPr>
        <w:t>元；其中</w:t>
      </w:r>
      <w:r>
        <w:rPr>
          <w:rFonts w:ascii="Times New Roman" w:eastAsia="Times New Roman" w:hAnsi="Times New Roman" w:cs="Times New Roman"/>
          <w:color w:val="000000"/>
          <w:spacing w:val="0"/>
          <w:w w:val="100"/>
          <w:position w:val="0"/>
          <w:sz w:val="24"/>
          <w:szCs w:val="24"/>
        </w:rPr>
        <w:t>1,074,040,000.52</w:t>
      </w:r>
      <w:r>
        <w:rPr>
          <w:color w:val="000000"/>
          <w:spacing w:val="0"/>
          <w:w w:val="100"/>
          <w:position w:val="0"/>
          <w:sz w:val="24"/>
          <w:szCs w:val="24"/>
        </w:rPr>
        <w:t>元的其 他应收款，按照</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计提预期信用损失</w:t>
      </w:r>
      <w:r>
        <w:rPr>
          <w:rFonts w:ascii="Times New Roman" w:eastAsia="Times New Roman" w:hAnsi="Times New Roman" w:cs="Times New Roman"/>
          <w:color w:val="000000"/>
          <w:spacing w:val="0"/>
          <w:w w:val="100"/>
          <w:position w:val="0"/>
          <w:sz w:val="24"/>
          <w:szCs w:val="24"/>
        </w:rPr>
        <w:t>53,702,000.03</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针对该款项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华英农业未提供预期信用损 失计提比例的依据，我们无法评估其计提的合理性和充分性，亦没有获得上述其他应收款可 回收性</w:t>
      </w:r>
      <w:r>
        <w:rPr>
          <w:color w:val="000000"/>
          <w:spacing w:val="0"/>
          <w:w w:val="100"/>
          <w:position w:val="0"/>
          <w:sz w:val="24"/>
          <w:szCs w:val="24"/>
        </w:rPr>
        <w:t>，</w:t>
      </w:r>
      <w:r>
        <w:rPr>
          <w:color w:val="000000"/>
          <w:spacing w:val="0"/>
          <w:w w:val="100"/>
          <w:position w:val="0"/>
          <w:sz w:val="24"/>
          <w:szCs w:val="24"/>
        </w:rPr>
        <w:t>款项性质和商业实质的充分证据。因此，我们无法确定是否有必要对其他应收款、信 用减值损失以及财务报表其他项目作出调整，也无法确定应调整的金额。</w:t>
      </w:r>
    </w:p>
    <w:p>
      <w:pPr>
        <w:pStyle w:val="Style35"/>
        <w:keepNext w:val="0"/>
        <w:keepLines w:val="0"/>
        <w:widowControl w:val="0"/>
        <w:shd w:val="clear" w:color="auto" w:fill="auto"/>
        <w:tabs>
          <w:tab w:pos="867" w:val="left"/>
        </w:tabs>
        <w:bidi w:val="0"/>
        <w:spacing w:before="0" w:after="0" w:line="312" w:lineRule="exact"/>
        <w:ind w:left="0" w:right="0" w:firstLine="420"/>
        <w:jc w:val="left"/>
      </w:pPr>
      <w:bookmarkStart w:id="737" w:name="bookmark737"/>
      <w:r>
        <w:rPr>
          <w:rFonts w:ascii="Times New Roman" w:eastAsia="Times New Roman" w:hAnsi="Times New Roman" w:cs="Times New Roman"/>
          <w:color w:val="000000"/>
          <w:spacing w:val="0"/>
          <w:w w:val="100"/>
          <w:position w:val="0"/>
          <w:sz w:val="24"/>
          <w:szCs w:val="24"/>
        </w:rPr>
        <w:t>3</w:t>
      </w:r>
      <w:bookmarkEnd w:id="737"/>
      <w:r>
        <w:rPr>
          <w:color w:val="000000"/>
          <w:spacing w:val="0"/>
          <w:w w:val="100"/>
          <w:position w:val="0"/>
          <w:sz w:val="24"/>
          <w:szCs w:val="24"/>
        </w:rPr>
        <w:t>、</w:t>
        <w:tab/>
        <w:t>重大存货处置事项</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六、合并财务报表项目注释（三十七）营业收入和营业成本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所述华英 农业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年度主营业务成本</w:t>
      </w:r>
      <w:r>
        <w:rPr>
          <w:rFonts w:ascii="Times New Roman" w:eastAsia="Times New Roman" w:hAnsi="Times New Roman" w:cs="Times New Roman"/>
          <w:color w:val="000000"/>
          <w:spacing w:val="0"/>
          <w:w w:val="100"/>
          <w:position w:val="0"/>
          <w:sz w:val="24"/>
          <w:szCs w:val="24"/>
        </w:rPr>
        <w:t>3,514,894,013.38</w:t>
      </w:r>
      <w:r>
        <w:rPr>
          <w:color w:val="000000"/>
          <w:spacing w:val="0"/>
          <w:w w:val="100"/>
          <w:position w:val="0"/>
          <w:sz w:val="24"/>
          <w:szCs w:val="24"/>
        </w:rPr>
        <w:t>元，其中</w:t>
      </w:r>
      <w:r>
        <w:rPr>
          <w:rFonts w:ascii="Times New Roman" w:eastAsia="Times New Roman" w:hAnsi="Times New Roman" w:cs="Times New Roman"/>
          <w:color w:val="000000"/>
          <w:spacing w:val="0"/>
          <w:w w:val="100"/>
          <w:position w:val="0"/>
          <w:sz w:val="24"/>
          <w:szCs w:val="24"/>
        </w:rPr>
        <w:t>165,388,571.47</w:t>
      </w:r>
      <w:r>
        <w:rPr>
          <w:color w:val="000000"/>
          <w:spacing w:val="0"/>
          <w:w w:val="100"/>
          <w:position w:val="0"/>
          <w:sz w:val="24"/>
          <w:szCs w:val="24"/>
        </w:rPr>
        <w:t>元为库存商品变质处置导 致的成本结转；如财务报表附注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六、合并财务报表项目注释（四十九）营业外支出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 华英农业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年度发生存货损失</w:t>
      </w:r>
      <w:r>
        <w:rPr>
          <w:rFonts w:ascii="Times New Roman" w:eastAsia="Times New Roman" w:hAnsi="Times New Roman" w:cs="Times New Roman"/>
          <w:color w:val="000000"/>
          <w:spacing w:val="0"/>
          <w:w w:val="100"/>
          <w:position w:val="0"/>
          <w:sz w:val="24"/>
          <w:szCs w:val="24"/>
        </w:rPr>
        <w:t>101,282,059.83</w:t>
      </w:r>
      <w:r>
        <w:rPr>
          <w:color w:val="000000"/>
          <w:spacing w:val="0"/>
          <w:w w:val="100"/>
          <w:position w:val="0"/>
          <w:sz w:val="24"/>
          <w:szCs w:val="24"/>
        </w:rPr>
        <w:t>元。由于华英农业未能进一步提供完整的资 料，我们无法实施进一步的审计程序或者替代审计程序获取充分、适当的审计证据去证实以 上两笔交易的真实性及其是否具有商业实质。因此，我们无法确定是否有必要对营业外支出、 营业成本以及财务报表其他项目作出调整，也无法确定应调整的金额。</w:t>
      </w:r>
    </w:p>
    <w:p>
      <w:pPr>
        <w:pStyle w:val="Style35"/>
        <w:keepNext w:val="0"/>
        <w:keepLines w:val="0"/>
        <w:widowControl w:val="0"/>
        <w:shd w:val="clear" w:color="auto" w:fill="auto"/>
        <w:tabs>
          <w:tab w:pos="867" w:val="left"/>
        </w:tabs>
        <w:bidi w:val="0"/>
        <w:spacing w:before="0" w:after="0" w:line="312" w:lineRule="exact"/>
        <w:ind w:left="0" w:right="0" w:firstLine="420"/>
        <w:jc w:val="left"/>
      </w:pPr>
      <w:bookmarkStart w:id="738" w:name="bookmark738"/>
      <w:r>
        <w:rPr>
          <w:rFonts w:ascii="Times New Roman" w:eastAsia="Times New Roman" w:hAnsi="Times New Roman" w:cs="Times New Roman"/>
          <w:color w:val="000000"/>
          <w:spacing w:val="0"/>
          <w:w w:val="100"/>
          <w:position w:val="0"/>
          <w:sz w:val="24"/>
          <w:szCs w:val="24"/>
        </w:rPr>
        <w:t>4</w:t>
      </w:r>
      <w:bookmarkEnd w:id="738"/>
      <w:r>
        <w:rPr>
          <w:color w:val="000000"/>
          <w:spacing w:val="0"/>
          <w:w w:val="100"/>
          <w:position w:val="0"/>
          <w:sz w:val="24"/>
          <w:szCs w:val="24"/>
        </w:rPr>
        <w:t>、</w:t>
        <w:tab/>
        <w:t>诉讼及预计负债事项</w:t>
      </w:r>
    </w:p>
    <w:p>
      <w:pPr>
        <w:pStyle w:val="Style35"/>
        <w:keepNext w:val="0"/>
        <w:keepLines w:val="0"/>
        <w:widowControl w:val="0"/>
        <w:shd w:val="clear" w:color="auto" w:fill="auto"/>
        <w:tabs>
          <w:tab w:pos="931" w:val="left"/>
        </w:tabs>
        <w:bidi w:val="0"/>
        <w:spacing w:before="0" w:after="0" w:line="312" w:lineRule="exact"/>
        <w:ind w:left="0" w:right="0" w:firstLine="420"/>
        <w:jc w:val="left"/>
      </w:pPr>
      <w:bookmarkStart w:id="739" w:name="bookmark739"/>
      <w:r>
        <w:rPr>
          <w:color w:val="000000"/>
          <w:spacing w:val="0"/>
          <w:w w:val="100"/>
          <w:position w:val="0"/>
          <w:sz w:val="24"/>
          <w:szCs w:val="24"/>
        </w:rPr>
        <w:t>（</w:t>
      </w:r>
      <w:bookmarkEnd w:id="73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对外担保</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十一、承诺及或有事项（二）或有事项</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、公司对外担保情况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所述华英 农业以自身名义为外部个人担保金额</w:t>
      </w:r>
      <w:r>
        <w:rPr>
          <w:rFonts w:ascii="Times New Roman" w:eastAsia="Times New Roman" w:hAnsi="Times New Roman" w:cs="Times New Roman"/>
          <w:color w:val="000000"/>
          <w:spacing w:val="0"/>
          <w:w w:val="100"/>
          <w:position w:val="0"/>
          <w:sz w:val="24"/>
          <w:szCs w:val="24"/>
        </w:rPr>
        <w:t>169,211,940.7</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p>
    <w:p>
      <w:pPr>
        <w:pStyle w:val="Style35"/>
        <w:keepNext w:val="0"/>
        <w:keepLines w:val="0"/>
        <w:widowControl w:val="0"/>
        <w:shd w:val="clear" w:color="auto" w:fill="auto"/>
        <w:tabs>
          <w:tab w:pos="931" w:val="left"/>
        </w:tabs>
        <w:bidi w:val="0"/>
        <w:spacing w:before="0" w:after="0" w:line="312" w:lineRule="exact"/>
        <w:ind w:left="0" w:right="0" w:firstLine="420"/>
        <w:jc w:val="left"/>
      </w:pPr>
      <w:bookmarkStart w:id="740" w:name="bookmark740"/>
      <w:r>
        <w:rPr>
          <w:color w:val="000000"/>
          <w:spacing w:val="0"/>
          <w:w w:val="100"/>
          <w:position w:val="0"/>
          <w:sz w:val="24"/>
          <w:szCs w:val="24"/>
        </w:rPr>
        <w:t>（</w:t>
      </w:r>
      <w:bookmarkEnd w:id="74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杭州金弘三鸟羽绒制品有限公司诉杭州华英新塘羽绒制品有限公司案</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十一、承诺及或有事项（二）或有事项</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所述，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日，杭州 金弘三鸟羽绒制品有限公司将华英农业控股子公司杭州华英新塘羽绒制品有限公司起诉至杭 州市中级人民法院，请求判令杭州华英新塘羽绒制品有限公司交付《资产重组协议》项下涉 及的房屋建筑物、土地使用权、构筑物及设备资产，支付违约金并承担诉讼费、保全费等合 计金额约</w:t>
      </w:r>
      <w:r>
        <w:rPr>
          <w:rFonts w:ascii="Times New Roman" w:eastAsia="Times New Roman" w:hAnsi="Times New Roman" w:cs="Times New Roman"/>
          <w:color w:val="000000"/>
          <w:spacing w:val="0"/>
          <w:w w:val="100"/>
          <w:position w:val="0"/>
          <w:sz w:val="24"/>
          <w:szCs w:val="24"/>
        </w:rPr>
        <w:t>27,220.38</w:t>
      </w:r>
      <w:r>
        <w:rPr>
          <w:color w:val="000000"/>
          <w:spacing w:val="0"/>
          <w:w w:val="100"/>
          <w:position w:val="0"/>
          <w:sz w:val="24"/>
          <w:szCs w:val="24"/>
        </w:rPr>
        <w:t>万元。若杭州华英新塘羽绒制品有限公司败诉，会发生大额资产处置交易 及产生违约金损失。截止到审计报告日，该案尚未宣判。</w:t>
      </w:r>
    </w:p>
    <w:p>
      <w:pPr>
        <w:pStyle w:val="Style35"/>
        <w:keepNext w:val="0"/>
        <w:keepLines w:val="0"/>
        <w:widowControl w:val="0"/>
        <w:shd w:val="clear" w:color="auto" w:fill="auto"/>
        <w:tabs>
          <w:tab w:pos="1011" w:val="left"/>
        </w:tabs>
        <w:bidi w:val="0"/>
        <w:spacing w:before="0" w:after="0" w:line="312" w:lineRule="exact"/>
        <w:ind w:left="0" w:right="0" w:firstLine="500"/>
        <w:jc w:val="both"/>
      </w:pPr>
      <w:bookmarkStart w:id="741" w:name="bookmark741"/>
      <w:r>
        <w:rPr>
          <w:color w:val="000000"/>
          <w:spacing w:val="0"/>
          <w:w w:val="100"/>
          <w:position w:val="0"/>
          <w:sz w:val="24"/>
          <w:szCs w:val="24"/>
        </w:rPr>
        <w:t>（</w:t>
      </w:r>
      <w:bookmarkEnd w:id="74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有息负债违约事项</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十一、承诺及或有事项（二）或有事项</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所述，截至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华英农业有息负债合计违约金额约</w:t>
      </w:r>
      <w:r>
        <w:rPr>
          <w:rFonts w:ascii="Times New Roman" w:eastAsia="Times New Roman" w:hAnsi="Times New Roman" w:cs="Times New Roman"/>
          <w:color w:val="000000"/>
          <w:spacing w:val="0"/>
          <w:w w:val="100"/>
          <w:position w:val="0"/>
          <w:sz w:val="24"/>
          <w:szCs w:val="24"/>
        </w:rPr>
        <w:t>14.91</w:t>
      </w:r>
      <w:r>
        <w:rPr>
          <w:color w:val="000000"/>
          <w:spacing w:val="0"/>
          <w:w w:val="100"/>
          <w:position w:val="0"/>
          <w:sz w:val="24"/>
          <w:szCs w:val="24"/>
        </w:rPr>
        <w:t>亿元，应付票据已到期未兑付金额约</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,948.85</w:t>
      </w:r>
      <w:r>
        <w:rPr>
          <w:color w:val="000000"/>
          <w:spacing w:val="0"/>
          <w:w w:val="100"/>
          <w:position w:val="0"/>
          <w:sz w:val="24"/>
          <w:szCs w:val="24"/>
        </w:rPr>
        <w:t>万元； 此事项可能产生巨额罚息及违约金。</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对于上述事项我们虽然实施了检查企业信用报告、管理层访谈、检查诉讼材料等审计程 序，但我们仍无法判断华英农业就上述事件是否需要承担损失及承担损失金额，也无法判断 华英农业是否存在其他未经披露的对外承诺事项以及对财务报表产生的影响。</w:t>
      </w:r>
    </w:p>
    <w:p>
      <w:pPr>
        <w:pStyle w:val="Style35"/>
        <w:keepNext w:val="0"/>
        <w:keepLines w:val="0"/>
        <w:widowControl w:val="0"/>
        <w:shd w:val="clear" w:color="auto" w:fill="auto"/>
        <w:bidi w:val="0"/>
        <w:spacing w:before="0" w:after="0" w:line="312" w:lineRule="exact"/>
        <w:ind w:left="0" w:right="0" w:firstLine="420"/>
        <w:jc w:val="left"/>
      </w:pPr>
      <w:bookmarkStart w:id="742" w:name="bookmark742"/>
      <w:r>
        <w:rPr>
          <w:b/>
          <w:bCs/>
          <w:color w:val="000000"/>
          <w:spacing w:val="0"/>
          <w:w w:val="100"/>
          <w:position w:val="0"/>
          <w:sz w:val="24"/>
          <w:szCs w:val="24"/>
        </w:rPr>
        <w:t>三</w:t>
      </w:r>
      <w:bookmarkEnd w:id="742"/>
      <w:r>
        <w:rPr>
          <w:b/>
          <w:bCs/>
          <w:color w:val="000000"/>
          <w:spacing w:val="0"/>
          <w:w w:val="100"/>
          <w:position w:val="0"/>
          <w:sz w:val="24"/>
          <w:szCs w:val="24"/>
        </w:rPr>
        <w:t>、管理层和治理层对财务报表的责任</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华英农业管理层（以下简称管理层）负责按照企业会计准则的规定编制财务报表，使其 实现公允反映，并设计、执行和维护必要的内部控制，以使财务报表不存在由于舞弊或错误 导致的重大错报。</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在编制财务报表时，管理层负责评估华英农业的持续经营能力，披露与持续经营相关的 事项（如适用），并运用持续经营假设，除非管理层计划清算华英农业、终止运营或别无其 他现实的选择。</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治理层负责监督华英农业的财务报告过程。</w:t>
      </w:r>
    </w:p>
    <w:p>
      <w:pPr>
        <w:pStyle w:val="Style35"/>
        <w:keepNext w:val="0"/>
        <w:keepLines w:val="0"/>
        <w:widowControl w:val="0"/>
        <w:shd w:val="clear" w:color="auto" w:fill="auto"/>
        <w:bidi w:val="0"/>
        <w:spacing w:before="0" w:after="0" w:line="312" w:lineRule="exact"/>
        <w:ind w:left="0" w:right="0" w:firstLine="420"/>
        <w:jc w:val="left"/>
      </w:pPr>
      <w:bookmarkStart w:id="743" w:name="bookmark743"/>
      <w:r>
        <w:rPr>
          <w:b/>
          <w:bCs/>
          <w:color w:val="000000"/>
          <w:spacing w:val="0"/>
          <w:w w:val="100"/>
          <w:position w:val="0"/>
          <w:sz w:val="24"/>
          <w:szCs w:val="24"/>
        </w:rPr>
        <w:t>四</w:t>
      </w:r>
      <w:bookmarkEnd w:id="743"/>
      <w:r>
        <w:rPr>
          <w:b/>
          <w:bCs/>
          <w:color w:val="000000"/>
          <w:spacing w:val="0"/>
          <w:w w:val="100"/>
          <w:position w:val="0"/>
          <w:sz w:val="24"/>
          <w:szCs w:val="24"/>
        </w:rPr>
        <w:t>、注册会计师对财务报表审计的责任</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我们的责任是按照中国注册会计师审计准则的规定，对华英农业财务报表执行审计工作, 以出具审计报告。但由于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形成无法表示意见的基础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部分所述的事项，我们无法获取充分、 适当的审计证据以作为发表审计意见的基础。</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按照中国注册会计师职业道德守则，我们独立于华英农业，并履行了职业道德方面的其 他责任。</w:t>
      </w:r>
    </w:p>
    <w:p>
      <w:pPr>
        <w:pStyle w:val="Style35"/>
        <w:keepNext w:val="0"/>
        <w:keepLines w:val="0"/>
        <w:widowControl w:val="0"/>
        <w:shd w:val="clear" w:color="auto" w:fill="auto"/>
        <w:bidi w:val="0"/>
        <w:spacing w:before="0" w:after="360" w:line="336" w:lineRule="exact"/>
        <w:ind w:left="1280" w:right="620" w:firstLine="0"/>
        <w:jc w:val="right"/>
      </w:pPr>
      <w:r>
        <w:rPr>
          <w:color w:val="000000"/>
          <w:spacing w:val="0"/>
          <w:w w:val="100"/>
          <w:position w:val="0"/>
          <w:sz w:val="24"/>
          <w:szCs w:val="24"/>
        </w:rPr>
        <w:t>亚太（集团）会计师事务所（特殊普通合伙）中国注册会计师：马胜林 （项目合伙人）</w:t>
      </w:r>
    </w:p>
    <w:p>
      <w:pPr>
        <w:pStyle w:val="Style35"/>
        <w:keepNext w:val="0"/>
        <w:keepLines w:val="0"/>
        <w:widowControl w:val="0"/>
        <w:shd w:val="clear" w:color="auto" w:fill="auto"/>
        <w:tabs>
          <w:tab w:pos="6398" w:val="left"/>
        </w:tabs>
        <w:bidi w:val="0"/>
        <w:spacing w:before="0" w:after="360" w:line="336" w:lineRule="exact"/>
        <w:ind w:left="132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tab/>
        <w:t>中国注册会计师：曲操</w:t>
      </w:r>
    </w:p>
    <w:p>
      <w:pPr>
        <w:pStyle w:val="Style11"/>
        <w:keepNext w:val="0"/>
        <w:keepLines w:val="0"/>
        <w:widowControl w:val="0"/>
        <w:shd w:val="clear" w:color="auto" w:fill="auto"/>
        <w:bidi w:val="0"/>
        <w:spacing w:before="0" w:after="880" w:line="293" w:lineRule="auto"/>
        <w:ind w:left="6620" w:right="0" w:firstLine="0"/>
        <w:jc w:val="lef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27</w:t>
      </w:r>
      <w:r>
        <w:rPr>
          <w:rFonts w:ascii="SimSun" w:eastAsia="SimSun" w:hAnsi="SimSun" w:cs="SimSun"/>
          <w:color w:val="000000"/>
          <w:spacing w:val="0"/>
          <w:w w:val="100"/>
          <w:position w:val="0"/>
          <w:sz w:val="24"/>
          <w:szCs w:val="24"/>
        </w:rPr>
        <w:t>日</w:t>
      </w:r>
    </w:p>
    <w:p>
      <w:pPr>
        <w:pStyle w:val="Style24"/>
        <w:keepNext/>
        <w:keepLines/>
        <w:widowControl w:val="0"/>
        <w:shd w:val="clear" w:color="auto" w:fill="auto"/>
        <w:bidi w:val="0"/>
        <w:spacing w:before="0" w:after="360" w:line="336" w:lineRule="exact"/>
        <w:ind w:left="0" w:right="0" w:firstLine="0"/>
        <w:jc w:val="left"/>
      </w:pPr>
      <w:bookmarkStart w:id="744" w:name="bookmark744"/>
      <w:bookmarkStart w:id="745" w:name="bookmark745"/>
      <w:bookmarkStart w:id="746" w:name="bookmark746"/>
      <w:r>
        <w:rPr>
          <w:color w:val="000000"/>
          <w:spacing w:val="0"/>
          <w:w w:val="100"/>
          <w:position w:val="0"/>
          <w:sz w:val="24"/>
          <w:szCs w:val="24"/>
        </w:rPr>
        <w:t>二、财务报表</w:t>
      </w:r>
      <w:bookmarkEnd w:id="744"/>
      <w:bookmarkEnd w:id="745"/>
      <w:bookmarkEnd w:id="74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、合并资产负债表</w:t>
      </w:r>
      <w:bookmarkEnd w:id="747"/>
      <w:bookmarkEnd w:id="748"/>
      <w:bookmarkEnd w:id="75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编制单位：河南华英农业发展股份有限公司</w:t>
      </w:r>
    </w:p>
    <w:p>
      <w:pPr>
        <w:pStyle w:val="Style55"/>
        <w:keepNext w:val="0"/>
        <w:keepLines w:val="0"/>
        <w:widowControl w:val="0"/>
        <w:shd w:val="clear" w:color="auto" w:fill="auto"/>
        <w:bidi w:val="0"/>
        <w:spacing w:before="0" w:after="120" w:line="240" w:lineRule="auto"/>
        <w:ind w:left="0" w:right="0" w:firstLine="0"/>
        <w:jc w:val="center"/>
      </w:pPr>
      <w:r>
        <w:rPr>
          <w:i w:val="0"/>
          <w:iCs w:val="0"/>
          <w:color w:val="000000"/>
          <w:spacing w:val="0"/>
          <w:w w:val="100"/>
          <w:position w:val="0"/>
        </w:rPr>
        <w:t>2020</w:t>
      </w:r>
      <w:r>
        <w:rPr>
          <w:rFonts w:ascii="SimSun" w:eastAsia="SimSun" w:hAnsi="SimSun" w:cs="SimSun"/>
          <w:i w:val="0"/>
          <w:iCs w:val="0"/>
          <w:color w:val="000000"/>
          <w:spacing w:val="0"/>
          <w:w w:val="100"/>
          <w:position w:val="0"/>
        </w:rPr>
        <w:t>年</w:t>
      </w:r>
      <w:r>
        <w:rPr>
          <w:i w:val="0"/>
          <w:iCs w:val="0"/>
          <w:color w:val="000000"/>
          <w:spacing w:val="0"/>
          <w:w w:val="100"/>
          <w:position w:val="0"/>
        </w:rPr>
        <w:t>12</w:t>
      </w:r>
      <w:r>
        <w:rPr>
          <w:rFonts w:ascii="SimSun" w:eastAsia="SimSun" w:hAnsi="SimSun" w:cs="SimSun"/>
          <w:i w:val="0"/>
          <w:iCs w:val="0"/>
          <w:color w:val="000000"/>
          <w:spacing w:val="0"/>
          <w:w w:val="100"/>
          <w:position w:val="0"/>
        </w:rPr>
        <w:t>月</w:t>
      </w:r>
      <w:r>
        <w:rPr>
          <w:i w:val="0"/>
          <w:iCs w:val="0"/>
          <w:color w:val="000000"/>
          <w:spacing w:val="0"/>
          <w:w w:val="100"/>
          <w:position w:val="0"/>
        </w:rPr>
        <w:t>31</w:t>
      </w:r>
      <w:r>
        <w:rPr>
          <w:rFonts w:ascii="SimSun" w:eastAsia="SimSun" w:hAnsi="SimSun" w:cs="SimSun"/>
          <w:i w:val="0"/>
          <w:iCs w:val="0"/>
          <w:color w:val="000000"/>
          <w:spacing w:val="0"/>
          <w:w w:val="100"/>
          <w:position w:val="0"/>
        </w:rPr>
        <w:t>日</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234,698,093.43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1,369,883,106.87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51,999,716.70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38,809,135.86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405,715,870.14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574,670,191.93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309,815,140.15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219,768,210.69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1,258,305,598.63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723,027,528.01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435,500,931.79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1,026,343,601.76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65,751,432.64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91,763,403.89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2,761,786,783.48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4,044,265,179.01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185,212,806.98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184,496,638.29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19,789,054.11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27,584,207.55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29,177,576.31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2,058,417,307.20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1,806,191,040.75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36,987,737.91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83,956,106.24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3,828,464.74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53,491,080.06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1,421,846,689.18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540,408,719.07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112,200,001.00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263,215.18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786,396.01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11,117,649.44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9,386,013.00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555,246,830.87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1,460,565,784.90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4,412,704,909.05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4,300,448,409.74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7,174,491,692.53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8,344,713,588.75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1,744,366,413.89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1,888,431,152.96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357,488,509.24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927,900,000.00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503,266,266.45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615,915,146.97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23,595,385.39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147,520,395.09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154,182,247.03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96,562,518.33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65,611,130.24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37,630,961.55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39,011,572.56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888,493,912.72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579,261,223.40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46,681,601.15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3,794,043.27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4,642,584.72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1,056,412,716.82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326,392,097.33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20,043,692.11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4,882,042,623.53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4,590,042,718.55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194,549,966.67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150,690,000.00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557,212,885.85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40,529,884.18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43,363,061.74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286,079,850.85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751,265,947.59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5,168,122,474.38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5,341,308,666.14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1,614,645,475.72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1,614,645,475.72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-627,986,816.82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321,426,283.25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1,561,027,135.23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2,511,729,289.41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445,342,082.92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491,675,633.20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2,006,369,218.15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3,003,404,922.61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7,174,491,692.53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8,344,713,588.75</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04" behindDoc="0" locked="0" layoutInCell="1" allowOverlap="1">
                <wp:simplePos x="0" y="0"/>
                <wp:positionH relativeFrom="page">
                  <wp:posOffset>701675</wp:posOffset>
                </wp:positionH>
                <wp:positionV relativeFrom="margin">
                  <wp:posOffset>4852670</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94" type="#_x0000_t202" style="position:absolute;margin-left:55.25pt;margin-top:382.10000000000002pt;width:83.049999999999997pt;height:11.75pt;z-index:-125829349;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52400" distB="3175" distL="2290445" distR="2516505" simplePos="0" relativeHeight="125829406" behindDoc="0" locked="0" layoutInCell="1" allowOverlap="1">
                <wp:simplePos x="0" y="0"/>
                <wp:positionH relativeFrom="page">
                  <wp:posOffset>2877820</wp:posOffset>
                </wp:positionH>
                <wp:positionV relativeFrom="margin">
                  <wp:posOffset>4852670</wp:posOffset>
                </wp:positionV>
                <wp:extent cx="1508760" cy="146050"/>
                <wp:wrapTopAndBottom/>
                <wp:docPr id="70" name="Shape 7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主管会计工作负责人：杨宗山</w:t>
                            </w:r>
                          </w:p>
                        </w:txbxContent>
                      </wps:txbx>
                      <wps:bodyPr wrap="none" lIns="0" tIns="0" rIns="0" bIns="0">
                        <a:noAutoFit/>
                      </wps:bodyPr>
                    </wps:wsp>
                  </a:graphicData>
                </a:graphic>
              </wp:anchor>
            </w:drawing>
          </mc:Choice>
          <mc:Fallback>
            <w:pict>
              <v:shape id="_x0000_s1096" type="#_x0000_t202" style="position:absolute;margin-left:226.59999999999999pt;margin-top:382.10000000000002pt;width:118.8pt;height:11.5pt;z-index:-125829347;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主管会计工作负责人：杨宗山</w:t>
                      </w:r>
                    </w:p>
                  </w:txbxContent>
                </v:textbox>
                <w10:wrap type="topAndBottom" anchorx="page" anchory="margin"/>
              </v:shape>
            </w:pict>
          </mc:Fallback>
        </mc:AlternateContent>
      </w:r>
      <w:r>
        <mc:AlternateContent>
          <mc:Choice Requires="wps">
            <w:drawing>
              <wp:anchor distT="152400" distB="0" distL="4921250" distR="114300" simplePos="0" relativeHeight="125829408" behindDoc="0" locked="0" layoutInCell="1" allowOverlap="1">
                <wp:simplePos x="0" y="0"/>
                <wp:positionH relativeFrom="page">
                  <wp:posOffset>5508625</wp:posOffset>
                </wp:positionH>
                <wp:positionV relativeFrom="margin">
                  <wp:posOffset>4852670</wp:posOffset>
                </wp:positionV>
                <wp:extent cx="1280160" cy="149225"/>
                <wp:wrapTopAndBottom/>
                <wp:docPr id="72" name="Shape 72"/>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会计机构负责人：杨宗山</w:t>
                            </w:r>
                          </w:p>
                        </w:txbxContent>
                      </wps:txbx>
                      <wps:bodyPr wrap="none" lIns="0" tIns="0" rIns="0" bIns="0">
                        <a:noAutoFit/>
                      </wps:bodyPr>
                    </wps:wsp>
                  </a:graphicData>
                </a:graphic>
              </wp:anchor>
            </w:drawing>
          </mc:Choice>
          <mc:Fallback>
            <w:pict>
              <v:shape id="_x0000_s1098" type="#_x0000_t202" style="position:absolute;margin-left:433.75pt;margin-top:382.10000000000002pt;width:100.8pt;height:11.75pt;z-index:-125829345;mso-wrap-distance-left:38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会计机构负责人：杨宗山</w:t>
                      </w:r>
                    </w:p>
                  </w:txbxContent>
                </v:textbox>
                <w10:wrap type="topAndBottom" anchorx="page" anchory="margin"/>
              </v:shape>
            </w:pict>
          </mc:Fallback>
        </mc:AlternateContent>
      </w: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、母公司资产负债表</w:t>
      </w:r>
      <w:bookmarkEnd w:id="751"/>
      <w:bookmarkEnd w:id="752"/>
      <w:bookmarkEnd w:id="7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116,290,900.86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287,420,117.41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47,657,321.27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86,392,289.54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96,668,280.63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48,890,271.21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1,293,915,611.52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1,616,624,791.96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24,465,978.57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246,178,312.31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22,358,736.01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26,209,328.27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1,601,356,828.86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2,311,715,110.70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3,196,516,156.75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3,197,701,784.83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47,188,265.15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50,663,656.31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941,226,505.03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625,146,078.08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1,269,789.85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51,579,952.07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9,531,120.65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80,622,571.58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83,065,644.74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15,279,923.87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4,282,103,212.23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4,037,477,290.79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5,883,460,041.09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6,349,192,401.49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1,486,496,413.89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1,241,200,000.00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209,488,509.24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234,555,135.52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264,165,970.74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14,774,122.31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53,323,337.52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22,640,179.13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64,902,672.18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37,818,675.52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9,597,767.20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5,958,848.36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1,372,591,984.70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1,244,212,325.13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32,515,944.25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4,189,560.80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4,189,560.80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961,412,716.82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320,392,097.33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2,943,223.29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4,379,402,724.28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3,711,971,254.60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27,190,000.00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506,212,885.85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533,402,885.85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4,454,452,724.28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4,245,374,140.45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1,678,132,035.56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1,678,132,035.56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1,289,054.11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40,077,376.33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40,077,376.33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-823,493,195.08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-149,971,304.96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1,429,007,316.81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2,103,818,261.04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5,883,460,041.09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6,349,192,401.49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3</w:t>
      </w:r>
      <w:bookmarkEnd w:id="757"/>
      <w:r>
        <w:rPr>
          <w:color w:val="000000"/>
          <w:spacing w:val="0"/>
          <w:w w:val="100"/>
          <w:position w:val="0"/>
        </w:rPr>
        <w:t>、合并利润表</w:t>
      </w:r>
      <w:bookmarkEnd w:id="755"/>
      <w:bookmarkEnd w:id="756"/>
      <w:bookmarkEnd w:id="7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3,125,556,245.34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5,517,686,134.68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3,125,556,245.34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5,517,686,134.68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4,038,640,162.24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5,467,954,204.26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3,555,672,989.50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5,092,469,554.09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rFonts w:ascii="SimSun" w:eastAsia="SimSun" w:hAnsi="SimSun" w:cs="SimSun"/>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23,214,850.44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26,958,211.94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93,443,501.43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86,267,010.25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155,298,882.54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125,727,778.98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4,096,342.54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48,073,710.33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206,913,595.79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88,457,938.67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203,643,699.38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164,596,241.43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13,039,651.74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82,557,786.52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91,118,599.38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29,181,871.45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-4,617,784.99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-61,837,216.90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8,156,168.69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8,303,527.37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-45,762,405.21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-23,636,014.93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-18,538,236.23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-39,975,752.93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-7,383,544.49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-915,172,811.44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-32,481,210.68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830,932.09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15,721,558.67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106,399,318.29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1,763,767.84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-1,020,741,197.64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-18,523,419.85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-3,832,458.73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15,821,108.75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-1,016,908,738.91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-34,344,528.60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-1,016,908,738.91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-34,344,528.60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-949,413,100.07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-52,303,841.24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-67,495,638.84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17,959,312.64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-19,302,964.43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-19,302,964.43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-19,302,964.43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-19,302,964.43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color w:val="000000"/>
                <w:spacing w:val="0"/>
                <w:w w:val="100"/>
                <w:position w:val="0"/>
              </w:rPr>
              <w:t>3.</w:t>
            </w:r>
            <w:r>
              <w:rPr>
                <w:rFonts w:ascii="SimSun" w:eastAsia="SimSun" w:hAnsi="SimSun" w:cs="SimSun"/>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-1,016,908,738.91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-53,647,493.03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-949,413,100.07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-71,606,805.67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-67,495,638.84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17,959,312.64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28"/>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法定代表人：曹家富</w:t>
        <w:tab/>
        <w:t>主管会计工作负责人：杨宗山</w:t>
        <w:tab/>
        <w:t>会计机构负责人：杨宗山</w:t>
      </w:r>
    </w:p>
    <w:p>
      <w:pPr>
        <w:pStyle w:val="Style32"/>
        <w:keepNext/>
        <w:keepLines/>
        <w:widowControl w:val="0"/>
        <w:shd w:val="clear" w:color="auto" w:fill="auto"/>
        <w:bidi w:val="0"/>
        <w:spacing w:before="0" w:after="3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4</w:t>
      </w:r>
      <w:bookmarkEnd w:id="761"/>
      <w:r>
        <w:rPr>
          <w:color w:val="000000"/>
          <w:spacing w:val="0"/>
          <w:w w:val="100"/>
          <w:position w:val="0"/>
        </w:rPr>
        <w:t>、母公司利润表</w:t>
      </w:r>
      <w:bookmarkEnd w:id="759"/>
      <w:bookmarkEnd w:id="760"/>
      <w:bookmarkEnd w:id="76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449,008,910.48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818,971,630.36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738,304,649.33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796,812,362.07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6,936,464.78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8,194,955.22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29,289,398.44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10,565,026.49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60,093,582.36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46,804,076.84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163,330,085.90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40,440,400.18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153,839,315.02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112,097,510.39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9,328,165.49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74,174,988.72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47,836,830.85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7,506,985.47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-5,687,632.29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-141,617,203.09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8,156,168.69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8,303,527.27</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100" w:right="0" w:firstLine="0"/>
              <w:jc w:val="both"/>
            </w:pPr>
            <w:r>
              <w:rPr>
                <w:rFonts w:ascii="SimSun" w:eastAsia="SimSun" w:hAnsi="SimSun" w:cs="SimSun"/>
                <w:color w:val="000000"/>
                <w:spacing w:val="0"/>
                <w:w w:val="100"/>
                <w:position w:val="0"/>
              </w:rPr>
              <w:t>以摊余成本计量的金融</w:t>
            </w:r>
          </w:p>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pPr>
            <w:r>
              <w:rPr>
                <w:rFonts w:ascii="SimSun" w:eastAsia="SimSun" w:hAnsi="SimSun" w:cs="SimSun"/>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-55,062,595.10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-16,725,571.91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-1,361,251.53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-8,566,576.56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-571,786,495.96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-234,680,979.97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486,465.67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15,721,558.67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102,221,859.83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-673,521,890.12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-219,093,421.30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-673,521,890.12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-219,093,421.30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0" w:lineRule="exact"/>
              <w:ind w:left="0" w:right="0" w:firstLine="380"/>
              <w:jc w:val="both"/>
            </w:pPr>
            <w:r>
              <w:rPr>
                <w:rFonts w:ascii="SimSun" w:eastAsia="SimSun" w:hAnsi="SimSun" w:cs="SimSun"/>
                <w:color w:val="000000"/>
                <w:spacing w:val="0"/>
                <w:w w:val="100"/>
                <w:position w:val="0"/>
              </w:rPr>
              <w:t>（一）持续经营净利润（净亏损 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-673,521,890.12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-219,093,421.30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4" w:lineRule="exact"/>
              <w:ind w:left="0" w:right="0" w:firstLine="380"/>
              <w:jc w:val="both"/>
            </w:pPr>
            <w:r>
              <w:rPr>
                <w:rFonts w:ascii="SimSun" w:eastAsia="SimSun" w:hAnsi="SimSun" w:cs="SimSun"/>
                <w:color w:val="000000"/>
                <w:spacing w:val="0"/>
                <w:w w:val="100"/>
                <w:position w:val="0"/>
              </w:rPr>
              <w:t>（二）终止经营净利润（净亏损 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-19,302,964.43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-19,302,964.43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-19,302,964.43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-673,521,890.12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-238,396,385.73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-0.4101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5</w:t>
      </w:r>
      <w:bookmarkEnd w:id="765"/>
      <w:r>
        <w:rPr>
          <w:color w:val="000000"/>
          <w:spacing w:val="0"/>
          <w:w w:val="100"/>
          <w:position w:val="0"/>
        </w:rPr>
        <w:t>、合并现金流量表</w:t>
      </w:r>
      <w:bookmarkEnd w:id="763"/>
      <w:bookmarkEnd w:id="764"/>
      <w:bookmarkEnd w:id="7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3,790,992,256.22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6,108,202,193.91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47,681,315.03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115,608,599.79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579,394,307.49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745,807,654.62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4,418,067,878.74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6,969,618,448.32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3,113,005,003.03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5,303,284,859.20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255,864,100.95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319,300,522.67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46,764,613.17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95,224,705.74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1,280,678,420.04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593,546,288.62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4,696,312,137.19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6,311,356,376.23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-278,244,258.45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658,262,072.09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15,280,916.00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11,281,847.19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41,079,880.00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832,203,800.00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1,145,721,558.67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848,644,716.00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2,128,094,285.86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77,052,834.83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1,732,881,151.30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86,052,834.83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2,295,681,151.30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762,591,881.17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-167,586,865.44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1,920,175,733.64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2,249,100,000.00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279,328,740.29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1,205,629,495.58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2,201,504,473.93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3,514,729,495.58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1,798,261,186.29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2,505,232,605.46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143,940,488.78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174,810,951.32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958,809,500.00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1,117,694,191.61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2,901,011,175.07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3,797,737,748.39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-699,506,701.14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-283,008,252.81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574,064.98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-214,585,013.44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207,666,953.84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311,683,106.87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104,016,153.03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97,098,093.43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311,683,106.87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、母公司现金流量表</w:t>
      </w:r>
      <w:bookmarkEnd w:id="767"/>
      <w:bookmarkEnd w:id="768"/>
      <w:bookmarkEnd w:id="7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518,911,711.79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767,156,025.79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99,073.18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991,490.65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846,342,742.29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1,554,556,999.97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1,365,353,527.26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2,322,704,516.41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375,890,119.41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545,789,315.02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63,135,917.56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55,959,085.18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3,985,862.21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14,811,247.03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683,073,198.35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1,960,894,198.26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1,126,085,097.53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2,577,453,845.49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239,268,429.73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-254,749,329.08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15,280,916.00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11,281,847.19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41,079,880.00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1,134,727,419.79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15,635,916.00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1,747,089,146.98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261,842.84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81,277,963.88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1,587,291,969.00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261,842.84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1,668,569,932.88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15,374,073.16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78,519,214.10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1,480,275,733.64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1,411,200,000.00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913,435,872.97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1,570,275,733.64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2,324,635,872.97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1,717,640,000.00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111,922,453.08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82,108,109.25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644,225,000.00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368,799,006.76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1,810,147,453.08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2,168,547,116.01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-239,871,719.44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156,088,756.96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14,770,783.45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-20,141,358.02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41,520,117.41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61,661,475.43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56,290,900.86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41,520,117.41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、合并所有者权益变动表</w:t>
      </w:r>
      <w:bookmarkEnd w:id="771"/>
      <w:bookmarkEnd w:id="772"/>
      <w:bookmarkEnd w:id="77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少数</w:t>
            </w:r>
          </w:p>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w:t>
            </w:r>
          </w:p>
        </w:tc>
      </w:tr>
      <w:tr>
        <w:trPr>
          <w:trHeight w:val="158"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729,28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404,92</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054.11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w:t>
            </w:r>
          </w:p>
        </w:tc>
      </w:tr>
      <w:tr>
        <w:trPr>
          <w:trHeight w:val="158"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729,28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404,92</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054.11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-997,0</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02,154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3,550.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35,704</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w:t>
            </w:r>
          </w:p>
        </w:tc>
      </w:tr>
      <w:tr>
        <w:trPr>
          <w:trHeight w:val="240"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13,100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5,638.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908,73</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r>
      <w:tr>
        <w:trPr>
          <w:trHeight w:val="75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22,547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22,547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,392.7</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19,281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,605.3</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19,281</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,605.3</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3,265,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787.35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787.35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304.14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054.11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054.11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91,10</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1,614,</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1"/>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-627,9</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86,816</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1,561,</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027,13</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445,34</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2,082.</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369,21</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411,138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2,994,4</w:t>
            </w:r>
          </w:p>
        </w:tc>
      </w:tr>
      <w:tr>
        <w:trPr>
          <w:trHeight w:val="16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74,771.</w:t>
            </w: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,676.04</w:t>
            </w: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411,138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2,994,4</w:t>
            </w:r>
          </w:p>
        </w:tc>
      </w:tr>
      <w:tr>
        <w:trPr>
          <w:trHeight w:val="163"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74,771.</w:t>
            </w: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,676.04</w:t>
            </w: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4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三、本期增减</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-52,30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80,536,</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8,930,1</w:t>
            </w:r>
          </w:p>
        </w:tc>
      </w:tr>
      <w:tr>
        <w:trPr>
          <w:trHeight w:val="144"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3,841.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957.16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3,841.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17,959,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312.64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,493.03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（二）所有者</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62,577,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62,577,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644.52</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644.52</w:t>
            </w:r>
          </w:p>
        </w:tc>
      </w:tr>
      <w:tr>
        <w:trPr>
          <w:trHeight w:val="28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62,577,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62,577,</w:t>
            </w:r>
          </w:p>
        </w:tc>
      </w:tr>
      <w:tr>
        <w:trPr>
          <w:trHeight w:val="35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的普通股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644.52</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91,10</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1,614,</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645,47</w:t>
            </w:r>
          </w:p>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,376.3</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321,42</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6,283.</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2,511,</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729,28</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491,675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3,003,4</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04,922.</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8</w:t>
      </w:r>
      <w:bookmarkEnd w:id="777"/>
      <w:r>
        <w:rPr>
          <w:color w:val="000000"/>
          <w:spacing w:val="0"/>
          <w:w w:val="100"/>
          <w:position w:val="0"/>
        </w:rPr>
        <w:t>、母公司所有者权益变动表</w:t>
      </w:r>
      <w:bookmarkEnd w:id="775"/>
      <w:bookmarkEnd w:id="776"/>
      <w:bookmarkEnd w:id="7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所有者权</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1,100.0</w:t>
            </w:r>
          </w:p>
          <w:p>
            <w:pPr>
              <w:pStyle w:val="Style21"/>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40,077,3</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-149,97</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1,304.9</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2,103,818,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1,100.0</w:t>
            </w:r>
          </w:p>
          <w:p>
            <w:pPr>
              <w:pStyle w:val="Style21"/>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40,077,3</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-149,97</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1,304.9</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2,103,818,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261.04</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31" w:lineRule="exact"/>
              <w:ind w:left="0" w:right="0" w:firstLine="0"/>
              <w:jc w:val="left"/>
            </w:pPr>
            <w:r>
              <w:rPr>
                <w:rFonts w:ascii="SimSun" w:eastAsia="SimSun" w:hAnsi="SimSun" w:cs="SimSun"/>
                <w:color w:val="000000"/>
                <w:spacing w:val="0"/>
                <w:w w:val="100"/>
                <w:position w:val="0"/>
              </w:rPr>
              <w:t>三、本期增减变 动金额（减少以</w:t>
            </w:r>
          </w:p>
          <w:p>
            <w:pPr>
              <w:pStyle w:val="Style21"/>
              <w:keepNext w:val="0"/>
              <w:keepLines w:val="0"/>
              <w:widowControl w:val="0"/>
              <w:shd w:val="clear" w:color="auto" w:fill="auto"/>
              <w:bidi w:val="0"/>
              <w:spacing w:before="0" w:after="0" w:line="384"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-673,52</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1,890.1</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-674,810,9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-673,52</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1,890.1</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-673,521,8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1,100.0</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-823,49</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3,195.0</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1,429,007,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所有者权</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69,122,11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2,277,283,0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00,466.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1,613,2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00,466.</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20,592,</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69,122,11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2,277,283,0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41" w:lineRule="exact"/>
              <w:ind w:left="0" w:right="0" w:firstLine="0"/>
              <w:jc w:val="both"/>
            </w:pPr>
            <w:r>
              <w:rPr>
                <w:rFonts w:ascii="SimSun" w:eastAsia="SimSun" w:hAnsi="SimSun" w:cs="SimSun"/>
                <w:color w:val="000000"/>
                <w:spacing w:val="0"/>
                <w:w w:val="100"/>
                <w:position w:val="0"/>
              </w:rPr>
              <w:t>三、本期增减变 动金额（减少以</w:t>
            </w:r>
          </w:p>
          <w:p>
            <w:pPr>
              <w:pStyle w:val="Style21"/>
              <w:keepNext w:val="0"/>
              <w:keepLines w:val="0"/>
              <w:widowControl w:val="0"/>
              <w:shd w:val="clear" w:color="auto" w:fill="auto"/>
              <w:bidi w:val="0"/>
              <w:spacing w:before="0" w:after="0" w:line="396"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64,931,</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-19,302,</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-219,093,</w:t>
            </w:r>
          </w:p>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-173,464,81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-19,302,</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-219,093,</w:t>
            </w:r>
          </w:p>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-238,396,38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64,931,</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64,931,569.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64,931,</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64,931,569.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534,29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1,678,1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32,035.</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-149,971,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2,103,818,2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w:t>
            </w:r>
          </w:p>
        </w:tc>
      </w:tr>
    </w:tbl>
    <w:p>
      <w:pPr>
        <w:widowControl w:val="0"/>
        <w:spacing w:after="299" w:line="1" w:lineRule="exact"/>
      </w:pPr>
    </w:p>
    <w:p>
      <w:pPr>
        <w:pStyle w:val="Style24"/>
        <w:keepNext/>
        <w:keepLines/>
        <w:widowControl w:val="0"/>
        <w:shd w:val="clear" w:color="auto" w:fill="auto"/>
        <w:bidi w:val="0"/>
        <w:spacing w:before="0" w:after="300" w:line="309" w:lineRule="exact"/>
        <w:ind w:left="0" w:right="0" w:firstLine="0"/>
        <w:jc w:val="both"/>
      </w:pPr>
      <w:bookmarkStart w:id="779" w:name="bookmark779"/>
      <w:bookmarkStart w:id="780" w:name="bookmark780"/>
      <w:bookmarkStart w:id="781" w:name="bookmark781"/>
      <w:bookmarkStart w:id="782" w:name="bookmark782"/>
      <w:r>
        <w:rPr>
          <w:color w:val="000000"/>
          <w:spacing w:val="0"/>
          <w:w w:val="100"/>
          <w:position w:val="0"/>
          <w:sz w:val="24"/>
          <w:szCs w:val="24"/>
        </w:rPr>
        <w:t>三</w:t>
      </w:r>
      <w:bookmarkEnd w:id="781"/>
      <w:r>
        <w:rPr>
          <w:color w:val="000000"/>
          <w:spacing w:val="0"/>
          <w:w w:val="100"/>
          <w:position w:val="0"/>
          <w:sz w:val="24"/>
          <w:szCs w:val="24"/>
        </w:rPr>
        <w:t>、公司基本情况</w:t>
      </w:r>
      <w:bookmarkEnd w:id="779"/>
      <w:bookmarkEnd w:id="780"/>
      <w:bookmarkEnd w:id="782"/>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）是经河南省人民政府豫 股批字〔</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号《关于同意设立河南华英农业发展股份有限公司的批复》批准，由河南 省潢川华英禽业总公司（以下简称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）、河南省农业综合开发公司、辽宁省粮油 食品边贸公司、潢川县康源生物工程有限责任公司（以下简称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康源生物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）、杭州元亨饲料 兽药有限公司等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家单位发起设立的股份有限公司，本公司于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日向河南省工商行 政管理局申请工商注册登记，法定代表人：曹家富；公司住所：河南省潢川县产业聚集区工 业大道</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号。统一社会信用代码：</w:t>
      </w:r>
      <w:r>
        <w:rPr>
          <w:rFonts w:ascii="Times New Roman" w:eastAsia="Times New Roman" w:hAnsi="Times New Roman" w:cs="Times New Roman"/>
          <w:color w:val="000000"/>
          <w:spacing w:val="0"/>
          <w:w w:val="100"/>
          <w:position w:val="0"/>
          <w:sz w:val="24"/>
          <w:szCs w:val="24"/>
        </w:rPr>
        <w:t>91410000735505325T</w:t>
      </w:r>
      <w:r>
        <w:rPr>
          <w:color w:val="000000"/>
          <w:spacing w:val="0"/>
          <w:w w:val="100"/>
          <w:position w:val="0"/>
          <w:sz w:val="24"/>
          <w:szCs w:val="24"/>
        </w:rPr>
        <w:t>。</w:t>
      </w:r>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本公司设立时的注册资本为人民币</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sz w:val="24"/>
          <w:szCs w:val="24"/>
        </w:rPr>
        <w:t>万元，于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年以资本公积和未分配利润转增股 本</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万元，转增后本公司注册资本变更为人民币</w:t>
      </w:r>
      <w:r>
        <w:rPr>
          <w:rFonts w:ascii="Times New Roman" w:eastAsia="Times New Roman" w:hAnsi="Times New Roman" w:cs="Times New Roman"/>
          <w:color w:val="000000"/>
          <w:spacing w:val="0"/>
          <w:w w:val="100"/>
          <w:position w:val="0"/>
          <w:sz w:val="24"/>
          <w:szCs w:val="24"/>
        </w:rPr>
        <w:t>11,000</w:t>
      </w:r>
      <w:r>
        <w:rPr>
          <w:color w:val="000000"/>
          <w:spacing w:val="0"/>
          <w:w w:val="100"/>
          <w:position w:val="0"/>
          <w:sz w:val="24"/>
          <w:szCs w:val="24"/>
        </w:rPr>
        <w:t>万元。</w:t>
      </w:r>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经在产权交易机构公开挂牌出让，</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月华英总公司与康源生物签订《国有股权转 让协议》，华英总公司向康源生物转让本公司</w:t>
      </w:r>
      <w:r>
        <w:rPr>
          <w:rFonts w:ascii="Times New Roman" w:eastAsia="Times New Roman" w:hAnsi="Times New Roman" w:cs="Times New Roman"/>
          <w:color w:val="000000"/>
          <w:spacing w:val="0"/>
          <w:w w:val="100"/>
          <w:position w:val="0"/>
          <w:sz w:val="24"/>
          <w:szCs w:val="24"/>
        </w:rPr>
        <w:t>2,200</w:t>
      </w:r>
      <w:r>
        <w:rPr>
          <w:color w:val="000000"/>
          <w:spacing w:val="0"/>
          <w:w w:val="100"/>
          <w:position w:val="0"/>
          <w:sz w:val="24"/>
          <w:szCs w:val="24"/>
        </w:rPr>
        <w:t>万元股权。转让后，华英总公司持有本公 司股权</w:t>
      </w:r>
      <w:r>
        <w:rPr>
          <w:rFonts w:ascii="Times New Roman" w:eastAsia="Times New Roman" w:hAnsi="Times New Roman" w:cs="Times New Roman"/>
          <w:color w:val="000000"/>
          <w:spacing w:val="0"/>
          <w:w w:val="100"/>
          <w:position w:val="0"/>
          <w:sz w:val="24"/>
          <w:szCs w:val="24"/>
        </w:rPr>
        <w:t>4,400</w:t>
      </w:r>
      <w:r>
        <w:rPr>
          <w:color w:val="000000"/>
          <w:spacing w:val="0"/>
          <w:w w:val="100"/>
          <w:position w:val="0"/>
          <w:sz w:val="24"/>
          <w:szCs w:val="24"/>
        </w:rPr>
        <w:t>万股，持股比例</w:t>
      </w:r>
      <w:r>
        <w:rPr>
          <w:rFonts w:ascii="Times New Roman" w:eastAsia="Times New Roman" w:hAnsi="Times New Roman" w:cs="Times New Roman"/>
          <w:color w:val="000000"/>
          <w:spacing w:val="0"/>
          <w:w w:val="100"/>
          <w:position w:val="0"/>
          <w:sz w:val="24"/>
          <w:szCs w:val="24"/>
        </w:rPr>
        <w:t xml:space="preserve">40% </w:t>
      </w:r>
      <w:r>
        <w:rPr>
          <w:color w:val="000000"/>
          <w:spacing w:val="0"/>
          <w:w w:val="100"/>
          <w:position w:val="0"/>
          <w:sz w:val="24"/>
          <w:szCs w:val="24"/>
        </w:rPr>
        <w:t>；康源生物持有本公司股权</w:t>
      </w:r>
      <w:r>
        <w:rPr>
          <w:rFonts w:ascii="Times New Roman" w:eastAsia="Times New Roman" w:hAnsi="Times New Roman" w:cs="Times New Roman"/>
          <w:color w:val="000000"/>
          <w:spacing w:val="0"/>
          <w:w w:val="100"/>
          <w:position w:val="0"/>
          <w:sz w:val="24"/>
          <w:szCs w:val="24"/>
        </w:rPr>
        <w:t>2,695</w:t>
      </w:r>
      <w:r>
        <w:rPr>
          <w:color w:val="000000"/>
          <w:spacing w:val="0"/>
          <w:w w:val="100"/>
          <w:position w:val="0"/>
          <w:sz w:val="24"/>
          <w:szCs w:val="24"/>
        </w:rPr>
        <w:t>万股，持股比例</w:t>
      </w:r>
      <w:r>
        <w:rPr>
          <w:rFonts w:ascii="Times New Roman" w:eastAsia="Times New Roman" w:hAnsi="Times New Roman" w:cs="Times New Roman"/>
          <w:color w:val="000000"/>
          <w:spacing w:val="0"/>
          <w:w w:val="100"/>
          <w:position w:val="0"/>
          <w:sz w:val="24"/>
          <w:szCs w:val="24"/>
        </w:rPr>
        <w:t>24.50%</w:t>
      </w:r>
      <w:r>
        <w:rPr>
          <w:color w:val="000000"/>
          <w:spacing w:val="0"/>
          <w:w w:val="100"/>
          <w:position w:val="0"/>
          <w:sz w:val="24"/>
          <w:szCs w:val="24"/>
        </w:rPr>
        <w:t>。</w:t>
      </w:r>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年度第三次临时股东大会决议，并于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日经中国证券监督管 理委员会以证监许可</w:t>
      </w:r>
      <w:r>
        <w:rPr>
          <w:rFonts w:ascii="Times New Roman" w:eastAsia="Times New Roman" w:hAnsi="Times New Roman" w:cs="Times New Roman"/>
          <w:color w:val="000000"/>
          <w:spacing w:val="0"/>
          <w:w w:val="100"/>
          <w:position w:val="0"/>
          <w:sz w:val="24"/>
          <w:szCs w:val="24"/>
        </w:rPr>
        <w:t>[2009]1199</w:t>
      </w:r>
      <w:r>
        <w:rPr>
          <w:color w:val="000000"/>
          <w:spacing w:val="0"/>
          <w:w w:val="100"/>
          <w:position w:val="0"/>
          <w:sz w:val="24"/>
          <w:szCs w:val="24"/>
        </w:rPr>
        <w:t>号《关于核准河南华英农业发展股份有限公司首次公开发行 股票的批复》核准，本公司公开发行普通股股票</w:t>
      </w:r>
      <w:r>
        <w:rPr>
          <w:rFonts w:ascii="Times New Roman" w:eastAsia="Times New Roman" w:hAnsi="Times New Roman" w:cs="Times New Roman"/>
          <w:color w:val="000000"/>
          <w:spacing w:val="0"/>
          <w:w w:val="100"/>
          <w:position w:val="0"/>
          <w:sz w:val="24"/>
          <w:szCs w:val="24"/>
        </w:rPr>
        <w:t>3,700</w:t>
      </w:r>
      <w:r>
        <w:rPr>
          <w:color w:val="000000"/>
          <w:spacing w:val="0"/>
          <w:w w:val="100"/>
          <w:position w:val="0"/>
          <w:sz w:val="24"/>
          <w:szCs w:val="24"/>
        </w:rPr>
        <w:t>万股，变更后股本为人民币</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sz w:val="24"/>
          <w:szCs w:val="24"/>
        </w:rPr>
        <w:t>万元。</w:t>
      </w:r>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根据《境内证券市场转持部分国有股充实全国社会保障基金实施办法》（财企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94</w:t>
      </w:r>
      <w:r>
        <w:rPr>
          <w:color w:val="000000"/>
          <w:spacing w:val="0"/>
          <w:w w:val="100"/>
          <w:position w:val="0"/>
          <w:sz w:val="24"/>
          <w:szCs w:val="24"/>
        </w:rPr>
        <w:t>号）规定，并经豫国资产权（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号《关于河南华英农业发展股份有限公司部分国有 股转持的批复》批复，华英总公司、河南省农业综合开发公司和辽宁省粮油食品边贸公司分 别将其持有的</w:t>
      </w:r>
      <w:r>
        <w:rPr>
          <w:rFonts w:ascii="Times New Roman" w:eastAsia="Times New Roman" w:hAnsi="Times New Roman" w:cs="Times New Roman"/>
          <w:color w:val="000000"/>
          <w:spacing w:val="0"/>
          <w:w w:val="100"/>
          <w:position w:val="0"/>
          <w:sz w:val="24"/>
          <w:szCs w:val="24"/>
        </w:rPr>
        <w:t>197.3333</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98.6667</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万股，合计持有的</w:t>
      </w:r>
      <w:r>
        <w:rPr>
          <w:rFonts w:ascii="Times New Roman" w:eastAsia="Times New Roman" w:hAnsi="Times New Roman" w:cs="Times New Roman"/>
          <w:color w:val="000000"/>
          <w:spacing w:val="0"/>
          <w:w w:val="100"/>
          <w:position w:val="0"/>
          <w:sz w:val="24"/>
          <w:szCs w:val="24"/>
        </w:rPr>
        <w:t>370</w:t>
      </w:r>
      <w:r>
        <w:rPr>
          <w:color w:val="000000"/>
          <w:spacing w:val="0"/>
          <w:w w:val="100"/>
          <w:position w:val="0"/>
          <w:sz w:val="24"/>
          <w:szCs w:val="24"/>
        </w:rPr>
        <w:t>万股国有股转由全国社会 保障基金理事会持有。</w:t>
      </w:r>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年度股东大会审议并通过了《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 xml:space="preserve">年度利润分配及资本公积金转增股本预 </w:t>
      </w:r>
      <w:r>
        <w:rPr>
          <w:color w:val="000000"/>
          <w:spacing w:val="0"/>
          <w:w w:val="100"/>
          <w:position w:val="0"/>
          <w:sz w:val="24"/>
          <w:szCs w:val="24"/>
        </w:rPr>
        <w:t>案》，以</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日的总股本</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sz w:val="24"/>
          <w:szCs w:val="24"/>
        </w:rPr>
        <w:t>万股为基数，以资本公积金向全体股东每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 股份</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股。公司股本变更为</w:t>
      </w:r>
      <w:r>
        <w:rPr>
          <w:rFonts w:ascii="Times New Roman" w:eastAsia="Times New Roman" w:hAnsi="Times New Roman" w:cs="Times New Roman"/>
          <w:color w:val="000000"/>
          <w:spacing w:val="0"/>
          <w:w w:val="100"/>
          <w:position w:val="0"/>
          <w:sz w:val="24"/>
          <w:szCs w:val="24"/>
        </w:rPr>
        <w:t>29,400</w:t>
      </w:r>
      <w:r>
        <w:rPr>
          <w:color w:val="000000"/>
          <w:spacing w:val="0"/>
          <w:w w:val="100"/>
          <w:position w:val="0"/>
          <w:sz w:val="24"/>
          <w:szCs w:val="24"/>
        </w:rPr>
        <w:t>万元，变更前后各股东持股比例保持不变。</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[2013]652</w:t>
      </w:r>
      <w:r>
        <w:rPr>
          <w:color w:val="000000"/>
          <w:spacing w:val="0"/>
          <w:w w:val="100"/>
          <w:position w:val="0"/>
          <w:sz w:val="24"/>
          <w:szCs w:val="24"/>
        </w:rPr>
        <w:t>号《关于核准河南华英农业发展股份有限 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13,180</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股股票。本次 发行后，公司股本变更为人民币</w:t>
      </w:r>
      <w:r>
        <w:rPr>
          <w:rFonts w:ascii="Times New Roman" w:eastAsia="Times New Roman" w:hAnsi="Times New Roman" w:cs="Times New Roman"/>
          <w:color w:val="000000"/>
          <w:spacing w:val="0"/>
          <w:w w:val="100"/>
          <w:position w:val="0"/>
          <w:sz w:val="24"/>
          <w:szCs w:val="24"/>
        </w:rPr>
        <w:t>42,580</w:t>
      </w:r>
      <w:r>
        <w:rPr>
          <w:color w:val="000000"/>
          <w:spacing w:val="0"/>
          <w:w w:val="100"/>
          <w:position w:val="0"/>
          <w:sz w:val="24"/>
          <w:szCs w:val="24"/>
        </w:rPr>
        <w:t>万元。</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[2015]2853</w:t>
      </w:r>
      <w:r>
        <w:rPr>
          <w:color w:val="000000"/>
          <w:spacing w:val="0"/>
          <w:w w:val="100"/>
          <w:position w:val="0"/>
          <w:sz w:val="24"/>
          <w:szCs w:val="24"/>
        </w:rPr>
        <w:t>号《关于核准河南华英农业发展股份有 限公司非公开发行股票的批复》核准，本公司向特定对象非公开发行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10,849.11</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 本次发行后股本变更为人民币</w:t>
      </w:r>
      <w:r>
        <w:rPr>
          <w:rFonts w:ascii="Times New Roman" w:eastAsia="Times New Roman" w:hAnsi="Times New Roman" w:cs="Times New Roman"/>
          <w:color w:val="000000"/>
          <w:spacing w:val="0"/>
          <w:w w:val="100"/>
          <w:position w:val="0"/>
          <w:sz w:val="24"/>
          <w:szCs w:val="24"/>
        </w:rPr>
        <w:t>53,429.11</w:t>
      </w:r>
      <w:r>
        <w:rPr>
          <w:color w:val="000000"/>
          <w:spacing w:val="0"/>
          <w:w w:val="100"/>
          <w:position w:val="0"/>
          <w:sz w:val="24"/>
          <w:szCs w:val="24"/>
        </w:rPr>
        <w:t>万元。</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本公司经营范围为：禽业养殖、屠宰加工及制品销售（国家法律法规需要前置审批的除 外）；货运；经营货物和技术的进出口贸易，但国家限定公司经营或禁止进出口的商品及技 术除外；饲料生产销售；父母代樱桃谷鸭、种蛋的生产经营；包装装潢、其他印刷品印刷（凭 证）；粮食收购。羽毛、羽绒的收购、加工及销售；羽绒制品、床上用品、服装、寝具、玩 具的加工制作及销售。</w:t>
      </w:r>
    </w:p>
    <w:p>
      <w:pPr>
        <w:pStyle w:val="Style35"/>
        <w:keepNext w:val="0"/>
        <w:keepLines w:val="0"/>
        <w:widowControl w:val="0"/>
        <w:shd w:val="clear" w:color="auto" w:fill="auto"/>
        <w:bidi w:val="0"/>
        <w:spacing w:before="0" w:after="600" w:line="314" w:lineRule="exact"/>
        <w:ind w:left="0" w:right="0" w:firstLine="500"/>
        <w:jc w:val="both"/>
      </w:pPr>
      <w:r>
        <w:rPr>
          <w:color w:val="000000"/>
          <w:spacing w:val="0"/>
          <w:w w:val="100"/>
          <w:position w:val="0"/>
          <w:sz w:val="24"/>
          <w:szCs w:val="24"/>
        </w:rPr>
        <w:t>本财务报表业经本公司董事会于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日决议批准报出。按照有关法律、行政法规 等规定，本公司股东大会有权对报出的财务报表进行修改。</w:t>
      </w:r>
    </w:p>
    <w:p>
      <w:pPr>
        <w:pStyle w:val="Style35"/>
        <w:keepNext w:val="0"/>
        <w:keepLines w:val="0"/>
        <w:widowControl w:val="0"/>
        <w:shd w:val="clear" w:color="auto" w:fill="auto"/>
        <w:bidi w:val="0"/>
        <w:spacing w:before="0" w:after="320" w:line="317" w:lineRule="exact"/>
        <w:ind w:left="0" w:right="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年度纳入合并范围的子公司共</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户，详见本附注八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 公司本年度合并范围比上年度减少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户，详见本附注七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320" w:line="313" w:lineRule="exact"/>
        <w:ind w:left="0" w:right="0" w:firstLine="0"/>
        <w:jc w:val="left"/>
      </w:pPr>
      <w:bookmarkStart w:id="783" w:name="bookmark783"/>
      <w:r>
        <w:rPr>
          <w:b/>
          <w:bCs/>
          <w:color w:val="000000"/>
          <w:spacing w:val="0"/>
          <w:w w:val="100"/>
          <w:position w:val="0"/>
          <w:sz w:val="24"/>
          <w:szCs w:val="24"/>
        </w:rPr>
        <w:t>四</w:t>
      </w:r>
      <w:bookmarkEnd w:id="783"/>
      <w:r>
        <w:rPr>
          <w:b/>
          <w:bCs/>
          <w:color w:val="000000"/>
          <w:spacing w:val="0"/>
          <w:w w:val="100"/>
          <w:position w:val="0"/>
          <w:sz w:val="24"/>
          <w:szCs w:val="24"/>
        </w:rPr>
        <w:t>、财务报表的编制基础</w:t>
      </w:r>
    </w:p>
    <w:p>
      <w:pPr>
        <w:pStyle w:val="Style38"/>
        <w:keepNext w:val="0"/>
        <w:keepLines w:val="0"/>
        <w:widowControl w:val="0"/>
        <w:shd w:val="clear" w:color="auto" w:fill="auto"/>
        <w:tabs>
          <w:tab w:pos="318" w:val="left"/>
        </w:tabs>
        <w:bidi w:val="0"/>
        <w:spacing w:before="0" w:after="320" w:line="240" w:lineRule="auto"/>
        <w:ind w:left="0" w:right="0" w:firstLine="0"/>
        <w:jc w:val="left"/>
      </w:pPr>
      <w:bookmarkStart w:id="784" w:name="bookmark784"/>
      <w:r>
        <w:rPr>
          <w:rFonts w:ascii="Times New Roman" w:eastAsia="Times New Roman" w:hAnsi="Times New Roman" w:cs="Times New Roman"/>
          <w:b/>
          <w:bCs/>
          <w:color w:val="000000"/>
          <w:spacing w:val="0"/>
          <w:w w:val="100"/>
          <w:position w:val="0"/>
        </w:rPr>
        <w:t>1</w:t>
      </w:r>
      <w:bookmarkEnd w:id="784"/>
      <w:r>
        <w:rPr>
          <w:b/>
          <w:bCs/>
          <w:color w:val="000000"/>
          <w:spacing w:val="0"/>
          <w:w w:val="100"/>
          <w:position w:val="0"/>
        </w:rPr>
        <w:t>、</w:t>
        <w:tab/>
        <w:t>编制基础</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本公司财务报表以持续经营假设为基础，根据实际发生的交易和事项，按照财政部发布 的《企业会计准则一基本准则》（财政部令第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号发布、财政部令第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sz w:val="24"/>
          <w:szCs w:val="24"/>
        </w:rPr>
        <w:t>号修订）、于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日及其后颁布和修订的</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项具体会计准则、企业会计准则应用指南、企业会计准则解 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年修订）的披露规定 编制。</w:t>
      </w:r>
    </w:p>
    <w:p>
      <w:pPr>
        <w:pStyle w:val="Style35"/>
        <w:keepNext w:val="0"/>
        <w:keepLines w:val="0"/>
        <w:widowControl w:val="0"/>
        <w:shd w:val="clear" w:color="auto" w:fill="auto"/>
        <w:bidi w:val="0"/>
        <w:spacing w:before="0" w:after="320" w:line="313" w:lineRule="exact"/>
        <w:ind w:left="0" w:right="0" w:firstLine="500"/>
        <w:jc w:val="both"/>
      </w:pPr>
      <w:r>
        <w:rPr>
          <w:color w:val="000000"/>
          <w:spacing w:val="0"/>
          <w:w w:val="100"/>
          <w:position w:val="0"/>
          <w:sz w:val="24"/>
          <w:szCs w:val="24"/>
        </w:rPr>
        <w:t>根据企业会计准则的相关规定，本公司会计核算以权责发生制为基础。除某些金融工具 外，本财务报表均以历史成本为计量基础。资产如果发生减值，则按照相关规定计提相应的 减值准备。</w:t>
      </w:r>
    </w:p>
    <w:p>
      <w:pPr>
        <w:pStyle w:val="Style38"/>
        <w:keepNext w:val="0"/>
        <w:keepLines w:val="0"/>
        <w:widowControl w:val="0"/>
        <w:shd w:val="clear" w:color="auto" w:fill="auto"/>
        <w:tabs>
          <w:tab w:pos="327" w:val="left"/>
        </w:tabs>
        <w:bidi w:val="0"/>
        <w:spacing w:before="0" w:after="320" w:line="240" w:lineRule="auto"/>
        <w:ind w:left="0" w:right="0" w:firstLine="0"/>
        <w:jc w:val="left"/>
      </w:pPr>
      <w:bookmarkStart w:id="785" w:name="bookmark785"/>
      <w:r>
        <w:rPr>
          <w:rFonts w:ascii="Times New Roman" w:eastAsia="Times New Roman" w:hAnsi="Times New Roman" w:cs="Times New Roman"/>
          <w:b/>
          <w:bCs/>
          <w:color w:val="000000"/>
          <w:spacing w:val="0"/>
          <w:w w:val="100"/>
          <w:position w:val="0"/>
        </w:rPr>
        <w:t>2</w:t>
      </w:r>
      <w:bookmarkEnd w:id="785"/>
      <w:r>
        <w:rPr>
          <w:b/>
          <w:bCs/>
          <w:color w:val="000000"/>
          <w:spacing w:val="0"/>
          <w:w w:val="100"/>
          <w:position w:val="0"/>
        </w:rPr>
        <w:t>、</w:t>
        <w:tab/>
        <w:t>持续经营</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年归属母公司净利润</w:t>
      </w:r>
      <w:r>
        <w:rPr>
          <w:rFonts w:ascii="Times New Roman" w:eastAsia="Times New Roman" w:hAnsi="Times New Roman" w:cs="Times New Roman"/>
          <w:color w:val="000000"/>
          <w:spacing w:val="0"/>
          <w:w w:val="100"/>
          <w:position w:val="0"/>
          <w:sz w:val="24"/>
          <w:szCs w:val="24"/>
        </w:rPr>
        <w:t>-949,413,100.07</w:t>
      </w:r>
      <w:r>
        <w:rPr>
          <w:color w:val="000000"/>
          <w:spacing w:val="0"/>
          <w:w w:val="100"/>
          <w:position w:val="0"/>
          <w:sz w:val="24"/>
          <w:szCs w:val="24"/>
        </w:rPr>
        <w:t>元</w:t>
      </w:r>
      <w:r>
        <w:rPr>
          <w:color w:val="000000"/>
          <w:spacing w:val="0"/>
          <w:w w:val="100"/>
          <w:position w:val="0"/>
          <w:sz w:val="24"/>
          <w:szCs w:val="24"/>
        </w:rPr>
        <w:t>，</w:t>
      </w:r>
      <w:r>
        <w:rPr>
          <w:color w:val="000000"/>
          <w:spacing w:val="0"/>
          <w:w w:val="100"/>
          <w:position w:val="0"/>
          <w:sz w:val="24"/>
          <w:szCs w:val="24"/>
        </w:rPr>
        <w:t>归属于母公司的净利润连续两年为负 数，公司财务状况恶化。由于公司发生涉诉事项，多个银行账户被冻结，无法支付到期债务 及部分职工工资。这些事项或情况，表明华英农业的持续经营能力存在重大不确定性。公司 管理层将实施以下应对计划：</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公司将严格按照上级党委政府关于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六稳、六保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指示要求，竭尽全力、想方设法保证公 司生产经营稳定有序运转。首先，全力做好各环节增收节支工作，大幅度压缩非经营性开支 及费用，通过减员降费、挖潜增效等措施，确保公司高效运作，同时保持公司管理层、核心 管理团队及员工的稳定。其次，通过盘活公司及子公司低效资产，提升资产运营效率；千方 </w:t>
      </w:r>
      <w:r>
        <w:rPr>
          <w:color w:val="000000"/>
          <w:spacing w:val="0"/>
          <w:w w:val="100"/>
          <w:position w:val="0"/>
          <w:sz w:val="24"/>
          <w:szCs w:val="24"/>
        </w:rPr>
        <w:t>百计筹措资金，并积极争取上级政府及金融部门支持，以保证目前公司对生产经营流资需求。 第三，公司将利用市场回暖的有利时机，把重点放在企业利润增长上，并采取一切手段和措 施把效益做到最好。最后，积极推进战略投资者引进工作，优化公司治理结构，协助公司解 决流动性紧张的局面，使公司尽快提升整体产能利用率。</w:t>
      </w:r>
    </w:p>
    <w:p>
      <w:pPr>
        <w:pStyle w:val="Style35"/>
        <w:keepNext w:val="0"/>
        <w:keepLines w:val="0"/>
        <w:widowControl w:val="0"/>
        <w:shd w:val="clear" w:color="auto" w:fill="auto"/>
        <w:bidi w:val="0"/>
        <w:spacing w:before="0" w:after="640" w:line="312" w:lineRule="exact"/>
        <w:ind w:left="0" w:right="0" w:firstLine="500"/>
        <w:jc w:val="left"/>
      </w:pPr>
      <w:r>
        <w:rPr>
          <w:color w:val="000000"/>
          <w:spacing w:val="0"/>
          <w:w w:val="100"/>
          <w:position w:val="0"/>
          <w:sz w:val="24"/>
          <w:szCs w:val="24"/>
        </w:rPr>
        <w:t>公司管理层相信自报告期末起至少</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个月未来期间具有持续经营能力。</w:t>
      </w:r>
    </w:p>
    <w:p>
      <w:pPr>
        <w:pStyle w:val="Style24"/>
        <w:keepNext/>
        <w:keepLines/>
        <w:widowControl w:val="0"/>
        <w:shd w:val="clear" w:color="auto" w:fill="auto"/>
        <w:bidi w:val="0"/>
        <w:spacing w:before="0" w:after="360" w:line="314" w:lineRule="exact"/>
        <w:ind w:left="0" w:right="0" w:firstLine="0"/>
        <w:jc w:val="left"/>
      </w:pPr>
      <w:bookmarkStart w:id="786" w:name="bookmark786"/>
      <w:bookmarkStart w:id="787" w:name="bookmark787"/>
      <w:bookmarkStart w:id="788" w:name="bookmark788"/>
      <w:bookmarkStart w:id="789" w:name="bookmark789"/>
      <w:r>
        <w:rPr>
          <w:color w:val="000000"/>
          <w:spacing w:val="0"/>
          <w:w w:val="100"/>
          <w:position w:val="0"/>
          <w:sz w:val="24"/>
          <w:szCs w:val="24"/>
        </w:rPr>
        <w:t>五</w:t>
      </w:r>
      <w:bookmarkEnd w:id="788"/>
      <w:r>
        <w:rPr>
          <w:color w:val="000000"/>
          <w:spacing w:val="0"/>
          <w:w w:val="100"/>
          <w:position w:val="0"/>
          <w:sz w:val="24"/>
          <w:szCs w:val="24"/>
        </w:rPr>
        <w:t>、重要会计政策及会计估计</w:t>
      </w:r>
      <w:bookmarkEnd w:id="786"/>
      <w:bookmarkEnd w:id="787"/>
      <w:bookmarkEnd w:id="789"/>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640" w:line="314" w:lineRule="exact"/>
        <w:ind w:left="0" w:right="0" w:firstLine="500"/>
        <w:jc w:val="both"/>
      </w:pPr>
      <w:r>
        <w:rPr>
          <w:color w:val="000000"/>
          <w:spacing w:val="0"/>
          <w:w w:val="100"/>
          <w:position w:val="0"/>
          <w:sz w:val="24"/>
          <w:szCs w:val="24"/>
        </w:rPr>
        <w:t>本公司及各子公司从事禽类养殖、屠宰加工及其制品的生产与销售。本公司及各子公司 根据实际生产经营特点，依据相关企业会计准则的规定，对收入确认等交易和事项制定了若 干项具体会计政策和会计估计，详见本附注四、（二十八）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等各项描述。关于管理层 所作出的重大会计判断和估计的说明，请参阅附注四、（三十四）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重大会计判断和估计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8"/>
        <w:keepNext w:val="0"/>
        <w:keepLines w:val="0"/>
        <w:widowControl w:val="0"/>
        <w:shd w:val="clear" w:color="auto" w:fill="auto"/>
        <w:bidi w:val="0"/>
        <w:spacing w:before="0" w:after="300" w:line="240" w:lineRule="auto"/>
        <w:ind w:left="0" w:right="0" w:firstLine="0"/>
        <w:jc w:val="left"/>
      </w:pPr>
      <w:bookmarkStart w:id="790" w:name="bookmark790"/>
      <w:r>
        <w:rPr>
          <w:rFonts w:ascii="Times New Roman" w:eastAsia="Times New Roman" w:hAnsi="Times New Roman" w:cs="Times New Roman"/>
          <w:b/>
          <w:bCs/>
          <w:color w:val="000000"/>
          <w:spacing w:val="0"/>
          <w:w w:val="100"/>
          <w:position w:val="0"/>
        </w:rPr>
        <w:t>1</w:t>
      </w:r>
      <w:bookmarkEnd w:id="790"/>
      <w:r>
        <w:rPr>
          <w:b/>
          <w:bCs/>
          <w:color w:val="000000"/>
          <w:spacing w:val="0"/>
          <w:w w:val="100"/>
          <w:position w:val="0"/>
        </w:rPr>
        <w:t>、遵循企业会计准则的声明</w:t>
      </w:r>
    </w:p>
    <w:p>
      <w:pPr>
        <w:pStyle w:val="Style35"/>
        <w:keepNext w:val="0"/>
        <w:keepLines w:val="0"/>
        <w:widowControl w:val="0"/>
        <w:shd w:val="clear" w:color="auto" w:fill="auto"/>
        <w:bidi w:val="0"/>
        <w:spacing w:before="0" w:after="640" w:line="313" w:lineRule="exact"/>
        <w:ind w:left="0" w:right="0" w:firstLine="500"/>
        <w:jc w:val="both"/>
      </w:pPr>
      <w:r>
        <w:rPr>
          <w:color w:val="000000"/>
          <w:spacing w:val="0"/>
          <w:w w:val="100"/>
          <w:position w:val="0"/>
          <w:sz w:val="24"/>
          <w:szCs w:val="24"/>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日的合并及母公司财务状况及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年度的合并及母公司经营成果和合并及母公司现金流 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sz w:val="24"/>
          <w:szCs w:val="24"/>
        </w:rPr>
        <w:t>年修订的《公开发行证券的公司信息披露编报规则第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号一财务报告的一般规定》有关财务 报表及其附注的披露要求。</w:t>
      </w:r>
    </w:p>
    <w:p>
      <w:pPr>
        <w:pStyle w:val="Style38"/>
        <w:keepNext w:val="0"/>
        <w:keepLines w:val="0"/>
        <w:widowControl w:val="0"/>
        <w:shd w:val="clear" w:color="auto" w:fill="auto"/>
        <w:bidi w:val="0"/>
        <w:spacing w:before="0" w:after="300" w:line="240" w:lineRule="auto"/>
        <w:ind w:left="0" w:right="0" w:firstLine="0"/>
        <w:jc w:val="left"/>
      </w:pPr>
      <w:bookmarkStart w:id="791" w:name="bookmark791"/>
      <w:r>
        <w:rPr>
          <w:rFonts w:ascii="Times New Roman" w:eastAsia="Times New Roman" w:hAnsi="Times New Roman" w:cs="Times New Roman"/>
          <w:b/>
          <w:bCs/>
          <w:color w:val="000000"/>
          <w:spacing w:val="0"/>
          <w:w w:val="100"/>
          <w:position w:val="0"/>
        </w:rPr>
        <w:t>2</w:t>
      </w:r>
      <w:bookmarkEnd w:id="791"/>
      <w:r>
        <w:rPr>
          <w:b/>
          <w:bCs/>
          <w:color w:val="000000"/>
          <w:spacing w:val="0"/>
          <w:w w:val="100"/>
          <w:position w:val="0"/>
        </w:rPr>
        <w:t>、会计期间</w:t>
      </w:r>
    </w:p>
    <w:p>
      <w:pPr>
        <w:pStyle w:val="Style35"/>
        <w:keepNext w:val="0"/>
        <w:keepLines w:val="0"/>
        <w:widowControl w:val="0"/>
        <w:shd w:val="clear" w:color="auto" w:fill="auto"/>
        <w:bidi w:val="0"/>
        <w:spacing w:before="0" w:after="640" w:line="307" w:lineRule="exact"/>
        <w:ind w:left="0" w:right="0" w:firstLine="500"/>
        <w:jc w:val="both"/>
      </w:pPr>
      <w:r>
        <w:rPr>
          <w:color w:val="000000"/>
          <w:spacing w:val="0"/>
          <w:w w:val="100"/>
          <w:position w:val="0"/>
          <w:sz w:val="24"/>
          <w:szCs w:val="24"/>
        </w:rPr>
        <w:t>本公司的会计期间分为年度和中期，会计中期指短于一个完整的会计年度的报告期间。 本公司会计年度采用公历年度，即每年自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38"/>
        <w:keepNext w:val="0"/>
        <w:keepLines w:val="0"/>
        <w:widowControl w:val="0"/>
        <w:shd w:val="clear" w:color="auto" w:fill="auto"/>
        <w:bidi w:val="0"/>
        <w:spacing w:before="0" w:after="300" w:line="240" w:lineRule="auto"/>
        <w:ind w:left="0" w:right="0" w:firstLine="0"/>
        <w:jc w:val="left"/>
      </w:pPr>
      <w:bookmarkStart w:id="792" w:name="bookmark792"/>
      <w:r>
        <w:rPr>
          <w:rFonts w:ascii="Times New Roman" w:eastAsia="Times New Roman" w:hAnsi="Times New Roman" w:cs="Times New Roman"/>
          <w:b/>
          <w:bCs/>
          <w:color w:val="000000"/>
          <w:spacing w:val="0"/>
          <w:w w:val="100"/>
          <w:position w:val="0"/>
        </w:rPr>
        <w:t>3</w:t>
      </w:r>
      <w:bookmarkEnd w:id="792"/>
      <w:r>
        <w:rPr>
          <w:b/>
          <w:bCs/>
          <w:color w:val="000000"/>
          <w:spacing w:val="0"/>
          <w:w w:val="100"/>
          <w:position w:val="0"/>
        </w:rPr>
        <w:t>、营业周期</w:t>
      </w:r>
    </w:p>
    <w:p>
      <w:pPr>
        <w:pStyle w:val="Style35"/>
        <w:keepNext w:val="0"/>
        <w:keepLines w:val="0"/>
        <w:widowControl w:val="0"/>
        <w:shd w:val="clear" w:color="auto" w:fill="auto"/>
        <w:bidi w:val="0"/>
        <w:spacing w:before="0" w:after="640" w:line="302" w:lineRule="exact"/>
        <w:ind w:left="0" w:right="0" w:firstLine="500"/>
        <w:jc w:val="both"/>
      </w:pPr>
      <w:r>
        <w:rPr>
          <w:color w:val="000000"/>
          <w:spacing w:val="0"/>
          <w:w w:val="100"/>
          <w:position w:val="0"/>
          <w:sz w:val="24"/>
          <w:szCs w:val="24"/>
        </w:rPr>
        <w:t>正常营业周期是指本公司从购买用于加工的资产起至实现现金或现金等价物的期间。本 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个月作为一个营业周期，并以其作为资产和负债的流动性划分标准。</w:t>
      </w:r>
    </w:p>
    <w:p>
      <w:pPr>
        <w:pStyle w:val="Style38"/>
        <w:keepNext w:val="0"/>
        <w:keepLines w:val="0"/>
        <w:widowControl w:val="0"/>
        <w:shd w:val="clear" w:color="auto" w:fill="auto"/>
        <w:bidi w:val="0"/>
        <w:spacing w:before="0" w:after="300" w:line="240" w:lineRule="auto"/>
        <w:ind w:left="0" w:right="0" w:firstLine="0"/>
        <w:jc w:val="left"/>
      </w:pPr>
      <w:bookmarkStart w:id="793" w:name="bookmark793"/>
      <w:r>
        <w:rPr>
          <w:rFonts w:ascii="Times New Roman" w:eastAsia="Times New Roman" w:hAnsi="Times New Roman" w:cs="Times New Roman"/>
          <w:b/>
          <w:bCs/>
          <w:color w:val="000000"/>
          <w:spacing w:val="0"/>
          <w:w w:val="100"/>
          <w:position w:val="0"/>
        </w:rPr>
        <w:t>4</w:t>
      </w:r>
      <w:bookmarkEnd w:id="793"/>
      <w:r>
        <w:rPr>
          <w:b/>
          <w:bCs/>
          <w:color w:val="000000"/>
          <w:spacing w:val="0"/>
          <w:w w:val="100"/>
          <w:position w:val="0"/>
        </w:rPr>
        <w:t>、记账本位币</w:t>
      </w:r>
    </w:p>
    <w:p>
      <w:pPr>
        <w:pStyle w:val="Style35"/>
        <w:keepNext w:val="0"/>
        <w:keepLines w:val="0"/>
        <w:widowControl w:val="0"/>
        <w:shd w:val="clear" w:color="auto" w:fill="auto"/>
        <w:bidi w:val="0"/>
        <w:spacing w:before="0" w:after="500" w:line="312" w:lineRule="exact"/>
        <w:ind w:left="0" w:right="0" w:firstLine="500"/>
        <w:jc w:val="both"/>
      </w:pPr>
      <w:r>
        <w:rPr>
          <w:color w:val="000000"/>
          <w:spacing w:val="0"/>
          <w:w w:val="100"/>
          <w:position w:val="0"/>
          <w:sz w:val="24"/>
          <w:szCs w:val="24"/>
        </w:rPr>
        <w:t>人民币为本公司及境内子公司经营所处的主要经济环境中的货币，本公司及境内子公司 以人民币为记账本位币。本公司编制本财务报表时所采用的货币为人民币。</w:t>
      </w:r>
    </w:p>
    <w:p>
      <w:pPr>
        <w:pStyle w:val="Style38"/>
        <w:keepNext w:val="0"/>
        <w:keepLines w:val="0"/>
        <w:widowControl w:val="0"/>
        <w:shd w:val="clear" w:color="auto" w:fill="auto"/>
        <w:bidi w:val="0"/>
        <w:spacing w:before="0" w:after="300" w:line="240" w:lineRule="auto"/>
        <w:ind w:left="0" w:right="0" w:firstLine="0"/>
        <w:jc w:val="left"/>
      </w:pPr>
      <w:bookmarkStart w:id="794" w:name="bookmark794"/>
      <w:r>
        <w:rPr>
          <w:rFonts w:ascii="Times New Roman" w:eastAsia="Times New Roman" w:hAnsi="Times New Roman" w:cs="Times New Roman"/>
          <w:b/>
          <w:bCs/>
          <w:color w:val="000000"/>
          <w:spacing w:val="0"/>
          <w:w w:val="100"/>
          <w:position w:val="0"/>
        </w:rPr>
        <w:t>5</w:t>
      </w:r>
      <w:bookmarkEnd w:id="794"/>
      <w:r>
        <w:rPr>
          <w:b/>
          <w:bCs/>
          <w:color w:val="000000"/>
          <w:spacing w:val="0"/>
          <w:w w:val="100"/>
          <w:position w:val="0"/>
        </w:rPr>
        <w:t>、同一控制下和非同一控制下企业合并的会计处理方法</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企业合并，是指将两个或两个以上单独的企业合并形成一个报告主体的交易或事项。企 业合并分为同一控制下企业合并和非同一控制下企业合并。</w:t>
      </w:r>
    </w:p>
    <w:p>
      <w:pPr>
        <w:pStyle w:val="Style35"/>
        <w:keepNext w:val="0"/>
        <w:keepLines w:val="0"/>
        <w:widowControl w:val="0"/>
        <w:shd w:val="clear" w:color="auto" w:fill="auto"/>
        <w:tabs>
          <w:tab w:pos="993" w:val="left"/>
        </w:tabs>
        <w:bidi w:val="0"/>
        <w:spacing w:before="0" w:after="0" w:line="314" w:lineRule="exact"/>
        <w:ind w:left="0" w:right="0" w:firstLine="500"/>
        <w:jc w:val="both"/>
      </w:pPr>
      <w:bookmarkStart w:id="795" w:name="bookmark795"/>
      <w:r>
        <w:rPr>
          <w:rFonts w:ascii="Times New Roman" w:eastAsia="Times New Roman" w:hAnsi="Times New Roman" w:cs="Times New Roman"/>
          <w:color w:val="000000"/>
          <w:spacing w:val="0"/>
          <w:w w:val="100"/>
          <w:position w:val="0"/>
          <w:sz w:val="24"/>
          <w:szCs w:val="24"/>
        </w:rPr>
        <w:t>1</w:t>
      </w:r>
      <w:bookmarkEnd w:id="795"/>
      <w:r>
        <w:rPr>
          <w:color w:val="000000"/>
          <w:spacing w:val="0"/>
          <w:w w:val="100"/>
          <w:position w:val="0"/>
          <w:sz w:val="24"/>
          <w:szCs w:val="24"/>
        </w:rPr>
        <w:t>、</w:t>
        <w:tab/>
        <w:t>同一控制下企业合并</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公司在企业合并中取得的资产和负债，按照合并日被合并方资产、负债（包括最终控制 方收购被合并方形成的商誉）在最终控制方合并财务报表中的账面价值计量；取得的净资产 账面价值与支付的合并对价账面价值（或发行股份面值总额）的差额，调整资本公积中的股 本溢价，资本公积中股本溢价不足冲减的，调整留存收益。</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合并方为进行企业合并发生的各项直接费用，于发生时计入当期损益。</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企业合并中发行权益性证券发生的手续费、佣金等，抵减权益性证券溢价收入，溢价收 入不足冲减的，冲减留存收益。</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通过多次交易分步实现的同一控制下企业合并，属于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的，本公司将各项交 易作为一项取得控制权的交易进行会计处理。不属于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的，取得控制权日，按照 下列步骤进行会计处理：</w:t>
      </w:r>
    </w:p>
    <w:p>
      <w:pPr>
        <w:pStyle w:val="Style35"/>
        <w:keepNext w:val="0"/>
        <w:keepLines w:val="0"/>
        <w:widowControl w:val="0"/>
        <w:shd w:val="clear" w:color="auto" w:fill="auto"/>
        <w:tabs>
          <w:tab w:pos="1103" w:val="left"/>
        </w:tabs>
        <w:bidi w:val="0"/>
        <w:spacing w:before="0" w:after="300" w:line="314" w:lineRule="exact"/>
        <w:ind w:left="0" w:right="0" w:firstLine="500"/>
        <w:jc w:val="both"/>
      </w:pPr>
      <w:bookmarkStart w:id="796" w:name="bookmark796"/>
      <w:r>
        <w:rPr>
          <w:color w:val="000000"/>
          <w:spacing w:val="0"/>
          <w:w w:val="100"/>
          <w:position w:val="0"/>
          <w:sz w:val="24"/>
          <w:szCs w:val="24"/>
        </w:rPr>
        <w:t>（</w:t>
      </w:r>
      <w:bookmarkEnd w:id="79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确定同一控制下企业合并形成的长期股权投资的初始投资成本。在合并日，根据合 并后应享有被合并方净资产在最终控制方合并财务报表中的账面价值的份额，确定长期股权 投资的初始投资成本。</w:t>
      </w:r>
    </w:p>
    <w:p>
      <w:pPr>
        <w:pStyle w:val="Style35"/>
        <w:keepNext w:val="0"/>
        <w:keepLines w:val="0"/>
        <w:widowControl w:val="0"/>
        <w:shd w:val="clear" w:color="auto" w:fill="auto"/>
        <w:tabs>
          <w:tab w:pos="1108" w:val="left"/>
        </w:tabs>
        <w:bidi w:val="0"/>
        <w:spacing w:before="0" w:after="0" w:line="314" w:lineRule="exact"/>
        <w:ind w:left="0" w:right="0" w:firstLine="500"/>
        <w:jc w:val="both"/>
      </w:pPr>
      <w:bookmarkStart w:id="797" w:name="bookmark797"/>
      <w:r>
        <w:rPr>
          <w:color w:val="000000"/>
          <w:spacing w:val="0"/>
          <w:w w:val="100"/>
          <w:position w:val="0"/>
          <w:sz w:val="24"/>
          <w:szCs w:val="24"/>
        </w:rPr>
        <w:t>（</w:t>
      </w:r>
      <w:bookmarkEnd w:id="79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长期股权投资初始投资成本与合并对价账面价值之间的差额的处理。合并日长期股 权投资的初始投资成本，与达到合并前的长期股权投资账面价值加上合并日进一步取得股份 新支付对价的账面价值之和的差额，调整资本公积（资本溢价或股本溢价），资本公积（资 本溢价或股本溢价）不足冲减的，冲减留存收益。</w:t>
      </w:r>
    </w:p>
    <w:p>
      <w:pPr>
        <w:pStyle w:val="Style35"/>
        <w:keepNext w:val="0"/>
        <w:keepLines w:val="0"/>
        <w:widowControl w:val="0"/>
        <w:shd w:val="clear" w:color="auto" w:fill="auto"/>
        <w:tabs>
          <w:tab w:pos="1108" w:val="left"/>
        </w:tabs>
        <w:bidi w:val="0"/>
        <w:spacing w:before="0" w:after="0" w:line="314" w:lineRule="exact"/>
        <w:ind w:left="0" w:right="0" w:firstLine="500"/>
        <w:jc w:val="both"/>
      </w:pPr>
      <w:bookmarkStart w:id="798" w:name="bookmark798"/>
      <w:r>
        <w:rPr>
          <w:color w:val="000000"/>
          <w:spacing w:val="0"/>
          <w:w w:val="100"/>
          <w:position w:val="0"/>
          <w:sz w:val="24"/>
          <w:szCs w:val="24"/>
        </w:rPr>
        <w:t>（</w:t>
      </w:r>
      <w:bookmarkEnd w:id="79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合并日之前持有的股权投资，因采用权益法核算或金融工具确认和计量准则核算而 确认的其他综合收益，暂不进行会计处理，直至处置该项投资时采用与被投资单位直接处置 相关资产或负债相同的基础进行会计处理；因采用权益法核算而确认的被投资单位净资产中 除净损益、其他综合收益和利润分配以外的所有者权益其他变动，暂不进行会计处理，直至 处置该项投资时转入当期损益。其中，处置后的剩余股权采用成本法或权益法核算的，其他 综合收益和其他所有者权益应按比例结转，处置后的剩余股权改按金融工具确认和计量准则 进行会计处理的，其他综合收益和其他所有者权益应全部结转。</w:t>
      </w:r>
    </w:p>
    <w:p>
      <w:pPr>
        <w:pStyle w:val="Style35"/>
        <w:keepNext w:val="0"/>
        <w:keepLines w:val="0"/>
        <w:widowControl w:val="0"/>
        <w:shd w:val="clear" w:color="auto" w:fill="auto"/>
        <w:tabs>
          <w:tab w:pos="1003" w:val="left"/>
        </w:tabs>
        <w:bidi w:val="0"/>
        <w:spacing w:before="0" w:after="0" w:line="314" w:lineRule="exact"/>
        <w:ind w:left="0" w:right="0" w:firstLine="500"/>
        <w:jc w:val="left"/>
      </w:pPr>
      <w:bookmarkStart w:id="799" w:name="bookmark799"/>
      <w:r>
        <w:rPr>
          <w:color w:val="000000"/>
          <w:spacing w:val="0"/>
          <w:w w:val="100"/>
          <w:position w:val="0"/>
          <w:sz w:val="24"/>
          <w:szCs w:val="24"/>
        </w:rPr>
        <w:t>（</w:t>
      </w:r>
      <w:bookmarkEnd w:id="79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在合并财务报表中的会计处理见本附注四、（五）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合并财务报表的编制方法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tabs>
          <w:tab w:pos="993" w:val="left"/>
        </w:tabs>
        <w:bidi w:val="0"/>
        <w:spacing w:before="0" w:after="0" w:line="314" w:lineRule="exact"/>
        <w:ind w:left="0" w:right="0" w:firstLine="500"/>
        <w:jc w:val="both"/>
      </w:pPr>
      <w:bookmarkStart w:id="800" w:name="bookmark800"/>
      <w:r>
        <w:rPr>
          <w:rFonts w:ascii="Times New Roman" w:eastAsia="Times New Roman" w:hAnsi="Times New Roman" w:cs="Times New Roman"/>
          <w:color w:val="000000"/>
          <w:spacing w:val="0"/>
          <w:w w:val="100"/>
          <w:position w:val="0"/>
          <w:sz w:val="24"/>
          <w:szCs w:val="24"/>
        </w:rPr>
        <w:t>2</w:t>
      </w:r>
      <w:bookmarkEnd w:id="800"/>
      <w:r>
        <w:rPr>
          <w:color w:val="000000"/>
          <w:spacing w:val="0"/>
          <w:w w:val="100"/>
          <w:position w:val="0"/>
          <w:sz w:val="24"/>
          <w:szCs w:val="24"/>
        </w:rPr>
        <w:t>、</w:t>
        <w:tab/>
        <w:t>非同一控制下企业合并</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参与合并的各方在合并前后不受同一方或相同的多方最终控制的，为非同一控制下的企 业合并。</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购买方在购买日对作为企业合并对价付出的资产、发生或承担的负债按照公允价值计量。 公允价值与其账面价值的差额，计入当期损益。</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购买方在购买日对合并成本进行分配，确认所取得的被购买方各项可辨认资产、负债及 或有负债的公允价值。</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 xml:space="preserve">购买方对合并成本大于合并中取得的被购买方可辨认净资产公允价值份额的差额，确认 为商誉；合并成本小于合并中取得的被购买方可辨认净资产公允价值份额的差额，经复核后， </w:t>
      </w:r>
      <w:r>
        <w:rPr>
          <w:color w:val="000000"/>
          <w:spacing w:val="0"/>
          <w:w w:val="100"/>
          <w:position w:val="0"/>
          <w:sz w:val="24"/>
          <w:szCs w:val="24"/>
        </w:rPr>
        <w:t>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企业合并中取得的被购买方除无形资产外的其他各项资产（不仅限于被购买方原已确认 的资产），其所带来的经济利益很可能流入本公司且公允价值能够可靠计量的，单独确认并 按公允价值计量；公允价值能够可靠计量的无形资产，单独确认为无形资产并按公允价值计 量；取得的被购买方除或有负债以外的其他各项负债，履行有关义务很可能导致经济利益流 出本公司且公允价值能够可靠计量的，单独确认并按照公允价值计量；取得的被购买方或有 负债，其公允价值能可靠计量的，单独确认为负债并按照公允价值计量。</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对合并中取得的被购买方资产进行初始确认时，对被购买方拥有的但在其财务报表中未 确认的无形资产进行充分辨认和合理判断，满足以下条件之一的，应确认为无形资产：（</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源于合同性权利或其他法定权利；（</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）能够从被购买方中分离或者划分出来，并能单独或与 相关合同、资产和负债一起，用于出售、转移、授予许可、租赁或交换。</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购买方在企业合并中取得的被购买方的可抵扣暂时性差异，在购买日不符合递延所得税 资产确认条件的，不予以确认。购买日后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个月内，如取得新的或进一步的信息表明购买日 的相关情况已经存在，预期被购买方在购买日可抵扣暂时性差异带来的经济利益能够实现的,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非同一控制下企业合并，购买方为企业合并发生的审计、法律服务、评估咨询等中介费 用以及其他相关管理费用，于发生时计入当期损益；购买方作为合并对价发行的权益性证券 或债务性证券的交易费用，计入权益性证券或债务性证券的初始确认金额。</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购买方通过多次交易分步实现非同一控制下企业合并的，属于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的，本公司 将各项交易作为一项取得控制权的交易进行会计处理。不属于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的，在个别财务 报表中，以购买日之前所持被购买方的股权投资的账面价值与购买日新增投资成本之和，作 为改按成本法核算的初始投资成本；购买日之前持有的被购买方的股权投资因采用权益法核 算而确认的其他综合收益，在处置该项投资时采用与被投资单位直接处置相关资产或负债相 同的基础进行会计处理，因被投资方除净损益、其他综合收益和利润分配以外的其他所有者 权益变动而确认的所有者权益，在处置该项投资时转入处置期间的当期损益。其中，处置后 的剩余股权根据长期股权投资准则采用成本法或权益法核算的，其他综合收益和其他所有者 权益应按比例结转，处置后的剩余股权改按金融工具确认和计量准则进行会计处理的，其他 综合收益和其他所有者权益应全部结转。在合并财务报表中的会计处理见本附注四、（五）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 并财务报表的编制方法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660" w:line="312" w:lineRule="exact"/>
        <w:ind w:left="0" w:right="0" w:firstLine="500"/>
        <w:jc w:val="both"/>
      </w:pPr>
      <w:r>
        <w:rPr>
          <w:color w:val="000000"/>
          <w:spacing w:val="0"/>
          <w:w w:val="100"/>
          <w:position w:val="0"/>
          <w:sz w:val="24"/>
          <w:szCs w:val="24"/>
        </w:rPr>
        <w:t>购买日之前持有的股权投资，采用金融工具确认和计量准则进行会计处理的，将该股权 投资的公允价值加上新增投资成本之和，作为改按成本法核算的初始投资成本，原持有股权 的公允价值与账面价值的差额与原计入其他综合收益的累计公允价值变动全部转入改按成本 法核算的当期投资损益。</w:t>
      </w:r>
    </w:p>
    <w:p>
      <w:pPr>
        <w:pStyle w:val="Style38"/>
        <w:keepNext w:val="0"/>
        <w:keepLines w:val="0"/>
        <w:widowControl w:val="0"/>
        <w:shd w:val="clear" w:color="auto" w:fill="auto"/>
        <w:bidi w:val="0"/>
        <w:spacing w:before="0" w:after="320" w:line="240" w:lineRule="auto"/>
        <w:ind w:left="0" w:right="0" w:firstLine="0"/>
        <w:jc w:val="left"/>
      </w:pPr>
      <w:bookmarkStart w:id="801" w:name="bookmark801"/>
      <w:r>
        <w:rPr>
          <w:rFonts w:ascii="Times New Roman" w:eastAsia="Times New Roman" w:hAnsi="Times New Roman" w:cs="Times New Roman"/>
          <w:b/>
          <w:bCs/>
          <w:color w:val="000000"/>
          <w:spacing w:val="0"/>
          <w:w w:val="100"/>
          <w:position w:val="0"/>
        </w:rPr>
        <w:t>6</w:t>
      </w:r>
      <w:bookmarkEnd w:id="801"/>
      <w:r>
        <w:rPr>
          <w:b/>
          <w:bCs/>
          <w:color w:val="000000"/>
          <w:spacing w:val="0"/>
          <w:w w:val="100"/>
          <w:position w:val="0"/>
        </w:rPr>
        <w:t>、合并财务报表的编制方法</w:t>
      </w:r>
    </w:p>
    <w:p>
      <w:pPr>
        <w:pStyle w:val="Style35"/>
        <w:keepNext w:val="0"/>
        <w:keepLines w:val="0"/>
        <w:widowControl w:val="0"/>
        <w:shd w:val="clear" w:color="auto" w:fill="auto"/>
        <w:bidi w:val="0"/>
        <w:spacing w:before="0" w:after="0" w:line="310" w:lineRule="exact"/>
        <w:ind w:left="0" w:right="0" w:firstLine="500"/>
        <w:jc w:val="both"/>
      </w:pPr>
      <w:bookmarkStart w:id="802" w:name="bookmark802"/>
      <w:r>
        <w:rPr>
          <w:rFonts w:ascii="Times New Roman" w:eastAsia="Times New Roman" w:hAnsi="Times New Roman" w:cs="Times New Roman"/>
          <w:color w:val="000000"/>
          <w:spacing w:val="0"/>
          <w:w w:val="100"/>
          <w:position w:val="0"/>
          <w:sz w:val="24"/>
          <w:szCs w:val="24"/>
        </w:rPr>
        <w:t>1</w:t>
      </w:r>
      <w:bookmarkEnd w:id="802"/>
      <w:r>
        <w:rPr>
          <w:color w:val="000000"/>
          <w:spacing w:val="0"/>
          <w:w w:val="100"/>
          <w:position w:val="0"/>
          <w:sz w:val="24"/>
          <w:szCs w:val="24"/>
        </w:rPr>
        <w:t>、合并财务报表范围的确定原则</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35"/>
        <w:keepNext w:val="0"/>
        <w:keepLines w:val="0"/>
        <w:widowControl w:val="0"/>
        <w:shd w:val="clear" w:color="auto" w:fill="auto"/>
        <w:bidi w:val="0"/>
        <w:spacing w:before="0" w:after="160" w:line="310" w:lineRule="exact"/>
        <w:ind w:left="0" w:right="0" w:firstLine="500"/>
        <w:jc w:val="both"/>
      </w:pPr>
      <w:r>
        <w:rPr>
          <w:color w:val="000000"/>
          <w:spacing w:val="0"/>
          <w:w w:val="100"/>
          <w:position w:val="0"/>
          <w:sz w:val="24"/>
          <w:szCs w:val="24"/>
        </w:rPr>
        <w:t>一旦相关事实和情况的变化导致上述控制定义涉及的相关要素发生了变化，本公司将进 行重新评估。</w:t>
      </w:r>
    </w:p>
    <w:p>
      <w:pPr>
        <w:pStyle w:val="Style35"/>
        <w:keepNext w:val="0"/>
        <w:keepLines w:val="0"/>
        <w:widowControl w:val="0"/>
        <w:shd w:val="clear" w:color="auto" w:fill="auto"/>
        <w:bidi w:val="0"/>
        <w:spacing w:before="0" w:after="0" w:line="312" w:lineRule="exact"/>
        <w:ind w:left="0" w:right="0" w:firstLine="480"/>
        <w:jc w:val="both"/>
      </w:pPr>
      <w:bookmarkStart w:id="803" w:name="bookmark803"/>
      <w:r>
        <w:rPr>
          <w:rFonts w:ascii="Times New Roman" w:eastAsia="Times New Roman" w:hAnsi="Times New Roman" w:cs="Times New Roman"/>
          <w:color w:val="000000"/>
          <w:spacing w:val="0"/>
          <w:w w:val="100"/>
          <w:position w:val="0"/>
          <w:sz w:val="24"/>
          <w:szCs w:val="24"/>
        </w:rPr>
        <w:t>2</w:t>
      </w:r>
      <w:bookmarkEnd w:id="803"/>
      <w:r>
        <w:rPr>
          <w:color w:val="000000"/>
          <w:spacing w:val="0"/>
          <w:w w:val="100"/>
          <w:position w:val="0"/>
          <w:sz w:val="24"/>
          <w:szCs w:val="24"/>
        </w:rPr>
        <w:t>、合并财务报表编制的方法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公司内所有重大往来余额、交易及未实现利润在合并财务报表编制时予以抵销。</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项目列示。少数股东 分担的子公司的亏损超过了少数股东在该子公司期初股东权益中所享有的份额，仍冲减少数 股东权益。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号——长期股权投资》或《企业 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号——金融工具确认和计量》等相关规定进行后续计量，详见本附注四、（十 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或本附注四、（九）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）这些交易是同时或者在考虑了彼此影响的情况下订立的；（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这些交易整体才能达成一项完整的商业结果；（</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一项交易的发生取决于其他至少一项交易 的发生；（</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一项交易单独看是不经济的，但是和其他交易一并考虑时是经济的。不属于一 揽子交易的，对其中的每一项交易视情况分别按照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不丧失控制权的情况下部分处置对子公司 的长期股权投资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（详见本附注四、（十四）、</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因处置部分股权投资或其他原 因丧失了对原有子公司的控制权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（详见前段）适用的原则进行会计处理。处置对子公司股权 投资直至丧失控制权的各项交易属于一揽子交易的，将各项交易作为一项处置子公司并丧失 控制权的交易进行会计处理；但是，在丧失控制权之前每一次处置价款与处置投资对应的享 有该子公司净资产份额的差额，在合并财务报表中确认为其他综合收益，在丧失控制权时一 并转入丧失控制权当期的损益。</w:t>
      </w:r>
    </w:p>
    <w:p>
      <w:pPr>
        <w:pStyle w:val="Style38"/>
        <w:keepNext w:val="0"/>
        <w:keepLines w:val="0"/>
        <w:widowControl w:val="0"/>
        <w:shd w:val="clear" w:color="auto" w:fill="auto"/>
        <w:bidi w:val="0"/>
        <w:spacing w:before="0" w:after="320" w:line="240" w:lineRule="auto"/>
        <w:ind w:left="0" w:right="0" w:firstLine="0"/>
        <w:jc w:val="left"/>
      </w:pPr>
      <w:bookmarkStart w:id="804" w:name="bookmark804"/>
      <w:r>
        <w:rPr>
          <w:rFonts w:ascii="Times New Roman" w:eastAsia="Times New Roman" w:hAnsi="Times New Roman" w:cs="Times New Roman"/>
          <w:b/>
          <w:bCs/>
          <w:color w:val="000000"/>
          <w:spacing w:val="0"/>
          <w:w w:val="100"/>
          <w:position w:val="0"/>
        </w:rPr>
        <w:t>7</w:t>
      </w:r>
      <w:bookmarkEnd w:id="804"/>
      <w:r>
        <w:rPr>
          <w:b/>
          <w:bCs/>
          <w:color w:val="000000"/>
          <w:spacing w:val="0"/>
          <w:w w:val="100"/>
          <w:position w:val="0"/>
        </w:rPr>
        <w:t>、合营安排分类及共同经营会计处理方法</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合营安排指一项由两个或两个以上的参与方共同控制的安排。共同控制，是指按照相关 约定对某项安排所共有的控制，并且该安排的相关活动必须经过分享控制权的参与方一致同 意后才能决策。在判断是否存在共同控制时，应该首先判断所有参与方或参与方组合是否集 体控制该安排，其次判断该安排相关活动的决策是否必须经过这些集体控制该安排的参与方 一致同意。</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本公司根据在合营安排中享有的权利和承担的义务确定合营安排的分类。合营安排分为 共同经营和合营企业。</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共同经营，是指合营方享有该安排相关资产且承担该安排相关负债的合营安排。本公司 确认其与共同经营中利益份额相关的下列项目，并按照相关企业会计准则的规定进行会计处 理：</w:t>
      </w:r>
    </w:p>
    <w:p>
      <w:pPr>
        <w:pStyle w:val="Style35"/>
        <w:keepNext w:val="0"/>
        <w:keepLines w:val="0"/>
        <w:widowControl w:val="0"/>
        <w:shd w:val="clear" w:color="auto" w:fill="auto"/>
        <w:tabs>
          <w:tab w:pos="873" w:val="left"/>
        </w:tabs>
        <w:bidi w:val="0"/>
        <w:spacing w:before="0" w:after="0" w:line="311" w:lineRule="exact"/>
        <w:ind w:left="0" w:right="0" w:firstLine="500"/>
        <w:jc w:val="left"/>
      </w:pPr>
      <w:bookmarkStart w:id="805" w:name="bookmark805"/>
      <w:r>
        <w:rPr>
          <w:rFonts w:ascii="Times New Roman" w:eastAsia="Times New Roman" w:hAnsi="Times New Roman" w:cs="Times New Roman"/>
          <w:color w:val="000000"/>
          <w:spacing w:val="0"/>
          <w:w w:val="100"/>
          <w:position w:val="0"/>
          <w:sz w:val="24"/>
          <w:szCs w:val="24"/>
        </w:rPr>
        <w:t>1</w:t>
      </w:r>
      <w:bookmarkEnd w:id="805"/>
      <w:r>
        <w:rPr>
          <w:color w:val="000000"/>
          <w:spacing w:val="0"/>
          <w:w w:val="100"/>
          <w:position w:val="0"/>
          <w:sz w:val="24"/>
          <w:szCs w:val="24"/>
        </w:rPr>
        <w:t>、</w:t>
        <w:tab/>
        <w:t>确认单独所持有的资产，以及按其份额确认共同持有的资产；</w:t>
      </w:r>
    </w:p>
    <w:p>
      <w:pPr>
        <w:pStyle w:val="Style35"/>
        <w:keepNext w:val="0"/>
        <w:keepLines w:val="0"/>
        <w:widowControl w:val="0"/>
        <w:shd w:val="clear" w:color="auto" w:fill="auto"/>
        <w:tabs>
          <w:tab w:pos="897" w:val="left"/>
        </w:tabs>
        <w:bidi w:val="0"/>
        <w:spacing w:before="0" w:after="0" w:line="311" w:lineRule="exact"/>
        <w:ind w:left="0" w:right="0" w:firstLine="500"/>
        <w:jc w:val="left"/>
      </w:pPr>
      <w:bookmarkStart w:id="806" w:name="bookmark806"/>
      <w:r>
        <w:rPr>
          <w:rFonts w:ascii="Times New Roman" w:eastAsia="Times New Roman" w:hAnsi="Times New Roman" w:cs="Times New Roman"/>
          <w:color w:val="000000"/>
          <w:spacing w:val="0"/>
          <w:w w:val="100"/>
          <w:position w:val="0"/>
          <w:sz w:val="24"/>
          <w:szCs w:val="24"/>
        </w:rPr>
        <w:t>2</w:t>
      </w:r>
      <w:bookmarkEnd w:id="806"/>
      <w:r>
        <w:rPr>
          <w:color w:val="000000"/>
          <w:spacing w:val="0"/>
          <w:w w:val="100"/>
          <w:position w:val="0"/>
          <w:sz w:val="24"/>
          <w:szCs w:val="24"/>
        </w:rPr>
        <w:t>、</w:t>
        <w:tab/>
        <w:t>确认单独所承担的负债，以及按其份额确认共同承担的负债；</w:t>
      </w:r>
    </w:p>
    <w:p>
      <w:pPr>
        <w:pStyle w:val="Style35"/>
        <w:keepNext w:val="0"/>
        <w:keepLines w:val="0"/>
        <w:widowControl w:val="0"/>
        <w:shd w:val="clear" w:color="auto" w:fill="auto"/>
        <w:tabs>
          <w:tab w:pos="897" w:val="left"/>
        </w:tabs>
        <w:bidi w:val="0"/>
        <w:spacing w:before="0" w:after="0" w:line="311" w:lineRule="exact"/>
        <w:ind w:left="0" w:right="0" w:firstLine="500"/>
        <w:jc w:val="left"/>
      </w:pPr>
      <w:bookmarkStart w:id="807" w:name="bookmark807"/>
      <w:r>
        <w:rPr>
          <w:rFonts w:ascii="Times New Roman" w:eastAsia="Times New Roman" w:hAnsi="Times New Roman" w:cs="Times New Roman"/>
          <w:color w:val="000000"/>
          <w:spacing w:val="0"/>
          <w:w w:val="100"/>
          <w:position w:val="0"/>
          <w:sz w:val="24"/>
          <w:szCs w:val="24"/>
        </w:rPr>
        <w:t>3</w:t>
      </w:r>
      <w:bookmarkEnd w:id="807"/>
      <w:r>
        <w:rPr>
          <w:color w:val="000000"/>
          <w:spacing w:val="0"/>
          <w:w w:val="100"/>
          <w:position w:val="0"/>
          <w:sz w:val="24"/>
          <w:szCs w:val="24"/>
        </w:rPr>
        <w:t>、</w:t>
        <w:tab/>
        <w:t>确认出售其享有的共同经营产出份额所产生的收入；</w:t>
      </w:r>
    </w:p>
    <w:p>
      <w:pPr>
        <w:pStyle w:val="Style35"/>
        <w:keepNext w:val="0"/>
        <w:keepLines w:val="0"/>
        <w:widowControl w:val="0"/>
        <w:shd w:val="clear" w:color="auto" w:fill="auto"/>
        <w:tabs>
          <w:tab w:pos="897" w:val="left"/>
        </w:tabs>
        <w:bidi w:val="0"/>
        <w:spacing w:before="0" w:after="0" w:line="311" w:lineRule="exact"/>
        <w:ind w:left="0" w:right="0" w:firstLine="500"/>
        <w:jc w:val="left"/>
      </w:pPr>
      <w:bookmarkStart w:id="808" w:name="bookmark808"/>
      <w:r>
        <w:rPr>
          <w:rFonts w:ascii="Times New Roman" w:eastAsia="Times New Roman" w:hAnsi="Times New Roman" w:cs="Times New Roman"/>
          <w:color w:val="000000"/>
          <w:spacing w:val="0"/>
          <w:w w:val="100"/>
          <w:position w:val="0"/>
          <w:sz w:val="24"/>
          <w:szCs w:val="24"/>
        </w:rPr>
        <w:t>4</w:t>
      </w:r>
      <w:bookmarkEnd w:id="808"/>
      <w:r>
        <w:rPr>
          <w:color w:val="000000"/>
          <w:spacing w:val="0"/>
          <w:w w:val="100"/>
          <w:position w:val="0"/>
          <w:sz w:val="24"/>
          <w:szCs w:val="24"/>
        </w:rPr>
        <w:t>、</w:t>
        <w:tab/>
        <w:t>按其份额确认共同经营因出售产出所产生的收入；</w:t>
      </w:r>
    </w:p>
    <w:p>
      <w:pPr>
        <w:pStyle w:val="Style35"/>
        <w:keepNext w:val="0"/>
        <w:keepLines w:val="0"/>
        <w:widowControl w:val="0"/>
        <w:shd w:val="clear" w:color="auto" w:fill="auto"/>
        <w:tabs>
          <w:tab w:pos="897" w:val="left"/>
        </w:tabs>
        <w:bidi w:val="0"/>
        <w:spacing w:before="0" w:after="660" w:line="311" w:lineRule="exact"/>
        <w:ind w:left="0" w:right="0" w:firstLine="500"/>
        <w:jc w:val="left"/>
      </w:pPr>
      <w:bookmarkStart w:id="809" w:name="bookmark809"/>
      <w:r>
        <w:rPr>
          <w:rFonts w:ascii="Times New Roman" w:eastAsia="Times New Roman" w:hAnsi="Times New Roman" w:cs="Times New Roman"/>
          <w:color w:val="000000"/>
          <w:spacing w:val="0"/>
          <w:w w:val="100"/>
          <w:position w:val="0"/>
          <w:sz w:val="24"/>
          <w:szCs w:val="24"/>
        </w:rPr>
        <w:t>5</w:t>
      </w:r>
      <w:bookmarkEnd w:id="809"/>
      <w:r>
        <w:rPr>
          <w:color w:val="000000"/>
          <w:spacing w:val="0"/>
          <w:w w:val="100"/>
          <w:position w:val="0"/>
          <w:sz w:val="24"/>
          <w:szCs w:val="24"/>
        </w:rPr>
        <w:t>、</w:t>
        <w:tab/>
        <w:t>确认单独所发生的费用，以及按其份额确认共同经营发生的费用。</w:t>
      </w:r>
    </w:p>
    <w:p>
      <w:pPr>
        <w:pStyle w:val="Style38"/>
        <w:keepNext w:val="0"/>
        <w:keepLines w:val="0"/>
        <w:widowControl w:val="0"/>
        <w:shd w:val="clear" w:color="auto" w:fill="auto"/>
        <w:bidi w:val="0"/>
        <w:spacing w:before="0" w:after="320" w:line="240" w:lineRule="auto"/>
        <w:ind w:left="0" w:right="0" w:firstLine="0"/>
        <w:jc w:val="left"/>
      </w:pPr>
      <w:bookmarkStart w:id="810" w:name="bookmark810"/>
      <w:r>
        <w:rPr>
          <w:rFonts w:ascii="Times New Roman" w:eastAsia="Times New Roman" w:hAnsi="Times New Roman" w:cs="Times New Roman"/>
          <w:b/>
          <w:bCs/>
          <w:color w:val="000000"/>
          <w:spacing w:val="0"/>
          <w:w w:val="100"/>
          <w:position w:val="0"/>
        </w:rPr>
        <w:t>8</w:t>
      </w:r>
      <w:bookmarkEnd w:id="810"/>
      <w:r>
        <w:rPr>
          <w:b/>
          <w:bCs/>
          <w:color w:val="000000"/>
          <w:spacing w:val="0"/>
          <w:w w:val="100"/>
          <w:position w:val="0"/>
        </w:rPr>
        <w:t>、现金及现金等价物的确定标准</w:t>
      </w:r>
    </w:p>
    <w:p>
      <w:pPr>
        <w:pStyle w:val="Style35"/>
        <w:keepNext w:val="0"/>
        <w:keepLines w:val="0"/>
        <w:widowControl w:val="0"/>
        <w:shd w:val="clear" w:color="auto" w:fill="auto"/>
        <w:bidi w:val="0"/>
        <w:spacing w:before="0" w:after="660" w:line="312" w:lineRule="exact"/>
        <w:ind w:left="0" w:right="0" w:firstLine="500"/>
        <w:jc w:val="both"/>
      </w:pPr>
      <w:r>
        <w:rPr>
          <w:color w:val="000000"/>
          <w:spacing w:val="0"/>
          <w:w w:val="100"/>
          <w:position w:val="0"/>
          <w:sz w:val="24"/>
          <w:szCs w:val="24"/>
        </w:rPr>
        <w:t>本公司现金及现金等价物包括库存现金、可以随时用于支付的存款以及本公司持有的期 限短（一般为从购买日起三个月内到期）、流动性强、易于转换为已知金额现金、价值变动 风险很小的投资。</w:t>
      </w:r>
    </w:p>
    <w:p>
      <w:pPr>
        <w:pStyle w:val="Style38"/>
        <w:keepNext w:val="0"/>
        <w:keepLines w:val="0"/>
        <w:widowControl w:val="0"/>
        <w:shd w:val="clear" w:color="auto" w:fill="auto"/>
        <w:bidi w:val="0"/>
        <w:spacing w:before="0" w:after="320" w:line="240" w:lineRule="auto"/>
        <w:ind w:left="0" w:right="0" w:firstLine="0"/>
        <w:jc w:val="left"/>
      </w:pPr>
      <w:bookmarkStart w:id="811" w:name="bookmark811"/>
      <w:r>
        <w:rPr>
          <w:rFonts w:ascii="Times New Roman" w:eastAsia="Times New Roman" w:hAnsi="Times New Roman" w:cs="Times New Roman"/>
          <w:b/>
          <w:bCs/>
          <w:color w:val="000000"/>
          <w:spacing w:val="0"/>
          <w:w w:val="100"/>
          <w:position w:val="0"/>
        </w:rPr>
        <w:t>9</w:t>
      </w:r>
      <w:bookmarkEnd w:id="811"/>
      <w:r>
        <w:rPr>
          <w:b/>
          <w:bCs/>
          <w:color w:val="000000"/>
          <w:spacing w:val="0"/>
          <w:w w:val="100"/>
          <w:position w:val="0"/>
        </w:rPr>
        <w:t>、外币业务和外币报表折算</w:t>
      </w:r>
    </w:p>
    <w:p>
      <w:pPr>
        <w:pStyle w:val="Style35"/>
        <w:keepNext w:val="0"/>
        <w:keepLines w:val="0"/>
        <w:widowControl w:val="0"/>
        <w:shd w:val="clear" w:color="auto" w:fill="auto"/>
        <w:tabs>
          <w:tab w:pos="873" w:val="left"/>
        </w:tabs>
        <w:bidi w:val="0"/>
        <w:spacing w:before="0" w:after="0" w:line="312" w:lineRule="exact"/>
        <w:ind w:left="0" w:right="0" w:firstLine="500"/>
        <w:jc w:val="left"/>
      </w:pPr>
      <w:bookmarkStart w:id="812" w:name="bookmark812"/>
      <w:r>
        <w:rPr>
          <w:rFonts w:ascii="Times New Roman" w:eastAsia="Times New Roman" w:hAnsi="Times New Roman" w:cs="Times New Roman"/>
          <w:color w:val="000000"/>
          <w:spacing w:val="0"/>
          <w:w w:val="100"/>
          <w:position w:val="0"/>
          <w:sz w:val="24"/>
          <w:szCs w:val="24"/>
        </w:rPr>
        <w:t>1</w:t>
      </w:r>
      <w:bookmarkEnd w:id="812"/>
      <w:r>
        <w:rPr>
          <w:color w:val="000000"/>
          <w:spacing w:val="0"/>
          <w:w w:val="100"/>
          <w:position w:val="0"/>
          <w:sz w:val="24"/>
          <w:szCs w:val="24"/>
        </w:rPr>
        <w:t>、</w:t>
        <w:tab/>
        <w:t>外币交易的折算方法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本公司发生的外币交易在初始确认时，按交易日的（通常指中国人民银行公布的当日外 汇牌价的中间价，下同）折算为记账本位币金额，但公司发生的外币兑换业务或涉及外币兑 换的交易事项，按照实际采用的汇率折算为记账本位币金额。</w:t>
      </w:r>
    </w:p>
    <w:p>
      <w:pPr>
        <w:pStyle w:val="Style35"/>
        <w:keepNext w:val="0"/>
        <w:keepLines w:val="0"/>
        <w:widowControl w:val="0"/>
        <w:shd w:val="clear" w:color="auto" w:fill="auto"/>
        <w:tabs>
          <w:tab w:pos="897" w:val="left"/>
        </w:tabs>
        <w:bidi w:val="0"/>
        <w:spacing w:before="0" w:after="0" w:line="312" w:lineRule="exact"/>
        <w:ind w:left="0" w:right="0" w:firstLine="500"/>
        <w:jc w:val="left"/>
      </w:pPr>
      <w:bookmarkStart w:id="813" w:name="bookmark813"/>
      <w:r>
        <w:rPr>
          <w:rFonts w:ascii="Times New Roman" w:eastAsia="Times New Roman" w:hAnsi="Times New Roman" w:cs="Times New Roman"/>
          <w:color w:val="000000"/>
          <w:spacing w:val="0"/>
          <w:w w:val="100"/>
          <w:position w:val="0"/>
          <w:sz w:val="24"/>
          <w:szCs w:val="24"/>
        </w:rPr>
        <w:t>2</w:t>
      </w:r>
      <w:bookmarkEnd w:id="813"/>
      <w:r>
        <w:rPr>
          <w:color w:val="000000"/>
          <w:spacing w:val="0"/>
          <w:w w:val="100"/>
          <w:position w:val="0"/>
          <w:sz w:val="24"/>
          <w:szCs w:val="24"/>
        </w:rPr>
        <w:t>、</w:t>
        <w:tab/>
        <w:t>对于外币货币性项目和外币非货币性项目的折算方法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资产负债表日，对于外币货币性项目采用资产负债表日即期汇率折算，由此产生的汇兑 差额，除：（</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）属于与购建符合资本化条件的资产相关的外币专门借款产生的汇兑差额按照 借款费用资本化的原则处理；（</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）可供出售的外币货币性项目除摊余成本之外的其他账面余 额变动产生的汇兑差额计入其他综合收益之外，均计入当期损益。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w:t>
      </w:r>
    </w:p>
    <w:p>
      <w:pPr>
        <w:pStyle w:val="Style35"/>
        <w:keepNext w:val="0"/>
        <w:keepLines w:val="0"/>
        <w:widowControl w:val="0"/>
        <w:shd w:val="clear" w:color="auto" w:fill="auto"/>
        <w:tabs>
          <w:tab w:pos="897" w:val="left"/>
        </w:tabs>
        <w:bidi w:val="0"/>
        <w:spacing w:before="0" w:after="0" w:line="312" w:lineRule="exact"/>
        <w:ind w:left="0" w:right="0" w:firstLine="500"/>
        <w:jc w:val="both"/>
      </w:pPr>
      <w:bookmarkStart w:id="814" w:name="bookmark814"/>
      <w:r>
        <w:rPr>
          <w:rFonts w:ascii="Times New Roman" w:eastAsia="Times New Roman" w:hAnsi="Times New Roman" w:cs="Times New Roman"/>
          <w:color w:val="000000"/>
          <w:spacing w:val="0"/>
          <w:w w:val="100"/>
          <w:position w:val="0"/>
          <w:sz w:val="24"/>
          <w:szCs w:val="24"/>
        </w:rPr>
        <w:t>3</w:t>
      </w:r>
      <w:bookmarkEnd w:id="814"/>
      <w:r>
        <w:rPr>
          <w:color w:val="000000"/>
          <w:spacing w:val="0"/>
          <w:w w:val="100"/>
          <w:position w:val="0"/>
          <w:sz w:val="24"/>
          <w:szCs w:val="24"/>
        </w:rPr>
        <w:t>、</w:t>
        <w:tab/>
        <w:t>外币财务报表的折算方法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编制合并财务报表涉及境外经营的，如有实质上构成对境外经营净投资的外币货币性项 目，因汇率变动而产生的汇兑差额，作为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外币报表折算差额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确认为其他综合收益；处置境 </w:t>
      </w:r>
      <w:r>
        <w:rPr>
          <w:color w:val="000000"/>
          <w:spacing w:val="0"/>
          <w:w w:val="100"/>
          <w:position w:val="0"/>
          <w:sz w:val="24"/>
          <w:szCs w:val="24"/>
        </w:rPr>
        <w:t>外经营时，计入处置当期损益。</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外币现金流量，采用现金流量发生日的即期汇率折算。汇率变动对现金的影响额作为调 节项目，在现金流量表中单独列报。</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年初数和上年实际数按照上年财务报表折算后的数额列示。</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在处置本公司在境外经营的全部所有者权益或因处置部分股权投资或其他原因丧失了对 境外经营控制权时，将资产负债表中股东权益项目下列示的、与该境外经营相关的归属于母 公司所有者权益的外币报表折算差额，全部转入处置当期损益。</w:t>
      </w:r>
    </w:p>
    <w:p>
      <w:pPr>
        <w:pStyle w:val="Style35"/>
        <w:keepNext w:val="0"/>
        <w:keepLines w:val="0"/>
        <w:widowControl w:val="0"/>
        <w:shd w:val="clear" w:color="auto" w:fill="auto"/>
        <w:bidi w:val="0"/>
        <w:spacing w:before="0" w:after="660" w:line="313" w:lineRule="exact"/>
        <w:ind w:left="0" w:right="0" w:firstLine="480"/>
        <w:jc w:val="both"/>
      </w:pPr>
      <w:r>
        <w:rPr>
          <w:color w:val="000000"/>
          <w:spacing w:val="0"/>
          <w:w w:val="100"/>
          <w:position w:val="0"/>
          <w:sz w:val="24"/>
          <w:szCs w:val="24"/>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 表折算差额，按处置该境外经营的比例转入处置当期损益。</w:t>
      </w:r>
    </w:p>
    <w:p>
      <w:pPr>
        <w:pStyle w:val="Style38"/>
        <w:keepNext w:val="0"/>
        <w:keepLines w:val="0"/>
        <w:widowControl w:val="0"/>
        <w:shd w:val="clear" w:color="auto" w:fill="auto"/>
        <w:bidi w:val="0"/>
        <w:spacing w:before="0" w:after="300" w:line="240" w:lineRule="auto"/>
        <w:ind w:left="0" w:right="0" w:firstLine="0"/>
        <w:jc w:val="left"/>
      </w:pPr>
      <w:bookmarkStart w:id="815" w:name="bookmark815"/>
      <w:r>
        <w:rPr>
          <w:rFonts w:ascii="Times New Roman" w:eastAsia="Times New Roman" w:hAnsi="Times New Roman" w:cs="Times New Roman"/>
          <w:b/>
          <w:bCs/>
          <w:color w:val="000000"/>
          <w:spacing w:val="0"/>
          <w:w w:val="100"/>
          <w:position w:val="0"/>
        </w:rPr>
        <w:t>1</w:t>
      </w:r>
      <w:bookmarkEnd w:id="815"/>
      <w:r>
        <w:rPr>
          <w:rFonts w:ascii="Times New Roman" w:eastAsia="Times New Roman" w:hAnsi="Times New Roman" w:cs="Times New Roman"/>
          <w:b/>
          <w:bCs/>
          <w:color w:val="000000"/>
          <w:spacing w:val="0"/>
          <w:w w:val="100"/>
          <w:position w:val="0"/>
        </w:rPr>
        <w:t>0</w:t>
      </w:r>
      <w:r>
        <w:rPr>
          <w:b/>
          <w:bCs/>
          <w:color w:val="000000"/>
          <w:spacing w:val="0"/>
          <w:w w:val="100"/>
          <w:position w:val="0"/>
        </w:rPr>
        <w:t>、金融工具</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金融工具，是指形成一方的金融资产并形成其他方的金融负债或权益工具的合同。在本 公司成为金融工具合同的一方时确认一项金融资产或金融负债。</w:t>
      </w:r>
    </w:p>
    <w:p>
      <w:pPr>
        <w:pStyle w:val="Style35"/>
        <w:keepNext w:val="0"/>
        <w:keepLines w:val="0"/>
        <w:widowControl w:val="0"/>
        <w:shd w:val="clear" w:color="auto" w:fill="auto"/>
        <w:bidi w:val="0"/>
        <w:spacing w:before="0" w:after="0" w:line="314" w:lineRule="exact"/>
        <w:ind w:left="0" w:right="0" w:firstLine="480"/>
        <w:jc w:val="both"/>
      </w:pPr>
      <w:bookmarkStart w:id="816" w:name="bookmark816"/>
      <w:r>
        <w:rPr>
          <w:rFonts w:ascii="Times New Roman" w:eastAsia="Times New Roman" w:hAnsi="Times New Roman" w:cs="Times New Roman"/>
          <w:color w:val="000000"/>
          <w:spacing w:val="0"/>
          <w:w w:val="100"/>
          <w:position w:val="0"/>
          <w:sz w:val="24"/>
          <w:szCs w:val="24"/>
        </w:rPr>
        <w:t>1</w:t>
      </w:r>
      <w:bookmarkEnd w:id="816"/>
      <w:r>
        <w:rPr>
          <w:color w:val="000000"/>
          <w:spacing w:val="0"/>
          <w:w w:val="100"/>
          <w:position w:val="0"/>
          <w:sz w:val="24"/>
          <w:szCs w:val="24"/>
        </w:rPr>
        <w:t>、金融资产的分类、确认和计量</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本公司根据管理金融资产的业务模式和金融资产的合同现金流量特征，将金融资产划分 为：以摊余成本计量的金融资产；以公允价值计量且其变动计入其他综合收益的金融资产； 以公允价值计量且其变动计入当期损益的金融资产。</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或应收票据，本公司按照预期有权收取的对价金额作为初始确认金额。</w:t>
      </w:r>
    </w:p>
    <w:p>
      <w:pPr>
        <w:pStyle w:val="Style35"/>
        <w:keepNext w:val="0"/>
        <w:keepLines w:val="0"/>
        <w:widowControl w:val="0"/>
        <w:shd w:val="clear" w:color="auto" w:fill="auto"/>
        <w:tabs>
          <w:tab w:pos="989" w:val="left"/>
        </w:tabs>
        <w:bidi w:val="0"/>
        <w:spacing w:before="0" w:after="0" w:line="314" w:lineRule="exact"/>
        <w:ind w:left="0" w:right="0" w:firstLine="480"/>
        <w:jc w:val="both"/>
      </w:pPr>
      <w:bookmarkStart w:id="817" w:name="bookmark817"/>
      <w:r>
        <w:rPr>
          <w:color w:val="000000"/>
          <w:spacing w:val="0"/>
          <w:w w:val="100"/>
          <w:position w:val="0"/>
          <w:sz w:val="24"/>
          <w:szCs w:val="24"/>
        </w:rPr>
        <w:t>（</w:t>
      </w:r>
      <w:bookmarkEnd w:id="81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以摊余成本计量的金融资产</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本公司管理以摊余成本计量的金融资产的业务模式为以收取合同现金流量为目标，且此 类金融资产的合同现金流量特征与基本借贷安排相一致，即在特定日期产生的现金流量，仅 为对本金和以未偿付本金金额为基础的利息的支付。本公司对于此类金融资产，采用实际利 率法，按照摊余成本进行后续计量，其摊销或减值产生的利得或损失，计入当期损益。</w:t>
      </w:r>
    </w:p>
    <w:p>
      <w:pPr>
        <w:pStyle w:val="Style35"/>
        <w:keepNext w:val="0"/>
        <w:keepLines w:val="0"/>
        <w:widowControl w:val="0"/>
        <w:shd w:val="clear" w:color="auto" w:fill="auto"/>
        <w:tabs>
          <w:tab w:pos="989" w:val="left"/>
        </w:tabs>
        <w:bidi w:val="0"/>
        <w:spacing w:before="0" w:after="0" w:line="314" w:lineRule="exact"/>
        <w:ind w:left="0" w:right="0" w:firstLine="480"/>
        <w:jc w:val="left"/>
      </w:pPr>
      <w:bookmarkStart w:id="818" w:name="bookmark818"/>
      <w:r>
        <w:rPr>
          <w:color w:val="000000"/>
          <w:spacing w:val="0"/>
          <w:w w:val="100"/>
          <w:position w:val="0"/>
          <w:sz w:val="24"/>
          <w:szCs w:val="24"/>
        </w:rPr>
        <w:t>（</w:t>
      </w:r>
      <w:bookmarkEnd w:id="81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以公允价值计量且其变动计入其他综合收益的金融资产</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本公司管理此类金融资产的业务模式为既以收取合同现金流量为目标又以出售为目标， 且此类金融资产的合同现金流量特征与基本借贷安排相一致。本公司对此类金融资产按照公 允价值计量且其变动计入其他综合收益，但减值损失或利得、汇兑损益和按照实际利率法计 算的利息收入计入当期损益。</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此外，本公司将部分非交易性权益工具投资指定为以公允价值计量且其变动计入其他综 合收益的金融资产。本公司将该类金融资产的相关股利收入计入当期损益，公允价值变动计 入其他综合收益。当该金融资产终止确认时，之前计入其他综合收益的累计利得或损失将从 其他综合收益转入留存收益，不计入当期损益。</w:t>
      </w:r>
    </w:p>
    <w:p>
      <w:pPr>
        <w:pStyle w:val="Style35"/>
        <w:keepNext w:val="0"/>
        <w:keepLines w:val="0"/>
        <w:widowControl w:val="0"/>
        <w:shd w:val="clear" w:color="auto" w:fill="auto"/>
        <w:tabs>
          <w:tab w:pos="989" w:val="left"/>
        </w:tabs>
        <w:bidi w:val="0"/>
        <w:spacing w:before="0" w:after="0" w:line="314" w:lineRule="exact"/>
        <w:ind w:left="0" w:right="0" w:firstLine="480"/>
        <w:jc w:val="left"/>
      </w:pPr>
      <w:bookmarkStart w:id="819" w:name="bookmark819"/>
      <w:r>
        <w:rPr>
          <w:color w:val="000000"/>
          <w:spacing w:val="0"/>
          <w:w w:val="100"/>
          <w:position w:val="0"/>
          <w:sz w:val="24"/>
          <w:szCs w:val="24"/>
        </w:rPr>
        <w:t>（</w:t>
      </w:r>
      <w:bookmarkEnd w:id="81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以公允价值计量且其变动计入当期损益的金融资产</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 xml:space="preserve">本公司将上述以摊余成本计量的金融资产和以公允价值计量且其变动计入其他综合收益 的金融资产之外的金融资产，分类为以公允价值计量且其变动计入当期损益的金融资产。此 外，在初始确认时，本公司为了消除或显著减少会计错配，将部分金融资产指定为以公允价 值计量且其变动计入当期损益的金融资产。对于此类金融资产，本公司采用公允价值进行后 </w:t>
      </w:r>
      <w:r>
        <w:rPr>
          <w:color w:val="000000"/>
          <w:spacing w:val="0"/>
          <w:w w:val="100"/>
          <w:position w:val="0"/>
          <w:sz w:val="24"/>
          <w:szCs w:val="24"/>
        </w:rPr>
        <w:t>续计量，公允价值变动计入当期损益。</w:t>
      </w:r>
    </w:p>
    <w:p>
      <w:pPr>
        <w:pStyle w:val="Style35"/>
        <w:keepNext w:val="0"/>
        <w:keepLines w:val="0"/>
        <w:widowControl w:val="0"/>
        <w:shd w:val="clear" w:color="auto" w:fill="auto"/>
        <w:tabs>
          <w:tab w:pos="883" w:val="left"/>
        </w:tabs>
        <w:bidi w:val="0"/>
        <w:spacing w:before="0" w:after="0" w:line="271" w:lineRule="auto"/>
        <w:ind w:left="0" w:right="0" w:firstLine="480"/>
        <w:jc w:val="both"/>
      </w:pPr>
      <w:bookmarkStart w:id="820" w:name="bookmark820"/>
      <w:r>
        <w:rPr>
          <w:rFonts w:ascii="Times New Roman" w:eastAsia="Times New Roman" w:hAnsi="Times New Roman" w:cs="Times New Roman"/>
          <w:color w:val="000000"/>
          <w:spacing w:val="0"/>
          <w:w w:val="100"/>
          <w:position w:val="0"/>
          <w:sz w:val="24"/>
          <w:szCs w:val="24"/>
        </w:rPr>
        <w:t>2</w:t>
      </w:r>
      <w:bookmarkEnd w:id="820"/>
      <w:r>
        <w:rPr>
          <w:color w:val="000000"/>
          <w:spacing w:val="0"/>
          <w:w w:val="100"/>
          <w:position w:val="0"/>
          <w:sz w:val="24"/>
          <w:szCs w:val="24"/>
        </w:rPr>
        <w:t>、</w:t>
        <w:tab/>
        <w:t>金融负债的分类、确认和计量</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金融负债于初始确认时分类为以公允价值计量且其变动计入当期损益的金融负债和其他 金融负债。对于以公允价值计量且其变动计入当期损益的金融负债，相关交易费用直接计入 当期损益，其他金融负债的相关交易费用计入其初始确认金额。</w:t>
      </w:r>
    </w:p>
    <w:p>
      <w:pPr>
        <w:pStyle w:val="Style35"/>
        <w:keepNext w:val="0"/>
        <w:keepLines w:val="0"/>
        <w:widowControl w:val="0"/>
        <w:shd w:val="clear" w:color="auto" w:fill="auto"/>
        <w:tabs>
          <w:tab w:pos="976" w:val="left"/>
        </w:tabs>
        <w:bidi w:val="0"/>
        <w:spacing w:before="0" w:after="0" w:line="311" w:lineRule="exact"/>
        <w:ind w:left="0" w:right="0" w:firstLine="480"/>
        <w:jc w:val="both"/>
      </w:pPr>
      <w:bookmarkStart w:id="821" w:name="bookmark821"/>
      <w:r>
        <w:rPr>
          <w:color w:val="000000"/>
          <w:spacing w:val="0"/>
          <w:w w:val="100"/>
          <w:position w:val="0"/>
          <w:sz w:val="24"/>
          <w:szCs w:val="24"/>
        </w:rPr>
        <w:t>（</w:t>
      </w:r>
      <w:bookmarkEnd w:id="82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以公允价值计量且其变动计入当期损益的金融负债</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以公允价值计量且其变动计入当期损益的金融负债，包括交易性金融负债（含属于金融 负债的衍生工具）和初始确认时指定为以公允价值计量且其变动计入当期损益的金融负债。</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交易性金融负债（含属于金融负债的衍生工具），按照公允价值进行后续计量，除与套 期会计有关外，公允价值变动计入当期损益。</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被指定为以公允价值计量且其变动计入当期损益的金融负债，该负债由本公司自身信用 风险变动引起的公允价值变动计入其他综合收益，且终止确认该负债时，计入其他综合收益 的自身信用风险变动引起的其公允价值累计变动额转入留存收益。其余公允价值变动计入当 期损益。若按上述方式对该等金融负债的自身信用风险变动的影响进行处理会造成或扩大损 益中的会计错配的，本公司将该金融负债的全部利得或损失（包括企业自身信用风险变动的 影响金额）计入当期损益。</w:t>
      </w:r>
    </w:p>
    <w:p>
      <w:pPr>
        <w:pStyle w:val="Style35"/>
        <w:keepNext w:val="0"/>
        <w:keepLines w:val="0"/>
        <w:widowControl w:val="0"/>
        <w:shd w:val="clear" w:color="auto" w:fill="auto"/>
        <w:tabs>
          <w:tab w:pos="976" w:val="left"/>
        </w:tabs>
        <w:bidi w:val="0"/>
        <w:spacing w:before="0" w:after="0" w:line="311" w:lineRule="exact"/>
        <w:ind w:left="0" w:right="0" w:firstLine="480"/>
        <w:jc w:val="both"/>
      </w:pPr>
      <w:bookmarkStart w:id="822" w:name="bookmark822"/>
      <w:r>
        <w:rPr>
          <w:color w:val="000000"/>
          <w:spacing w:val="0"/>
          <w:w w:val="100"/>
          <w:position w:val="0"/>
          <w:sz w:val="24"/>
          <w:szCs w:val="24"/>
        </w:rPr>
        <w:t>（</w:t>
      </w:r>
      <w:bookmarkEnd w:id="82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其他金融负债</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除金融资产转移不符合终止确认条件或继续涉入被转移金融资产所形成的金融负债、财 务担保合同外的其他金融负债分类为以摊余成本计量的金融负债，按摊余成本进行后续计量, 终止确认或摊销产生的利得或损失计入当期损益。</w:t>
      </w:r>
    </w:p>
    <w:p>
      <w:pPr>
        <w:pStyle w:val="Style35"/>
        <w:keepNext w:val="0"/>
        <w:keepLines w:val="0"/>
        <w:widowControl w:val="0"/>
        <w:shd w:val="clear" w:color="auto" w:fill="auto"/>
        <w:tabs>
          <w:tab w:pos="883" w:val="left"/>
        </w:tabs>
        <w:bidi w:val="0"/>
        <w:spacing w:before="0" w:after="0" w:line="311" w:lineRule="exact"/>
        <w:ind w:left="0" w:right="0" w:firstLine="480"/>
        <w:jc w:val="both"/>
      </w:pPr>
      <w:bookmarkStart w:id="823" w:name="bookmark823"/>
      <w:r>
        <w:rPr>
          <w:rFonts w:ascii="Times New Roman" w:eastAsia="Times New Roman" w:hAnsi="Times New Roman" w:cs="Times New Roman"/>
          <w:color w:val="000000"/>
          <w:spacing w:val="0"/>
          <w:w w:val="100"/>
          <w:position w:val="0"/>
          <w:sz w:val="24"/>
          <w:szCs w:val="24"/>
        </w:rPr>
        <w:t>3</w:t>
      </w:r>
      <w:bookmarkEnd w:id="823"/>
      <w:r>
        <w:rPr>
          <w:color w:val="000000"/>
          <w:spacing w:val="0"/>
          <w:w w:val="100"/>
          <w:position w:val="0"/>
          <w:sz w:val="24"/>
          <w:szCs w:val="24"/>
        </w:rPr>
        <w:t>、</w:t>
        <w:tab/>
        <w:t>金融资产转移的确认依据和计量方法</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满足下列条件之一的金融资产，予以终止确认：（</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）收取该金融资产现金流量的合同权 利终止；（</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）该金融资产已转移，且将金融资产所有权上几乎所有的风险和报酬转移给转入 方；（</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）该金融资产已转移，虽然企业既没有转移也没有保留金融资产所有权上几乎所有的 风险和报酬，但是放弃了对该金融资产的控制。</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金融资产整体转移满足终止确认条件的，将所转移金融资产的账面价值及因转移而收到 的对价与原计入其他综合收益的公允价值变动累计额之和的差额计入当期损益。</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35"/>
        <w:keepNext w:val="0"/>
        <w:keepLines w:val="0"/>
        <w:widowControl w:val="0"/>
        <w:shd w:val="clear" w:color="auto" w:fill="auto"/>
        <w:tabs>
          <w:tab w:pos="883" w:val="left"/>
        </w:tabs>
        <w:bidi w:val="0"/>
        <w:spacing w:before="0" w:after="0" w:line="271" w:lineRule="auto"/>
        <w:ind w:left="0" w:right="0" w:firstLine="480"/>
        <w:jc w:val="both"/>
      </w:pPr>
      <w:bookmarkStart w:id="824" w:name="bookmark824"/>
      <w:r>
        <w:rPr>
          <w:rFonts w:ascii="Times New Roman" w:eastAsia="Times New Roman" w:hAnsi="Times New Roman" w:cs="Times New Roman"/>
          <w:color w:val="000000"/>
          <w:spacing w:val="0"/>
          <w:w w:val="100"/>
          <w:position w:val="0"/>
          <w:sz w:val="24"/>
          <w:szCs w:val="24"/>
        </w:rPr>
        <w:t>4</w:t>
      </w:r>
      <w:bookmarkEnd w:id="824"/>
      <w:r>
        <w:rPr>
          <w:color w:val="000000"/>
          <w:spacing w:val="0"/>
          <w:w w:val="100"/>
          <w:position w:val="0"/>
          <w:sz w:val="24"/>
          <w:szCs w:val="24"/>
        </w:rPr>
        <w:t>、</w:t>
        <w:tab/>
        <w:t>金融负债的终止确认</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 xml:space="preserve">金融负债（或其一部分）的现时义务已经解除的，本公司终止确认该金融负债（或该部 分金融负债）。本公司（借入方）与借出方签订协议，以承担新金融负债的方式替换原金融 </w:t>
      </w:r>
      <w:r>
        <w:rPr>
          <w:color w:val="000000"/>
          <w:spacing w:val="0"/>
          <w:w w:val="100"/>
          <w:position w:val="0"/>
          <w:sz w:val="24"/>
          <w:szCs w:val="24"/>
        </w:rPr>
        <w:t>负债，且新金融负债与原金融负债的合同条款实质上不同的，终止确认原金融负债，同时确 认一项新金融负债。本公司对原金融负债（或其一部分）的合同条款作出实质性修改的，终 止确认原金融负债，同时按照修改后的条款确认一项新金融负债。</w:t>
      </w:r>
    </w:p>
    <w:p>
      <w:pPr>
        <w:pStyle w:val="Style35"/>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金融负债（或其一部分）终止确认的，本公司将其账面价值与支付的对价（包括转出的 非现金资产或承担的负债）之间的差额，计入当期损益。</w:t>
      </w:r>
    </w:p>
    <w:p>
      <w:pPr>
        <w:pStyle w:val="Style35"/>
        <w:keepNext w:val="0"/>
        <w:keepLines w:val="0"/>
        <w:widowControl w:val="0"/>
        <w:shd w:val="clear" w:color="auto" w:fill="auto"/>
        <w:tabs>
          <w:tab w:pos="782" w:val="left"/>
        </w:tabs>
        <w:bidi w:val="0"/>
        <w:spacing w:before="0" w:after="0" w:line="269" w:lineRule="auto"/>
        <w:ind w:left="0" w:right="0" w:firstLine="420"/>
        <w:jc w:val="left"/>
      </w:pPr>
      <w:bookmarkStart w:id="825" w:name="bookmark825"/>
      <w:r>
        <w:rPr>
          <w:rFonts w:ascii="Times New Roman" w:eastAsia="Times New Roman" w:hAnsi="Times New Roman" w:cs="Times New Roman"/>
          <w:color w:val="000000"/>
          <w:spacing w:val="0"/>
          <w:w w:val="100"/>
          <w:position w:val="0"/>
          <w:sz w:val="24"/>
          <w:szCs w:val="24"/>
        </w:rPr>
        <w:t>5</w:t>
      </w:r>
      <w:bookmarkEnd w:id="825"/>
      <w:r>
        <w:rPr>
          <w:color w:val="000000"/>
          <w:spacing w:val="0"/>
          <w:w w:val="100"/>
          <w:position w:val="0"/>
          <w:sz w:val="24"/>
          <w:szCs w:val="24"/>
        </w:rPr>
        <w:t>、</w:t>
        <w:tab/>
        <w:t>金融资产和金融负债的抵销</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当本公司具有抵销已确认金额的金融资产和金融负债的法定权利，且该种法定权利是当 前可执行的，同时本公司计划以净额结算或同时变现该金融资产和清偿该金融负债时，金融 资产和金融负债以相互抵销后的净额在资产负债表内列示。除此以外，金融资产和金融负债 在资产负债表内分别列示，不予相互抵销。</w:t>
      </w:r>
    </w:p>
    <w:p>
      <w:pPr>
        <w:pStyle w:val="Style35"/>
        <w:keepNext w:val="0"/>
        <w:keepLines w:val="0"/>
        <w:widowControl w:val="0"/>
        <w:shd w:val="clear" w:color="auto" w:fill="auto"/>
        <w:tabs>
          <w:tab w:pos="782" w:val="left"/>
        </w:tabs>
        <w:bidi w:val="0"/>
        <w:spacing w:before="0" w:after="0"/>
        <w:ind w:left="0" w:right="0" w:firstLine="420"/>
        <w:jc w:val="left"/>
      </w:pPr>
      <w:bookmarkStart w:id="826" w:name="bookmark826"/>
      <w:r>
        <w:rPr>
          <w:rFonts w:ascii="Times New Roman" w:eastAsia="Times New Roman" w:hAnsi="Times New Roman" w:cs="Times New Roman"/>
          <w:color w:val="000000"/>
          <w:spacing w:val="0"/>
          <w:w w:val="100"/>
          <w:position w:val="0"/>
          <w:sz w:val="24"/>
          <w:szCs w:val="24"/>
        </w:rPr>
        <w:t>6</w:t>
      </w:r>
      <w:bookmarkEnd w:id="826"/>
      <w:r>
        <w:rPr>
          <w:color w:val="000000"/>
          <w:spacing w:val="0"/>
          <w:w w:val="100"/>
          <w:position w:val="0"/>
          <w:sz w:val="24"/>
          <w:szCs w:val="24"/>
        </w:rPr>
        <w:t>、</w:t>
        <w:tab/>
        <w:t>金融资产和金融负债的公允价值确定方法</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流量折现法和期权定价模型等。在估值时，公司采用在当前情况下适用并且有足够可利用数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法取得或取得不切实可行的情况下，使用不可输入值。</w:t>
      </w:r>
    </w:p>
    <w:p>
      <w:pPr>
        <w:pStyle w:val="Style35"/>
        <w:keepNext w:val="0"/>
        <w:keepLines w:val="0"/>
        <w:widowControl w:val="0"/>
        <w:shd w:val="clear" w:color="auto" w:fill="auto"/>
        <w:tabs>
          <w:tab w:pos="782" w:val="left"/>
        </w:tabs>
        <w:bidi w:val="0"/>
        <w:spacing w:before="0" w:after="0"/>
        <w:ind w:left="0" w:right="0" w:firstLine="420"/>
        <w:jc w:val="left"/>
      </w:pPr>
      <w:bookmarkStart w:id="827" w:name="bookmark827"/>
      <w:r>
        <w:rPr>
          <w:rFonts w:ascii="Times New Roman" w:eastAsia="Times New Roman" w:hAnsi="Times New Roman" w:cs="Times New Roman"/>
          <w:color w:val="000000"/>
          <w:spacing w:val="0"/>
          <w:w w:val="100"/>
          <w:position w:val="0"/>
          <w:sz w:val="24"/>
          <w:szCs w:val="24"/>
        </w:rPr>
        <w:t>7</w:t>
      </w:r>
      <w:bookmarkEnd w:id="827"/>
      <w:r>
        <w:rPr>
          <w:color w:val="000000"/>
          <w:spacing w:val="0"/>
          <w:w w:val="100"/>
          <w:position w:val="0"/>
          <w:sz w:val="24"/>
          <w:szCs w:val="24"/>
        </w:rPr>
        <w:t>、</w:t>
        <w:tab/>
        <w:t>权益工具</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权益工具是指能证明拥有本公司在扣除所有负债后的资产中的剩余权益的合同。本公司 发行（含再融资）、回购、出售或注销权益工具作为权益的变动处理，与权益性交易相关的 交易费用从权益中扣减。本公司不确认权益工具的公允价值变动。</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本公司权益工具在存续期间分派股利（含分类为权益工具的工具所产生的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利息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作为利润分配处理。</w:t>
      </w:r>
    </w:p>
    <w:p>
      <w:pPr>
        <w:pStyle w:val="Style35"/>
        <w:keepNext w:val="0"/>
        <w:keepLines w:val="0"/>
        <w:widowControl w:val="0"/>
        <w:shd w:val="clear" w:color="auto" w:fill="auto"/>
        <w:bidi w:val="0"/>
        <w:spacing w:before="0" w:after="0" w:line="315" w:lineRule="exact"/>
        <w:ind w:left="0" w:right="0" w:firstLine="420"/>
        <w:jc w:val="left"/>
      </w:pPr>
      <w:r>
        <w:rPr>
          <w:b/>
          <w:bCs/>
          <w:color w:val="000000"/>
          <w:spacing w:val="0"/>
          <w:w w:val="100"/>
          <w:position w:val="0"/>
          <w:sz w:val="24"/>
          <w:szCs w:val="24"/>
        </w:rPr>
        <w:t>金融工具减值</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本公司需确认减值损失的金融资产系以摊余成本计量的金融资产、以公允价值计量且其 变动计入其他综合收益的债务工具投资，主要包括应收票据、应收账款、其他应收款、债权 投资、其他债权投资、长期应收款等。此外，对部分财务担保合同，也按照本部分所述会计 政策计提减值准备和确认信用减值损失。</w:t>
      </w:r>
    </w:p>
    <w:p>
      <w:pPr>
        <w:pStyle w:val="Style35"/>
        <w:keepNext w:val="0"/>
        <w:keepLines w:val="0"/>
        <w:widowControl w:val="0"/>
        <w:shd w:val="clear" w:color="auto" w:fill="auto"/>
        <w:bidi w:val="0"/>
        <w:spacing w:before="0" w:after="0"/>
        <w:ind w:left="0" w:right="0" w:firstLine="420"/>
        <w:jc w:val="left"/>
      </w:pPr>
      <w:bookmarkStart w:id="828" w:name="bookmark828"/>
      <w:r>
        <w:rPr>
          <w:rFonts w:ascii="Times New Roman" w:eastAsia="Times New Roman" w:hAnsi="Times New Roman" w:cs="Times New Roman"/>
          <w:color w:val="000000"/>
          <w:spacing w:val="0"/>
          <w:w w:val="100"/>
          <w:position w:val="0"/>
          <w:sz w:val="24"/>
          <w:szCs w:val="24"/>
        </w:rPr>
        <w:t>1</w:t>
      </w:r>
      <w:bookmarkEnd w:id="828"/>
      <w:r>
        <w:rPr>
          <w:color w:val="000000"/>
          <w:spacing w:val="0"/>
          <w:w w:val="100"/>
          <w:position w:val="0"/>
          <w:sz w:val="24"/>
          <w:szCs w:val="24"/>
        </w:rPr>
        <w:t>、减值准备的确认方法</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本公司以预期信用损失为基础，对上述各项目按照其适用的预期信用损失计量方法（一 般方法或简化方法）计提减值准备并确认信用减值损失。</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信用损失，是指本公司按照原实际利率折现的、根据合同应收的所有合同现金流量与预 期收取的所有现金流量之间的差额，即全部现金短缺的现值。其中，对于购买或源生的已发 生信用减值的金融资产，本公司按照该金融资产经信用调整的实际利率折现。</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预期信用损失计量的一般方法是指，本公司在每个资产负债表日评估金融资产的信用风 险自初始确认后是否已经显著增加，如果信用风险自初始确认后已显著增加，本公司按照相 当于整个存续期内预期信用损失的金额计量损失准备；如果信用风险自初始确认后未显著增 加，本公司按照相当于未来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个月内预期信用损失的金额计量损失准备。本公司在评估预期 信用损失时，考虑所有合理且有依据的信息，包括前瞻性信息。</w:t>
      </w:r>
    </w:p>
    <w:p>
      <w:pPr>
        <w:pStyle w:val="Style35"/>
        <w:keepNext w:val="0"/>
        <w:keepLines w:val="0"/>
        <w:widowControl w:val="0"/>
        <w:shd w:val="clear" w:color="auto" w:fill="auto"/>
        <w:bidi w:val="0"/>
        <w:spacing w:before="0" w:after="0" w:line="315" w:lineRule="exact"/>
        <w:ind w:left="0" w:right="0" w:firstLine="420"/>
        <w:jc w:val="both"/>
      </w:pPr>
      <w:r>
        <w:rPr>
          <w:color w:val="000000"/>
          <w:spacing w:val="0"/>
          <w:w w:val="100"/>
          <w:position w:val="0"/>
          <w:sz w:val="24"/>
          <w:szCs w:val="24"/>
        </w:rPr>
        <w:t xml:space="preserve">对于在资产负债表日具有较低信用风险的金融工具，本公司假设其信用风险自初始确认 </w:t>
      </w:r>
      <w:r>
        <w:rPr>
          <w:color w:val="000000"/>
          <w:spacing w:val="0"/>
          <w:w w:val="100"/>
          <w:position w:val="0"/>
          <w:sz w:val="24"/>
          <w:szCs w:val="24"/>
        </w:rPr>
        <w:t>后并未显著增加，选择按照未来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个月内的预期信用损失计量损失准备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不选择简化处理方 法，依据其信用风险自初始确认后是否已显著增加，而采用未来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月内或者整个存续期内预 期信用损失金额为基础计量损失准备。</w:t>
      </w:r>
    </w:p>
    <w:p>
      <w:pPr>
        <w:pStyle w:val="Style35"/>
        <w:keepNext w:val="0"/>
        <w:keepLines w:val="0"/>
        <w:widowControl w:val="0"/>
        <w:shd w:val="clear" w:color="auto" w:fill="auto"/>
        <w:bidi w:val="0"/>
        <w:spacing w:before="0" w:after="0" w:line="314" w:lineRule="exact"/>
        <w:ind w:left="0" w:right="0" w:firstLine="480"/>
        <w:jc w:val="both"/>
      </w:pPr>
      <w:bookmarkStart w:id="829" w:name="bookmark829"/>
      <w:r>
        <w:rPr>
          <w:rFonts w:ascii="Times New Roman" w:eastAsia="Times New Roman" w:hAnsi="Times New Roman" w:cs="Times New Roman"/>
          <w:color w:val="000000"/>
          <w:spacing w:val="0"/>
          <w:w w:val="100"/>
          <w:position w:val="0"/>
          <w:sz w:val="24"/>
          <w:szCs w:val="24"/>
        </w:rPr>
        <w:t>2</w:t>
      </w:r>
      <w:bookmarkEnd w:id="829"/>
      <w:r>
        <w:rPr>
          <w:color w:val="000000"/>
          <w:spacing w:val="0"/>
          <w:w w:val="100"/>
          <w:position w:val="0"/>
          <w:sz w:val="24"/>
          <w:szCs w:val="24"/>
        </w:rPr>
        <w:t>、信用风险自初始确认后是否显著增加的判断标准</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如果某项金融资产在资产负债表日确定的预计存续期内的违约概率显著高于在初始确认 时确定的预计存续期内的违约概率，则表明该项金融资产的信用风险显著增加。除特殊情况 外，本公司采用未来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个月内发生的违约风险的变化作为整个存续期内发生违约风险变化的 合理估计，来确定自初始确认后信用风险是否显著增加。</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通常逾期超过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日，本公司即认为该金融工具的信用风险已显著增加，除非有确凿证据 证明该金融工具的信用风险自初始确认后并未显著增加。</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本公司在评估信用风险是否显著增加时会考虑如下因素：</w:t>
      </w:r>
    </w:p>
    <w:p>
      <w:pPr>
        <w:pStyle w:val="Style35"/>
        <w:keepNext w:val="0"/>
        <w:keepLines w:val="0"/>
        <w:widowControl w:val="0"/>
        <w:shd w:val="clear" w:color="auto" w:fill="auto"/>
        <w:tabs>
          <w:tab w:pos="1006" w:val="left"/>
        </w:tabs>
        <w:bidi w:val="0"/>
        <w:spacing w:before="0" w:after="0" w:line="312" w:lineRule="exact"/>
        <w:ind w:left="0" w:right="0" w:firstLine="480"/>
        <w:jc w:val="both"/>
      </w:pPr>
      <w:bookmarkStart w:id="830" w:name="bookmark830"/>
      <w:r>
        <w:rPr>
          <w:color w:val="000000"/>
          <w:spacing w:val="0"/>
          <w:w w:val="100"/>
          <w:position w:val="0"/>
          <w:sz w:val="24"/>
          <w:szCs w:val="24"/>
        </w:rPr>
        <w:t>（</w:t>
      </w:r>
      <w:bookmarkEnd w:id="83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债务人经营成果实际或预期是否发生显著变化；</w:t>
      </w:r>
    </w:p>
    <w:p>
      <w:pPr>
        <w:pStyle w:val="Style35"/>
        <w:keepNext w:val="0"/>
        <w:keepLines w:val="0"/>
        <w:widowControl w:val="0"/>
        <w:shd w:val="clear" w:color="auto" w:fill="auto"/>
        <w:tabs>
          <w:tab w:pos="1006" w:val="left"/>
        </w:tabs>
        <w:bidi w:val="0"/>
        <w:spacing w:before="0" w:after="0" w:line="312" w:lineRule="exact"/>
        <w:ind w:left="0" w:right="0" w:firstLine="480"/>
        <w:jc w:val="both"/>
      </w:pPr>
      <w:bookmarkStart w:id="831" w:name="bookmark831"/>
      <w:r>
        <w:rPr>
          <w:color w:val="000000"/>
          <w:spacing w:val="0"/>
          <w:w w:val="100"/>
          <w:position w:val="0"/>
          <w:sz w:val="24"/>
          <w:szCs w:val="24"/>
        </w:rPr>
        <w:t>（</w:t>
      </w:r>
      <w:bookmarkEnd w:id="83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债务人所处的监管、经济或技术环境是否发生显著不利变化；</w:t>
      </w:r>
    </w:p>
    <w:p>
      <w:pPr>
        <w:pStyle w:val="Style35"/>
        <w:keepNext w:val="0"/>
        <w:keepLines w:val="0"/>
        <w:widowControl w:val="0"/>
        <w:shd w:val="clear" w:color="auto" w:fill="auto"/>
        <w:tabs>
          <w:tab w:pos="1101" w:val="left"/>
        </w:tabs>
        <w:bidi w:val="0"/>
        <w:spacing w:before="0" w:after="0" w:line="312" w:lineRule="exact"/>
        <w:ind w:left="440" w:right="0" w:firstLine="40"/>
        <w:jc w:val="both"/>
      </w:pPr>
      <w:bookmarkStart w:id="832" w:name="bookmark832"/>
      <w:r>
        <w:rPr>
          <w:color w:val="000000"/>
          <w:spacing w:val="0"/>
          <w:w w:val="100"/>
          <w:position w:val="0"/>
          <w:sz w:val="24"/>
          <w:szCs w:val="24"/>
        </w:rPr>
        <w:t>（</w:t>
      </w:r>
      <w:bookmarkEnd w:id="83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作为债务抵押的担保物价值或第三方提供的担保或信用增级质量是否发生显著变 化，这些变化预期将降低债务人按合同规定期限还款的经济动机或者影响违约概率；</w:t>
      </w:r>
    </w:p>
    <w:p>
      <w:pPr>
        <w:pStyle w:val="Style35"/>
        <w:keepNext w:val="0"/>
        <w:keepLines w:val="0"/>
        <w:widowControl w:val="0"/>
        <w:shd w:val="clear" w:color="auto" w:fill="auto"/>
        <w:tabs>
          <w:tab w:pos="976" w:val="left"/>
        </w:tabs>
        <w:bidi w:val="0"/>
        <w:spacing w:before="0" w:after="0" w:line="312" w:lineRule="exact"/>
        <w:ind w:left="0" w:right="0" w:firstLine="440"/>
        <w:jc w:val="both"/>
      </w:pPr>
      <w:bookmarkStart w:id="833" w:name="bookmark833"/>
      <w:r>
        <w:rPr>
          <w:color w:val="000000"/>
          <w:spacing w:val="0"/>
          <w:w w:val="100"/>
          <w:position w:val="0"/>
          <w:sz w:val="24"/>
          <w:szCs w:val="24"/>
        </w:rPr>
        <w:t>（</w:t>
      </w:r>
      <w:bookmarkEnd w:id="83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债务人预期表现和还款行为是否发生显著变化；</w:t>
      </w:r>
    </w:p>
    <w:p>
      <w:pPr>
        <w:pStyle w:val="Style35"/>
        <w:keepNext w:val="0"/>
        <w:keepLines w:val="0"/>
        <w:widowControl w:val="0"/>
        <w:shd w:val="clear" w:color="auto" w:fill="auto"/>
        <w:tabs>
          <w:tab w:pos="976" w:val="left"/>
        </w:tabs>
        <w:bidi w:val="0"/>
        <w:spacing w:before="0" w:after="0" w:line="312" w:lineRule="exact"/>
        <w:ind w:left="0" w:right="0" w:firstLine="440"/>
        <w:jc w:val="both"/>
      </w:pPr>
      <w:bookmarkStart w:id="834" w:name="bookmark834"/>
      <w:r>
        <w:rPr>
          <w:color w:val="000000"/>
          <w:spacing w:val="0"/>
          <w:w w:val="100"/>
          <w:position w:val="0"/>
          <w:sz w:val="24"/>
          <w:szCs w:val="24"/>
        </w:rPr>
        <w:t>（</w:t>
      </w:r>
      <w:bookmarkEnd w:id="83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本公司对金融工具信用管理方法是否发生变化等。</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于资产负债表日，若本公司判断金融工具只具有较低的信用风险，则本公司假定该金融 工具的信用风险自初始确认后并未显著增加。如果金融工具的违约风险较低，借款人在短期 内履行其合同现金流量义务的能力很强，并且即使较长时期内经济形势和经营环境存在不利 变化但未必一定降低借款人履行其合同现金义务，则该金融工具被视为具有较低的信用风险。</w:t>
      </w:r>
    </w:p>
    <w:p>
      <w:pPr>
        <w:pStyle w:val="Style35"/>
        <w:keepNext w:val="0"/>
        <w:keepLines w:val="0"/>
        <w:widowControl w:val="0"/>
        <w:shd w:val="clear" w:color="auto" w:fill="auto"/>
        <w:bidi w:val="0"/>
        <w:spacing w:before="0" w:after="0" w:line="314" w:lineRule="exact"/>
        <w:ind w:left="0" w:right="0" w:firstLine="440"/>
        <w:jc w:val="both"/>
      </w:pPr>
      <w:bookmarkStart w:id="835" w:name="bookmark835"/>
      <w:r>
        <w:rPr>
          <w:rFonts w:ascii="Times New Roman" w:eastAsia="Times New Roman" w:hAnsi="Times New Roman" w:cs="Times New Roman"/>
          <w:color w:val="000000"/>
          <w:spacing w:val="0"/>
          <w:w w:val="100"/>
          <w:position w:val="0"/>
          <w:sz w:val="24"/>
          <w:szCs w:val="24"/>
        </w:rPr>
        <w:t>3</w:t>
      </w:r>
      <w:bookmarkEnd w:id="835"/>
      <w:r>
        <w:rPr>
          <w:color w:val="000000"/>
          <w:spacing w:val="0"/>
          <w:w w:val="100"/>
          <w:position w:val="0"/>
          <w:sz w:val="24"/>
          <w:szCs w:val="24"/>
        </w:rPr>
        <w:t>、已发生信用减值的金融资产的判断标准</w:t>
      </w:r>
    </w:p>
    <w:p>
      <w:pPr>
        <w:pStyle w:val="Style35"/>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24"/>
          <w:szCs w:val="24"/>
        </w:rPr>
        <w:t>当对金融资产预期未来现金流量具有不利影响的一项或多项事件发生时，该金融资产成 为已发生信用减值的金融资产。金融资产已发生信用减值的证据包括下列可观察信息：</w:t>
      </w:r>
    </w:p>
    <w:p>
      <w:pPr>
        <w:pStyle w:val="Style35"/>
        <w:keepNext w:val="0"/>
        <w:keepLines w:val="0"/>
        <w:widowControl w:val="0"/>
        <w:shd w:val="clear" w:color="auto" w:fill="auto"/>
        <w:tabs>
          <w:tab w:pos="966" w:val="left"/>
        </w:tabs>
        <w:bidi w:val="0"/>
        <w:spacing w:before="0" w:after="0" w:line="317" w:lineRule="exact"/>
        <w:ind w:left="0" w:right="0" w:firstLine="440"/>
        <w:jc w:val="both"/>
      </w:pPr>
      <w:bookmarkStart w:id="836" w:name="bookmark836"/>
      <w:r>
        <w:rPr>
          <w:color w:val="000000"/>
          <w:spacing w:val="0"/>
          <w:w w:val="100"/>
          <w:position w:val="0"/>
          <w:sz w:val="24"/>
          <w:szCs w:val="24"/>
        </w:rPr>
        <w:t>（</w:t>
      </w:r>
      <w:bookmarkEnd w:id="83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发行方或债务人发生重大财务困难；</w:t>
      </w:r>
    </w:p>
    <w:p>
      <w:pPr>
        <w:pStyle w:val="Style35"/>
        <w:keepNext w:val="0"/>
        <w:keepLines w:val="0"/>
        <w:widowControl w:val="0"/>
        <w:shd w:val="clear" w:color="auto" w:fill="auto"/>
        <w:bidi w:val="0"/>
        <w:spacing w:before="0" w:after="0" w:line="317" w:lineRule="exact"/>
        <w:ind w:left="0" w:right="0" w:firstLine="440"/>
        <w:jc w:val="both"/>
      </w:pPr>
      <w:bookmarkStart w:id="837" w:name="bookmark837"/>
      <w:r>
        <w:rPr>
          <w:color w:val="000000"/>
          <w:spacing w:val="0"/>
          <w:w w:val="100"/>
          <w:position w:val="0"/>
          <w:sz w:val="24"/>
          <w:szCs w:val="24"/>
        </w:rPr>
        <w:t>（</w:t>
      </w:r>
      <w:bookmarkEnd w:id="8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债务人违反合同，如偿付利息或本金违约或逾期等；</w:t>
      </w:r>
    </w:p>
    <w:p>
      <w:pPr>
        <w:pStyle w:val="Style35"/>
        <w:keepNext w:val="0"/>
        <w:keepLines w:val="0"/>
        <w:widowControl w:val="0"/>
        <w:shd w:val="clear" w:color="auto" w:fill="auto"/>
        <w:tabs>
          <w:tab w:pos="1082" w:val="left"/>
        </w:tabs>
        <w:bidi w:val="0"/>
        <w:spacing w:before="0" w:after="0" w:line="317" w:lineRule="exact"/>
        <w:ind w:left="440" w:right="0" w:firstLine="40"/>
        <w:jc w:val="both"/>
      </w:pPr>
      <w:bookmarkStart w:id="838" w:name="bookmark838"/>
      <w:r>
        <w:rPr>
          <w:color w:val="000000"/>
          <w:spacing w:val="0"/>
          <w:w w:val="100"/>
          <w:position w:val="0"/>
          <w:sz w:val="24"/>
          <w:szCs w:val="24"/>
        </w:rPr>
        <w:t>（</w:t>
      </w:r>
      <w:bookmarkEnd w:id="83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债权人出于与债务人财务困难有关的经济或合同考虑，给予债务人在任何其他情况 下都不会做出的让步；</w:t>
      </w:r>
    </w:p>
    <w:p>
      <w:pPr>
        <w:pStyle w:val="Style35"/>
        <w:keepNext w:val="0"/>
        <w:keepLines w:val="0"/>
        <w:widowControl w:val="0"/>
        <w:shd w:val="clear" w:color="auto" w:fill="auto"/>
        <w:tabs>
          <w:tab w:pos="966" w:val="left"/>
        </w:tabs>
        <w:bidi w:val="0"/>
        <w:spacing w:before="0" w:after="0" w:line="317" w:lineRule="exact"/>
        <w:ind w:left="0" w:right="0" w:firstLine="440"/>
        <w:jc w:val="both"/>
      </w:pPr>
      <w:bookmarkStart w:id="839" w:name="bookmark839"/>
      <w:r>
        <w:rPr>
          <w:color w:val="000000"/>
          <w:spacing w:val="0"/>
          <w:w w:val="100"/>
          <w:position w:val="0"/>
          <w:sz w:val="24"/>
          <w:szCs w:val="24"/>
        </w:rPr>
        <w:t>（</w:t>
      </w:r>
      <w:bookmarkEnd w:id="83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债务人很可能破产或进行其他财务重组；</w:t>
      </w:r>
    </w:p>
    <w:p>
      <w:pPr>
        <w:pStyle w:val="Style35"/>
        <w:keepNext w:val="0"/>
        <w:keepLines w:val="0"/>
        <w:widowControl w:val="0"/>
        <w:shd w:val="clear" w:color="auto" w:fill="auto"/>
        <w:tabs>
          <w:tab w:pos="966" w:val="left"/>
        </w:tabs>
        <w:bidi w:val="0"/>
        <w:spacing w:before="0" w:after="0" w:line="317" w:lineRule="exact"/>
        <w:ind w:left="0" w:right="0" w:firstLine="440"/>
        <w:jc w:val="both"/>
      </w:pPr>
      <w:bookmarkStart w:id="840" w:name="bookmark840"/>
      <w:r>
        <w:rPr>
          <w:color w:val="000000"/>
          <w:spacing w:val="0"/>
          <w:w w:val="100"/>
          <w:position w:val="0"/>
          <w:sz w:val="24"/>
          <w:szCs w:val="24"/>
        </w:rPr>
        <w:t>（</w:t>
      </w:r>
      <w:bookmarkEnd w:id="84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发行方或债务人财务困难导致该金融资产的活跃市场消失；</w:t>
      </w:r>
    </w:p>
    <w:p>
      <w:pPr>
        <w:pStyle w:val="Style35"/>
        <w:keepNext w:val="0"/>
        <w:keepLines w:val="0"/>
        <w:widowControl w:val="0"/>
        <w:shd w:val="clear" w:color="auto" w:fill="auto"/>
        <w:tabs>
          <w:tab w:pos="966" w:val="left"/>
        </w:tabs>
        <w:bidi w:val="0"/>
        <w:spacing w:before="0" w:after="0" w:line="317" w:lineRule="exact"/>
        <w:ind w:left="0" w:right="0" w:firstLine="440"/>
        <w:jc w:val="both"/>
      </w:pPr>
      <w:bookmarkStart w:id="841" w:name="bookmark841"/>
      <w:r>
        <w:rPr>
          <w:color w:val="000000"/>
          <w:spacing w:val="0"/>
          <w:w w:val="100"/>
          <w:position w:val="0"/>
          <w:sz w:val="24"/>
          <w:szCs w:val="24"/>
        </w:rPr>
        <w:t>（</w:t>
      </w:r>
      <w:bookmarkEnd w:id="84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以大幅折扣购买或源生一项金融资产，该折扣反映了发生信用损失的事实。</w:t>
      </w:r>
    </w:p>
    <w:p>
      <w:pPr>
        <w:pStyle w:val="Style35"/>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24"/>
          <w:szCs w:val="24"/>
        </w:rPr>
        <w:t>金融资产发生信用减值，有可能是多个事件的共同作用所致，未必是可单独识别的事件 所致。</w:t>
      </w:r>
    </w:p>
    <w:p>
      <w:pPr>
        <w:pStyle w:val="Style35"/>
        <w:keepNext w:val="0"/>
        <w:keepLines w:val="0"/>
        <w:widowControl w:val="0"/>
        <w:shd w:val="clear" w:color="auto" w:fill="auto"/>
        <w:tabs>
          <w:tab w:pos="930" w:val="left"/>
        </w:tabs>
        <w:bidi w:val="0"/>
        <w:spacing w:before="0" w:after="0" w:line="317" w:lineRule="exact"/>
        <w:ind w:left="0" w:right="0" w:firstLine="480"/>
        <w:jc w:val="both"/>
      </w:pPr>
      <w:bookmarkStart w:id="842" w:name="bookmark842"/>
      <w:r>
        <w:rPr>
          <w:rFonts w:ascii="Times New Roman" w:eastAsia="Times New Roman" w:hAnsi="Times New Roman" w:cs="Times New Roman"/>
          <w:color w:val="000000"/>
          <w:spacing w:val="0"/>
          <w:w w:val="100"/>
          <w:position w:val="0"/>
          <w:sz w:val="24"/>
          <w:szCs w:val="24"/>
        </w:rPr>
        <w:t>4</w:t>
      </w:r>
      <w:bookmarkEnd w:id="842"/>
      <w:r>
        <w:rPr>
          <w:color w:val="000000"/>
          <w:spacing w:val="0"/>
          <w:w w:val="100"/>
          <w:position w:val="0"/>
          <w:sz w:val="24"/>
          <w:szCs w:val="24"/>
        </w:rPr>
        <w:t>、</w:t>
        <w:tab/>
        <w:t>以组合为基础评估预期信用风险的组合方法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本公司对信用风险显著不同的金融资产单项评价信用风险，如：应收关联方款项；与对 方存在争议或涉及诉讼、仲裁的应收款项；已有明显迹象表明债务人很可能无法履行还款义 务的应收款项等。</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除了单项评估信用风险的金融资产外，本公司基于共同风险特征将金融资产划分为不同 的组别，本公司采用的共同信用风险特征包括：金融工具类型、信用风险评级、账龄组合等, 在组合的基础上评估信用风险。</w:t>
      </w:r>
    </w:p>
    <w:p>
      <w:pPr>
        <w:pStyle w:val="Style35"/>
        <w:keepNext w:val="0"/>
        <w:keepLines w:val="0"/>
        <w:widowControl w:val="0"/>
        <w:shd w:val="clear" w:color="auto" w:fill="auto"/>
        <w:tabs>
          <w:tab w:pos="930" w:val="left"/>
        </w:tabs>
        <w:bidi w:val="0"/>
        <w:spacing w:before="0" w:after="0" w:line="312" w:lineRule="exact"/>
        <w:ind w:left="0" w:right="0" w:firstLine="480"/>
        <w:jc w:val="both"/>
      </w:pPr>
      <w:bookmarkStart w:id="843" w:name="bookmark843"/>
      <w:r>
        <w:rPr>
          <w:rFonts w:ascii="Times New Roman" w:eastAsia="Times New Roman" w:hAnsi="Times New Roman" w:cs="Times New Roman"/>
          <w:color w:val="000000"/>
          <w:spacing w:val="0"/>
          <w:w w:val="100"/>
          <w:position w:val="0"/>
          <w:sz w:val="24"/>
          <w:szCs w:val="24"/>
        </w:rPr>
        <w:t>5</w:t>
      </w:r>
      <w:bookmarkEnd w:id="843"/>
      <w:r>
        <w:rPr>
          <w:color w:val="000000"/>
          <w:spacing w:val="0"/>
          <w:w w:val="100"/>
          <w:position w:val="0"/>
          <w:sz w:val="24"/>
          <w:szCs w:val="24"/>
        </w:rPr>
        <w:t>、</w:t>
        <w:tab/>
        <w:t>金融资产减值的会计处理方法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期末，本公司计算各类金融资产的预计信用损失，如果该预计信用损失大于其当前减值 准备的账面金额，将其差额确认为减值损失；如果小于当前减值准备的账面金额，则将差额</w:t>
      </w:r>
      <w:r>
        <w:br w:type="page"/>
      </w:r>
    </w:p>
    <w:p>
      <w:pPr>
        <w:pStyle w:val="Style35"/>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确认为减值利得。</w:t>
      </w:r>
    </w:p>
    <w:p>
      <w:pPr>
        <w:pStyle w:val="Style38"/>
        <w:keepNext w:val="0"/>
        <w:keepLines w:val="0"/>
        <w:widowControl w:val="0"/>
        <w:shd w:val="clear" w:color="auto" w:fill="auto"/>
        <w:bidi w:val="0"/>
        <w:spacing w:before="0" w:after="300" w:line="240" w:lineRule="auto"/>
        <w:ind w:left="0" w:right="0" w:firstLine="0"/>
        <w:jc w:val="left"/>
      </w:pPr>
      <w:bookmarkStart w:id="844" w:name="bookmark844"/>
      <w:r>
        <w:rPr>
          <w:rFonts w:ascii="Times New Roman" w:eastAsia="Times New Roman" w:hAnsi="Times New Roman" w:cs="Times New Roman"/>
          <w:b/>
          <w:bCs/>
          <w:color w:val="000000"/>
          <w:spacing w:val="0"/>
          <w:w w:val="100"/>
          <w:position w:val="0"/>
        </w:rPr>
        <w:t>1</w:t>
      </w:r>
      <w:bookmarkEnd w:id="844"/>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w:t>
      </w:r>
    </w:p>
    <w:p>
      <w:pPr>
        <w:pStyle w:val="Style26"/>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本公司对于应收票据按照相当于整个存续期内的预期信用损失金额计量损失准备。基于 应收票据的信用风险特征，将其划分为不同组合：</w:t>
      </w:r>
    </w:p>
    <w:tbl>
      <w:tblPr>
        <w:tblOverlap w:val="never"/>
        <w:jc w:val="center"/>
        <w:tblLayout w:type="fixed"/>
      </w:tblPr>
      <w:tblGrid>
        <w:gridCol w:w="3067"/>
        <w:gridCol w:w="6581"/>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确定组合的依据</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承兑人为信用风险较小的银行</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商业承兑汇票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承兑人为信用风险较小的企业</w:t>
            </w:r>
          </w:p>
        </w:tc>
      </w:tr>
      <w:tr>
        <w:trPr>
          <w:trHeight w:val="312" w:hRule="exact"/>
        </w:trPr>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由于应收票据期限较短、违约风险较低，在短期内履行其支付合同现金流量义务的能力</w:t>
            </w:r>
          </w:p>
        </w:tc>
      </w:tr>
    </w:tbl>
    <w:p>
      <w:pPr>
        <w:pStyle w:val="Style26"/>
        <w:keepNext w:val="0"/>
        <w:keepLines w:val="0"/>
        <w:widowControl w:val="0"/>
        <w:shd w:val="clear" w:color="auto" w:fill="auto"/>
        <w:bidi w:val="0"/>
        <w:spacing w:before="0" w:after="0" w:line="305" w:lineRule="exact"/>
        <w:ind w:left="0" w:right="0" w:firstLine="0"/>
        <w:jc w:val="left"/>
        <w:rPr>
          <w:sz w:val="24"/>
          <w:szCs w:val="24"/>
        </w:rPr>
      </w:pPr>
      <w:r>
        <w:rPr>
          <w:color w:val="000000"/>
          <w:spacing w:val="0"/>
          <w:w w:val="100"/>
          <w:position w:val="0"/>
          <w:sz w:val="24"/>
          <w:szCs w:val="24"/>
        </w:rPr>
        <w:t>很强，因此本公司将应收票据视为具有较低的信用风险的金融工具，直接做出信用风险自初 始确认后未显著增加的假定，考虑历史违约率为零的情况下，因此本公司对应收票据的固定 坏账准备率为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r>
    </w:p>
    <w:p>
      <w:pPr>
        <w:widowControl w:val="0"/>
        <w:spacing w:after="639" w:line="1" w:lineRule="exact"/>
      </w:pPr>
    </w:p>
    <w:p>
      <w:pPr>
        <w:pStyle w:val="Style38"/>
        <w:keepNext w:val="0"/>
        <w:keepLines w:val="0"/>
        <w:widowControl w:val="0"/>
        <w:shd w:val="clear" w:color="auto" w:fill="auto"/>
        <w:bidi w:val="0"/>
        <w:spacing w:before="0" w:after="300" w:line="240" w:lineRule="auto"/>
        <w:ind w:left="0" w:right="0" w:firstLine="0"/>
        <w:jc w:val="left"/>
      </w:pPr>
      <w:bookmarkStart w:id="845" w:name="bookmark845"/>
      <w:r>
        <w:rPr>
          <w:rFonts w:ascii="Times New Roman" w:eastAsia="Times New Roman" w:hAnsi="Times New Roman" w:cs="Times New Roman"/>
          <w:b/>
          <w:bCs/>
          <w:color w:val="000000"/>
          <w:spacing w:val="0"/>
          <w:w w:val="100"/>
          <w:position w:val="0"/>
        </w:rPr>
        <w:t>1</w:t>
      </w:r>
      <w:bookmarkEnd w:id="845"/>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sz w:val="24"/>
          <w:szCs w:val="24"/>
        </w:rPr>
        <w:t>对于不含重大融资成分的应收款项和合同资产，本公司按照相当于整个存续期内的预期 信用损失金额计量损失准备。</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sz w:val="24"/>
          <w:szCs w:val="24"/>
        </w:rPr>
        <w:t>对于包含重大融资成分的应收款项，本公司依据其信用风险自初始确认后是否已经显著 增加，而采用未来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个月内或者整个存续期内预期信用损失的金额计量损失准备。</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sz w:val="24"/>
          <w:szCs w:val="24"/>
        </w:rPr>
        <w:t>除了单项评估信用风险的应收账款和合同资产外，基于其信用风险特征，将其划分为不</w:t>
      </w:r>
    </w:p>
    <w:tbl>
      <w:tblPr>
        <w:tblOverlap w:val="never"/>
        <w:jc w:val="center"/>
        <w:tblLayout w:type="fixed"/>
      </w:tblPr>
      <w:tblGrid>
        <w:gridCol w:w="3067"/>
        <w:gridCol w:w="6048"/>
      </w:tblGrid>
      <w:tr>
        <w:trPr>
          <w:trHeight w:val="302"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同组合：</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确定组合的依据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本组合为信用风险主要与账龄相关的应收款项。</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本组合为纳入合并报表范围内关联方应收款项</w:t>
            </w:r>
          </w:p>
        </w:tc>
      </w:tr>
    </w:tbl>
    <w:p>
      <w:pPr>
        <w:pStyle w:val="Style2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不同组合计提坏账准备的计提方法:</w:t>
      </w:r>
    </w:p>
    <w:p>
      <w:pPr>
        <w:widowControl w:val="0"/>
        <w:spacing w:line="1" w:lineRule="exact"/>
      </w:pPr>
    </w:p>
    <w:tbl>
      <w:tblPr>
        <w:tblOverlap w:val="never"/>
        <w:jc w:val="center"/>
        <w:tblLayout w:type="fixed"/>
      </w:tblPr>
      <w:tblGrid>
        <w:gridCol w:w="3067"/>
        <w:gridCol w:w="6048"/>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计提方法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bl>
    <w:p>
      <w:pPr>
        <w:widowControl w:val="0"/>
        <w:spacing w:line="1" w:lineRule="exact"/>
      </w:pPr>
    </w:p>
    <w:p>
      <w:pPr>
        <w:pStyle w:val="Style26"/>
        <w:keepNext w:val="0"/>
        <w:keepLines w:val="0"/>
        <w:widowControl w:val="0"/>
        <w:shd w:val="clear" w:color="auto" w:fill="auto"/>
        <w:bidi w:val="0"/>
        <w:spacing w:before="0" w:after="0" w:line="240" w:lineRule="auto"/>
        <w:ind w:left="475" w:right="0" w:firstLine="0"/>
        <w:jc w:val="left"/>
        <w:rPr>
          <w:sz w:val="24"/>
          <w:szCs w:val="24"/>
        </w:rPr>
      </w:pPr>
      <w:r>
        <w:rPr>
          <w:color w:val="000000"/>
          <w:spacing w:val="0"/>
          <w:w w:val="100"/>
          <w:position w:val="0"/>
          <w:sz w:val="24"/>
          <w:szCs w:val="24"/>
        </w:rPr>
        <w:t>采用账龄分析法计提坏账准备的组合计提方法</w:t>
      </w:r>
    </w:p>
    <w:tbl>
      <w:tblPr>
        <w:tblOverlap w:val="never"/>
        <w:jc w:val="center"/>
        <w:tblLayout w:type="fixed"/>
      </w:tblPr>
      <w:tblGrid>
        <w:gridCol w:w="4666"/>
        <w:gridCol w:w="44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应收账款计提比例（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年，下同）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spacing w:lineRule="exact" w:line="1"/>
        <w:rPr>
          <w:sz w:val="2"/>
          <w:szCs w:val="2"/>
        </w:rPr>
      </w:pPr>
      <w:r>
        <w:br w:type="page"/>
      </w:r>
    </w:p>
    <w:p>
      <w:pPr>
        <w:pStyle w:val="Style38"/>
        <w:keepNext w:val="0"/>
        <w:keepLines w:val="0"/>
        <w:widowControl w:val="0"/>
        <w:shd w:val="clear" w:color="auto" w:fill="auto"/>
        <w:bidi w:val="0"/>
        <w:spacing w:before="0" w:after="380" w:line="240" w:lineRule="auto"/>
        <w:ind w:left="0" w:right="0" w:firstLine="0"/>
        <w:jc w:val="left"/>
      </w:pPr>
      <w:bookmarkStart w:id="846" w:name="bookmark846"/>
      <w:r>
        <w:rPr>
          <w:rFonts w:ascii="Times New Roman" w:eastAsia="Times New Roman" w:hAnsi="Times New Roman" w:cs="Times New Roman"/>
          <w:b/>
          <w:bCs/>
          <w:color w:val="000000"/>
          <w:spacing w:val="0"/>
          <w:w w:val="100"/>
          <w:position w:val="0"/>
        </w:rPr>
        <w:t>1</w:t>
      </w:r>
      <w:bookmarkEnd w:id="846"/>
      <w:r>
        <w:rPr>
          <w:rFonts w:ascii="Times New Roman" w:eastAsia="Times New Roman" w:hAnsi="Times New Roman" w:cs="Times New Roman"/>
          <w:b/>
          <w:bCs/>
          <w:color w:val="000000"/>
          <w:spacing w:val="0"/>
          <w:w w:val="100"/>
          <w:position w:val="0"/>
        </w:rPr>
        <w:t>3</w:t>
      </w:r>
      <w:r>
        <w:rPr>
          <w:b/>
          <w:bCs/>
          <w:color w:val="000000"/>
          <w:spacing w:val="0"/>
          <w:w w:val="100"/>
          <w:position w:val="0"/>
        </w:rPr>
        <w:t>、其他应收款</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其他应收款的预期信用损失的确定方法及会计处理方法</w:t>
      </w:r>
    </w:p>
    <w:p>
      <w:pPr>
        <w:pStyle w:val="Style26"/>
        <w:keepNext w:val="0"/>
        <w:keepLines w:val="0"/>
        <w:widowControl w:val="0"/>
        <w:shd w:val="clear" w:color="auto" w:fill="auto"/>
        <w:bidi w:val="0"/>
        <w:spacing w:before="0" w:after="0" w:line="326" w:lineRule="exact"/>
        <w:ind w:left="0" w:right="0" w:firstLine="0"/>
        <w:jc w:val="left"/>
        <w:rPr>
          <w:sz w:val="24"/>
          <w:szCs w:val="24"/>
        </w:rPr>
      </w:pPr>
      <w:r>
        <w:rPr>
          <w:color w:val="000000"/>
          <w:spacing w:val="0"/>
          <w:w w:val="100"/>
          <w:position w:val="0"/>
          <w:sz w:val="24"/>
          <w:szCs w:val="24"/>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 月内、或整个存续期的预期信用损失的金额计量减值损失。除了单项评估信用风险的其他应</w:t>
      </w:r>
    </w:p>
    <w:tbl>
      <w:tblPr>
        <w:tblOverlap w:val="never"/>
        <w:jc w:val="center"/>
        <w:tblLayout w:type="fixed"/>
      </w:tblPr>
      <w:tblGrid>
        <w:gridCol w:w="3058"/>
        <w:gridCol w:w="6058"/>
      </w:tblGrid>
      <w:tr>
        <w:trPr>
          <w:trHeight w:val="3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收款外，基于其信用风险特征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4"/>
                <w:szCs w:val="24"/>
              </w:rPr>
            </w:pPr>
            <w:r>
              <w:rPr>
                <w:rFonts w:ascii="SimSun" w:eastAsia="SimSun" w:hAnsi="SimSun" w:cs="SimSun"/>
                <w:color w:val="000000"/>
                <w:spacing w:val="0"/>
                <w:w w:val="100"/>
                <w:position w:val="0"/>
                <w:sz w:val="24"/>
                <w:szCs w:val="24"/>
              </w:rPr>
              <w:t>将其划分为不同组合：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确定组合的依据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本组合为信用风险主要与账龄相关的其他应收款项。</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本组合为纳入合并报表范围内关联方其他应收款项</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控股股东组合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本组合为企业的控股股东</w:t>
            </w:r>
          </w:p>
        </w:tc>
      </w:tr>
    </w:tbl>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不同组合计提坏账准备的计提方法:</w:t>
      </w:r>
    </w:p>
    <w:tbl>
      <w:tblPr>
        <w:tblOverlap w:val="never"/>
        <w:jc w:val="left"/>
        <w:tblLayout w:type="fixed"/>
      </w:tblPr>
      <w:tblGrid>
        <w:gridCol w:w="3067"/>
        <w:gridCol w:w="604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计提方法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控股股东组合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bl>
    <w:p>
      <w:pPr>
        <w:widowControl w:val="0"/>
        <w:spacing w:line="1" w:lineRule="exact"/>
      </w:pPr>
    </w:p>
    <w:p>
      <w:pPr>
        <w:pStyle w:val="Style26"/>
        <w:keepNext w:val="0"/>
        <w:keepLines w:val="0"/>
        <w:widowControl w:val="0"/>
        <w:shd w:val="clear" w:color="auto" w:fill="auto"/>
        <w:bidi w:val="0"/>
        <w:spacing w:before="0" w:after="0" w:line="240" w:lineRule="auto"/>
        <w:ind w:left="475" w:right="0" w:firstLine="0"/>
        <w:jc w:val="left"/>
        <w:rPr>
          <w:sz w:val="24"/>
          <w:szCs w:val="24"/>
        </w:rPr>
      </w:pPr>
      <w:r>
        <w:rPr>
          <w:color w:val="000000"/>
          <w:spacing w:val="0"/>
          <w:w w:val="100"/>
          <w:position w:val="0"/>
          <w:sz w:val="24"/>
          <w:szCs w:val="24"/>
        </w:rPr>
        <w:t>采用账龄分析法计提坏账准备的组合计提方法</w:t>
      </w:r>
    </w:p>
    <w:tbl>
      <w:tblPr>
        <w:tblOverlap w:val="never"/>
        <w:jc w:val="left"/>
        <w:tblLayout w:type="fixed"/>
      </w:tblPr>
      <w:tblGrid>
        <w:gridCol w:w="4666"/>
        <w:gridCol w:w="44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其他应收款计提比例（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年，下同）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639" w:line="1" w:lineRule="exact"/>
      </w:pPr>
    </w:p>
    <w:p>
      <w:pPr>
        <w:pStyle w:val="Style38"/>
        <w:keepNext w:val="0"/>
        <w:keepLines w:val="0"/>
        <w:widowControl w:val="0"/>
        <w:shd w:val="clear" w:color="auto" w:fill="auto"/>
        <w:bidi w:val="0"/>
        <w:spacing w:before="0" w:after="380" w:line="240" w:lineRule="auto"/>
        <w:ind w:left="0" w:right="0" w:firstLine="0"/>
        <w:jc w:val="left"/>
      </w:pPr>
      <w:bookmarkStart w:id="847" w:name="bookmark847"/>
      <w:r>
        <w:rPr>
          <w:rFonts w:ascii="Times New Roman" w:eastAsia="Times New Roman" w:hAnsi="Times New Roman" w:cs="Times New Roman"/>
          <w:b/>
          <w:bCs/>
          <w:color w:val="000000"/>
          <w:spacing w:val="0"/>
          <w:w w:val="100"/>
          <w:position w:val="0"/>
        </w:rPr>
        <w:t>1</w:t>
      </w:r>
      <w:bookmarkEnd w:id="847"/>
      <w:r>
        <w:rPr>
          <w:rFonts w:ascii="Times New Roman" w:eastAsia="Times New Roman" w:hAnsi="Times New Roman" w:cs="Times New Roman"/>
          <w:b/>
          <w:bCs/>
          <w:color w:val="000000"/>
          <w:spacing w:val="0"/>
          <w:w w:val="100"/>
          <w:position w:val="0"/>
        </w:rPr>
        <w:t>4</w:t>
      </w:r>
      <w:r>
        <w:rPr>
          <w:b/>
          <w:bCs/>
          <w:color w:val="000000"/>
          <w:spacing w:val="0"/>
          <w:w w:val="100"/>
          <w:position w:val="0"/>
        </w:rPr>
        <w:t>、存货</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号一上市公司从事畜禽、水产养殖相关业务》的披露要求</w:t>
      </w:r>
    </w:p>
    <w:p>
      <w:pPr>
        <w:pStyle w:val="Style35"/>
        <w:keepNext w:val="0"/>
        <w:keepLines w:val="0"/>
        <w:widowControl w:val="0"/>
        <w:shd w:val="clear" w:color="auto" w:fill="auto"/>
        <w:tabs>
          <w:tab w:pos="853" w:val="left"/>
        </w:tabs>
        <w:bidi w:val="0"/>
        <w:spacing w:before="0" w:after="0" w:line="311" w:lineRule="exact"/>
        <w:ind w:left="0" w:right="0" w:firstLine="480"/>
        <w:jc w:val="left"/>
      </w:pPr>
      <w:bookmarkStart w:id="848" w:name="bookmark848"/>
      <w:r>
        <w:rPr>
          <w:rFonts w:ascii="Times New Roman" w:eastAsia="Times New Roman" w:hAnsi="Times New Roman" w:cs="Times New Roman"/>
          <w:color w:val="000000"/>
          <w:spacing w:val="0"/>
          <w:w w:val="100"/>
          <w:position w:val="0"/>
          <w:sz w:val="24"/>
          <w:szCs w:val="24"/>
        </w:rPr>
        <w:t>1</w:t>
      </w:r>
      <w:bookmarkEnd w:id="848"/>
      <w:r>
        <w:rPr>
          <w:color w:val="000000"/>
          <w:spacing w:val="0"/>
          <w:w w:val="100"/>
          <w:position w:val="0"/>
          <w:sz w:val="24"/>
          <w:szCs w:val="24"/>
        </w:rPr>
        <w:t>、</w:t>
        <w:tab/>
        <w:t>存货的分类</w:t>
      </w:r>
    </w:p>
    <w:p>
      <w:pPr>
        <w:pStyle w:val="Style35"/>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存货主要包括原材料、在产品、库存商品、包装物及低值易耗品、发出商品等。</w:t>
      </w:r>
    </w:p>
    <w:p>
      <w:pPr>
        <w:pStyle w:val="Style35"/>
        <w:keepNext w:val="0"/>
        <w:keepLines w:val="0"/>
        <w:widowControl w:val="0"/>
        <w:shd w:val="clear" w:color="auto" w:fill="auto"/>
        <w:tabs>
          <w:tab w:pos="877" w:val="left"/>
        </w:tabs>
        <w:bidi w:val="0"/>
        <w:spacing w:before="0" w:after="0" w:line="311" w:lineRule="exact"/>
        <w:ind w:left="0" w:right="0" w:firstLine="480"/>
        <w:jc w:val="left"/>
      </w:pPr>
      <w:bookmarkStart w:id="849" w:name="bookmark849"/>
      <w:r>
        <w:rPr>
          <w:rFonts w:ascii="Times New Roman" w:eastAsia="Times New Roman" w:hAnsi="Times New Roman" w:cs="Times New Roman"/>
          <w:color w:val="000000"/>
          <w:spacing w:val="0"/>
          <w:w w:val="100"/>
          <w:position w:val="0"/>
          <w:sz w:val="24"/>
          <w:szCs w:val="24"/>
        </w:rPr>
        <w:t>2</w:t>
      </w:r>
      <w:bookmarkEnd w:id="849"/>
      <w:r>
        <w:rPr>
          <w:color w:val="000000"/>
          <w:spacing w:val="0"/>
          <w:w w:val="100"/>
          <w:position w:val="0"/>
          <w:sz w:val="24"/>
          <w:szCs w:val="24"/>
        </w:rPr>
        <w:t>、</w:t>
        <w:tab/>
        <w:t>存货取得和发出的计价方法</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存货在取得时按实际成本计价，存货成本包括采购成本、加工成本和其他成本。领用和 发出时按加权平均法计价。</w:t>
      </w:r>
    </w:p>
    <w:p>
      <w:pPr>
        <w:pStyle w:val="Style35"/>
        <w:keepNext w:val="0"/>
        <w:keepLines w:val="0"/>
        <w:widowControl w:val="0"/>
        <w:shd w:val="clear" w:color="auto" w:fill="auto"/>
        <w:tabs>
          <w:tab w:pos="877" w:val="left"/>
        </w:tabs>
        <w:bidi w:val="0"/>
        <w:spacing w:before="0" w:after="0" w:line="311" w:lineRule="exact"/>
        <w:ind w:left="0" w:right="0" w:firstLine="480"/>
        <w:jc w:val="both"/>
      </w:pPr>
      <w:bookmarkStart w:id="850" w:name="bookmark850"/>
      <w:r>
        <w:rPr>
          <w:rFonts w:ascii="Times New Roman" w:eastAsia="Times New Roman" w:hAnsi="Times New Roman" w:cs="Times New Roman"/>
          <w:color w:val="000000"/>
          <w:spacing w:val="0"/>
          <w:w w:val="100"/>
          <w:position w:val="0"/>
          <w:sz w:val="24"/>
          <w:szCs w:val="24"/>
        </w:rPr>
        <w:t>3</w:t>
      </w:r>
      <w:bookmarkEnd w:id="850"/>
      <w:r>
        <w:rPr>
          <w:color w:val="000000"/>
          <w:spacing w:val="0"/>
          <w:w w:val="100"/>
          <w:position w:val="0"/>
          <w:sz w:val="24"/>
          <w:szCs w:val="24"/>
        </w:rPr>
        <w:t>、</w:t>
        <w:tab/>
        <w:t>存货可变现净值的确认和跌价准备的计提方法</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期末对存货进行全面清查后，按存货的成本与可变现净值孰低提取或调整存货跌价准备。</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 xml:space="preserve">期末按照单个存货项目计提存货跌价准备；但对于数量繁多、单价较低的存货，按照存 </w:t>
      </w:r>
      <w:r>
        <w:rPr>
          <w:color w:val="000000"/>
          <w:spacing w:val="0"/>
          <w:w w:val="100"/>
          <w:position w:val="0"/>
          <w:sz w:val="24"/>
          <w:szCs w:val="24"/>
        </w:rPr>
        <w:t>货类别计提存货跌价准备；与在同一地区生产和销售的产品系列相关、具有相同或类似最终 用途或目的，且难以与其他项目分开计量的存货，则合并计提存货跌价准备。</w:t>
      </w:r>
    </w:p>
    <w:p>
      <w:pPr>
        <w:pStyle w:val="Style35"/>
        <w:keepNext w:val="0"/>
        <w:keepLines w:val="0"/>
        <w:widowControl w:val="0"/>
        <w:shd w:val="clear" w:color="auto" w:fill="auto"/>
        <w:bidi w:val="0"/>
        <w:spacing w:before="0" w:after="0" w:line="310" w:lineRule="exact"/>
        <w:ind w:left="0" w:right="0" w:firstLine="520"/>
        <w:jc w:val="left"/>
      </w:pPr>
      <w:r>
        <w:rPr>
          <w:color w:val="000000"/>
          <w:spacing w:val="0"/>
          <w:w w:val="100"/>
          <w:position w:val="0"/>
          <w:sz w:val="24"/>
          <w:szCs w:val="24"/>
        </w:rPr>
        <w:t>以前减记存货价值的影响因素已经消失的，减记的金额予以恢复，并在原已计提的存货 跌价准备金额内转回，转回的金额计入当期损益。</w:t>
      </w:r>
    </w:p>
    <w:p>
      <w:pPr>
        <w:pStyle w:val="Style35"/>
        <w:keepNext w:val="0"/>
        <w:keepLines w:val="0"/>
        <w:widowControl w:val="0"/>
        <w:shd w:val="clear" w:color="auto" w:fill="auto"/>
        <w:tabs>
          <w:tab w:pos="955" w:val="left"/>
        </w:tabs>
        <w:bidi w:val="0"/>
        <w:spacing w:before="0" w:after="0" w:line="269" w:lineRule="auto"/>
        <w:ind w:left="0" w:right="0" w:firstLine="520"/>
        <w:jc w:val="left"/>
      </w:pPr>
      <w:bookmarkStart w:id="851" w:name="bookmark851"/>
      <w:r>
        <w:rPr>
          <w:rFonts w:ascii="Times New Roman" w:eastAsia="Times New Roman" w:hAnsi="Times New Roman" w:cs="Times New Roman"/>
          <w:color w:val="000000"/>
          <w:spacing w:val="0"/>
          <w:w w:val="100"/>
          <w:position w:val="0"/>
          <w:sz w:val="24"/>
          <w:szCs w:val="24"/>
        </w:rPr>
        <w:t>4</w:t>
      </w:r>
      <w:bookmarkEnd w:id="851"/>
      <w:r>
        <w:rPr>
          <w:color w:val="000000"/>
          <w:spacing w:val="0"/>
          <w:w w:val="100"/>
          <w:position w:val="0"/>
          <w:sz w:val="24"/>
          <w:szCs w:val="24"/>
        </w:rPr>
        <w:t>、</w:t>
        <w:tab/>
        <w:t>存货的盘存制度为永续盘存制。</w:t>
      </w:r>
    </w:p>
    <w:p>
      <w:pPr>
        <w:pStyle w:val="Style35"/>
        <w:keepNext w:val="0"/>
        <w:keepLines w:val="0"/>
        <w:widowControl w:val="0"/>
        <w:shd w:val="clear" w:color="auto" w:fill="auto"/>
        <w:tabs>
          <w:tab w:pos="955" w:val="left"/>
        </w:tabs>
        <w:bidi w:val="0"/>
        <w:spacing w:before="0" w:after="0" w:line="269" w:lineRule="auto"/>
        <w:ind w:left="0" w:right="0" w:firstLine="520"/>
        <w:jc w:val="left"/>
      </w:pPr>
      <w:bookmarkStart w:id="852" w:name="bookmark852"/>
      <w:r>
        <w:rPr>
          <w:rFonts w:ascii="Times New Roman" w:eastAsia="Times New Roman" w:hAnsi="Times New Roman" w:cs="Times New Roman"/>
          <w:color w:val="000000"/>
          <w:spacing w:val="0"/>
          <w:w w:val="100"/>
          <w:position w:val="0"/>
          <w:sz w:val="24"/>
          <w:szCs w:val="24"/>
        </w:rPr>
        <w:t>5</w:t>
      </w:r>
      <w:bookmarkEnd w:id="852"/>
      <w:r>
        <w:rPr>
          <w:color w:val="000000"/>
          <w:spacing w:val="0"/>
          <w:w w:val="100"/>
          <w:position w:val="0"/>
          <w:sz w:val="24"/>
          <w:szCs w:val="24"/>
        </w:rPr>
        <w:t>、</w:t>
        <w:tab/>
        <w:t>低值易耗品和包装物的摊销方法</w:t>
      </w:r>
    </w:p>
    <w:p>
      <w:pPr>
        <w:pStyle w:val="Style35"/>
        <w:keepNext w:val="0"/>
        <w:keepLines w:val="0"/>
        <w:widowControl w:val="0"/>
        <w:shd w:val="clear" w:color="auto" w:fill="auto"/>
        <w:bidi w:val="0"/>
        <w:spacing w:before="0" w:after="640" w:line="310" w:lineRule="exact"/>
        <w:ind w:left="0" w:right="0" w:firstLine="520"/>
        <w:jc w:val="left"/>
      </w:pPr>
      <w:r>
        <w:rPr>
          <w:color w:val="000000"/>
          <w:spacing w:val="0"/>
          <w:w w:val="100"/>
          <w:position w:val="0"/>
          <w:sz w:val="24"/>
          <w:szCs w:val="24"/>
        </w:rPr>
        <w:t>低值易耗品于领用时按一次摊销法摊销；包装物于领用时按一次摊销法摊销。</w:t>
      </w:r>
    </w:p>
    <w:p>
      <w:pPr>
        <w:pStyle w:val="Style38"/>
        <w:keepNext w:val="0"/>
        <w:keepLines w:val="0"/>
        <w:widowControl w:val="0"/>
        <w:shd w:val="clear" w:color="auto" w:fill="auto"/>
        <w:tabs>
          <w:tab w:pos="474" w:val="left"/>
        </w:tabs>
        <w:bidi w:val="0"/>
        <w:spacing w:before="0" w:after="320" w:line="240" w:lineRule="auto"/>
        <w:ind w:left="0" w:right="0" w:firstLine="0"/>
        <w:jc w:val="left"/>
      </w:pPr>
      <w:bookmarkStart w:id="853" w:name="bookmark853"/>
      <w:r>
        <w:rPr>
          <w:rFonts w:ascii="Times New Roman" w:eastAsia="Times New Roman" w:hAnsi="Times New Roman" w:cs="Times New Roman"/>
          <w:b/>
          <w:bCs/>
          <w:color w:val="000000"/>
          <w:spacing w:val="0"/>
          <w:w w:val="100"/>
          <w:position w:val="0"/>
        </w:rPr>
        <w:t>1</w:t>
      </w:r>
      <w:bookmarkEnd w:id="85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合同资产</w:t>
      </w:r>
    </w:p>
    <w:p>
      <w:pPr>
        <w:pStyle w:val="Style35"/>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24"/>
          <w:szCs w:val="24"/>
        </w:rPr>
        <w:t>本公司已向客户转让商品或服务而有权收取对价的权利，且该权利取决于时间流逝之外 的其他因素的，确认为合同资产。本公司拥有的无条件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即，仅取决于时间流逝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向客户收取 对价的权利作为应收款项单独列示。</w:t>
      </w:r>
    </w:p>
    <w:p>
      <w:pPr>
        <w:pStyle w:val="Style35"/>
        <w:keepNext w:val="0"/>
        <w:keepLines w:val="0"/>
        <w:widowControl w:val="0"/>
        <w:shd w:val="clear" w:color="auto" w:fill="auto"/>
        <w:bidi w:val="0"/>
        <w:spacing w:before="0" w:after="360" w:line="317" w:lineRule="exact"/>
        <w:ind w:left="0" w:right="0" w:firstLine="520"/>
        <w:jc w:val="both"/>
      </w:pPr>
      <w:r>
        <w:rPr>
          <w:color w:val="000000"/>
          <w:spacing w:val="0"/>
          <w:w w:val="100"/>
          <w:position w:val="0"/>
          <w:sz w:val="24"/>
          <w:szCs w:val="24"/>
        </w:rPr>
        <w:t xml:space="preserve">本公司对合同资产的预期信用损失的确定方法及会计处理方法详见本附注四、（十）、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tabs>
          <w:tab w:pos="474" w:val="left"/>
        </w:tabs>
        <w:bidi w:val="0"/>
        <w:spacing w:before="0" w:after="320" w:line="240" w:lineRule="auto"/>
        <w:ind w:left="0" w:right="0" w:firstLine="0"/>
        <w:jc w:val="left"/>
      </w:pPr>
      <w:bookmarkStart w:id="854" w:name="bookmark854"/>
      <w:r>
        <w:rPr>
          <w:rFonts w:ascii="Times New Roman" w:eastAsia="Times New Roman" w:hAnsi="Times New Roman" w:cs="Times New Roman"/>
          <w:b/>
          <w:bCs/>
          <w:color w:val="000000"/>
          <w:spacing w:val="0"/>
          <w:w w:val="100"/>
          <w:position w:val="0"/>
        </w:rPr>
        <w:t>1</w:t>
      </w:r>
      <w:bookmarkEnd w:id="85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持有待售资产</w:t>
      </w:r>
    </w:p>
    <w:p>
      <w:pPr>
        <w:pStyle w:val="Style35"/>
        <w:keepNext w:val="0"/>
        <w:keepLines w:val="0"/>
        <w:widowControl w:val="0"/>
        <w:shd w:val="clear" w:color="auto" w:fill="auto"/>
        <w:tabs>
          <w:tab w:pos="955" w:val="left"/>
        </w:tabs>
        <w:bidi w:val="0"/>
        <w:spacing w:before="0" w:after="0" w:line="313" w:lineRule="exact"/>
        <w:ind w:left="0" w:right="0" w:firstLine="520"/>
        <w:jc w:val="both"/>
      </w:pPr>
      <w:bookmarkStart w:id="855" w:name="bookmark855"/>
      <w:r>
        <w:rPr>
          <w:rFonts w:ascii="Times New Roman" w:eastAsia="Times New Roman" w:hAnsi="Times New Roman" w:cs="Times New Roman"/>
          <w:color w:val="000000"/>
          <w:spacing w:val="0"/>
          <w:w w:val="100"/>
          <w:position w:val="0"/>
          <w:sz w:val="24"/>
          <w:szCs w:val="24"/>
        </w:rPr>
        <w:t>1</w:t>
      </w:r>
      <w:bookmarkEnd w:id="855"/>
      <w:r>
        <w:rPr>
          <w:color w:val="000000"/>
          <w:spacing w:val="0"/>
          <w:w w:val="100"/>
          <w:position w:val="0"/>
          <w:sz w:val="24"/>
          <w:szCs w:val="24"/>
        </w:rPr>
        <w:t>、</w:t>
        <w:tab/>
        <w:t>持有待售的非流动资产或处置组的确认标准</w:t>
      </w:r>
    </w:p>
    <w:p>
      <w:pPr>
        <w:pStyle w:val="Style35"/>
        <w:keepNext w:val="0"/>
        <w:keepLines w:val="0"/>
        <w:widowControl w:val="0"/>
        <w:shd w:val="clear" w:color="auto" w:fill="auto"/>
        <w:bidi w:val="0"/>
        <w:spacing w:before="0" w:after="0" w:line="313" w:lineRule="exact"/>
        <w:ind w:left="0" w:right="0" w:firstLine="520"/>
        <w:jc w:val="both"/>
      </w:pPr>
      <w:r>
        <w:rPr>
          <w:color w:val="000000"/>
          <w:spacing w:val="0"/>
          <w:w w:val="100"/>
          <w:position w:val="0"/>
          <w:sz w:val="24"/>
          <w:szCs w:val="24"/>
        </w:rPr>
        <w:t>公司主要通过出售（包括具有商业实质的非货币性资产交换，下同）而非持续使用一项 非流动资产或处置组收回其账面价值的，应当将其划分为持有待售类别。</w:t>
      </w:r>
    </w:p>
    <w:p>
      <w:pPr>
        <w:pStyle w:val="Style35"/>
        <w:keepNext w:val="0"/>
        <w:keepLines w:val="0"/>
        <w:widowControl w:val="0"/>
        <w:shd w:val="clear" w:color="auto" w:fill="auto"/>
        <w:bidi w:val="0"/>
        <w:spacing w:before="0" w:after="0" w:line="313" w:lineRule="exact"/>
        <w:ind w:left="0" w:right="0" w:firstLine="520"/>
        <w:jc w:val="both"/>
      </w:pPr>
      <w:r>
        <w:rPr>
          <w:color w:val="000000"/>
          <w:spacing w:val="0"/>
          <w:w w:val="100"/>
          <w:position w:val="0"/>
          <w:sz w:val="24"/>
          <w:szCs w:val="24"/>
        </w:rPr>
        <w:t>公司将同时满足下列条件的非流动资产或处置组划分为持有待售类别：</w:t>
      </w:r>
    </w:p>
    <w:p>
      <w:pPr>
        <w:pStyle w:val="Style35"/>
        <w:keepNext w:val="0"/>
        <w:keepLines w:val="0"/>
        <w:widowControl w:val="0"/>
        <w:shd w:val="clear" w:color="auto" w:fill="auto"/>
        <w:tabs>
          <w:tab w:pos="1046" w:val="left"/>
        </w:tabs>
        <w:bidi w:val="0"/>
        <w:spacing w:before="0" w:after="0" w:line="313" w:lineRule="exact"/>
        <w:ind w:left="0" w:right="0" w:firstLine="520"/>
        <w:jc w:val="both"/>
      </w:pPr>
      <w:bookmarkStart w:id="856" w:name="bookmark856"/>
      <w:r>
        <w:rPr>
          <w:color w:val="000000"/>
          <w:spacing w:val="0"/>
          <w:w w:val="100"/>
          <w:position w:val="0"/>
          <w:sz w:val="24"/>
          <w:szCs w:val="24"/>
        </w:rPr>
        <w:t>（</w:t>
      </w:r>
      <w:bookmarkEnd w:id="85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根据类似交易中出售此类资产或处置组的惯例，在当前状况下即可立即出售；</w:t>
      </w:r>
    </w:p>
    <w:p>
      <w:pPr>
        <w:pStyle w:val="Style35"/>
        <w:keepNext w:val="0"/>
        <w:keepLines w:val="0"/>
        <w:widowControl w:val="0"/>
        <w:shd w:val="clear" w:color="auto" w:fill="auto"/>
        <w:tabs>
          <w:tab w:pos="1126" w:val="left"/>
        </w:tabs>
        <w:bidi w:val="0"/>
        <w:spacing w:before="0" w:after="0" w:line="313" w:lineRule="exact"/>
        <w:ind w:left="0" w:right="0" w:firstLine="520"/>
        <w:jc w:val="both"/>
      </w:pPr>
      <w:bookmarkStart w:id="857" w:name="bookmark857"/>
      <w:r>
        <w:rPr>
          <w:color w:val="000000"/>
          <w:spacing w:val="0"/>
          <w:w w:val="100"/>
          <w:position w:val="0"/>
          <w:sz w:val="24"/>
          <w:szCs w:val="24"/>
        </w:rPr>
        <w:t>（</w:t>
      </w:r>
      <w:bookmarkEnd w:id="85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出售极可能发生，即公司已经就一项出售计划作出决议且获得确定的购买承诺， 预计出售将在一年内完成。有关规定要求公司相关权力机构或者监管部门批准后方可出售 的，已经获得批准。</w:t>
      </w:r>
    </w:p>
    <w:p>
      <w:pPr>
        <w:pStyle w:val="Style35"/>
        <w:keepNext w:val="0"/>
        <w:keepLines w:val="0"/>
        <w:widowControl w:val="0"/>
        <w:shd w:val="clear" w:color="auto" w:fill="auto"/>
        <w:bidi w:val="0"/>
        <w:spacing w:before="0" w:after="0" w:line="313" w:lineRule="exact"/>
        <w:ind w:left="0" w:right="0" w:firstLine="520"/>
        <w:jc w:val="both"/>
      </w:pPr>
      <w:r>
        <w:rPr>
          <w:color w:val="000000"/>
          <w:spacing w:val="0"/>
          <w:w w:val="100"/>
          <w:position w:val="0"/>
          <w:sz w:val="24"/>
          <w:szCs w:val="24"/>
        </w:rPr>
        <w:t>确定的购买承诺，是指公司与其他方签订的具有法律约束力的购买协议，该协议包含交 易价格、时间和足够严厉的违约惩罚等重要条款，使协议出现重大调整或者撤销的可能性极 小。</w:t>
      </w:r>
    </w:p>
    <w:p>
      <w:pPr>
        <w:pStyle w:val="Style35"/>
        <w:keepNext w:val="0"/>
        <w:keepLines w:val="0"/>
        <w:widowControl w:val="0"/>
        <w:shd w:val="clear" w:color="auto" w:fill="auto"/>
        <w:tabs>
          <w:tab w:pos="955" w:val="left"/>
        </w:tabs>
        <w:bidi w:val="0"/>
        <w:spacing w:before="0" w:after="0" w:line="313" w:lineRule="exact"/>
        <w:ind w:left="0" w:right="0" w:firstLine="520"/>
        <w:jc w:val="left"/>
      </w:pPr>
      <w:bookmarkStart w:id="858" w:name="bookmark858"/>
      <w:r>
        <w:rPr>
          <w:rFonts w:ascii="Times New Roman" w:eastAsia="Times New Roman" w:hAnsi="Times New Roman" w:cs="Times New Roman"/>
          <w:color w:val="000000"/>
          <w:spacing w:val="0"/>
          <w:w w:val="100"/>
          <w:position w:val="0"/>
          <w:sz w:val="24"/>
          <w:szCs w:val="24"/>
        </w:rPr>
        <w:t>2</w:t>
      </w:r>
      <w:bookmarkEnd w:id="858"/>
      <w:r>
        <w:rPr>
          <w:color w:val="000000"/>
          <w:spacing w:val="0"/>
          <w:w w:val="100"/>
          <w:position w:val="0"/>
          <w:sz w:val="24"/>
          <w:szCs w:val="24"/>
        </w:rPr>
        <w:t>、</w:t>
        <w:tab/>
        <w:t>持有待售的非流动资产或处置组的会计处理方法</w:t>
      </w:r>
    </w:p>
    <w:p>
      <w:pPr>
        <w:pStyle w:val="Style35"/>
        <w:keepNext w:val="0"/>
        <w:keepLines w:val="0"/>
        <w:widowControl w:val="0"/>
        <w:shd w:val="clear" w:color="auto" w:fill="auto"/>
        <w:bidi w:val="0"/>
        <w:spacing w:before="0" w:after="0" w:line="313" w:lineRule="exact"/>
        <w:ind w:left="0" w:right="0" w:firstLine="520"/>
        <w:jc w:val="both"/>
      </w:pPr>
      <w:r>
        <w:rPr>
          <w:color w:val="000000"/>
          <w:spacing w:val="0"/>
          <w:w w:val="100"/>
          <w:position w:val="0"/>
          <w:sz w:val="24"/>
          <w:szCs w:val="24"/>
        </w:rPr>
        <w:t>公司初始计量或在资产负债表日重新计量持有待售的非流动资产或处置组时，其账面价 值高于公允价值减去出售费用后的净额的，将账面价值减记至公允价值减去出售费用后的净 额，减记的金额确认为资产减值损失，计入当期损益，同时计提持有待售资产减值准备。</w:t>
      </w:r>
    </w:p>
    <w:p>
      <w:pPr>
        <w:pStyle w:val="Style35"/>
        <w:keepNext w:val="0"/>
        <w:keepLines w:val="0"/>
        <w:widowControl w:val="0"/>
        <w:shd w:val="clear" w:color="auto" w:fill="auto"/>
        <w:bidi w:val="0"/>
        <w:spacing w:before="0" w:after="0" w:line="313" w:lineRule="exact"/>
        <w:ind w:left="0" w:right="0" w:firstLine="520"/>
        <w:jc w:val="both"/>
      </w:pPr>
      <w:bookmarkStart w:id="859" w:name="bookmark859"/>
      <w:r>
        <w:rPr>
          <w:color w:val="000000"/>
          <w:spacing w:val="0"/>
          <w:w w:val="100"/>
          <w:position w:val="0"/>
          <w:sz w:val="24"/>
          <w:szCs w:val="24"/>
        </w:rPr>
        <w:t>（</w:t>
      </w:r>
      <w:bookmarkEnd w:id="85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对于持有待售的固定资产，应当调整该项固定资产的预计净残值，使该项固定资 产的预计净残值能够反映其公允价值减去处置费用后的金额，但不得超过符合持有待售条件 时该项固定资产的原账面价值，原账面价值高于调整后预计净残值的差额，应作为资产减值 损失计入当期损益。持有待售的固定资产不计提折旧，按照账面价值与公允价值减去处置费 用后的净额孰低进行计量。</w:t>
      </w:r>
    </w:p>
    <w:p>
      <w:pPr>
        <w:pStyle w:val="Style35"/>
        <w:keepNext w:val="0"/>
        <w:keepLines w:val="0"/>
        <w:widowControl w:val="0"/>
        <w:shd w:val="clear" w:color="auto" w:fill="auto"/>
        <w:tabs>
          <w:tab w:pos="1126" w:val="left"/>
        </w:tabs>
        <w:bidi w:val="0"/>
        <w:spacing w:before="0" w:after="0" w:line="313" w:lineRule="exact"/>
        <w:ind w:left="0" w:right="0" w:firstLine="520"/>
        <w:jc w:val="both"/>
      </w:pPr>
      <w:bookmarkStart w:id="860" w:name="bookmark860"/>
      <w:r>
        <w:rPr>
          <w:color w:val="000000"/>
          <w:spacing w:val="0"/>
          <w:w w:val="100"/>
          <w:position w:val="0"/>
          <w:sz w:val="24"/>
          <w:szCs w:val="24"/>
        </w:rPr>
        <w:t>（</w:t>
      </w:r>
      <w:bookmarkEnd w:id="86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对于持有待售的联营企业或合营企业的权益性投资，自划分至持有待售之日起， 停止按权益法核算。</w:t>
      </w:r>
    </w:p>
    <w:p>
      <w:pPr>
        <w:pStyle w:val="Style35"/>
        <w:keepNext w:val="0"/>
        <w:keepLines w:val="0"/>
        <w:widowControl w:val="0"/>
        <w:shd w:val="clear" w:color="auto" w:fill="auto"/>
        <w:tabs>
          <w:tab w:pos="526" w:val="left"/>
        </w:tabs>
        <w:bidi w:val="0"/>
        <w:spacing w:before="0" w:after="0" w:line="313" w:lineRule="exact"/>
        <w:ind w:left="0" w:right="0" w:firstLine="520"/>
        <w:jc w:val="both"/>
      </w:pPr>
      <w:bookmarkStart w:id="861" w:name="bookmark861"/>
      <w:r>
        <w:rPr>
          <w:color w:val="000000"/>
          <w:spacing w:val="0"/>
          <w:w w:val="100"/>
          <w:position w:val="0"/>
          <w:sz w:val="24"/>
          <w:szCs w:val="24"/>
        </w:rPr>
        <w:t>（</w:t>
      </w:r>
      <w:bookmarkEnd w:id="86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 xml:space="preserve">对于出售的对子公司的投资将导致本公司丧失对子公司的控制权的，无论出售后 </w:t>
      </w:r>
      <w:r>
        <w:rPr>
          <w:color w:val="000000"/>
          <w:spacing w:val="0"/>
          <w:w w:val="100"/>
          <w:position w:val="0"/>
          <w:sz w:val="24"/>
          <w:szCs w:val="24"/>
        </w:rPr>
        <w:t>本公司是否保留少数股东权益，本公司在拟出售的对子公司投资满足持有待售类别划分条件 时，在母公司个别财务报表中将对子公司投资整体划分为持有待售类别，在合并财务报表中 将子公司所有资产和负债划分为持有待售类别。</w:t>
      </w:r>
    </w:p>
    <w:p>
      <w:pPr>
        <w:pStyle w:val="Style35"/>
        <w:keepNext w:val="0"/>
        <w:keepLines w:val="0"/>
        <w:widowControl w:val="0"/>
        <w:shd w:val="clear" w:color="auto" w:fill="auto"/>
        <w:tabs>
          <w:tab w:pos="821" w:val="left"/>
        </w:tabs>
        <w:bidi w:val="0"/>
        <w:spacing w:before="0" w:after="0" w:line="271" w:lineRule="auto"/>
        <w:ind w:left="0" w:right="0" w:firstLine="480"/>
        <w:jc w:val="both"/>
      </w:pPr>
      <w:bookmarkStart w:id="862" w:name="bookmark862"/>
      <w:r>
        <w:rPr>
          <w:rFonts w:ascii="Times New Roman" w:eastAsia="Times New Roman" w:hAnsi="Times New Roman" w:cs="Times New Roman"/>
          <w:color w:val="000000"/>
          <w:spacing w:val="0"/>
          <w:w w:val="100"/>
          <w:position w:val="0"/>
          <w:sz w:val="24"/>
          <w:szCs w:val="24"/>
        </w:rPr>
        <w:t>3</w:t>
      </w:r>
      <w:bookmarkEnd w:id="862"/>
      <w:r>
        <w:rPr>
          <w:color w:val="000000"/>
          <w:spacing w:val="0"/>
          <w:w w:val="100"/>
          <w:position w:val="0"/>
          <w:sz w:val="24"/>
          <w:szCs w:val="24"/>
        </w:rPr>
        <w:t>、</w:t>
        <w:tab/>
        <w:t>不再满足持有待售确认条件时的会计处理</w:t>
      </w:r>
    </w:p>
    <w:p>
      <w:pPr>
        <w:pStyle w:val="Style35"/>
        <w:keepNext w:val="0"/>
        <w:keepLines w:val="0"/>
        <w:widowControl w:val="0"/>
        <w:shd w:val="clear" w:color="auto" w:fill="auto"/>
        <w:bidi w:val="0"/>
        <w:spacing w:before="0" w:after="0" w:line="313" w:lineRule="exact"/>
        <w:ind w:left="0" w:right="0" w:firstLine="480"/>
        <w:jc w:val="both"/>
      </w:pPr>
      <w:bookmarkStart w:id="863" w:name="bookmark863"/>
      <w:r>
        <w:rPr>
          <w:color w:val="000000"/>
          <w:spacing w:val="0"/>
          <w:w w:val="100"/>
          <w:position w:val="0"/>
          <w:sz w:val="24"/>
          <w:szCs w:val="24"/>
        </w:rPr>
        <w:t>（</w:t>
      </w:r>
      <w:bookmarkEnd w:id="86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某项资产或处置组被划归为持有待售，但后来不再满足持有待售固定资产确认条 件的，本公司停止将其划归为持有待售，并按照下列两项金额中较低者计量：</w:t>
      </w:r>
    </w:p>
    <w:p>
      <w:pPr>
        <w:pStyle w:val="Style35"/>
        <w:keepNext w:val="0"/>
        <w:keepLines w:val="0"/>
        <w:widowControl w:val="0"/>
        <w:numPr>
          <w:ilvl w:val="0"/>
          <w:numId w:val="7"/>
        </w:numPr>
        <w:shd w:val="clear" w:color="auto" w:fill="auto"/>
        <w:tabs>
          <w:tab w:pos="1081" w:val="left"/>
        </w:tabs>
        <w:bidi w:val="0"/>
        <w:spacing w:before="0" w:after="0" w:line="313" w:lineRule="exact"/>
        <w:ind w:left="0" w:right="0" w:firstLine="720"/>
        <w:jc w:val="both"/>
      </w:pPr>
      <w:bookmarkStart w:id="864" w:name="bookmark864"/>
      <w:bookmarkEnd w:id="864"/>
      <w:r>
        <w:rPr>
          <w:color w:val="000000"/>
          <w:spacing w:val="0"/>
          <w:w w:val="100"/>
          <w:position w:val="0"/>
          <w:sz w:val="24"/>
          <w:szCs w:val="24"/>
        </w:rPr>
        <w:t>该资产或处置组被划归为持有待售之前的账面价值，按照其假定在没有被划归为持 有待售的情况下原应确认的折旧、摊销或减值进行调整后的金额；</w:t>
      </w:r>
    </w:p>
    <w:p>
      <w:pPr>
        <w:pStyle w:val="Style35"/>
        <w:keepNext w:val="0"/>
        <w:keepLines w:val="0"/>
        <w:widowControl w:val="0"/>
        <w:numPr>
          <w:ilvl w:val="0"/>
          <w:numId w:val="7"/>
        </w:numPr>
        <w:shd w:val="clear" w:color="auto" w:fill="auto"/>
        <w:tabs>
          <w:tab w:pos="1081" w:val="left"/>
        </w:tabs>
        <w:bidi w:val="0"/>
        <w:spacing w:before="0" w:after="0" w:line="313" w:lineRule="exact"/>
        <w:ind w:left="0" w:right="0" w:firstLine="720"/>
        <w:jc w:val="both"/>
      </w:pPr>
      <w:bookmarkStart w:id="865" w:name="bookmark865"/>
      <w:bookmarkEnd w:id="865"/>
      <w:r>
        <w:rPr>
          <w:color w:val="000000"/>
          <w:spacing w:val="0"/>
          <w:w w:val="100"/>
          <w:position w:val="0"/>
          <w:sz w:val="24"/>
          <w:szCs w:val="24"/>
        </w:rPr>
        <w:t>决定不再出售之日的再收回金额。</w:t>
      </w:r>
    </w:p>
    <w:p>
      <w:pPr>
        <w:pStyle w:val="Style35"/>
        <w:keepNext w:val="0"/>
        <w:keepLines w:val="0"/>
        <w:widowControl w:val="0"/>
        <w:shd w:val="clear" w:color="auto" w:fill="auto"/>
        <w:tabs>
          <w:tab w:pos="1071" w:val="left"/>
        </w:tabs>
        <w:bidi w:val="0"/>
        <w:spacing w:before="0" w:after="0" w:line="313" w:lineRule="exact"/>
        <w:ind w:left="0" w:right="0" w:firstLine="480"/>
        <w:jc w:val="both"/>
      </w:pPr>
      <w:bookmarkStart w:id="866" w:name="bookmark866"/>
      <w:r>
        <w:rPr>
          <w:color w:val="000000"/>
          <w:spacing w:val="0"/>
          <w:w w:val="100"/>
          <w:position w:val="0"/>
          <w:sz w:val="24"/>
          <w:szCs w:val="24"/>
        </w:rPr>
        <w:t>（</w:t>
      </w:r>
      <w:bookmarkEnd w:id="8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已划分为持有待售的对联营企业或合营企业的权益性投资，不再符合持有待售资 产分类条件的，本公司从其被分类为持有待售资产之日起采用权益法进行追溯调整。</w:t>
      </w:r>
    </w:p>
    <w:p>
      <w:pPr>
        <w:pStyle w:val="Style35"/>
        <w:keepNext w:val="0"/>
        <w:keepLines w:val="0"/>
        <w:widowControl w:val="0"/>
        <w:shd w:val="clear" w:color="auto" w:fill="auto"/>
        <w:tabs>
          <w:tab w:pos="821" w:val="left"/>
        </w:tabs>
        <w:bidi w:val="0"/>
        <w:spacing w:before="0" w:after="0" w:line="271" w:lineRule="auto"/>
        <w:ind w:left="0" w:right="0" w:firstLine="480"/>
        <w:jc w:val="both"/>
      </w:pPr>
      <w:bookmarkStart w:id="867" w:name="bookmark867"/>
      <w:r>
        <w:rPr>
          <w:rFonts w:ascii="Times New Roman" w:eastAsia="Times New Roman" w:hAnsi="Times New Roman" w:cs="Times New Roman"/>
          <w:color w:val="000000"/>
          <w:spacing w:val="0"/>
          <w:w w:val="100"/>
          <w:position w:val="0"/>
          <w:sz w:val="24"/>
          <w:szCs w:val="24"/>
        </w:rPr>
        <w:t>4</w:t>
      </w:r>
      <w:bookmarkEnd w:id="867"/>
      <w:r>
        <w:rPr>
          <w:color w:val="000000"/>
          <w:spacing w:val="0"/>
          <w:w w:val="100"/>
          <w:position w:val="0"/>
          <w:sz w:val="24"/>
          <w:szCs w:val="24"/>
        </w:rPr>
        <w:t>、</w:t>
        <w:tab/>
        <w:t>其他持有待售非流动资产的会计处理</w:t>
      </w:r>
    </w:p>
    <w:p>
      <w:pPr>
        <w:pStyle w:val="Style35"/>
        <w:keepNext w:val="0"/>
        <w:keepLines w:val="0"/>
        <w:widowControl w:val="0"/>
        <w:shd w:val="clear" w:color="auto" w:fill="auto"/>
        <w:bidi w:val="0"/>
        <w:spacing w:before="0" w:after="660" w:line="313" w:lineRule="exact"/>
        <w:ind w:left="0" w:right="0" w:firstLine="480"/>
        <w:jc w:val="both"/>
      </w:pPr>
      <w:r>
        <w:rPr>
          <w:color w:val="000000"/>
          <w:spacing w:val="0"/>
          <w:w w:val="100"/>
          <w:position w:val="0"/>
          <w:sz w:val="24"/>
          <w:szCs w:val="24"/>
        </w:rPr>
        <w:t>符合持有待售条件的无形资产等其他非流动资产，比照上述原则处理，此处所指其他非 流动资产不包括递延所得税资产、职工薪酬形成的资产、《企业会计准则第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号——金融工 具确认和计量》规范的金融资产、以公允价值计量的投资性房地产和生物资产、保险合同中 产生的合同权利。</w:t>
      </w:r>
    </w:p>
    <w:p>
      <w:pPr>
        <w:pStyle w:val="Style38"/>
        <w:keepNext w:val="0"/>
        <w:keepLines w:val="0"/>
        <w:widowControl w:val="0"/>
        <w:shd w:val="clear" w:color="auto" w:fill="auto"/>
        <w:bidi w:val="0"/>
        <w:spacing w:before="0" w:after="320" w:line="240" w:lineRule="auto"/>
        <w:ind w:left="0" w:right="0" w:firstLine="0"/>
        <w:jc w:val="left"/>
      </w:pPr>
      <w:bookmarkStart w:id="868" w:name="bookmark868"/>
      <w:r>
        <w:rPr>
          <w:rFonts w:ascii="Times New Roman" w:eastAsia="Times New Roman" w:hAnsi="Times New Roman" w:cs="Times New Roman"/>
          <w:b/>
          <w:bCs/>
          <w:color w:val="000000"/>
          <w:spacing w:val="0"/>
          <w:w w:val="100"/>
          <w:position w:val="0"/>
        </w:rPr>
        <w:t>1</w:t>
      </w:r>
      <w:bookmarkEnd w:id="868"/>
      <w:r>
        <w:rPr>
          <w:rFonts w:ascii="Times New Roman" w:eastAsia="Times New Roman" w:hAnsi="Times New Roman" w:cs="Times New Roman"/>
          <w:b/>
          <w:bCs/>
          <w:color w:val="000000"/>
          <w:spacing w:val="0"/>
          <w:w w:val="100"/>
          <w:position w:val="0"/>
        </w:rPr>
        <w:t>7</w:t>
      </w:r>
      <w:r>
        <w:rPr>
          <w:b/>
          <w:bCs/>
          <w:color w:val="000000"/>
          <w:spacing w:val="0"/>
          <w:w w:val="100"/>
          <w:position w:val="0"/>
        </w:rPr>
        <w:t>、长期股权投资</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本部分所指的长期股权投资是指本公司对被投资单位具有控制、共同控制或重大影响的 长期股权投资。本公司对被投资单位不具有控制、共同控制或重大影响的长期股权投资，作 为以公允价值计量且其变动计入当期损益的金融资产核算，其中如果属于非交易性的，本公 司在初始确认时可选择将其指定为以公允价值计量且其变动计入其他综合收益的金融资产核 算，其会计政策详见附注四、（九）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、投资成本的确定</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对于同一控制下的企业合并取得的长期股权投资，在合并日按照被合并方股东权益在最 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的，将各项交易作为一项取得控制权的交 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有的股权投资因采用权益法核算或作为以公允价值计量且其变动计入其他综合收益的金融资 </w:t>
      </w:r>
      <w:r>
        <w:rPr>
          <w:color w:val="000000"/>
          <w:spacing w:val="0"/>
          <w:w w:val="100"/>
          <w:position w:val="0"/>
          <w:sz w:val="24"/>
          <w:szCs w:val="24"/>
        </w:rPr>
        <w:t>产而确认的其他综合收益，暂不进行会计处理。</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的，将各项交易作 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的，按照原持有被购买方的股 权投资账面价值加上新增投资成本之和，作为改按成本法核算的长期股权投资的初始投资成 本。原持有的股权采用权益法核算的，相关其他综合收益暂不进行会计处理。</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合并方或购买方为企业合并发生的审计、法律服务、评估咨询等中介费用以及其他相关 管理费用，于发生时计入当期损益。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sz w:val="24"/>
          <w:szCs w:val="24"/>
        </w:rPr>
        <w:t>号</w:t>
      </w:r>
      <w:r>
        <w:rPr>
          <w:color w:val="000000"/>
          <w:spacing w:val="0"/>
          <w:w w:val="100"/>
          <w:position w:val="0"/>
          <w:sz w:val="16"/>
          <w:szCs w:val="16"/>
        </w:rPr>
        <w:t>一一</w:t>
      </w:r>
      <w:r>
        <w:rPr>
          <w:color w:val="000000"/>
          <w:spacing w:val="0"/>
          <w:w w:val="100"/>
          <w:position w:val="0"/>
          <w:sz w:val="24"/>
          <w:szCs w:val="24"/>
        </w:rPr>
        <w:t>金融工具确认和计量》确定的原持有股权投资的公允价值加上新增投资成本之和。</w:t>
      </w:r>
    </w:p>
    <w:p>
      <w:pPr>
        <w:pStyle w:val="Style35"/>
        <w:keepNext w:val="0"/>
        <w:keepLines w:val="0"/>
        <w:widowControl w:val="0"/>
        <w:shd w:val="clear" w:color="auto" w:fill="auto"/>
        <w:bidi w:val="0"/>
        <w:spacing w:before="0" w:after="0" w:line="271" w:lineRule="auto"/>
        <w:ind w:left="0" w:right="0" w:firstLine="480"/>
        <w:jc w:val="both"/>
      </w:pPr>
      <w:bookmarkStart w:id="869" w:name="bookmark869"/>
      <w:r>
        <w:rPr>
          <w:rFonts w:ascii="Times New Roman" w:eastAsia="Times New Roman" w:hAnsi="Times New Roman" w:cs="Times New Roman"/>
          <w:color w:val="000000"/>
          <w:spacing w:val="0"/>
          <w:w w:val="100"/>
          <w:position w:val="0"/>
          <w:sz w:val="24"/>
          <w:szCs w:val="24"/>
        </w:rPr>
        <w:t>2</w:t>
      </w:r>
      <w:bookmarkEnd w:id="869"/>
      <w:r>
        <w:rPr>
          <w:color w:val="000000"/>
          <w:spacing w:val="0"/>
          <w:w w:val="100"/>
          <w:position w:val="0"/>
          <w:sz w:val="24"/>
          <w:szCs w:val="24"/>
        </w:rPr>
        <w:t>、后续计量及损益确认方法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对被投资单位具有共同控制（构成共同经营者除外）或重大影响的长期股权投资，采用 权益法核算。此外，公司财务报表采用成本法核算能够对被投资单位实施控制的长期股权投 资。</w:t>
      </w:r>
    </w:p>
    <w:p>
      <w:pPr>
        <w:pStyle w:val="Style35"/>
        <w:keepNext w:val="0"/>
        <w:keepLines w:val="0"/>
        <w:widowControl w:val="0"/>
        <w:shd w:val="clear" w:color="auto" w:fill="auto"/>
        <w:tabs>
          <w:tab w:pos="955" w:val="left"/>
        </w:tabs>
        <w:bidi w:val="0"/>
        <w:spacing w:before="0" w:after="0" w:line="312" w:lineRule="exact"/>
        <w:ind w:left="0" w:right="0" w:firstLine="480"/>
        <w:jc w:val="both"/>
      </w:pPr>
      <w:bookmarkStart w:id="870" w:name="bookmark870"/>
      <w:r>
        <w:rPr>
          <w:color w:val="000000"/>
          <w:spacing w:val="0"/>
          <w:w w:val="100"/>
          <w:position w:val="0"/>
          <w:sz w:val="24"/>
          <w:szCs w:val="24"/>
        </w:rPr>
        <w:t>（</w:t>
      </w:r>
      <w:bookmarkEnd w:id="87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成本法核算的长期股权投资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35"/>
        <w:keepNext w:val="0"/>
        <w:keepLines w:val="0"/>
        <w:widowControl w:val="0"/>
        <w:shd w:val="clear" w:color="auto" w:fill="auto"/>
        <w:tabs>
          <w:tab w:pos="955" w:val="left"/>
        </w:tabs>
        <w:bidi w:val="0"/>
        <w:spacing w:before="0" w:after="0" w:line="312" w:lineRule="exact"/>
        <w:ind w:left="0" w:right="0" w:firstLine="480"/>
        <w:jc w:val="both"/>
      </w:pPr>
      <w:bookmarkStart w:id="871" w:name="bookmark871"/>
      <w:r>
        <w:rPr>
          <w:color w:val="000000"/>
          <w:spacing w:val="0"/>
          <w:w w:val="100"/>
          <w:position w:val="0"/>
          <w:sz w:val="24"/>
          <w:szCs w:val="24"/>
        </w:rPr>
        <w:t>（</w:t>
      </w:r>
      <w:bookmarkEnd w:id="87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权益法核算的长期股权投资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资的成本。</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 xml:space="preserve">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w:t>
      </w:r>
      <w:r>
        <w:rPr>
          <w:color w:val="000000"/>
          <w:spacing w:val="0"/>
          <w:w w:val="100"/>
          <w:position w:val="0"/>
          <w:sz w:val="24"/>
          <w:szCs w:val="24"/>
        </w:rPr>
        <w:t>业务的，取得的对价与业务的账面价值之差，全额计入当期损益。本公司自联营企业及合营 企业购入的资产构成业务的，按《企业会计准则第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号——企业合并》的规定进行会计处理, 全额确认与交易相关的利得或损失。</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35"/>
        <w:keepNext w:val="0"/>
        <w:keepLines w:val="0"/>
        <w:widowControl w:val="0"/>
        <w:shd w:val="clear" w:color="auto" w:fill="auto"/>
        <w:tabs>
          <w:tab w:pos="962" w:val="left"/>
        </w:tabs>
        <w:bidi w:val="0"/>
        <w:spacing w:before="0" w:after="0" w:line="312" w:lineRule="exact"/>
        <w:ind w:left="0" w:right="0" w:firstLine="480"/>
        <w:jc w:val="both"/>
      </w:pPr>
      <w:bookmarkStart w:id="872" w:name="bookmark872"/>
      <w:r>
        <w:rPr>
          <w:color w:val="000000"/>
          <w:spacing w:val="0"/>
          <w:w w:val="100"/>
          <w:position w:val="0"/>
          <w:sz w:val="24"/>
          <w:szCs w:val="24"/>
        </w:rPr>
        <w:t>（</w:t>
      </w:r>
      <w:bookmarkEnd w:id="87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收购少数股权</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35"/>
        <w:keepNext w:val="0"/>
        <w:keepLines w:val="0"/>
        <w:widowControl w:val="0"/>
        <w:shd w:val="clear" w:color="auto" w:fill="auto"/>
        <w:tabs>
          <w:tab w:pos="962" w:val="left"/>
        </w:tabs>
        <w:bidi w:val="0"/>
        <w:spacing w:before="0" w:after="0" w:line="312" w:lineRule="exact"/>
        <w:ind w:left="0" w:right="0" w:firstLine="480"/>
        <w:jc w:val="both"/>
      </w:pPr>
      <w:bookmarkStart w:id="873" w:name="bookmark873"/>
      <w:r>
        <w:rPr>
          <w:color w:val="000000"/>
          <w:spacing w:val="0"/>
          <w:w w:val="100"/>
          <w:position w:val="0"/>
          <w:sz w:val="24"/>
          <w:szCs w:val="24"/>
        </w:rPr>
        <w:t>（</w:t>
      </w:r>
      <w:bookmarkEnd w:id="87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处置长期股权投资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置对子公司的长期股权投资导致丧失对子公司控制权的，按本附注四、（五）、</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合并财务 报表编制的方法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中所述的相关会计政策处理。</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其他情形下的长期股权投资处置，对于处置的股权，其账面价值与实际取得价款的差额, 计入当期损益。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 xml:space="preserve">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w:t>
      </w:r>
      <w:r>
        <w:rPr>
          <w:color w:val="000000"/>
          <w:spacing w:val="0"/>
          <w:w w:val="100"/>
          <w:position w:val="0"/>
          <w:sz w:val="24"/>
          <w:szCs w:val="24"/>
        </w:rPr>
        <w:t>有者权益，在终止采用权益法时全部转入当期投资收益。</w:t>
      </w:r>
    </w:p>
    <w:p>
      <w:pPr>
        <w:pStyle w:val="Style35"/>
        <w:keepNext w:val="0"/>
        <w:keepLines w:val="0"/>
        <w:widowControl w:val="0"/>
        <w:shd w:val="clear" w:color="auto" w:fill="auto"/>
        <w:bidi w:val="0"/>
        <w:spacing w:before="0" w:after="660" w:line="315" w:lineRule="exact"/>
        <w:ind w:left="0" w:right="0" w:firstLine="480"/>
        <w:jc w:val="both"/>
      </w:pPr>
      <w:r>
        <w:rPr>
          <w:color w:val="000000"/>
          <w:spacing w:val="0"/>
          <w:w w:val="100"/>
          <w:position w:val="0"/>
          <w:sz w:val="24"/>
          <w:szCs w:val="24"/>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pStyle w:val="Style38"/>
        <w:keepNext w:val="0"/>
        <w:keepLines w:val="0"/>
        <w:widowControl w:val="0"/>
        <w:shd w:val="clear" w:color="auto" w:fill="auto"/>
        <w:bidi w:val="0"/>
        <w:spacing w:before="0" w:after="380" w:line="240" w:lineRule="auto"/>
        <w:ind w:left="0" w:right="0" w:firstLine="0"/>
        <w:jc w:val="left"/>
      </w:pPr>
      <w:bookmarkStart w:id="874" w:name="bookmark874"/>
      <w:r>
        <w:rPr>
          <w:rFonts w:ascii="Times New Roman" w:eastAsia="Times New Roman" w:hAnsi="Times New Roman" w:cs="Times New Roman"/>
          <w:b/>
          <w:bCs/>
          <w:color w:val="000000"/>
          <w:spacing w:val="0"/>
          <w:w w:val="100"/>
          <w:position w:val="0"/>
        </w:rPr>
        <w:t>1</w:t>
      </w:r>
      <w:bookmarkEnd w:id="874"/>
      <w:r>
        <w:rPr>
          <w:rFonts w:ascii="Times New Roman" w:eastAsia="Times New Roman" w:hAnsi="Times New Roman" w:cs="Times New Roman"/>
          <w:b/>
          <w:bCs/>
          <w:color w:val="000000"/>
          <w:spacing w:val="0"/>
          <w:w w:val="100"/>
          <w:position w:val="0"/>
        </w:rPr>
        <w:t>8</w:t>
      </w:r>
      <w:r>
        <w:rPr>
          <w:b/>
          <w:bCs/>
          <w:color w:val="000000"/>
          <w:spacing w:val="0"/>
          <w:w w:val="100"/>
          <w:position w:val="0"/>
        </w:rPr>
        <w:t>、投资性房地产</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折旧或摊销方法</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投资性房地产是指为赚取租金或资本增值，或两者兼有而持有的房地产。包括已出租的 土地使用权、持有并准备增值后转让的土地使用权、已出租的建筑物等。</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本公司采用成本模式对投资性房地产进行后续计量，并按照与房屋建筑物或土地使用权 一致的政策进行折旧或摊销。</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投资性房地产的减值测试方法和减值准备计提方法详见附注四、（二十二）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 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自用房地产或存货转换为投资性房地产或投资性房地产转换为自用房地产时，按转换前 的账面价值作为转换后的入账价值。</w:t>
      </w:r>
    </w:p>
    <w:p>
      <w:pPr>
        <w:pStyle w:val="Style3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35"/>
        <w:keepNext w:val="0"/>
        <w:keepLines w:val="0"/>
        <w:widowControl w:val="0"/>
        <w:shd w:val="clear" w:color="auto" w:fill="auto"/>
        <w:bidi w:val="0"/>
        <w:spacing w:before="0" w:after="660" w:line="312" w:lineRule="exact"/>
        <w:ind w:left="0" w:right="0" w:firstLine="480"/>
        <w:jc w:val="left"/>
      </w:pPr>
      <w:r>
        <w:rPr>
          <w:color w:val="000000"/>
          <w:spacing w:val="0"/>
          <w:w w:val="100"/>
          <w:position w:val="0"/>
          <w:sz w:val="24"/>
          <w:szCs w:val="24"/>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pStyle w:val="Style38"/>
        <w:keepNext w:val="0"/>
        <w:keepLines w:val="0"/>
        <w:widowControl w:val="0"/>
        <w:shd w:val="clear" w:color="auto" w:fill="auto"/>
        <w:bidi w:val="0"/>
        <w:spacing w:before="0" w:after="380" w:line="240" w:lineRule="auto"/>
        <w:ind w:left="0" w:right="0" w:firstLine="0"/>
        <w:jc w:val="both"/>
      </w:pPr>
      <w:bookmarkStart w:id="875" w:name="bookmark875"/>
      <w:r>
        <w:rPr>
          <w:rFonts w:ascii="Times New Roman" w:eastAsia="Times New Roman" w:hAnsi="Times New Roman" w:cs="Times New Roman"/>
          <w:b/>
          <w:bCs/>
          <w:color w:val="000000"/>
          <w:spacing w:val="0"/>
          <w:w w:val="100"/>
          <w:position w:val="0"/>
        </w:rPr>
        <w:t>1</w:t>
      </w:r>
      <w:bookmarkEnd w:id="875"/>
      <w:r>
        <w:rPr>
          <w:rFonts w:ascii="Times New Roman" w:eastAsia="Times New Roman" w:hAnsi="Times New Roman" w:cs="Times New Roman"/>
          <w:b/>
          <w:bCs/>
          <w:color w:val="000000"/>
          <w:spacing w:val="0"/>
          <w:w w:val="100"/>
          <w:position w:val="0"/>
        </w:rPr>
        <w:t>9</w:t>
      </w:r>
      <w:r>
        <w:rPr>
          <w:b/>
          <w:bCs/>
          <w:color w:val="000000"/>
          <w:spacing w:val="0"/>
          <w:w w:val="100"/>
          <w:position w:val="0"/>
        </w:rPr>
        <w:t>、固定资产</w:t>
      </w:r>
    </w:p>
    <w:p>
      <w:pPr>
        <w:pStyle w:val="Style38"/>
        <w:keepNext w:val="0"/>
        <w:keepLines w:val="0"/>
        <w:widowControl w:val="0"/>
        <w:shd w:val="clear" w:color="auto" w:fill="auto"/>
        <w:tabs>
          <w:tab w:pos="489" w:val="left"/>
        </w:tabs>
        <w:bidi w:val="0"/>
        <w:spacing w:before="0" w:after="260" w:line="240" w:lineRule="auto"/>
        <w:ind w:left="0" w:right="0" w:firstLine="0"/>
        <w:jc w:val="both"/>
      </w:pPr>
      <w:bookmarkStart w:id="876" w:name="bookmark876"/>
      <w:r>
        <w:rPr>
          <w:b/>
          <w:bCs/>
          <w:color w:val="000000"/>
          <w:spacing w:val="0"/>
          <w:w w:val="100"/>
          <w:position w:val="0"/>
        </w:rPr>
        <w:t>（</w:t>
      </w:r>
      <w:bookmarkEnd w:id="87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确认条件</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26"/>
        <w:keepNext w:val="0"/>
        <w:keepLines w:val="0"/>
        <w:widowControl w:val="0"/>
        <w:shd w:val="clear" w:color="auto" w:fill="auto"/>
        <w:tabs>
          <w:tab w:pos="418" w:val="left"/>
        </w:tabs>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折旧方法</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4.85-19.40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8.08-12.13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9.70-19.40</w:t>
            </w:r>
          </w:p>
        </w:tc>
      </w:tr>
    </w:tbl>
    <w:p>
      <w:pPr>
        <w:pStyle w:val="Style26"/>
        <w:keepNext w:val="0"/>
        <w:keepLines w:val="0"/>
        <w:widowControl w:val="0"/>
        <w:shd w:val="clear" w:color="auto" w:fill="auto"/>
        <w:bidi w:val="0"/>
        <w:spacing w:before="0" w:after="0" w:line="240" w:lineRule="auto"/>
        <w:ind w:left="490" w:right="0" w:firstLine="0"/>
        <w:jc w:val="left"/>
        <w:rPr>
          <w:sz w:val="24"/>
          <w:szCs w:val="24"/>
        </w:rPr>
      </w:pPr>
      <w:r>
        <w:rPr>
          <w:color w:val="000000"/>
          <w:spacing w:val="0"/>
          <w:w w:val="100"/>
          <w:position w:val="0"/>
          <w:sz w:val="24"/>
          <w:szCs w:val="24"/>
        </w:rPr>
        <w:t>固定资产从达到预定可使用状态的次月起，采用年限平均法在使用寿命内计提折旧。</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预计净残值是指假定固定资产预计使用寿命已满并处于使用寿命终了时的预期状态，本 公司目前从该项资产处置中获得的扣除预计处置费用后的金额。</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固定资产的减值测试方法和减值准备计提方法详见附注四、（二十二）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当固定资产处于处置状态或预期通过使用或处置不能产生经济利益时，终止确认该固定 资产。固定资产出售、转让、报废或毁损的处置收入扣除其账面价值和相关税费后的差额计 入当期损益。</w:t>
      </w:r>
    </w:p>
    <w:p>
      <w:pPr>
        <w:pStyle w:val="Style35"/>
        <w:keepNext w:val="0"/>
        <w:keepLines w:val="0"/>
        <w:widowControl w:val="0"/>
        <w:shd w:val="clear" w:color="auto" w:fill="auto"/>
        <w:bidi w:val="0"/>
        <w:spacing w:before="0" w:after="660" w:line="312" w:lineRule="exact"/>
        <w:ind w:left="0" w:right="0" w:firstLine="500"/>
        <w:jc w:val="left"/>
      </w:pPr>
      <w:r>
        <w:rPr>
          <w:color w:val="000000"/>
          <w:spacing w:val="0"/>
          <w:w w:val="100"/>
          <w:position w:val="0"/>
          <w:sz w:val="24"/>
          <w:szCs w:val="24"/>
        </w:rPr>
        <w:t>本公司至少于年度终了对固定资产的使用寿命、预计净残值和折旧方法进行复核，如发 生改变则作为会计估计变更处理。</w:t>
      </w:r>
    </w:p>
    <w:p>
      <w:pPr>
        <w:pStyle w:val="Style38"/>
        <w:keepNext w:val="0"/>
        <w:keepLines w:val="0"/>
        <w:widowControl w:val="0"/>
        <w:shd w:val="clear" w:color="auto" w:fill="auto"/>
        <w:bidi w:val="0"/>
        <w:spacing w:before="0" w:after="300" w:line="240" w:lineRule="auto"/>
        <w:ind w:left="0" w:right="0" w:firstLine="0"/>
        <w:jc w:val="both"/>
      </w:pPr>
      <w:bookmarkStart w:id="877" w:name="bookmark877"/>
      <w:r>
        <w:rPr>
          <w:b/>
          <w:bCs/>
          <w:color w:val="000000"/>
          <w:spacing w:val="0"/>
          <w:w w:val="100"/>
          <w:position w:val="0"/>
        </w:rPr>
        <w:t>（</w:t>
      </w:r>
      <w:bookmarkEnd w:id="877"/>
      <w:r>
        <w:rPr>
          <w:rFonts w:ascii="Times New Roman" w:eastAsia="Times New Roman" w:hAnsi="Times New Roman" w:cs="Times New Roman"/>
          <w:b/>
          <w:bCs/>
          <w:color w:val="000000"/>
          <w:spacing w:val="0"/>
          <w:w w:val="100"/>
          <w:position w:val="0"/>
        </w:rPr>
        <w:t>3</w:t>
      </w:r>
      <w:r>
        <w:rPr>
          <w:b/>
          <w:bCs/>
          <w:color w:val="000000"/>
          <w:spacing w:val="0"/>
          <w:w w:val="100"/>
          <w:position w:val="0"/>
        </w:rPr>
        <w:t>）融资租入固定资产的认定依据、计价和折旧方法</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38"/>
        <w:keepNext w:val="0"/>
        <w:keepLines w:val="0"/>
        <w:widowControl w:val="0"/>
        <w:shd w:val="clear" w:color="auto" w:fill="auto"/>
        <w:bidi w:val="0"/>
        <w:spacing w:before="0" w:after="300" w:line="240" w:lineRule="auto"/>
        <w:ind w:left="0" w:right="0" w:firstLine="0"/>
        <w:jc w:val="both"/>
      </w:pPr>
      <w:bookmarkStart w:id="878" w:name="bookmark878"/>
      <w:r>
        <w:rPr>
          <w:rFonts w:ascii="Times New Roman" w:eastAsia="Times New Roman" w:hAnsi="Times New Roman" w:cs="Times New Roman"/>
          <w:b/>
          <w:bCs/>
          <w:color w:val="000000"/>
          <w:spacing w:val="0"/>
          <w:w w:val="100"/>
          <w:position w:val="0"/>
        </w:rPr>
        <w:t>2</w:t>
      </w:r>
      <w:bookmarkEnd w:id="878"/>
      <w:r>
        <w:rPr>
          <w:rFonts w:ascii="Times New Roman" w:eastAsia="Times New Roman" w:hAnsi="Times New Roman" w:cs="Times New Roman"/>
          <w:b/>
          <w:bCs/>
          <w:color w:val="000000"/>
          <w:spacing w:val="0"/>
          <w:w w:val="100"/>
          <w:position w:val="0"/>
        </w:rPr>
        <w:t>0</w:t>
      </w:r>
      <w:r>
        <w:rPr>
          <w:b/>
          <w:bCs/>
          <w:color w:val="000000"/>
          <w:spacing w:val="0"/>
          <w:w w:val="100"/>
          <w:position w:val="0"/>
        </w:rPr>
        <w:t>、在建工程</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在建工程成本按实际工程支出确定，包括在建期间发生的各项工程支出、工程达到预定 可使用状态前的资本化的借款费用以及其他相关费用等。在建工程在达到预定可使用状态后 结转为固定资产。</w:t>
      </w:r>
    </w:p>
    <w:p>
      <w:pPr>
        <w:pStyle w:val="Style35"/>
        <w:keepNext w:val="0"/>
        <w:keepLines w:val="0"/>
        <w:widowControl w:val="0"/>
        <w:shd w:val="clear" w:color="auto" w:fill="auto"/>
        <w:bidi w:val="0"/>
        <w:spacing w:before="0" w:after="660" w:line="312" w:lineRule="exact"/>
        <w:ind w:left="0" w:right="0" w:firstLine="500"/>
        <w:jc w:val="left"/>
      </w:pPr>
      <w:r>
        <w:rPr>
          <w:color w:val="000000"/>
          <w:spacing w:val="0"/>
          <w:w w:val="100"/>
          <w:position w:val="0"/>
          <w:sz w:val="24"/>
          <w:szCs w:val="24"/>
        </w:rPr>
        <w:t>在建工程的减值测试方法和减值准备计提方法详见附注四、（二十二）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8"/>
        <w:keepNext w:val="0"/>
        <w:keepLines w:val="0"/>
        <w:widowControl w:val="0"/>
        <w:shd w:val="clear" w:color="auto" w:fill="auto"/>
        <w:bidi w:val="0"/>
        <w:spacing w:before="0" w:after="300" w:line="240" w:lineRule="auto"/>
        <w:ind w:left="0" w:right="0" w:firstLine="0"/>
        <w:jc w:val="left"/>
      </w:pPr>
      <w:bookmarkStart w:id="879" w:name="bookmark879"/>
      <w:r>
        <w:rPr>
          <w:rFonts w:ascii="Times New Roman" w:eastAsia="Times New Roman" w:hAnsi="Times New Roman" w:cs="Times New Roman"/>
          <w:b/>
          <w:bCs/>
          <w:color w:val="000000"/>
          <w:spacing w:val="0"/>
          <w:w w:val="100"/>
          <w:position w:val="0"/>
        </w:rPr>
        <w:t>2</w:t>
      </w:r>
      <w:bookmarkEnd w:id="879"/>
      <w:r>
        <w:rPr>
          <w:rFonts w:ascii="Times New Roman" w:eastAsia="Times New Roman" w:hAnsi="Times New Roman" w:cs="Times New Roman"/>
          <w:b/>
          <w:bCs/>
          <w:color w:val="000000"/>
          <w:spacing w:val="0"/>
          <w:w w:val="100"/>
          <w:position w:val="0"/>
        </w:rPr>
        <w:t>1</w:t>
      </w:r>
      <w:r>
        <w:rPr>
          <w:b/>
          <w:bCs/>
          <w:color w:val="000000"/>
          <w:spacing w:val="0"/>
          <w:w w:val="100"/>
          <w:position w:val="0"/>
        </w:rPr>
        <w:t>、借款费用</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专门借款当期实际发生的利息费用，减去尚未动用的借款资金存入银行取得的利息收入 或进行暂时性投资取得的投资收益后的金额予以资本化；一般借款根据累计资产支出超过专 </w:t>
      </w:r>
      <w:r>
        <w:rPr>
          <w:color w:val="000000"/>
          <w:spacing w:val="0"/>
          <w:w w:val="100"/>
          <w:position w:val="0"/>
          <w:sz w:val="24"/>
          <w:szCs w:val="24"/>
        </w:rPr>
        <w:t>门借款部分的资产支出加权平均数乘以所占用一般借款的资本化率，确定资本化金额。资本 化率根据一般借款的加权平均利率计算确定。</w:t>
      </w:r>
    </w:p>
    <w:p>
      <w:pPr>
        <w:pStyle w:val="Style35"/>
        <w:keepNext w:val="0"/>
        <w:keepLines w:val="0"/>
        <w:widowControl w:val="0"/>
        <w:shd w:val="clear" w:color="auto" w:fill="auto"/>
        <w:bidi w:val="0"/>
        <w:spacing w:before="0" w:after="0" w:line="305" w:lineRule="exact"/>
        <w:ind w:left="0" w:right="0" w:firstLine="500"/>
        <w:jc w:val="both"/>
      </w:pPr>
      <w:r>
        <w:rPr>
          <w:color w:val="000000"/>
          <w:spacing w:val="0"/>
          <w:w w:val="100"/>
          <w:position w:val="0"/>
          <w:sz w:val="24"/>
          <w:szCs w:val="24"/>
        </w:rPr>
        <w:t>资本化期间内，外币专门借款的汇兑差额全部予以资本化；外币一般借款的汇兑差额计 入当期损益。</w:t>
      </w:r>
    </w:p>
    <w:p>
      <w:pPr>
        <w:pStyle w:val="Style35"/>
        <w:keepNext w:val="0"/>
        <w:keepLines w:val="0"/>
        <w:widowControl w:val="0"/>
        <w:shd w:val="clear" w:color="auto" w:fill="auto"/>
        <w:bidi w:val="0"/>
        <w:spacing w:before="0" w:after="0" w:line="305" w:lineRule="exact"/>
        <w:ind w:left="0" w:right="0" w:firstLine="500"/>
        <w:jc w:val="both"/>
      </w:pPr>
      <w:r>
        <w:rPr>
          <w:color w:val="000000"/>
          <w:spacing w:val="0"/>
          <w:w w:val="100"/>
          <w:position w:val="0"/>
          <w:sz w:val="24"/>
          <w:szCs w:val="24"/>
        </w:rPr>
        <w:t>符合资本化条件的资产指需要经过相当长时间的购建或者生产活动才能达到预定可使用 或可销售状态的固定资产、投资性房地产和存货等资产。</w:t>
      </w:r>
    </w:p>
    <w:p>
      <w:pPr>
        <w:pStyle w:val="Style35"/>
        <w:keepNext w:val="0"/>
        <w:keepLines w:val="0"/>
        <w:widowControl w:val="0"/>
        <w:shd w:val="clear" w:color="auto" w:fill="auto"/>
        <w:bidi w:val="0"/>
        <w:spacing w:before="0" w:after="660" w:line="305" w:lineRule="exact"/>
        <w:ind w:left="0" w:right="0" w:firstLine="500"/>
        <w:jc w:val="both"/>
      </w:pPr>
      <w:r>
        <w:rPr>
          <w:color w:val="000000"/>
          <w:spacing w:val="0"/>
          <w:w w:val="100"/>
          <w:position w:val="0"/>
          <w:sz w:val="24"/>
          <w:szCs w:val="24"/>
        </w:rPr>
        <w:t>如果符合资本化条件的资产在购建或生产过程中发生非正常中断、并且中断时间连续超 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个月的，暂停借款费用的资本化，直至资产的购建或生产活动重新开始。</w:t>
      </w:r>
    </w:p>
    <w:p>
      <w:pPr>
        <w:pStyle w:val="Style38"/>
        <w:keepNext w:val="0"/>
        <w:keepLines w:val="0"/>
        <w:widowControl w:val="0"/>
        <w:shd w:val="clear" w:color="auto" w:fill="auto"/>
        <w:bidi w:val="0"/>
        <w:spacing w:before="0" w:after="320" w:line="240" w:lineRule="auto"/>
        <w:ind w:left="0" w:right="0" w:firstLine="0"/>
        <w:jc w:val="left"/>
      </w:pPr>
      <w:bookmarkStart w:id="880" w:name="bookmark880"/>
      <w:r>
        <w:rPr>
          <w:rFonts w:ascii="Times New Roman" w:eastAsia="Times New Roman" w:hAnsi="Times New Roman" w:cs="Times New Roman"/>
          <w:b/>
          <w:bCs/>
          <w:color w:val="000000"/>
          <w:spacing w:val="0"/>
          <w:w w:val="100"/>
          <w:position w:val="0"/>
        </w:rPr>
        <w:t>2</w:t>
      </w:r>
      <w:bookmarkEnd w:id="880"/>
      <w:r>
        <w:rPr>
          <w:rFonts w:ascii="Times New Roman" w:eastAsia="Times New Roman" w:hAnsi="Times New Roman" w:cs="Times New Roman"/>
          <w:b/>
          <w:bCs/>
          <w:color w:val="000000"/>
          <w:spacing w:val="0"/>
          <w:w w:val="100"/>
          <w:position w:val="0"/>
        </w:rPr>
        <w:t>2</w:t>
      </w:r>
      <w:r>
        <w:rPr>
          <w:b/>
          <w:bCs/>
          <w:color w:val="000000"/>
          <w:spacing w:val="0"/>
          <w:w w:val="100"/>
          <w:position w:val="0"/>
        </w:rPr>
        <w:t>、生物资产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生物资产是指有生命的动物和植物，分为消耗性生物资产、生产性生物资产和公益性生 物资产。</w:t>
      </w:r>
    </w:p>
    <w:p>
      <w:pPr>
        <w:pStyle w:val="Style35"/>
        <w:keepNext w:val="0"/>
        <w:keepLines w:val="0"/>
        <w:widowControl w:val="0"/>
        <w:shd w:val="clear" w:color="auto" w:fill="auto"/>
        <w:tabs>
          <w:tab w:pos="869" w:val="left"/>
        </w:tabs>
        <w:bidi w:val="0"/>
        <w:spacing w:before="0" w:after="0" w:line="312" w:lineRule="exact"/>
        <w:ind w:left="0" w:right="0" w:firstLine="500"/>
        <w:jc w:val="left"/>
      </w:pPr>
      <w:bookmarkStart w:id="881" w:name="bookmark881"/>
      <w:r>
        <w:rPr>
          <w:rFonts w:ascii="Times New Roman" w:eastAsia="Times New Roman" w:hAnsi="Times New Roman" w:cs="Times New Roman"/>
          <w:color w:val="000000"/>
          <w:spacing w:val="0"/>
          <w:w w:val="100"/>
          <w:position w:val="0"/>
          <w:sz w:val="24"/>
          <w:szCs w:val="24"/>
        </w:rPr>
        <w:t>1</w:t>
      </w:r>
      <w:bookmarkEnd w:id="881"/>
      <w:r>
        <w:rPr>
          <w:color w:val="000000"/>
          <w:spacing w:val="0"/>
          <w:w w:val="100"/>
          <w:position w:val="0"/>
          <w:sz w:val="24"/>
          <w:szCs w:val="24"/>
        </w:rPr>
        <w:t>、</w:t>
        <w:tab/>
        <w:t>消耗性生物资产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消耗性生物资产是指为出售而持有的、或在将来收获为农产品的生物资产，包括存栏待 售的家禽等。消耗性生物资产按照成本进行初始计量。自行繁殖或养殖的消耗性生物资产的 成本，为该资产在收获（育成）前发生的可直接归属于该资产的必要支出，包括符合资本化 条件的借款费用。消耗性生物资产在育成后发生的管护、饲养费用等后续支出，计入当期损 益。</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消耗性生物资产在收获或出售时，采用加权平均法按账面价值结转成本。</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资产负债表日，消耗性生物资产按照成本与可变现净值孰低计量，并采用与确认存货跌 价准备一致的方法计算确认消耗性生物资产的跌价准备。如果减值的影响因素已经消失的， 减记的金额应当予以恢复，并在原已计提的跌价准备金额内转回，转回金额计入当期损益。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如果消耗性生物资产改变用途，作为生产性生物资产，改变用途后的成本按改变用途时 的账面价值确定。如果消耗性生物资产改变用途，作为公益性生物资产，则按照《企业会计 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w:t>
      </w:r>
      <w:r>
        <w:rPr>
          <w:color w:val="000000"/>
          <w:spacing w:val="0"/>
          <w:w w:val="100"/>
          <w:position w:val="0"/>
          <w:sz w:val="16"/>
          <w:szCs w:val="16"/>
        </w:rPr>
        <w:t>一一</w:t>
      </w:r>
      <w:r>
        <w:rPr>
          <w:color w:val="000000"/>
          <w:spacing w:val="0"/>
          <w:w w:val="100"/>
          <w:position w:val="0"/>
          <w:sz w:val="24"/>
          <w:szCs w:val="24"/>
        </w:rPr>
        <w:t>资产减值》规定考虑是否发生减值，发生减值时先计提减值准备，再按计提减 值准备后的账面价值确定。</w:t>
      </w:r>
    </w:p>
    <w:p>
      <w:pPr>
        <w:pStyle w:val="Style35"/>
        <w:keepNext w:val="0"/>
        <w:keepLines w:val="0"/>
        <w:widowControl w:val="0"/>
        <w:shd w:val="clear" w:color="auto" w:fill="auto"/>
        <w:tabs>
          <w:tab w:pos="893" w:val="left"/>
        </w:tabs>
        <w:bidi w:val="0"/>
        <w:spacing w:before="0" w:after="0" w:line="312" w:lineRule="exact"/>
        <w:ind w:left="0" w:right="0" w:firstLine="500"/>
        <w:jc w:val="both"/>
      </w:pPr>
      <w:bookmarkStart w:id="882" w:name="bookmark882"/>
      <w:r>
        <w:rPr>
          <w:rFonts w:ascii="Times New Roman" w:eastAsia="Times New Roman" w:hAnsi="Times New Roman" w:cs="Times New Roman"/>
          <w:color w:val="000000"/>
          <w:spacing w:val="0"/>
          <w:w w:val="100"/>
          <w:position w:val="0"/>
          <w:sz w:val="24"/>
          <w:szCs w:val="24"/>
        </w:rPr>
        <w:t>2</w:t>
      </w:r>
      <w:bookmarkEnd w:id="882"/>
      <w:r>
        <w:rPr>
          <w:color w:val="000000"/>
          <w:spacing w:val="0"/>
          <w:w w:val="100"/>
          <w:position w:val="0"/>
          <w:sz w:val="24"/>
          <w:szCs w:val="24"/>
        </w:rPr>
        <w:t>、</w:t>
        <w:tab/>
        <w:t>生产性生物资产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生产性生物资产是指为产出农产品、提供劳务或出租等目的而持有的生物资产，包括种 禽等。生产性生物资产按照成本进行初始计量。自行繁殖的生产性生物资产的成本，为该资 产在达到预定生产经营目的前发生的可直接归属于该资产的必要支出，包括符合资本化条件 的借款费用。</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生产性生物资产在达到预定生产经营目的后采用年限平均法计提折旧。各类生产性生物</w:t>
      </w:r>
    </w:p>
    <w:tbl>
      <w:tblPr>
        <w:tblOverlap w:val="never"/>
        <w:jc w:val="center"/>
        <w:tblLayout w:type="fixed"/>
      </w:tblPr>
      <w:tblGrid>
        <w:gridCol w:w="2045"/>
        <w:gridCol w:w="2030"/>
        <w:gridCol w:w="2030"/>
        <w:gridCol w:w="2986"/>
      </w:tblGrid>
      <w:tr>
        <w:trPr>
          <w:trHeight w:val="302"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资产的预计使用年限、预计净残值率和折旧率列示如下：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预计使用期限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预计残值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折旧方法</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祖代种鸭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77</w:t>
            </w:r>
            <w:r>
              <w:rPr>
                <w:rFonts w:ascii="SimSun" w:eastAsia="SimSun" w:hAnsi="SimSun" w:cs="SimSun"/>
                <w:color w:val="000000"/>
                <w:spacing w:val="0"/>
                <w:w w:val="100"/>
                <w:position w:val="0"/>
                <w:sz w:val="20"/>
                <w:szCs w:val="20"/>
              </w:rPr>
              <w:t>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自</w:t>
            </w:r>
            <w:r>
              <w:rPr>
                <w:color w:val="000000"/>
                <w:spacing w:val="0"/>
                <w:w w:val="100"/>
                <w:position w:val="0"/>
                <w:sz w:val="20"/>
                <w:szCs w:val="20"/>
              </w:rPr>
              <w:t>26</w:t>
            </w:r>
            <w:r>
              <w:rPr>
                <w:rFonts w:ascii="SimSun" w:eastAsia="SimSun" w:hAnsi="SimSun" w:cs="SimSun"/>
                <w:color w:val="000000"/>
                <w:spacing w:val="0"/>
                <w:w w:val="100"/>
                <w:position w:val="0"/>
                <w:sz w:val="20"/>
                <w:szCs w:val="20"/>
              </w:rPr>
              <w:t>周起对应计折旧额（原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父母代种鸭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76</w:t>
            </w:r>
            <w:r>
              <w:rPr>
                <w:rFonts w:ascii="SimSun" w:eastAsia="SimSun" w:hAnsi="SimSun" w:cs="SimSun"/>
                <w:color w:val="000000"/>
                <w:spacing w:val="0"/>
                <w:w w:val="100"/>
                <w:position w:val="0"/>
                <w:sz w:val="20"/>
                <w:szCs w:val="20"/>
              </w:rPr>
              <w:t>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值</w:t>
            </w:r>
            <w:r>
              <w:rPr>
                <w:color w:val="000000"/>
                <w:spacing w:val="0"/>
                <w:w w:val="100"/>
                <w:position w:val="0"/>
                <w:sz w:val="20"/>
                <w:szCs w:val="20"/>
              </w:rPr>
              <w:t>-</w:t>
            </w:r>
            <w:r>
              <w:rPr>
                <w:rFonts w:ascii="SimSun" w:eastAsia="SimSun" w:hAnsi="SimSun" w:cs="SimSun"/>
                <w:color w:val="000000"/>
                <w:spacing w:val="0"/>
                <w:w w:val="100"/>
                <w:position w:val="0"/>
                <w:sz w:val="20"/>
                <w:szCs w:val="20"/>
              </w:rPr>
              <w:t>残值）按直线法计提折旧</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父母代种鸡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69</w:t>
            </w:r>
            <w:r>
              <w:rPr>
                <w:rFonts w:ascii="SimSun" w:eastAsia="SimSun" w:hAnsi="SimSun" w:cs="SimSun"/>
                <w:color w:val="000000"/>
                <w:spacing w:val="0"/>
                <w:w w:val="100"/>
                <w:position w:val="0"/>
                <w:sz w:val="20"/>
                <w:szCs w:val="20"/>
              </w:rPr>
              <w:t>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15</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本公司至少于年度终了对生产性生物资产的使用寿命、预计净残值和折旧方法进行复核, 如发生改变则作为会计估计变更处理。</w:t>
      </w:r>
    </w:p>
    <w:p>
      <w:pPr>
        <w:pStyle w:val="Style26"/>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生产性生物资产出售、盘亏、死亡或毁损的处置收入扣除其账面价值和相关税费后的差 额计入当期损益。</w:t>
      </w:r>
    </w:p>
    <w:p>
      <w:pPr>
        <w:pStyle w:val="Style26"/>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本公司在每一个资产负债表日检查生产性生物资产是否存在可能发生减值的迹象。如果</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上述资产减值损失一经确认，在以后会计期间不予转回。</w:t>
      </w:r>
    </w:p>
    <w:p>
      <w:pPr>
        <w:pStyle w:val="Style35"/>
        <w:keepNext w:val="0"/>
        <w:keepLines w:val="0"/>
        <w:widowControl w:val="0"/>
        <w:shd w:val="clear" w:color="auto" w:fill="auto"/>
        <w:bidi w:val="0"/>
        <w:spacing w:before="0" w:after="400" w:line="312" w:lineRule="exact"/>
        <w:ind w:left="0" w:right="0" w:firstLine="500"/>
        <w:jc w:val="both"/>
      </w:pPr>
      <w:r>
        <w:rPr>
          <w:color w:val="000000"/>
          <w:spacing w:val="0"/>
          <w:w w:val="100"/>
          <w:position w:val="0"/>
          <w:sz w:val="24"/>
          <w:szCs w:val="24"/>
        </w:rPr>
        <w:t>如果生产性生物资产改变用途，作为消耗性生物资产，其改变用途后的成本按改变用途 时的账面价值确定；若生产性生物资产改变用途作为公益性生物资产，则按照《企业会计准 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w:t>
      </w:r>
      <w:r>
        <w:rPr>
          <w:color w:val="000000"/>
          <w:spacing w:val="0"/>
          <w:w w:val="100"/>
          <w:position w:val="0"/>
          <w:sz w:val="16"/>
          <w:szCs w:val="16"/>
        </w:rPr>
        <w:t>一一</w:t>
      </w:r>
      <w:r>
        <w:rPr>
          <w:color w:val="000000"/>
          <w:spacing w:val="0"/>
          <w:w w:val="100"/>
          <w:position w:val="0"/>
          <w:sz w:val="24"/>
          <w:szCs w:val="24"/>
        </w:rPr>
        <w:t>资产减值》规定考虑是否发生减值，发生减值时先计提减值准备，再按计提减值 准备后的账面价值确定。</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上市公司从事畜禽、水产养殖业务》的披露要求</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bidi w:val="0"/>
        <w:spacing w:before="0" w:after="400" w:line="240" w:lineRule="auto"/>
        <w:ind w:left="0" w:right="0" w:firstLine="0"/>
        <w:jc w:val="left"/>
      </w:pPr>
      <w:bookmarkStart w:id="883" w:name="bookmark883"/>
      <w:r>
        <w:rPr>
          <w:rFonts w:ascii="Times New Roman" w:eastAsia="Times New Roman" w:hAnsi="Times New Roman" w:cs="Times New Roman"/>
          <w:b/>
          <w:bCs/>
          <w:color w:val="000000"/>
          <w:spacing w:val="0"/>
          <w:w w:val="100"/>
          <w:position w:val="0"/>
        </w:rPr>
        <w:t>2</w:t>
      </w:r>
      <w:bookmarkEnd w:id="883"/>
      <w:r>
        <w:rPr>
          <w:rFonts w:ascii="Times New Roman" w:eastAsia="Times New Roman" w:hAnsi="Times New Roman" w:cs="Times New Roman"/>
          <w:b/>
          <w:bCs/>
          <w:color w:val="000000"/>
          <w:spacing w:val="0"/>
          <w:w w:val="100"/>
          <w:position w:val="0"/>
        </w:rPr>
        <w:t>3</w:t>
      </w:r>
      <w:r>
        <w:rPr>
          <w:b/>
          <w:bCs/>
          <w:color w:val="000000"/>
          <w:spacing w:val="0"/>
          <w:w w:val="100"/>
          <w:position w:val="0"/>
        </w:rPr>
        <w:t>、无形资产</w:t>
      </w:r>
    </w:p>
    <w:p>
      <w:pPr>
        <w:pStyle w:val="Style38"/>
        <w:keepNext w:val="0"/>
        <w:keepLines w:val="0"/>
        <w:widowControl w:val="0"/>
        <w:shd w:val="clear" w:color="auto" w:fill="auto"/>
        <w:bidi w:val="0"/>
        <w:spacing w:before="0" w:after="300" w:line="240" w:lineRule="auto"/>
        <w:ind w:left="0" w:right="0" w:firstLine="0"/>
        <w:jc w:val="left"/>
      </w:pPr>
      <w:bookmarkStart w:id="884" w:name="bookmark884"/>
      <w:r>
        <w:rPr>
          <w:b/>
          <w:bCs/>
          <w:color w:val="000000"/>
          <w:spacing w:val="0"/>
          <w:w w:val="100"/>
          <w:position w:val="0"/>
        </w:rPr>
        <w:t>（</w:t>
      </w:r>
      <w:bookmarkEnd w:id="884"/>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35"/>
        <w:keepNext w:val="0"/>
        <w:keepLines w:val="0"/>
        <w:widowControl w:val="0"/>
        <w:shd w:val="clear" w:color="auto" w:fill="auto"/>
        <w:bidi w:val="0"/>
        <w:spacing w:before="0" w:after="0" w:line="309" w:lineRule="exact"/>
        <w:ind w:left="0" w:right="0" w:firstLine="500"/>
        <w:jc w:val="left"/>
      </w:pPr>
      <w:r>
        <w:rPr>
          <w:color w:val="000000"/>
          <w:spacing w:val="0"/>
          <w:w w:val="100"/>
          <w:position w:val="0"/>
          <w:sz w:val="24"/>
          <w:szCs w:val="24"/>
        </w:rPr>
        <w:t>无形资产是指本公司拥有或者控制的没有实物形态的可辨认非货币性资产。</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使用寿命有限的无形资产自可供使用时起，对其原值在其预计使用寿命内采用直线法分 期平均摊销。使用寿命不确定的无形资产不予摊销。</w:t>
      </w:r>
    </w:p>
    <w:p>
      <w:pPr>
        <w:pStyle w:val="Style35"/>
        <w:keepNext w:val="0"/>
        <w:keepLines w:val="0"/>
        <w:widowControl w:val="0"/>
        <w:shd w:val="clear" w:color="auto" w:fill="auto"/>
        <w:bidi w:val="0"/>
        <w:spacing w:before="0" w:after="0" w:line="309" w:lineRule="exact"/>
        <w:ind w:left="0" w:right="0" w:firstLine="860"/>
        <w:jc w:val="both"/>
      </w:pPr>
      <w:r>
        <w:rPr>
          <w:color w:val="000000"/>
          <w:spacing w:val="0"/>
          <w:w w:val="100"/>
          <w:position w:val="0"/>
          <w:sz w:val="24"/>
          <w:szCs w:val="24"/>
        </w:rPr>
        <w:t>期末，对使用寿命有限的无形资产的使用寿命和摊销方法进行复核，如发生变更则作 为会计估计变更处理。此外，还对使用寿命不确定的无形资产的使用寿命进行复核，如果有 证据表明该无形资产为企业带来经济利益的期限是可预见的，则估计其使用寿命并按照使用 寿命有限的无形资产的摊销政策进行摊销。</w:t>
      </w:r>
    </w:p>
    <w:p>
      <w:pPr>
        <w:pStyle w:val="Style35"/>
        <w:keepNext w:val="0"/>
        <w:keepLines w:val="0"/>
        <w:widowControl w:val="0"/>
        <w:shd w:val="clear" w:color="auto" w:fill="auto"/>
        <w:bidi w:val="0"/>
        <w:spacing w:before="0" w:after="660" w:line="309" w:lineRule="exact"/>
        <w:ind w:left="0" w:right="0" w:firstLine="500"/>
        <w:jc w:val="left"/>
      </w:pPr>
      <w:r>
        <w:rPr>
          <w:color w:val="000000"/>
          <w:spacing w:val="0"/>
          <w:w w:val="100"/>
          <w:position w:val="0"/>
          <w:sz w:val="24"/>
          <w:szCs w:val="24"/>
        </w:rPr>
        <w:t>无形资产的减值测试方法和减值准备计提方法详见附注四、（二十二）</w:t>
      </w:r>
      <w:r>
        <w:rPr>
          <w:color w:val="000000"/>
          <w:spacing w:val="0"/>
          <w:w w:val="100"/>
          <w:position w:val="0"/>
          <w:sz w:val="16"/>
          <w:szCs w:val="16"/>
        </w:rPr>
        <w:t>“</w:t>
      </w:r>
      <w:r>
        <w:rPr>
          <w:color w:val="000000"/>
          <w:spacing w:val="0"/>
          <w:w w:val="100"/>
          <w:position w:val="0"/>
          <w:sz w:val="24"/>
          <w:szCs w:val="24"/>
        </w:rPr>
        <w:t>长期资产减值</w:t>
      </w:r>
      <w:r>
        <w:rPr>
          <w:color w:val="000000"/>
          <w:spacing w:val="0"/>
          <w:w w:val="100"/>
          <w:position w:val="0"/>
          <w:sz w:val="16"/>
          <w:szCs w:val="16"/>
        </w:rPr>
        <w:t>”</w:t>
      </w:r>
      <w:r>
        <w:rPr>
          <w:color w:val="000000"/>
          <w:spacing w:val="0"/>
          <w:w w:val="100"/>
          <w:position w:val="0"/>
          <w:sz w:val="24"/>
          <w:szCs w:val="24"/>
        </w:rPr>
        <w:t>。</w:t>
      </w:r>
    </w:p>
    <w:p>
      <w:pPr>
        <w:pStyle w:val="Style38"/>
        <w:keepNext w:val="0"/>
        <w:keepLines w:val="0"/>
        <w:widowControl w:val="0"/>
        <w:shd w:val="clear" w:color="auto" w:fill="auto"/>
        <w:bidi w:val="0"/>
        <w:spacing w:before="0" w:after="300" w:line="240" w:lineRule="auto"/>
        <w:ind w:left="0" w:right="0" w:firstLine="0"/>
        <w:jc w:val="left"/>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rPr>
        <w:t>2</w:t>
      </w:r>
      <w:r>
        <w:rPr>
          <w:b/>
          <w:bCs/>
          <w:color w:val="000000"/>
          <w:spacing w:val="0"/>
          <w:w w:val="100"/>
          <w:position w:val="0"/>
        </w:rPr>
        <w:t>）内部研究开发支出会计政策</w:t>
      </w:r>
    </w:p>
    <w:p>
      <w:pPr>
        <w:pStyle w:val="Style35"/>
        <w:keepNext w:val="0"/>
        <w:keepLines w:val="0"/>
        <w:widowControl w:val="0"/>
        <w:shd w:val="clear" w:color="auto" w:fill="auto"/>
        <w:bidi w:val="0"/>
        <w:spacing w:before="0" w:after="0" w:line="319" w:lineRule="exact"/>
        <w:ind w:left="0" w:right="0" w:firstLine="500"/>
        <w:jc w:val="left"/>
      </w:pPr>
      <w:r>
        <w:rPr>
          <w:color w:val="000000"/>
          <w:spacing w:val="0"/>
          <w:w w:val="100"/>
          <w:position w:val="0"/>
          <w:sz w:val="24"/>
          <w:szCs w:val="24"/>
        </w:rPr>
        <w:t>本公司内部研究开发项目的支出分为研究阶段支出与开发阶段支出。</w:t>
      </w:r>
    </w:p>
    <w:p>
      <w:pPr>
        <w:pStyle w:val="Style35"/>
        <w:keepNext w:val="0"/>
        <w:keepLines w:val="0"/>
        <w:widowControl w:val="0"/>
        <w:shd w:val="clear" w:color="auto" w:fill="auto"/>
        <w:bidi w:val="0"/>
        <w:spacing w:before="0" w:after="0" w:line="319" w:lineRule="exact"/>
        <w:ind w:left="0" w:right="0" w:firstLine="500"/>
        <w:jc w:val="left"/>
      </w:pPr>
      <w:r>
        <w:rPr>
          <w:color w:val="000000"/>
          <w:spacing w:val="0"/>
          <w:w w:val="100"/>
          <w:position w:val="0"/>
          <w:sz w:val="24"/>
          <w:szCs w:val="24"/>
        </w:rPr>
        <w:t>研究阶段的支出，于发生时计入当期损益。</w:t>
      </w:r>
    </w:p>
    <w:p>
      <w:pPr>
        <w:pStyle w:val="Style35"/>
        <w:keepNext w:val="0"/>
        <w:keepLines w:val="0"/>
        <w:widowControl w:val="0"/>
        <w:shd w:val="clear" w:color="auto" w:fill="auto"/>
        <w:bidi w:val="0"/>
        <w:spacing w:before="0" w:after="0" w:line="319" w:lineRule="exact"/>
        <w:ind w:left="0" w:right="0" w:firstLine="500"/>
        <w:jc w:val="both"/>
      </w:pPr>
      <w:r>
        <w:rPr>
          <w:color w:val="000000"/>
          <w:spacing w:val="0"/>
          <w:w w:val="100"/>
          <w:position w:val="0"/>
          <w:sz w:val="24"/>
          <w:szCs w:val="24"/>
        </w:rPr>
        <w:t>开发阶段的支出同时满足下列条件的，确认为无形资产，不能满足下述条件的开发阶段 的支出计入当期损益：</w:t>
      </w:r>
    </w:p>
    <w:p>
      <w:pPr>
        <w:pStyle w:val="Style35"/>
        <w:keepNext w:val="0"/>
        <w:keepLines w:val="0"/>
        <w:widowControl w:val="0"/>
        <w:shd w:val="clear" w:color="auto" w:fill="auto"/>
        <w:tabs>
          <w:tab w:pos="1026" w:val="left"/>
        </w:tabs>
        <w:bidi w:val="0"/>
        <w:spacing w:before="0" w:after="0" w:line="319" w:lineRule="exact"/>
        <w:ind w:left="0" w:right="0" w:firstLine="500"/>
        <w:jc w:val="left"/>
      </w:pPr>
      <w:bookmarkStart w:id="886" w:name="bookmark886"/>
      <w:r>
        <w:rPr>
          <w:color w:val="000000"/>
          <w:spacing w:val="0"/>
          <w:w w:val="100"/>
          <w:position w:val="0"/>
          <w:sz w:val="24"/>
          <w:szCs w:val="24"/>
        </w:rPr>
        <w:t>（</w:t>
      </w:r>
      <w:bookmarkEnd w:id="8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完成该无形资产以使其能够使用或出售在技术上具有可行性；</w:t>
      </w:r>
    </w:p>
    <w:p>
      <w:pPr>
        <w:pStyle w:val="Style35"/>
        <w:keepNext w:val="0"/>
        <w:keepLines w:val="0"/>
        <w:widowControl w:val="0"/>
        <w:shd w:val="clear" w:color="auto" w:fill="auto"/>
        <w:tabs>
          <w:tab w:pos="1026" w:val="left"/>
        </w:tabs>
        <w:bidi w:val="0"/>
        <w:spacing w:before="0" w:after="0" w:line="319" w:lineRule="exact"/>
        <w:ind w:left="0" w:right="0" w:firstLine="500"/>
        <w:jc w:val="left"/>
      </w:pPr>
      <w:bookmarkStart w:id="887" w:name="bookmark887"/>
      <w:r>
        <w:rPr>
          <w:color w:val="000000"/>
          <w:spacing w:val="0"/>
          <w:w w:val="100"/>
          <w:position w:val="0"/>
          <w:sz w:val="24"/>
          <w:szCs w:val="24"/>
        </w:rPr>
        <w:t>（</w:t>
      </w:r>
      <w:bookmarkEnd w:id="88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具有完成该无形资产并使用或出售的意图；</w:t>
      </w:r>
    </w:p>
    <w:p>
      <w:pPr>
        <w:pStyle w:val="Style35"/>
        <w:keepNext w:val="0"/>
        <w:keepLines w:val="0"/>
        <w:widowControl w:val="0"/>
        <w:shd w:val="clear" w:color="auto" w:fill="auto"/>
        <w:tabs>
          <w:tab w:pos="1126" w:val="left"/>
        </w:tabs>
        <w:bidi w:val="0"/>
        <w:spacing w:before="0" w:after="220" w:line="319" w:lineRule="exact"/>
        <w:ind w:left="0" w:right="0" w:firstLine="500"/>
        <w:jc w:val="both"/>
      </w:pPr>
      <w:bookmarkStart w:id="888" w:name="bookmark888"/>
      <w:r>
        <w:rPr>
          <w:color w:val="000000"/>
          <w:spacing w:val="0"/>
          <w:w w:val="100"/>
          <w:position w:val="0"/>
          <w:sz w:val="24"/>
          <w:szCs w:val="24"/>
        </w:rPr>
        <w:t>（</w:t>
      </w:r>
      <w:bookmarkEnd w:id="88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无形资产产生经济利益的方式，包括能够证明运用该无形资产生产的产品存在市场 或无形资产自身存在市场，无形资产将在内部使用的，能够证明其有用性；</w:t>
      </w:r>
    </w:p>
    <w:p>
      <w:pPr>
        <w:pStyle w:val="Style35"/>
        <w:keepNext w:val="0"/>
        <w:keepLines w:val="0"/>
        <w:widowControl w:val="0"/>
        <w:shd w:val="clear" w:color="auto" w:fill="auto"/>
        <w:tabs>
          <w:tab w:pos="1090" w:val="left"/>
        </w:tabs>
        <w:bidi w:val="0"/>
        <w:spacing w:before="0" w:after="0" w:line="317" w:lineRule="exact"/>
        <w:ind w:left="0" w:right="0" w:firstLine="500"/>
        <w:jc w:val="both"/>
      </w:pPr>
      <w:bookmarkStart w:id="889" w:name="bookmark889"/>
      <w:r>
        <w:rPr>
          <w:color w:val="000000"/>
          <w:spacing w:val="0"/>
          <w:w w:val="100"/>
          <w:position w:val="0"/>
          <w:sz w:val="24"/>
          <w:szCs w:val="24"/>
        </w:rPr>
        <w:t>（</w:t>
      </w:r>
      <w:bookmarkEnd w:id="88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有足够的技术、财务资源和其他资源支持，以完成该无形资产的开发，并有能力使 用或出售该无形资产；</w:t>
      </w:r>
    </w:p>
    <w:p>
      <w:pPr>
        <w:pStyle w:val="Style35"/>
        <w:keepNext w:val="0"/>
        <w:keepLines w:val="0"/>
        <w:widowControl w:val="0"/>
        <w:shd w:val="clear" w:color="auto" w:fill="auto"/>
        <w:tabs>
          <w:tab w:pos="1011" w:val="left"/>
        </w:tabs>
        <w:bidi w:val="0"/>
        <w:spacing w:before="0" w:after="0" w:line="317" w:lineRule="exact"/>
        <w:ind w:left="0" w:right="0" w:firstLine="500"/>
        <w:jc w:val="left"/>
      </w:pPr>
      <w:bookmarkStart w:id="890" w:name="bookmark890"/>
      <w:r>
        <w:rPr>
          <w:color w:val="000000"/>
          <w:spacing w:val="0"/>
          <w:w w:val="100"/>
          <w:position w:val="0"/>
          <w:sz w:val="24"/>
          <w:szCs w:val="24"/>
        </w:rPr>
        <w:t>（</w:t>
      </w:r>
      <w:bookmarkEnd w:id="89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归属于该无形资产开发阶段的支出能够可靠地计量。</w:t>
      </w:r>
    </w:p>
    <w:p>
      <w:pPr>
        <w:pStyle w:val="Style35"/>
        <w:keepNext w:val="0"/>
        <w:keepLines w:val="0"/>
        <w:widowControl w:val="0"/>
        <w:shd w:val="clear" w:color="auto" w:fill="auto"/>
        <w:bidi w:val="0"/>
        <w:spacing w:before="0" w:after="660" w:line="317" w:lineRule="exact"/>
        <w:ind w:left="0" w:right="0" w:firstLine="500"/>
        <w:jc w:val="left"/>
      </w:pPr>
      <w:r>
        <w:rPr>
          <w:color w:val="000000"/>
          <w:spacing w:val="0"/>
          <w:w w:val="100"/>
          <w:position w:val="0"/>
          <w:sz w:val="24"/>
          <w:szCs w:val="24"/>
        </w:rPr>
        <w:t>无法区分研究阶段支出和开发阶段支出的，将发生的研发支出全部计入当期损益。</w:t>
      </w:r>
    </w:p>
    <w:p>
      <w:pPr>
        <w:pStyle w:val="Style38"/>
        <w:keepNext w:val="0"/>
        <w:keepLines w:val="0"/>
        <w:widowControl w:val="0"/>
        <w:shd w:val="clear" w:color="auto" w:fill="auto"/>
        <w:bidi w:val="0"/>
        <w:spacing w:before="0" w:after="320" w:line="240" w:lineRule="auto"/>
        <w:ind w:left="0" w:right="0" w:firstLine="0"/>
        <w:jc w:val="left"/>
      </w:pPr>
      <w:bookmarkStart w:id="891" w:name="bookmark891"/>
      <w:r>
        <w:rPr>
          <w:rFonts w:ascii="Times New Roman" w:eastAsia="Times New Roman" w:hAnsi="Times New Roman" w:cs="Times New Roman"/>
          <w:b/>
          <w:bCs/>
          <w:color w:val="000000"/>
          <w:spacing w:val="0"/>
          <w:w w:val="100"/>
          <w:position w:val="0"/>
        </w:rPr>
        <w:t>2</w:t>
      </w:r>
      <w:bookmarkEnd w:id="891"/>
      <w:r>
        <w:rPr>
          <w:rFonts w:ascii="Times New Roman" w:eastAsia="Times New Roman" w:hAnsi="Times New Roman" w:cs="Times New Roman"/>
          <w:b/>
          <w:bCs/>
          <w:color w:val="000000"/>
          <w:spacing w:val="0"/>
          <w:w w:val="100"/>
          <w:position w:val="0"/>
        </w:rPr>
        <w:t>4</w:t>
      </w:r>
      <w:r>
        <w:rPr>
          <w:b/>
          <w:bCs/>
          <w:color w:val="000000"/>
          <w:spacing w:val="0"/>
          <w:w w:val="100"/>
          <w:position w:val="0"/>
        </w:rPr>
        <w:t>、长期资产减值</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5"/>
        <w:keepNext w:val="0"/>
        <w:keepLines w:val="0"/>
        <w:widowControl w:val="0"/>
        <w:shd w:val="clear" w:color="auto" w:fill="auto"/>
        <w:bidi w:val="0"/>
        <w:spacing w:before="0" w:after="660" w:line="312" w:lineRule="exact"/>
        <w:ind w:left="0" w:right="0" w:firstLine="500"/>
        <w:jc w:val="left"/>
      </w:pPr>
      <w:r>
        <w:rPr>
          <w:color w:val="000000"/>
          <w:spacing w:val="0"/>
          <w:w w:val="100"/>
          <w:position w:val="0"/>
          <w:sz w:val="24"/>
          <w:szCs w:val="24"/>
        </w:rPr>
        <w:t>上述资产减值损失一经确认，以后期间不予转回价值得以恢复的部分。</w:t>
      </w:r>
    </w:p>
    <w:p>
      <w:pPr>
        <w:pStyle w:val="Style38"/>
        <w:keepNext w:val="0"/>
        <w:keepLines w:val="0"/>
        <w:widowControl w:val="0"/>
        <w:shd w:val="clear" w:color="auto" w:fill="auto"/>
        <w:bidi w:val="0"/>
        <w:spacing w:before="0" w:after="320" w:line="240" w:lineRule="auto"/>
        <w:ind w:left="0" w:right="0" w:firstLine="0"/>
        <w:jc w:val="left"/>
      </w:pPr>
      <w:bookmarkStart w:id="892" w:name="bookmark892"/>
      <w:r>
        <w:rPr>
          <w:rFonts w:ascii="Times New Roman" w:eastAsia="Times New Roman" w:hAnsi="Times New Roman" w:cs="Times New Roman"/>
          <w:b/>
          <w:bCs/>
          <w:color w:val="000000"/>
          <w:spacing w:val="0"/>
          <w:w w:val="100"/>
          <w:position w:val="0"/>
        </w:rPr>
        <w:t>2</w:t>
      </w:r>
      <w:bookmarkEnd w:id="892"/>
      <w:r>
        <w:rPr>
          <w:rFonts w:ascii="Times New Roman" w:eastAsia="Times New Roman" w:hAnsi="Times New Roman" w:cs="Times New Roman"/>
          <w:b/>
          <w:bCs/>
          <w:color w:val="000000"/>
          <w:spacing w:val="0"/>
          <w:w w:val="100"/>
          <w:position w:val="0"/>
        </w:rPr>
        <w:t>5</w:t>
      </w:r>
      <w:r>
        <w:rPr>
          <w:b/>
          <w:bCs/>
          <w:color w:val="000000"/>
          <w:spacing w:val="0"/>
          <w:w w:val="100"/>
          <w:position w:val="0"/>
        </w:rPr>
        <w:t>、长期待摊费用</w:t>
      </w:r>
    </w:p>
    <w:p>
      <w:pPr>
        <w:pStyle w:val="Style35"/>
        <w:keepNext w:val="0"/>
        <w:keepLines w:val="0"/>
        <w:widowControl w:val="0"/>
        <w:shd w:val="clear" w:color="auto" w:fill="auto"/>
        <w:bidi w:val="0"/>
        <w:spacing w:before="0" w:after="660" w:line="310" w:lineRule="exact"/>
        <w:ind w:left="0" w:right="0" w:firstLine="500"/>
        <w:jc w:val="both"/>
      </w:pPr>
      <w:r>
        <w:rPr>
          <w:color w:val="000000"/>
          <w:spacing w:val="0"/>
          <w:w w:val="100"/>
          <w:position w:val="0"/>
          <w:sz w:val="24"/>
          <w:szCs w:val="24"/>
        </w:rPr>
        <w:t>长期待摊费用为已经发生但应由报告期和以后各期负担的分摊期限在一年以上的各项费 用。本公司的长期待摊费用主要包括广告设计费、连锁店装修费等。长期待摊费用在预计受 益期间按直线法摊销。</w:t>
      </w:r>
    </w:p>
    <w:p>
      <w:pPr>
        <w:pStyle w:val="Style38"/>
        <w:keepNext w:val="0"/>
        <w:keepLines w:val="0"/>
        <w:widowControl w:val="0"/>
        <w:shd w:val="clear" w:color="auto" w:fill="auto"/>
        <w:bidi w:val="0"/>
        <w:spacing w:before="0" w:after="320" w:line="240" w:lineRule="auto"/>
        <w:ind w:left="0" w:right="0" w:firstLine="0"/>
        <w:jc w:val="left"/>
      </w:pPr>
      <w:bookmarkStart w:id="893" w:name="bookmark893"/>
      <w:r>
        <w:rPr>
          <w:rFonts w:ascii="Times New Roman" w:eastAsia="Times New Roman" w:hAnsi="Times New Roman" w:cs="Times New Roman"/>
          <w:b/>
          <w:bCs/>
          <w:color w:val="000000"/>
          <w:spacing w:val="0"/>
          <w:w w:val="100"/>
          <w:position w:val="0"/>
        </w:rPr>
        <w:t>2</w:t>
      </w:r>
      <w:bookmarkEnd w:id="893"/>
      <w:r>
        <w:rPr>
          <w:rFonts w:ascii="Times New Roman" w:eastAsia="Times New Roman" w:hAnsi="Times New Roman" w:cs="Times New Roman"/>
          <w:b/>
          <w:bCs/>
          <w:color w:val="000000"/>
          <w:spacing w:val="0"/>
          <w:w w:val="100"/>
          <w:position w:val="0"/>
        </w:rPr>
        <w:t>6</w:t>
      </w:r>
      <w:r>
        <w:rPr>
          <w:b/>
          <w:bCs/>
          <w:color w:val="000000"/>
          <w:spacing w:val="0"/>
          <w:w w:val="100"/>
          <w:position w:val="0"/>
        </w:rPr>
        <w:t>、合同负债</w:t>
      </w:r>
    </w:p>
    <w:p>
      <w:pPr>
        <w:pStyle w:val="Style35"/>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本公司将已收或应收客户对价而应向客户转让商品或服务的义务部分确认为合同负债。</w:t>
      </w:r>
    </w:p>
    <w:p>
      <w:pPr>
        <w:pStyle w:val="Style38"/>
        <w:keepNext w:val="0"/>
        <w:keepLines w:val="0"/>
        <w:widowControl w:val="0"/>
        <w:shd w:val="clear" w:color="auto" w:fill="auto"/>
        <w:bidi w:val="0"/>
        <w:spacing w:before="0" w:after="360" w:line="240" w:lineRule="auto"/>
        <w:ind w:left="0" w:right="0" w:firstLine="0"/>
        <w:jc w:val="left"/>
      </w:pPr>
      <w:bookmarkStart w:id="894" w:name="bookmark894"/>
      <w:r>
        <w:rPr>
          <w:rFonts w:ascii="Times New Roman" w:eastAsia="Times New Roman" w:hAnsi="Times New Roman" w:cs="Times New Roman"/>
          <w:b/>
          <w:bCs/>
          <w:color w:val="000000"/>
          <w:spacing w:val="0"/>
          <w:w w:val="100"/>
          <w:position w:val="0"/>
        </w:rPr>
        <w:t>2</w:t>
      </w:r>
      <w:bookmarkEnd w:id="894"/>
      <w:r>
        <w:rPr>
          <w:rFonts w:ascii="Times New Roman" w:eastAsia="Times New Roman" w:hAnsi="Times New Roman" w:cs="Times New Roman"/>
          <w:b/>
          <w:bCs/>
          <w:color w:val="000000"/>
          <w:spacing w:val="0"/>
          <w:w w:val="100"/>
          <w:position w:val="0"/>
        </w:rPr>
        <w:t>7</w:t>
      </w:r>
      <w:r>
        <w:rPr>
          <w:b/>
          <w:bCs/>
          <w:color w:val="000000"/>
          <w:spacing w:val="0"/>
          <w:w w:val="100"/>
          <w:position w:val="0"/>
        </w:rPr>
        <w:t>、职工薪酬</w:t>
      </w:r>
    </w:p>
    <w:p>
      <w:pPr>
        <w:pStyle w:val="Style38"/>
        <w:keepNext w:val="0"/>
        <w:keepLines w:val="0"/>
        <w:widowControl w:val="0"/>
        <w:shd w:val="clear" w:color="auto" w:fill="auto"/>
        <w:bidi w:val="0"/>
        <w:spacing w:before="0" w:after="600" w:line="240" w:lineRule="auto"/>
        <w:ind w:left="0" w:right="0" w:firstLine="140"/>
        <w:jc w:val="left"/>
      </w:pPr>
      <w:bookmarkStart w:id="895" w:name="bookmark895"/>
      <w:r>
        <w:rPr>
          <w:rFonts w:ascii="Times New Roman" w:eastAsia="Times New Roman" w:hAnsi="Times New Roman" w:cs="Times New Roman"/>
          <w:b/>
          <w:bCs/>
          <w:color w:val="000000"/>
          <w:spacing w:val="0"/>
          <w:w w:val="100"/>
          <w:position w:val="0"/>
        </w:rPr>
        <w:t>（</w:t>
      </w:r>
      <w:bookmarkEnd w:id="895"/>
      <w:r>
        <w:rPr>
          <w:rFonts w:ascii="Times New Roman" w:eastAsia="Times New Roman" w:hAnsi="Times New Roman" w:cs="Times New Roman"/>
          <w:b/>
          <w:bCs/>
          <w:color w:val="000000"/>
          <w:spacing w:val="0"/>
          <w:w w:val="100"/>
          <w:position w:val="0"/>
        </w:rPr>
        <w:t>1</w:t>
      </w:r>
      <w:r>
        <w:rPr>
          <w:b/>
          <w:bCs/>
          <w:color w:val="000000"/>
          <w:spacing w:val="0"/>
          <w:w w:val="100"/>
          <w:position w:val="0"/>
        </w:rPr>
        <w:t>）短期薪酬的会计处理方法</w:t>
      </w:r>
    </w:p>
    <w:p>
      <w:pPr>
        <w:pStyle w:val="Style35"/>
        <w:keepNext w:val="0"/>
        <w:keepLines w:val="0"/>
        <w:widowControl w:val="0"/>
        <w:shd w:val="clear" w:color="auto" w:fill="auto"/>
        <w:bidi w:val="0"/>
        <w:spacing w:before="0" w:after="1580" w:line="315" w:lineRule="exact"/>
        <w:ind w:left="0" w:right="0" w:firstLine="500"/>
        <w:jc w:val="both"/>
      </w:pPr>
      <w:r>
        <w:rPr>
          <w:color w:val="000000"/>
          <w:spacing w:val="0"/>
          <w:w w:val="100"/>
          <w:position w:val="0"/>
          <w:sz w:val="24"/>
          <w:szCs w:val="24"/>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38"/>
        <w:keepNext w:val="0"/>
        <w:keepLines w:val="0"/>
        <w:widowControl w:val="0"/>
        <w:shd w:val="clear" w:color="auto" w:fill="auto"/>
        <w:tabs>
          <w:tab w:pos="493" w:val="left"/>
        </w:tabs>
        <w:bidi w:val="0"/>
        <w:spacing w:before="0" w:after="300" w:line="240" w:lineRule="auto"/>
        <w:ind w:left="0" w:right="0" w:firstLine="0"/>
        <w:jc w:val="left"/>
      </w:pPr>
      <w:bookmarkStart w:id="896" w:name="bookmark896"/>
      <w:r>
        <w:rPr>
          <w:b/>
          <w:bCs/>
          <w:color w:val="000000"/>
          <w:spacing w:val="0"/>
          <w:w w:val="100"/>
          <w:position w:val="0"/>
        </w:rPr>
        <w:t>（</w:t>
      </w:r>
      <w:bookmarkEnd w:id="89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离职后福利的会计处理方法</w:t>
      </w:r>
    </w:p>
    <w:p>
      <w:pPr>
        <w:pStyle w:val="Style35"/>
        <w:keepNext w:val="0"/>
        <w:keepLines w:val="0"/>
        <w:widowControl w:val="0"/>
        <w:shd w:val="clear" w:color="auto" w:fill="auto"/>
        <w:bidi w:val="0"/>
        <w:spacing w:before="0" w:after="360" w:line="326" w:lineRule="exact"/>
        <w:ind w:left="0" w:right="0"/>
        <w:jc w:val="both"/>
      </w:pPr>
      <w:r>
        <w:rPr>
          <w:color w:val="000000"/>
          <w:spacing w:val="0"/>
          <w:w w:val="100"/>
          <w:position w:val="0"/>
          <w:sz w:val="24"/>
          <w:szCs w:val="24"/>
        </w:rPr>
        <w:t>离职后福利主要包括基本养老保险、失业保险等。离职后福利计划包括设定提存计划。采 用设定提存计划的，相应的应缴存金额于发生时计入相关资产成本或当期损益。</w:t>
      </w:r>
    </w:p>
    <w:p>
      <w:pPr>
        <w:pStyle w:val="Style38"/>
        <w:keepNext w:val="0"/>
        <w:keepLines w:val="0"/>
        <w:widowControl w:val="0"/>
        <w:shd w:val="clear" w:color="auto" w:fill="auto"/>
        <w:tabs>
          <w:tab w:pos="493" w:val="left"/>
        </w:tabs>
        <w:bidi w:val="0"/>
        <w:spacing w:before="0" w:after="300" w:line="240" w:lineRule="auto"/>
        <w:ind w:left="0" w:right="0" w:firstLine="0"/>
        <w:jc w:val="left"/>
      </w:pPr>
      <w:bookmarkStart w:id="897" w:name="bookmark897"/>
      <w:r>
        <w:rPr>
          <w:b/>
          <w:bCs/>
          <w:color w:val="000000"/>
          <w:spacing w:val="0"/>
          <w:w w:val="100"/>
          <w:position w:val="0"/>
        </w:rPr>
        <w:t>（</w:t>
      </w:r>
      <w:bookmarkEnd w:id="89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35"/>
        <w:keepNext w:val="0"/>
        <w:keepLines w:val="0"/>
        <w:widowControl w:val="0"/>
        <w:shd w:val="clear" w:color="auto" w:fill="auto"/>
        <w:bidi w:val="0"/>
        <w:spacing w:before="0" w:after="360" w:line="310" w:lineRule="exact"/>
        <w:ind w:left="0" w:right="0" w:firstLine="500"/>
        <w:jc w:val="both"/>
      </w:pPr>
      <w:r>
        <w:rPr>
          <w:color w:val="000000"/>
          <w:spacing w:val="0"/>
          <w:w w:val="100"/>
          <w:position w:val="0"/>
          <w:sz w:val="24"/>
          <w:szCs w:val="24"/>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38"/>
        <w:keepNext w:val="0"/>
        <w:keepLines w:val="0"/>
        <w:widowControl w:val="0"/>
        <w:shd w:val="clear" w:color="auto" w:fill="auto"/>
        <w:tabs>
          <w:tab w:pos="493" w:val="left"/>
        </w:tabs>
        <w:bidi w:val="0"/>
        <w:spacing w:before="0" w:after="300" w:line="240" w:lineRule="auto"/>
        <w:ind w:left="0" w:right="0" w:firstLine="0"/>
        <w:jc w:val="left"/>
      </w:pPr>
      <w:bookmarkStart w:id="898" w:name="bookmark898"/>
      <w:r>
        <w:rPr>
          <w:b/>
          <w:bCs/>
          <w:color w:val="000000"/>
          <w:spacing w:val="0"/>
          <w:w w:val="100"/>
          <w:position w:val="0"/>
        </w:rPr>
        <w:t>（</w:t>
      </w:r>
      <w:bookmarkEnd w:id="89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其他长期职工福利的会计处理方法</w:t>
      </w:r>
    </w:p>
    <w:p>
      <w:pPr>
        <w:pStyle w:val="Style35"/>
        <w:keepNext w:val="0"/>
        <w:keepLines w:val="0"/>
        <w:widowControl w:val="0"/>
        <w:shd w:val="clear" w:color="auto" w:fill="auto"/>
        <w:bidi w:val="0"/>
        <w:spacing w:before="0" w:after="660" w:line="322" w:lineRule="exact"/>
        <w:ind w:left="0" w:right="0" w:firstLine="500"/>
        <w:jc w:val="both"/>
      </w:pPr>
      <w:r>
        <w:rPr>
          <w:color w:val="000000"/>
          <w:spacing w:val="0"/>
          <w:w w:val="100"/>
          <w:position w:val="0"/>
          <w:sz w:val="24"/>
          <w:szCs w:val="24"/>
        </w:rPr>
        <w:t>本公司向职工提供的其他长期职工福利，符合设定提存计划的，按照设定提存计划进行 会计处理，除此之外按照设定受益计划进行会计处理。</w:t>
      </w:r>
    </w:p>
    <w:p>
      <w:pPr>
        <w:pStyle w:val="Style38"/>
        <w:keepNext w:val="0"/>
        <w:keepLines w:val="0"/>
        <w:widowControl w:val="0"/>
        <w:shd w:val="clear" w:color="auto" w:fill="auto"/>
        <w:bidi w:val="0"/>
        <w:spacing w:before="0" w:after="300" w:line="240" w:lineRule="auto"/>
        <w:ind w:left="0" w:right="0" w:firstLine="0"/>
        <w:jc w:val="left"/>
      </w:pPr>
      <w:bookmarkStart w:id="899" w:name="bookmark899"/>
      <w:r>
        <w:rPr>
          <w:rFonts w:ascii="Times New Roman" w:eastAsia="Times New Roman" w:hAnsi="Times New Roman" w:cs="Times New Roman"/>
          <w:b/>
          <w:bCs/>
          <w:color w:val="000000"/>
          <w:spacing w:val="0"/>
          <w:w w:val="100"/>
          <w:position w:val="0"/>
        </w:rPr>
        <w:t>2</w:t>
      </w:r>
      <w:bookmarkEnd w:id="899"/>
      <w:r>
        <w:rPr>
          <w:rFonts w:ascii="Times New Roman" w:eastAsia="Times New Roman" w:hAnsi="Times New Roman" w:cs="Times New Roman"/>
          <w:b/>
          <w:bCs/>
          <w:color w:val="000000"/>
          <w:spacing w:val="0"/>
          <w:w w:val="100"/>
          <w:position w:val="0"/>
        </w:rPr>
        <w:t>8</w:t>
      </w:r>
      <w:r>
        <w:rPr>
          <w:b/>
          <w:bCs/>
          <w:color w:val="000000"/>
          <w:spacing w:val="0"/>
          <w:w w:val="100"/>
          <w:position w:val="0"/>
        </w:rPr>
        <w:t>、预计负债</w:t>
      </w:r>
    </w:p>
    <w:p>
      <w:pPr>
        <w:pStyle w:val="Style35"/>
        <w:keepNext w:val="0"/>
        <w:keepLines w:val="0"/>
        <w:widowControl w:val="0"/>
        <w:shd w:val="clear" w:color="auto" w:fill="auto"/>
        <w:bidi w:val="0"/>
        <w:spacing w:before="0" w:after="0" w:line="293" w:lineRule="exact"/>
        <w:ind w:left="0" w:right="0" w:firstLine="500"/>
        <w:jc w:val="both"/>
      </w:pPr>
      <w:r>
        <w:rPr>
          <w:color w:val="000000"/>
          <w:spacing w:val="0"/>
          <w:w w:val="100"/>
          <w:position w:val="0"/>
          <w:sz w:val="24"/>
          <w:szCs w:val="24"/>
        </w:rPr>
        <w:t>当与或有事项相关的义务同时符合以下条件，确认为预计负债：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、该义务是本公司承担 的现时义务；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、履行该义务很可能导致经济利益流出；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、该义务的金额能够可靠地计量。</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在资产负债表日，考虑与或有事项有关的风险、不确定性和货币时间价值等因素，按照 履行相关现时义务所需支出的最佳估计数对预计负债进行计量。</w:t>
      </w:r>
    </w:p>
    <w:p>
      <w:pPr>
        <w:pStyle w:val="Style35"/>
        <w:keepNext w:val="0"/>
        <w:keepLines w:val="0"/>
        <w:widowControl w:val="0"/>
        <w:shd w:val="clear" w:color="auto" w:fill="auto"/>
        <w:bidi w:val="0"/>
        <w:spacing w:before="0" w:after="340" w:line="310" w:lineRule="exact"/>
        <w:ind w:left="0" w:right="0" w:firstLine="500"/>
        <w:jc w:val="both"/>
      </w:pPr>
      <w:r>
        <w:rPr>
          <w:color w:val="000000"/>
          <w:spacing w:val="0"/>
          <w:w w:val="100"/>
          <w:position w:val="0"/>
          <w:sz w:val="24"/>
          <w:szCs w:val="24"/>
        </w:rPr>
        <w:t>如果清偿预计负债所需支出全部或部分预期由第三方补偿的，补偿金额在基本确定能够 收到时，作为资产单独确认，且确认的补偿金额不超过预计负债的账面价值。</w:t>
      </w:r>
    </w:p>
    <w:p>
      <w:pPr>
        <w:pStyle w:val="Style38"/>
        <w:keepNext w:val="0"/>
        <w:keepLines w:val="0"/>
        <w:widowControl w:val="0"/>
        <w:shd w:val="clear" w:color="auto" w:fill="auto"/>
        <w:bidi w:val="0"/>
        <w:spacing w:before="0" w:after="340" w:line="240" w:lineRule="auto"/>
        <w:ind w:left="0" w:right="0" w:firstLine="0"/>
        <w:jc w:val="left"/>
      </w:pPr>
      <w:bookmarkStart w:id="900" w:name="bookmark900"/>
      <w:r>
        <w:rPr>
          <w:rFonts w:ascii="Times New Roman" w:eastAsia="Times New Roman" w:hAnsi="Times New Roman" w:cs="Times New Roman"/>
          <w:b/>
          <w:bCs/>
          <w:color w:val="000000"/>
          <w:spacing w:val="0"/>
          <w:w w:val="100"/>
          <w:position w:val="0"/>
        </w:rPr>
        <w:t>2</w:t>
      </w:r>
      <w:bookmarkEnd w:id="900"/>
      <w:r>
        <w:rPr>
          <w:rFonts w:ascii="Times New Roman" w:eastAsia="Times New Roman" w:hAnsi="Times New Roman" w:cs="Times New Roman"/>
          <w:b/>
          <w:bCs/>
          <w:color w:val="000000"/>
          <w:spacing w:val="0"/>
          <w:w w:val="100"/>
          <w:position w:val="0"/>
        </w:rPr>
        <w:t>9</w:t>
      </w:r>
      <w:r>
        <w:rPr>
          <w:b/>
          <w:bCs/>
          <w:color w:val="000000"/>
          <w:spacing w:val="0"/>
          <w:w w:val="100"/>
          <w:position w:val="0"/>
        </w:rPr>
        <w:t>、股份支付</w:t>
      </w:r>
    </w:p>
    <w:p>
      <w:pPr>
        <w:pStyle w:val="Style35"/>
        <w:keepNext w:val="0"/>
        <w:keepLines w:val="0"/>
        <w:widowControl w:val="0"/>
        <w:shd w:val="clear" w:color="auto" w:fill="auto"/>
        <w:tabs>
          <w:tab w:pos="889" w:val="left"/>
        </w:tabs>
        <w:bidi w:val="0"/>
        <w:spacing w:before="0" w:after="0" w:line="312" w:lineRule="exact"/>
        <w:ind w:left="0" w:right="0" w:firstLine="500"/>
        <w:jc w:val="both"/>
      </w:pPr>
      <w:bookmarkStart w:id="901" w:name="bookmark901"/>
      <w:r>
        <w:rPr>
          <w:rFonts w:ascii="Times New Roman" w:eastAsia="Times New Roman" w:hAnsi="Times New Roman" w:cs="Times New Roman"/>
          <w:color w:val="000000"/>
          <w:spacing w:val="0"/>
          <w:w w:val="100"/>
          <w:position w:val="0"/>
          <w:sz w:val="24"/>
          <w:szCs w:val="24"/>
        </w:rPr>
        <w:t>1</w:t>
      </w:r>
      <w:bookmarkEnd w:id="901"/>
      <w:r>
        <w:rPr>
          <w:color w:val="000000"/>
          <w:spacing w:val="0"/>
          <w:w w:val="100"/>
          <w:position w:val="0"/>
          <w:sz w:val="24"/>
          <w:szCs w:val="24"/>
        </w:rPr>
        <w:t>、</w:t>
        <w:tab/>
        <w:t>股份支付的会计处理方法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股份支付是为了获取职工或其他方提供服务而授予权益工具或者承担以权益工具为基础 确定的负债的交易。股份支付分为以权益结算的股份支付和以现金结算的股份支付。</w:t>
      </w:r>
    </w:p>
    <w:p>
      <w:pPr>
        <w:pStyle w:val="Style35"/>
        <w:keepNext w:val="0"/>
        <w:keepLines w:val="0"/>
        <w:widowControl w:val="0"/>
        <w:shd w:val="clear" w:color="auto" w:fill="auto"/>
        <w:tabs>
          <w:tab w:pos="998" w:val="left"/>
        </w:tabs>
        <w:bidi w:val="0"/>
        <w:spacing w:before="0" w:after="0" w:line="312" w:lineRule="exact"/>
        <w:ind w:left="0" w:right="0" w:firstLine="500"/>
        <w:jc w:val="both"/>
      </w:pPr>
      <w:bookmarkStart w:id="902" w:name="bookmark902"/>
      <w:r>
        <w:rPr>
          <w:color w:val="000000"/>
          <w:spacing w:val="0"/>
          <w:w w:val="100"/>
          <w:position w:val="0"/>
          <w:sz w:val="24"/>
          <w:szCs w:val="24"/>
        </w:rPr>
        <w:t>（</w:t>
      </w:r>
      <w:bookmarkEnd w:id="90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以权益结算的股份支付</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在授予后立即可行权时，在授予日计入相关成本或费用，相应增加资本公积。</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35"/>
        <w:keepNext w:val="0"/>
        <w:keepLines w:val="0"/>
        <w:widowControl w:val="0"/>
        <w:shd w:val="clear" w:color="auto" w:fill="auto"/>
        <w:tabs>
          <w:tab w:pos="1196" w:val="left"/>
        </w:tabs>
        <w:bidi w:val="0"/>
        <w:spacing w:before="0" w:after="0" w:line="312" w:lineRule="exact"/>
        <w:ind w:left="500" w:right="0" w:firstLine="0"/>
        <w:jc w:val="left"/>
      </w:pPr>
      <w:bookmarkStart w:id="903" w:name="bookmark903"/>
      <w:r>
        <w:rPr>
          <w:color w:val="000000"/>
          <w:spacing w:val="0"/>
          <w:w w:val="100"/>
          <w:position w:val="0"/>
          <w:sz w:val="24"/>
          <w:szCs w:val="24"/>
        </w:rPr>
        <w:t>（</w:t>
      </w:r>
      <w:bookmarkEnd w:id="90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以现金结算的股份支付 以现金结算的股份支付，按照本公司承担的以股份或其他权益工具为基础确定的负债的</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在相关负债结算前的每个资产负债表日以及结算日，对负债的公允价值重新计量，其变 动计入当期损益。</w:t>
      </w:r>
    </w:p>
    <w:p>
      <w:pPr>
        <w:pStyle w:val="Style35"/>
        <w:keepNext w:val="0"/>
        <w:keepLines w:val="0"/>
        <w:widowControl w:val="0"/>
        <w:shd w:val="clear" w:color="auto" w:fill="auto"/>
        <w:tabs>
          <w:tab w:pos="889" w:val="left"/>
        </w:tabs>
        <w:bidi w:val="0"/>
        <w:spacing w:before="0" w:after="0" w:line="312" w:lineRule="exact"/>
        <w:ind w:left="0" w:right="0" w:firstLine="500"/>
        <w:jc w:val="both"/>
      </w:pPr>
      <w:bookmarkStart w:id="904" w:name="bookmark904"/>
      <w:r>
        <w:rPr>
          <w:rFonts w:ascii="Times New Roman" w:eastAsia="Times New Roman" w:hAnsi="Times New Roman" w:cs="Times New Roman"/>
          <w:color w:val="000000"/>
          <w:spacing w:val="0"/>
          <w:w w:val="100"/>
          <w:position w:val="0"/>
          <w:sz w:val="24"/>
          <w:szCs w:val="24"/>
        </w:rPr>
        <w:t>2</w:t>
      </w:r>
      <w:bookmarkEnd w:id="904"/>
      <w:r>
        <w:rPr>
          <w:color w:val="000000"/>
          <w:spacing w:val="0"/>
          <w:w w:val="100"/>
          <w:position w:val="0"/>
          <w:sz w:val="24"/>
          <w:szCs w:val="24"/>
        </w:rPr>
        <w:t>、</w:t>
        <w:tab/>
        <w:t>修改、终止股份支付计划的相关会计处理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Style35"/>
        <w:keepNext w:val="0"/>
        <w:keepLines w:val="0"/>
        <w:widowControl w:val="0"/>
        <w:shd w:val="clear" w:color="auto" w:fill="auto"/>
        <w:tabs>
          <w:tab w:pos="889" w:val="left"/>
        </w:tabs>
        <w:bidi w:val="0"/>
        <w:spacing w:before="0" w:after="0" w:line="312" w:lineRule="exact"/>
        <w:ind w:left="0" w:right="0" w:firstLine="500"/>
        <w:jc w:val="left"/>
      </w:pPr>
      <w:bookmarkStart w:id="905" w:name="bookmark905"/>
      <w:r>
        <w:rPr>
          <w:rFonts w:ascii="Times New Roman" w:eastAsia="Times New Roman" w:hAnsi="Times New Roman" w:cs="Times New Roman"/>
          <w:color w:val="000000"/>
          <w:spacing w:val="0"/>
          <w:w w:val="100"/>
          <w:position w:val="0"/>
          <w:sz w:val="24"/>
          <w:szCs w:val="24"/>
        </w:rPr>
        <w:t>3</w:t>
      </w:r>
      <w:bookmarkEnd w:id="905"/>
      <w:r>
        <w:rPr>
          <w:color w:val="000000"/>
          <w:spacing w:val="0"/>
          <w:w w:val="100"/>
          <w:position w:val="0"/>
          <w:sz w:val="24"/>
          <w:szCs w:val="24"/>
        </w:rPr>
        <w:t>、</w:t>
        <w:tab/>
        <w:t>涉及本公司与本公司股东或实际控制人的股份支付交易的会计处理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涉及本公司与本公司股东或实际控制人的股份支付交易，结算企业与接受服务企业中其 一在本公司合并范围内，另一在本公司合并范围外的，在本公司合并财务报表中按照以下规 定进行会计处理：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）结算企业以其本身权益工具结算的，将该股份支付交易作为权益结算的股份支付处 理；除此之外，作为现金结算的股份支付处理。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结算企业是接受服务企业的投资者的，按照授予日权益工具的公允价值或应承担负债的 公允价值确认为对接受服务企业的长期股权投资，同时确认资本公积（其他资本公积）或负 债。</w:t>
      </w:r>
    </w:p>
    <w:p>
      <w:pPr>
        <w:pStyle w:val="Style35"/>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）接受服务企业没有结算义务或授予本企业职工的是其本身权益工具的，将该股份支 付交易作为权益结算的股份支付处理；接受服务企业具有结算义务且授予本企业职工的并非 其本身权益工具的，将该股份支付交易作为现金结算的股份支付处理。</w:t>
      </w:r>
    </w:p>
    <w:p>
      <w:pPr>
        <w:pStyle w:val="Style35"/>
        <w:keepNext w:val="0"/>
        <w:keepLines w:val="0"/>
        <w:widowControl w:val="0"/>
        <w:shd w:val="clear" w:color="auto" w:fill="auto"/>
        <w:bidi w:val="0"/>
        <w:spacing w:before="0" w:after="660" w:line="316" w:lineRule="exact"/>
        <w:ind w:left="0" w:right="0" w:firstLine="500"/>
        <w:jc w:val="both"/>
      </w:pPr>
      <w:r>
        <w:rPr>
          <w:color w:val="000000"/>
          <w:spacing w:val="0"/>
          <w:w w:val="100"/>
          <w:position w:val="0"/>
          <w:sz w:val="24"/>
          <w:szCs w:val="24"/>
        </w:rPr>
        <w:t>本公司合并范围内各企业之间发生的股份支付交易，接受服务企业和结算企业不是同一 企业的，在接受服务企业和结算企业各自的个别财务报表中对该股份支付交易的确认和计量, 比照上述原则处理。</w:t>
      </w:r>
    </w:p>
    <w:p>
      <w:pPr>
        <w:pStyle w:val="Style38"/>
        <w:keepNext w:val="0"/>
        <w:keepLines w:val="0"/>
        <w:widowControl w:val="0"/>
        <w:shd w:val="clear" w:color="auto" w:fill="auto"/>
        <w:bidi w:val="0"/>
        <w:spacing w:before="0" w:after="320" w:line="240" w:lineRule="auto"/>
        <w:ind w:left="0" w:right="0" w:firstLine="0"/>
        <w:jc w:val="left"/>
      </w:pPr>
      <w:bookmarkStart w:id="906" w:name="bookmark906"/>
      <w:r>
        <w:rPr>
          <w:rFonts w:ascii="Times New Roman" w:eastAsia="Times New Roman" w:hAnsi="Times New Roman" w:cs="Times New Roman"/>
          <w:b/>
          <w:bCs/>
          <w:color w:val="000000"/>
          <w:spacing w:val="0"/>
          <w:w w:val="100"/>
          <w:position w:val="0"/>
        </w:rPr>
        <w:t>3</w:t>
      </w:r>
      <w:bookmarkEnd w:id="906"/>
      <w:r>
        <w:rPr>
          <w:rFonts w:ascii="Times New Roman" w:eastAsia="Times New Roman" w:hAnsi="Times New Roman" w:cs="Times New Roman"/>
          <w:b/>
          <w:bCs/>
          <w:color w:val="000000"/>
          <w:spacing w:val="0"/>
          <w:w w:val="100"/>
          <w:position w:val="0"/>
        </w:rPr>
        <w:t>0</w:t>
      </w:r>
      <w:r>
        <w:rPr>
          <w:b/>
          <w:bCs/>
          <w:color w:val="000000"/>
          <w:spacing w:val="0"/>
          <w:w w:val="100"/>
          <w:position w:val="0"/>
        </w:rPr>
        <w:t>、优先股、永续债等其他金融工具</w:t>
      </w:r>
    </w:p>
    <w:p>
      <w:pPr>
        <w:pStyle w:val="Style35"/>
        <w:keepNext w:val="0"/>
        <w:keepLines w:val="0"/>
        <w:widowControl w:val="0"/>
        <w:shd w:val="clear" w:color="auto" w:fill="auto"/>
        <w:tabs>
          <w:tab w:pos="926" w:val="left"/>
        </w:tabs>
        <w:bidi w:val="0"/>
        <w:spacing w:before="0" w:after="0" w:line="312" w:lineRule="exact"/>
        <w:ind w:left="0" w:right="0" w:firstLine="500"/>
        <w:jc w:val="left"/>
      </w:pPr>
      <w:bookmarkStart w:id="907" w:name="bookmark907"/>
      <w:r>
        <w:rPr>
          <w:rFonts w:ascii="Times New Roman" w:eastAsia="Times New Roman" w:hAnsi="Times New Roman" w:cs="Times New Roman"/>
          <w:color w:val="000000"/>
          <w:spacing w:val="0"/>
          <w:w w:val="100"/>
          <w:position w:val="0"/>
          <w:sz w:val="24"/>
          <w:szCs w:val="24"/>
        </w:rPr>
        <w:t>1</w:t>
      </w:r>
      <w:bookmarkEnd w:id="907"/>
      <w:r>
        <w:rPr>
          <w:color w:val="000000"/>
          <w:spacing w:val="0"/>
          <w:w w:val="100"/>
          <w:position w:val="0"/>
          <w:sz w:val="24"/>
          <w:szCs w:val="24"/>
        </w:rPr>
        <w:t>、</w:t>
        <w:tab/>
        <w:t>永续债和优先股等的区分</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本公司发行的永续债和优先股等金融工具，同时符合以下条件的，作为权益工具：</w:t>
      </w:r>
    </w:p>
    <w:p>
      <w:pPr>
        <w:pStyle w:val="Style35"/>
        <w:keepNext w:val="0"/>
        <w:keepLines w:val="0"/>
        <w:widowControl w:val="0"/>
        <w:shd w:val="clear" w:color="auto" w:fill="auto"/>
        <w:tabs>
          <w:tab w:pos="1126" w:val="left"/>
        </w:tabs>
        <w:bidi w:val="0"/>
        <w:spacing w:before="0" w:after="0" w:line="312" w:lineRule="exact"/>
        <w:ind w:left="0" w:right="0" w:firstLine="500"/>
        <w:jc w:val="both"/>
      </w:pPr>
      <w:bookmarkStart w:id="908" w:name="bookmark908"/>
      <w:r>
        <w:rPr>
          <w:color w:val="000000"/>
          <w:spacing w:val="0"/>
          <w:w w:val="100"/>
          <w:position w:val="0"/>
          <w:sz w:val="24"/>
          <w:szCs w:val="24"/>
        </w:rPr>
        <w:t>（</w:t>
      </w:r>
      <w:bookmarkEnd w:id="90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该金融工具不包括交付现金或其他金融资产给其他方，或在潜在不利条件下与其他 方交换金融资产或金融负债的合同义务；</w:t>
      </w:r>
    </w:p>
    <w:p>
      <w:pPr>
        <w:pStyle w:val="Style35"/>
        <w:keepNext w:val="0"/>
        <w:keepLines w:val="0"/>
        <w:widowControl w:val="0"/>
        <w:shd w:val="clear" w:color="auto" w:fill="auto"/>
        <w:tabs>
          <w:tab w:pos="1126" w:val="left"/>
        </w:tabs>
        <w:bidi w:val="0"/>
        <w:spacing w:before="0" w:after="0" w:line="312" w:lineRule="exact"/>
        <w:ind w:left="0" w:right="0" w:firstLine="500"/>
        <w:jc w:val="both"/>
      </w:pPr>
      <w:bookmarkStart w:id="909" w:name="bookmark909"/>
      <w:r>
        <w:rPr>
          <w:color w:val="000000"/>
          <w:spacing w:val="0"/>
          <w:w w:val="100"/>
          <w:position w:val="0"/>
          <w:sz w:val="24"/>
          <w:szCs w:val="24"/>
        </w:rPr>
        <w:t>（</w:t>
      </w:r>
      <w:bookmarkEnd w:id="90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如将来须用或可用企业自身权益工具结算该金融工具的，如该金融工具为非衍生工 具，则不包括交付可变数量的自身权益工具进行结算的合同义务；如为衍生工具，则本公司 只能通过以固定数量的自身权益工具交换固定金额的现金或其他金融资产结算该金融工具。</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除按上述条件可归类为权益工具的金融工具以外，本公司发行的其他金融工具应归类为 金融负债。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本公司发行的金融工具为复合金融工具的，按照负债成分的公允价值确认为一项负债， 按实际收到的金额扣除负债成分的公允价值后的金额，确认为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其他权益工具发行复合金 融工具发生的交易费用，在负债成分和权益成分之间按照各自占总发行价款的比例进行分摊。</w:t>
      </w:r>
    </w:p>
    <w:p>
      <w:pPr>
        <w:pStyle w:val="Style35"/>
        <w:keepNext w:val="0"/>
        <w:keepLines w:val="0"/>
        <w:widowControl w:val="0"/>
        <w:shd w:val="clear" w:color="auto" w:fill="auto"/>
        <w:tabs>
          <w:tab w:pos="926" w:val="left"/>
        </w:tabs>
        <w:bidi w:val="0"/>
        <w:spacing w:before="0" w:after="0" w:line="312" w:lineRule="exact"/>
        <w:ind w:left="0" w:right="0" w:firstLine="500"/>
        <w:jc w:val="both"/>
      </w:pPr>
      <w:bookmarkStart w:id="910" w:name="bookmark910"/>
      <w:r>
        <w:rPr>
          <w:rFonts w:ascii="Times New Roman" w:eastAsia="Times New Roman" w:hAnsi="Times New Roman" w:cs="Times New Roman"/>
          <w:color w:val="000000"/>
          <w:spacing w:val="0"/>
          <w:w w:val="100"/>
          <w:position w:val="0"/>
          <w:sz w:val="24"/>
          <w:szCs w:val="24"/>
        </w:rPr>
        <w:t>2</w:t>
      </w:r>
      <w:bookmarkEnd w:id="910"/>
      <w:r>
        <w:rPr>
          <w:color w:val="000000"/>
          <w:spacing w:val="0"/>
          <w:w w:val="100"/>
          <w:position w:val="0"/>
          <w:sz w:val="24"/>
          <w:szCs w:val="24"/>
        </w:rPr>
        <w:t>、</w:t>
        <w:tab/>
        <w:t>永续债和优先股等的会计处理方法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shd w:val="clear" w:color="auto" w:fill="FFFFFF"/>
        </w:rPr>
        <w:t>归类为金融负债的永续债和优先股等金融工具，其相关利息、股利（或股息）、利得或 损失，以及赎回或再融资产生的利得或损失等，除符合资本化条件的借款费用（参见本附注</w:t>
      </w:r>
    </w:p>
    <w:p>
      <w:pPr>
        <w:pStyle w:val="Style35"/>
        <w:keepNext w:val="0"/>
        <w:keepLines w:val="0"/>
        <w:widowControl w:val="0"/>
        <w:shd w:val="clear" w:color="auto" w:fill="auto"/>
        <w:bidi w:val="0"/>
        <w:spacing w:before="0" w:after="0" w:line="312" w:lineRule="exact"/>
        <w:ind w:left="0" w:right="0" w:firstLine="0"/>
        <w:jc w:val="left"/>
      </w:pPr>
      <w:bookmarkStart w:id="911" w:name="bookmark911"/>
      <w:r>
        <w:rPr>
          <w:color w:val="000000"/>
          <w:spacing w:val="0"/>
          <w:w w:val="100"/>
          <w:position w:val="0"/>
          <w:sz w:val="24"/>
          <w:szCs w:val="24"/>
        </w:rPr>
        <w:t>四</w:t>
      </w:r>
      <w:bookmarkEnd w:id="911"/>
      <w:r>
        <w:rPr>
          <w:color w:val="000000"/>
          <w:spacing w:val="0"/>
          <w:w w:val="100"/>
          <w:position w:val="0"/>
          <w:sz w:val="24"/>
          <w:szCs w:val="24"/>
        </w:rPr>
        <w:t>、（十八）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借款费用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）以外，均计入当期损益。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归类为权益工具的永续债和优先股等金融工具，其发行（含再融资）、回购、出售或注 销时，本公司作为权益的变动处理，相关交易费用亦从权益中扣减。本公司对权益工具持有 方的分配作为利润分配处理。</w:t>
      </w:r>
    </w:p>
    <w:p>
      <w:pPr>
        <w:pStyle w:val="Style35"/>
        <w:keepNext w:val="0"/>
        <w:keepLines w:val="0"/>
        <w:widowControl w:val="0"/>
        <w:shd w:val="clear" w:color="auto" w:fill="auto"/>
        <w:bidi w:val="0"/>
        <w:spacing w:before="0" w:after="660" w:line="312" w:lineRule="exact"/>
        <w:ind w:left="0" w:right="0" w:firstLine="500"/>
        <w:jc w:val="both"/>
      </w:pPr>
      <w:r>
        <w:rPr>
          <w:color w:val="000000"/>
          <w:spacing w:val="0"/>
          <w:w w:val="100"/>
          <w:position w:val="0"/>
          <w:sz w:val="24"/>
          <w:szCs w:val="24"/>
        </w:rPr>
        <w:t>本公司不确认权益工具的公允价值变动。</w:t>
      </w:r>
    </w:p>
    <w:p>
      <w:pPr>
        <w:pStyle w:val="Style38"/>
        <w:keepNext w:val="0"/>
        <w:keepLines w:val="0"/>
        <w:widowControl w:val="0"/>
        <w:shd w:val="clear" w:color="auto" w:fill="auto"/>
        <w:bidi w:val="0"/>
        <w:spacing w:before="0" w:after="380" w:line="240" w:lineRule="auto"/>
        <w:ind w:left="0" w:right="0" w:firstLine="0"/>
        <w:jc w:val="left"/>
      </w:pPr>
      <w:bookmarkStart w:id="912" w:name="bookmark912"/>
      <w:r>
        <w:rPr>
          <w:rFonts w:ascii="Times New Roman" w:eastAsia="Times New Roman" w:hAnsi="Times New Roman" w:cs="Times New Roman"/>
          <w:b/>
          <w:bCs/>
          <w:color w:val="000000"/>
          <w:spacing w:val="0"/>
          <w:w w:val="100"/>
          <w:position w:val="0"/>
        </w:rPr>
        <w:t>3</w:t>
      </w:r>
      <w:bookmarkEnd w:id="912"/>
      <w:r>
        <w:rPr>
          <w:rFonts w:ascii="Times New Roman" w:eastAsia="Times New Roman" w:hAnsi="Times New Roman" w:cs="Times New Roman"/>
          <w:b/>
          <w:bCs/>
          <w:color w:val="000000"/>
          <w:spacing w:val="0"/>
          <w:w w:val="100"/>
          <w:position w:val="0"/>
        </w:rPr>
        <w:t>1</w:t>
      </w:r>
      <w:r>
        <w:rPr>
          <w:b/>
          <w:bCs/>
          <w:color w:val="000000"/>
          <w:spacing w:val="0"/>
          <w:w w:val="100"/>
          <w:position w:val="0"/>
        </w:rPr>
        <w:t>、收入</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sz w:val="24"/>
          <w:szCs w:val="24"/>
        </w:rPr>
        <w:t>本公司与客户之间的合同同时满足下列条件时，在客户取得相关商品控制权时确认收入：</w:t>
      </w:r>
    </w:p>
    <w:p>
      <w:pPr>
        <w:pStyle w:val="Style35"/>
        <w:keepNext w:val="0"/>
        <w:keepLines w:val="0"/>
        <w:widowControl w:val="0"/>
        <w:shd w:val="clear" w:color="auto" w:fill="auto"/>
        <w:tabs>
          <w:tab w:pos="1026" w:val="left"/>
        </w:tabs>
        <w:bidi w:val="0"/>
        <w:spacing w:before="0" w:after="0" w:line="312" w:lineRule="exact"/>
        <w:ind w:left="0" w:right="0" w:firstLine="500"/>
        <w:jc w:val="left"/>
      </w:pPr>
      <w:bookmarkStart w:id="913" w:name="bookmark913"/>
      <w:r>
        <w:rPr>
          <w:color w:val="000000"/>
          <w:spacing w:val="0"/>
          <w:w w:val="100"/>
          <w:position w:val="0"/>
          <w:sz w:val="24"/>
          <w:szCs w:val="24"/>
        </w:rPr>
        <w:t>（</w:t>
      </w:r>
      <w:bookmarkEnd w:id="91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合同各方已批准该合同并承诺将履行各自义务；</w:t>
      </w:r>
    </w:p>
    <w:p>
      <w:pPr>
        <w:pStyle w:val="Style35"/>
        <w:keepNext w:val="0"/>
        <w:keepLines w:val="0"/>
        <w:widowControl w:val="0"/>
        <w:shd w:val="clear" w:color="auto" w:fill="auto"/>
        <w:tabs>
          <w:tab w:pos="1026" w:val="left"/>
        </w:tabs>
        <w:bidi w:val="0"/>
        <w:spacing w:before="0" w:after="0" w:line="312" w:lineRule="exact"/>
        <w:ind w:left="0" w:right="0" w:firstLine="500"/>
        <w:jc w:val="left"/>
      </w:pPr>
      <w:bookmarkStart w:id="914" w:name="bookmark914"/>
      <w:r>
        <w:rPr>
          <w:color w:val="000000"/>
          <w:spacing w:val="0"/>
          <w:w w:val="100"/>
          <w:position w:val="0"/>
          <w:sz w:val="24"/>
          <w:szCs w:val="24"/>
        </w:rPr>
        <w:t>（</w:t>
      </w:r>
      <w:bookmarkEnd w:id="91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合同明确了合同各方与所转让商品或提供劳务相关的权利和义务；</w:t>
      </w:r>
    </w:p>
    <w:p>
      <w:pPr>
        <w:pStyle w:val="Style35"/>
        <w:keepNext w:val="0"/>
        <w:keepLines w:val="0"/>
        <w:widowControl w:val="0"/>
        <w:shd w:val="clear" w:color="auto" w:fill="auto"/>
        <w:tabs>
          <w:tab w:pos="1026" w:val="left"/>
        </w:tabs>
        <w:bidi w:val="0"/>
        <w:spacing w:before="0" w:after="0" w:line="312" w:lineRule="exact"/>
        <w:ind w:left="0" w:right="0" w:firstLine="500"/>
        <w:jc w:val="left"/>
      </w:pPr>
      <w:bookmarkStart w:id="915" w:name="bookmark915"/>
      <w:r>
        <w:rPr>
          <w:color w:val="000000"/>
          <w:spacing w:val="0"/>
          <w:w w:val="100"/>
          <w:position w:val="0"/>
          <w:sz w:val="24"/>
          <w:szCs w:val="24"/>
        </w:rPr>
        <w:t>（</w:t>
      </w:r>
      <w:bookmarkEnd w:id="91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合同有明确的与所转让商品相关的支付条款；</w:t>
      </w:r>
    </w:p>
    <w:p>
      <w:pPr>
        <w:pStyle w:val="Style35"/>
        <w:keepNext w:val="0"/>
        <w:keepLines w:val="0"/>
        <w:widowControl w:val="0"/>
        <w:shd w:val="clear" w:color="auto" w:fill="auto"/>
        <w:bidi w:val="0"/>
        <w:spacing w:before="0" w:after="0" w:line="312" w:lineRule="exact"/>
        <w:ind w:left="0" w:right="0" w:firstLine="500"/>
        <w:jc w:val="left"/>
      </w:pPr>
      <w:bookmarkStart w:id="916" w:name="bookmark916"/>
      <w:r>
        <w:rPr>
          <w:color w:val="000000"/>
          <w:spacing w:val="0"/>
          <w:w w:val="100"/>
          <w:position w:val="0"/>
          <w:sz w:val="24"/>
          <w:szCs w:val="24"/>
        </w:rPr>
        <w:t>（</w:t>
      </w:r>
      <w:bookmarkEnd w:id="91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合同具有商业实质，即履行该合同将改变本公司未来现金流量的风险、时间分布或 金额；</w:t>
      </w:r>
    </w:p>
    <w:p>
      <w:pPr>
        <w:pStyle w:val="Style35"/>
        <w:keepNext w:val="0"/>
        <w:keepLines w:val="0"/>
        <w:widowControl w:val="0"/>
        <w:shd w:val="clear" w:color="auto" w:fill="auto"/>
        <w:tabs>
          <w:tab w:pos="1026" w:val="left"/>
        </w:tabs>
        <w:bidi w:val="0"/>
        <w:spacing w:before="0" w:after="0" w:line="312" w:lineRule="exact"/>
        <w:ind w:left="0" w:right="0" w:firstLine="500"/>
        <w:jc w:val="left"/>
      </w:pPr>
      <w:bookmarkStart w:id="917" w:name="bookmark917"/>
      <w:r>
        <w:rPr>
          <w:color w:val="000000"/>
          <w:spacing w:val="0"/>
          <w:w w:val="100"/>
          <w:position w:val="0"/>
          <w:sz w:val="24"/>
          <w:szCs w:val="24"/>
        </w:rPr>
        <w:t>（</w:t>
      </w:r>
      <w:bookmarkEnd w:id="91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本公司因向客户转让商品而有权取得的对价很可能收回。</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 xml:space="preserve">在合同开始日，本公司识别合同中存在的各单项履约义务，并将交易价格按照各单项履 约义务所承诺商品的单独售价的相对比例分摊至各单项履约义务。在确定交易价格时考虑了 </w:t>
      </w:r>
      <w:r>
        <w:rPr>
          <w:color w:val="000000"/>
          <w:spacing w:val="0"/>
          <w:w w:val="100"/>
          <w:position w:val="0"/>
          <w:sz w:val="24"/>
          <w:szCs w:val="24"/>
        </w:rPr>
        <w:t>可变对价、合同中存在的重大融资成分、非现金对价、应付客户对价等因素的影响。</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对于合同中的每个单项履约义务，如果满足下列条件之一的，本公司在相关履约时段内 按照履约进度将分摊至该单项履约义务的交易价格确认为收入：</w:t>
      </w:r>
    </w:p>
    <w:p>
      <w:pPr>
        <w:pStyle w:val="Style35"/>
        <w:keepNext w:val="0"/>
        <w:keepLines w:val="0"/>
        <w:widowControl w:val="0"/>
        <w:shd w:val="clear" w:color="auto" w:fill="auto"/>
        <w:tabs>
          <w:tab w:pos="1026" w:val="left"/>
        </w:tabs>
        <w:bidi w:val="0"/>
        <w:spacing w:before="0" w:after="0" w:line="318" w:lineRule="exact"/>
        <w:ind w:left="0" w:right="0" w:firstLine="500"/>
        <w:jc w:val="left"/>
      </w:pPr>
      <w:bookmarkStart w:id="918" w:name="bookmark918"/>
      <w:r>
        <w:rPr>
          <w:color w:val="000000"/>
          <w:spacing w:val="0"/>
          <w:w w:val="100"/>
          <w:position w:val="0"/>
          <w:sz w:val="24"/>
          <w:szCs w:val="24"/>
        </w:rPr>
        <w:t>（</w:t>
      </w:r>
      <w:bookmarkEnd w:id="9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客户在本公司履约的同时即取得并消耗本公司履约所带来的经济利益；</w:t>
      </w:r>
    </w:p>
    <w:p>
      <w:pPr>
        <w:pStyle w:val="Style35"/>
        <w:keepNext w:val="0"/>
        <w:keepLines w:val="0"/>
        <w:widowControl w:val="0"/>
        <w:shd w:val="clear" w:color="auto" w:fill="auto"/>
        <w:tabs>
          <w:tab w:pos="1026" w:val="left"/>
        </w:tabs>
        <w:bidi w:val="0"/>
        <w:spacing w:before="0" w:after="0" w:line="318" w:lineRule="exact"/>
        <w:ind w:left="0" w:right="0" w:firstLine="500"/>
        <w:jc w:val="left"/>
      </w:pPr>
      <w:bookmarkStart w:id="919" w:name="bookmark919"/>
      <w:r>
        <w:rPr>
          <w:color w:val="000000"/>
          <w:spacing w:val="0"/>
          <w:w w:val="100"/>
          <w:position w:val="0"/>
          <w:sz w:val="24"/>
          <w:szCs w:val="24"/>
        </w:rPr>
        <w:t>（</w:t>
      </w:r>
      <w:bookmarkEnd w:id="91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客户能够控制本公司履约过程中在建的商品；</w:t>
      </w:r>
    </w:p>
    <w:p>
      <w:pPr>
        <w:pStyle w:val="Style35"/>
        <w:keepNext w:val="0"/>
        <w:keepLines w:val="0"/>
        <w:widowControl w:val="0"/>
        <w:shd w:val="clear" w:color="auto" w:fill="auto"/>
        <w:tabs>
          <w:tab w:pos="1131" w:val="left"/>
        </w:tabs>
        <w:bidi w:val="0"/>
        <w:spacing w:before="0" w:after="0" w:line="318" w:lineRule="exact"/>
        <w:ind w:left="0" w:right="0" w:firstLine="500"/>
        <w:jc w:val="left"/>
      </w:pPr>
      <w:bookmarkStart w:id="920" w:name="bookmark920"/>
      <w:r>
        <w:rPr>
          <w:color w:val="000000"/>
          <w:spacing w:val="0"/>
          <w:w w:val="100"/>
          <w:position w:val="0"/>
          <w:sz w:val="24"/>
          <w:szCs w:val="24"/>
        </w:rPr>
        <w:t>（</w:t>
      </w:r>
      <w:bookmarkEnd w:id="92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本公司履约过程中所产出的商品具有不可替代用途，且本公司在整个合同期间内有 权就累计至今已完成的履约部分收取款项。</w:t>
      </w:r>
    </w:p>
    <w:p>
      <w:pPr>
        <w:pStyle w:val="Style35"/>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履约进度根据所转让商品的性质采用投入法或产出法确定，当履约进度不能合理确定时, 本公司已经发生的成本预计能够得到补偿的，按照已经发生的成本金额确认收入，直到履约 进度能够合理确定为止。</w:t>
      </w:r>
    </w:p>
    <w:p>
      <w:pPr>
        <w:pStyle w:val="Style35"/>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如果不满足上述条件之一，则本公司在客户取得相关商品控制权的时点将分摊至该单项 履约义务的交易价格确认收入。</w:t>
      </w:r>
    </w:p>
    <w:p>
      <w:pPr>
        <w:pStyle w:val="Style35"/>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在判断客户是否已取得商品控制权时，本公司考虑下列迹象：</w:t>
      </w:r>
    </w:p>
    <w:p>
      <w:pPr>
        <w:pStyle w:val="Style35"/>
        <w:keepNext w:val="0"/>
        <w:keepLines w:val="0"/>
        <w:widowControl w:val="0"/>
        <w:shd w:val="clear" w:color="auto" w:fill="auto"/>
        <w:tabs>
          <w:tab w:pos="1026" w:val="left"/>
        </w:tabs>
        <w:bidi w:val="0"/>
        <w:spacing w:before="0" w:after="0" w:line="318" w:lineRule="exact"/>
        <w:ind w:left="0" w:right="0" w:firstLine="500"/>
        <w:jc w:val="left"/>
      </w:pPr>
      <w:bookmarkStart w:id="921" w:name="bookmark921"/>
      <w:r>
        <w:rPr>
          <w:color w:val="000000"/>
          <w:spacing w:val="0"/>
          <w:w w:val="100"/>
          <w:position w:val="0"/>
          <w:sz w:val="24"/>
          <w:szCs w:val="24"/>
        </w:rPr>
        <w:t>（</w:t>
      </w:r>
      <w:bookmarkEnd w:id="92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企业就该商品享有现时收款权利，即客户就该商品负有现时付款义务；</w:t>
      </w:r>
    </w:p>
    <w:p>
      <w:pPr>
        <w:pStyle w:val="Style35"/>
        <w:keepNext w:val="0"/>
        <w:keepLines w:val="0"/>
        <w:widowControl w:val="0"/>
        <w:shd w:val="clear" w:color="auto" w:fill="auto"/>
        <w:tabs>
          <w:tab w:pos="1026" w:val="left"/>
        </w:tabs>
        <w:bidi w:val="0"/>
        <w:spacing w:before="0" w:after="0" w:line="318" w:lineRule="exact"/>
        <w:ind w:left="0" w:right="0" w:firstLine="500"/>
        <w:jc w:val="left"/>
      </w:pPr>
      <w:bookmarkStart w:id="922" w:name="bookmark922"/>
      <w:r>
        <w:rPr>
          <w:color w:val="000000"/>
          <w:spacing w:val="0"/>
          <w:w w:val="100"/>
          <w:position w:val="0"/>
          <w:sz w:val="24"/>
          <w:szCs w:val="24"/>
        </w:rPr>
        <w:t>（</w:t>
      </w:r>
      <w:bookmarkEnd w:id="92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企业已将该商品的法定所有权转移给客户，即客户已拥有该商品的法定所有权；</w:t>
      </w:r>
    </w:p>
    <w:p>
      <w:pPr>
        <w:pStyle w:val="Style35"/>
        <w:keepNext w:val="0"/>
        <w:keepLines w:val="0"/>
        <w:widowControl w:val="0"/>
        <w:shd w:val="clear" w:color="auto" w:fill="auto"/>
        <w:tabs>
          <w:tab w:pos="1026" w:val="left"/>
        </w:tabs>
        <w:bidi w:val="0"/>
        <w:spacing w:before="0" w:after="0" w:line="318" w:lineRule="exact"/>
        <w:ind w:left="0" w:right="0" w:firstLine="500"/>
        <w:jc w:val="left"/>
      </w:pPr>
      <w:bookmarkStart w:id="923" w:name="bookmark923"/>
      <w:r>
        <w:rPr>
          <w:color w:val="000000"/>
          <w:spacing w:val="0"/>
          <w:w w:val="100"/>
          <w:position w:val="0"/>
          <w:sz w:val="24"/>
          <w:szCs w:val="24"/>
        </w:rPr>
        <w:t>（</w:t>
      </w:r>
      <w:bookmarkEnd w:id="92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企业已将该商品实物转移给客户，即客户已实物占有该商品；</w:t>
      </w:r>
    </w:p>
    <w:p>
      <w:pPr>
        <w:pStyle w:val="Style35"/>
        <w:keepNext w:val="0"/>
        <w:keepLines w:val="0"/>
        <w:widowControl w:val="0"/>
        <w:shd w:val="clear" w:color="auto" w:fill="auto"/>
        <w:bidi w:val="0"/>
        <w:spacing w:before="0" w:after="0" w:line="318" w:lineRule="exact"/>
        <w:ind w:left="0" w:right="0" w:firstLine="500"/>
        <w:jc w:val="both"/>
      </w:pPr>
      <w:bookmarkStart w:id="924" w:name="bookmark924"/>
      <w:r>
        <w:rPr>
          <w:color w:val="000000"/>
          <w:spacing w:val="0"/>
          <w:w w:val="100"/>
          <w:position w:val="0"/>
          <w:sz w:val="24"/>
          <w:szCs w:val="24"/>
        </w:rPr>
        <w:t>（</w:t>
      </w:r>
      <w:bookmarkEnd w:id="92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企业已将该商品所有权上的主要风险和报酬转移给客户，即客户已取得该商品所有 权上的主要风险和报酬；</w:t>
      </w:r>
    </w:p>
    <w:p>
      <w:pPr>
        <w:pStyle w:val="Style35"/>
        <w:keepNext w:val="0"/>
        <w:keepLines w:val="0"/>
        <w:widowControl w:val="0"/>
        <w:shd w:val="clear" w:color="auto" w:fill="auto"/>
        <w:tabs>
          <w:tab w:pos="1026" w:val="left"/>
        </w:tabs>
        <w:bidi w:val="0"/>
        <w:spacing w:before="0" w:after="0" w:line="318" w:lineRule="exact"/>
        <w:ind w:left="0" w:right="0" w:firstLine="500"/>
        <w:jc w:val="both"/>
      </w:pPr>
      <w:bookmarkStart w:id="925" w:name="bookmark925"/>
      <w:r>
        <w:rPr>
          <w:color w:val="000000"/>
          <w:spacing w:val="0"/>
          <w:w w:val="100"/>
          <w:position w:val="0"/>
          <w:sz w:val="24"/>
          <w:szCs w:val="24"/>
        </w:rPr>
        <w:t>（</w:t>
      </w:r>
      <w:bookmarkEnd w:id="92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客户已接受该商品；</w:t>
      </w:r>
    </w:p>
    <w:p>
      <w:pPr>
        <w:pStyle w:val="Style35"/>
        <w:keepNext w:val="0"/>
        <w:keepLines w:val="0"/>
        <w:widowControl w:val="0"/>
        <w:shd w:val="clear" w:color="auto" w:fill="auto"/>
        <w:tabs>
          <w:tab w:pos="1026" w:val="left"/>
        </w:tabs>
        <w:bidi w:val="0"/>
        <w:spacing w:before="0" w:after="440" w:line="318" w:lineRule="exact"/>
        <w:ind w:left="0" w:right="0" w:firstLine="500"/>
        <w:jc w:val="left"/>
      </w:pPr>
      <w:bookmarkStart w:id="926" w:name="bookmark926"/>
      <w:r>
        <w:rPr>
          <w:color w:val="000000"/>
          <w:spacing w:val="0"/>
          <w:w w:val="100"/>
          <w:position w:val="0"/>
          <w:sz w:val="24"/>
          <w:szCs w:val="24"/>
        </w:rPr>
        <w:t>（</w:t>
      </w:r>
      <w:bookmarkEnd w:id="92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其他表明客户已取得商品控制权的迹象。</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同类业务采用不同经营模式导致收入确认会计政策存在差异的情况</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本公司取得收入的主要活动相关的具体会计政策描述如下</w:t>
      </w:r>
    </w:p>
    <w:p>
      <w:pPr>
        <w:pStyle w:val="Style35"/>
        <w:keepNext w:val="0"/>
        <w:keepLines w:val="0"/>
        <w:widowControl w:val="0"/>
        <w:shd w:val="clear" w:color="auto" w:fill="auto"/>
        <w:tabs>
          <w:tab w:pos="1026" w:val="left"/>
        </w:tabs>
        <w:bidi w:val="0"/>
        <w:spacing w:before="0" w:after="0" w:line="313" w:lineRule="exact"/>
        <w:ind w:left="0" w:right="0" w:firstLine="500"/>
        <w:jc w:val="left"/>
      </w:pPr>
      <w:bookmarkStart w:id="927" w:name="bookmark927"/>
      <w:r>
        <w:rPr>
          <w:color w:val="000000"/>
          <w:spacing w:val="0"/>
          <w:w w:val="100"/>
          <w:position w:val="0"/>
          <w:sz w:val="24"/>
          <w:szCs w:val="24"/>
        </w:rPr>
        <w:t>（</w:t>
      </w:r>
      <w:bookmarkEnd w:id="92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商品销售收入</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以公司根据与客户签订的销售合同或订单发货，在将商品移交给客户单位，客户取得相 关商品控制权时确认收入。</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销售收入确认的具体方式：</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本公司主要产品为冻鸭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鸡产品、鸭毛、羽绒及制品、熟食、禽苗、种蛋以及饲料。其中： 禽苗、种蛋以及饲料一般采用预收货款、客户自提产品方式销售。客户提货后，公司根据客 户、发货部门、运输部门一致确认的销售发货单确认销售收入的实现。冻鸭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鸡产品、鸭毛、 羽绒及制品、熟食销售一般为现款销售，经批准对有多年固定业务往来的客户给予一定金额 的信用额度。对于国内销售，以商品装运发出，经客户验收后，确认销售收入实现。对于出 口销售，在产品出口报关离岸时确认收入的实现。</w:t>
      </w:r>
    </w:p>
    <w:p>
      <w:pPr>
        <w:pStyle w:val="Style35"/>
        <w:keepNext w:val="0"/>
        <w:keepLines w:val="0"/>
        <w:widowControl w:val="0"/>
        <w:shd w:val="clear" w:color="auto" w:fill="auto"/>
        <w:tabs>
          <w:tab w:pos="1026" w:val="left"/>
        </w:tabs>
        <w:bidi w:val="0"/>
        <w:spacing w:before="0" w:after="0" w:line="313" w:lineRule="exact"/>
        <w:ind w:left="0" w:right="0" w:firstLine="500"/>
        <w:jc w:val="both"/>
      </w:pPr>
      <w:bookmarkStart w:id="928" w:name="bookmark928"/>
      <w:r>
        <w:rPr>
          <w:color w:val="000000"/>
          <w:spacing w:val="0"/>
          <w:w w:val="100"/>
          <w:position w:val="0"/>
          <w:sz w:val="24"/>
          <w:szCs w:val="24"/>
        </w:rPr>
        <w:t>（</w:t>
      </w:r>
      <w:bookmarkEnd w:id="92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提供劳务收入</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本公司与客户之间的提供劳务合同主要为提供工程劳务等履约义务，由于本公司履约过 程中所产出的商品具有不可替代用途，且本公司在整个合同期间内有权就累计至今已完成的 履约部分收取款项，本公司将其作为在某一时段内履行的履约义务，按照履约进度确认收入, 履约进度不能合理确定的除外。本公司按照投入法，根据发生的成本确定提供劳务的履约进 度。对于履约进度不能合理确定时，本集团已经发生的成本预计能够得到补偿的，按照已经 发生的成本金额确认收入，直到履约进度能够合理确定为止。</w:t>
      </w:r>
    </w:p>
    <w:p>
      <w:pPr>
        <w:pStyle w:val="Style35"/>
        <w:keepNext w:val="0"/>
        <w:keepLines w:val="0"/>
        <w:widowControl w:val="0"/>
        <w:shd w:val="clear" w:color="auto" w:fill="auto"/>
        <w:tabs>
          <w:tab w:pos="1026" w:val="left"/>
        </w:tabs>
        <w:bidi w:val="0"/>
        <w:spacing w:before="0" w:after="0" w:line="313" w:lineRule="exact"/>
        <w:ind w:left="0" w:right="0" w:firstLine="500"/>
        <w:jc w:val="both"/>
      </w:pPr>
      <w:bookmarkStart w:id="929" w:name="bookmark929"/>
      <w:r>
        <w:rPr>
          <w:color w:val="000000"/>
          <w:spacing w:val="0"/>
          <w:w w:val="100"/>
          <w:position w:val="0"/>
          <w:sz w:val="24"/>
          <w:szCs w:val="24"/>
        </w:rPr>
        <w:t>（</w:t>
      </w:r>
      <w:bookmarkEnd w:id="92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建造合同收入</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 xml:space="preserve">本公司与客户之间的建造合同通常包含基础设施建设履约义务，由于客户能够控制本公 司履约过程中的在建资产，本公司将其作为在某一时段内履行的履约义务，按照履约进度确 认收入，履约进度不能合理确定的除外。本公司按照投入法，即按照累计实际发生的成本占 </w:t>
      </w:r>
      <w:r>
        <w:rPr>
          <w:color w:val="000000"/>
          <w:spacing w:val="0"/>
          <w:w w:val="100"/>
          <w:position w:val="0"/>
          <w:sz w:val="24"/>
          <w:szCs w:val="24"/>
        </w:rPr>
        <w:t>合同预计总成本的比例确定恰当的履约进度。对于履约进度不能合理确定时，本集团已经发 生的成本预计能够得到补偿的，按照已经发生的成本金额确认收入，直到履约进度能够合理 确定为止。</w:t>
      </w:r>
    </w:p>
    <w:p>
      <w:pPr>
        <w:pStyle w:val="Style35"/>
        <w:keepNext w:val="0"/>
        <w:keepLines w:val="0"/>
        <w:widowControl w:val="0"/>
        <w:shd w:val="clear" w:color="auto" w:fill="auto"/>
        <w:tabs>
          <w:tab w:pos="958" w:val="left"/>
        </w:tabs>
        <w:bidi w:val="0"/>
        <w:spacing w:before="0" w:after="40" w:line="312" w:lineRule="exact"/>
        <w:ind w:left="0" w:right="0" w:firstLine="480"/>
        <w:jc w:val="left"/>
      </w:pPr>
      <w:bookmarkStart w:id="930" w:name="bookmark930"/>
      <w:r>
        <w:rPr>
          <w:color w:val="000000"/>
          <w:spacing w:val="0"/>
          <w:w w:val="100"/>
          <w:position w:val="0"/>
          <w:sz w:val="24"/>
          <w:szCs w:val="24"/>
        </w:rPr>
        <w:t>（</w:t>
      </w:r>
      <w:bookmarkEnd w:id="93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使用费收入</w:t>
      </w:r>
    </w:p>
    <w:p>
      <w:pPr>
        <w:pStyle w:val="Style35"/>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z w:val="24"/>
          <w:szCs w:val="24"/>
        </w:rPr>
        <w:t>根据有关合同或协议，按权责发生制确认收入。</w:t>
      </w:r>
    </w:p>
    <w:p>
      <w:pPr>
        <w:pStyle w:val="Style35"/>
        <w:keepNext w:val="0"/>
        <w:keepLines w:val="0"/>
        <w:widowControl w:val="0"/>
        <w:shd w:val="clear" w:color="auto" w:fill="auto"/>
        <w:tabs>
          <w:tab w:pos="958" w:val="left"/>
        </w:tabs>
        <w:bidi w:val="0"/>
        <w:spacing w:before="0" w:after="0" w:line="312" w:lineRule="exact"/>
        <w:ind w:left="0" w:right="0" w:firstLine="480"/>
        <w:jc w:val="left"/>
      </w:pPr>
      <w:bookmarkStart w:id="931" w:name="bookmark931"/>
      <w:r>
        <w:rPr>
          <w:color w:val="000000"/>
          <w:spacing w:val="0"/>
          <w:w w:val="100"/>
          <w:position w:val="0"/>
          <w:sz w:val="24"/>
          <w:szCs w:val="24"/>
        </w:rPr>
        <w:t>（</w:t>
      </w:r>
      <w:bookmarkEnd w:id="93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利息收入</w:t>
      </w:r>
    </w:p>
    <w:p>
      <w:pPr>
        <w:pStyle w:val="Style35"/>
        <w:keepNext w:val="0"/>
        <w:keepLines w:val="0"/>
        <w:widowControl w:val="0"/>
        <w:shd w:val="clear" w:color="auto" w:fill="auto"/>
        <w:bidi w:val="0"/>
        <w:spacing w:before="0" w:after="640" w:line="312" w:lineRule="exact"/>
        <w:ind w:left="0" w:right="0" w:firstLine="480"/>
        <w:jc w:val="left"/>
      </w:pPr>
      <w:r>
        <w:rPr>
          <w:color w:val="000000"/>
          <w:spacing w:val="0"/>
          <w:w w:val="100"/>
          <w:position w:val="0"/>
          <w:sz w:val="24"/>
          <w:szCs w:val="24"/>
        </w:rPr>
        <w:t>按照他人使用本公司货币资金的时间和实际利率计算确定。</w:t>
      </w:r>
    </w:p>
    <w:p>
      <w:pPr>
        <w:pStyle w:val="Style38"/>
        <w:keepNext w:val="0"/>
        <w:keepLines w:val="0"/>
        <w:widowControl w:val="0"/>
        <w:shd w:val="clear" w:color="auto" w:fill="auto"/>
        <w:bidi w:val="0"/>
        <w:spacing w:before="0" w:after="320" w:line="240" w:lineRule="auto"/>
        <w:ind w:left="0" w:right="0" w:firstLine="0"/>
        <w:jc w:val="left"/>
      </w:pPr>
      <w:bookmarkStart w:id="932" w:name="bookmark932"/>
      <w:r>
        <w:rPr>
          <w:rFonts w:ascii="Times New Roman" w:eastAsia="Times New Roman" w:hAnsi="Times New Roman" w:cs="Times New Roman"/>
          <w:b/>
          <w:bCs/>
          <w:color w:val="000000"/>
          <w:spacing w:val="0"/>
          <w:w w:val="100"/>
          <w:position w:val="0"/>
        </w:rPr>
        <w:t>3</w:t>
      </w:r>
      <w:bookmarkEnd w:id="932"/>
      <w:r>
        <w:rPr>
          <w:rFonts w:ascii="Times New Roman" w:eastAsia="Times New Roman" w:hAnsi="Times New Roman" w:cs="Times New Roman"/>
          <w:b/>
          <w:bCs/>
          <w:color w:val="000000"/>
          <w:spacing w:val="0"/>
          <w:w w:val="100"/>
          <w:position w:val="0"/>
        </w:rPr>
        <w:t>2</w:t>
      </w:r>
      <w:r>
        <w:rPr>
          <w:b/>
          <w:bCs/>
          <w:color w:val="000000"/>
          <w:spacing w:val="0"/>
          <w:w w:val="100"/>
          <w:position w:val="0"/>
        </w:rPr>
        <w:t>、政府补助</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政府补助是指本公司从政府无偿取得货币性资产和非货币性资产，不包括政府以投资者 身份并享有相应所有者权益而投入的资本。政府补助分为与资产相关的政府补助和与收益相 关的政府补助。本公司将所取得的用于购建或以其他方式形成长期资产的政府补助界定为与 资产相关的政府补助；其余政府补助界定为与收益相关的政府补助。若政府文件未明确规定 补助对象，则采用以下方式将补助款划分为与收益相关的政府补助和与资产相关的政府补助：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、政府文件明确了补助所针对的特定项目的，根据该特定项目的预算中将形成资产的支出金 额和计入费用的支出金额的相对比例进行划分，对该划分比例需在每个资产负债表日进行复 核，必要时进行变更；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、政府文件中对用途仅作一般性表述，没有指明特定项目的，作为与 收益相关的政府补助。政府补助为货币性资产的，按照收到或应收的金额计量。政府补助为 非货币性资产的，按照公允价值计量；公允价值不能够可靠取得的，按照名义金额计量。按 照名义金额计量的政府补助，直接计入当期损益。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本公司对于政府补助通常在实际收到时，按照实收金额予以确认和计量。但对于期末有 确凿证据表明能够符合财政扶持政策规定的相关条件预计能够收到财政扶持资金，按照应收 的金额计量。按照应收金额计量的政府补助应同时符合以下条件：</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、应收补助款的金额已经 过有权政府部门发文确认，或者可根据正式发布的财政资金管理办法的有关规定自行合理测 算，且预计其金额不存在重大不确定性；</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、所依据的是当地财政部门正式发布并按照《政府 信息公开条例》的规定予以主动公开的财政扶持项目及其财政资金管理办法，且该管理办法 应当是普惠性的（任何符合规定条件的企业均可申请），而不是专门针对特定企业制定的；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、根据本公司和该补助事项的具体情况，应满足 的其他相关条件（如有）。</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同时包含与资产相关部分和与收益相关部分的政府补助，区分不同部分分别进行会计处 理；难以区分的，将其整体归类为与收益相关的政府补助。</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与本公司日常活动相关的政府补助，按照经济业务的实质，计入其他收益或冲减相关成 本费用；与日常活动无关的政府补助，计入营业外收支。</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已确认的政府补助需要退回时，存在相关递延收益余额的，冲减相关递延收益账面余额, 超出部分计入当期损益或对初始确认时冲减相关资产账面价值的与资产相关的政府补助调整 资产账面价值；属于其他情况的，直接计入当期损益。</w:t>
      </w:r>
    </w:p>
    <w:p>
      <w:pPr>
        <w:pStyle w:val="Style35"/>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 xml:space="preserve">本公司因城镇整体规划、库区建设、棚户区改造、沉陷区治理等公共利益进行搬迁，收 </w:t>
      </w:r>
      <w:r>
        <w:rPr>
          <w:color w:val="000000"/>
          <w:spacing w:val="0"/>
          <w:w w:val="100"/>
          <w:position w:val="0"/>
          <w:sz w:val="24"/>
          <w:szCs w:val="24"/>
        </w:rPr>
        <w:t>到政府从财政预算直接拨付的搬迁补偿款，作为专项应付款处理。其中，属于对本公司在搬 迁和重建过程中发生的固定资产和无形资产损失、有关费用性支出、停工损失及搬迁后拟新 建资产进行补偿的，自专项应付款转入递延收益，并根据其性质按照与资产相关的政府补助 和与收益相关的政府补助核算，取得的搬迁补偿款扣除转入递延收益的金额后如有结余的， 确认为资本公积。</w:t>
      </w:r>
    </w:p>
    <w:p>
      <w:pPr>
        <w:pStyle w:val="Style38"/>
        <w:keepNext w:val="0"/>
        <w:keepLines w:val="0"/>
        <w:widowControl w:val="0"/>
        <w:shd w:val="clear" w:color="auto" w:fill="auto"/>
        <w:bidi w:val="0"/>
        <w:spacing w:before="0" w:after="340" w:line="240" w:lineRule="auto"/>
        <w:ind w:left="0" w:right="0" w:firstLine="0"/>
        <w:jc w:val="both"/>
      </w:pPr>
      <w:bookmarkStart w:id="933" w:name="bookmark933"/>
      <w:r>
        <w:rPr>
          <w:rFonts w:ascii="Times New Roman" w:eastAsia="Times New Roman" w:hAnsi="Times New Roman" w:cs="Times New Roman"/>
          <w:b/>
          <w:bCs/>
          <w:color w:val="000000"/>
          <w:spacing w:val="0"/>
          <w:w w:val="100"/>
          <w:position w:val="0"/>
        </w:rPr>
        <w:t>3</w:t>
      </w:r>
      <w:bookmarkEnd w:id="933"/>
      <w:r>
        <w:rPr>
          <w:rFonts w:ascii="Times New Roman" w:eastAsia="Times New Roman" w:hAnsi="Times New Roman" w:cs="Times New Roman"/>
          <w:b/>
          <w:bCs/>
          <w:color w:val="000000"/>
          <w:spacing w:val="0"/>
          <w:w w:val="100"/>
          <w:position w:val="0"/>
        </w:rPr>
        <w:t>3</w:t>
      </w:r>
      <w:r>
        <w:rPr>
          <w:b/>
          <w:bCs/>
          <w:color w:val="000000"/>
          <w:spacing w:val="0"/>
          <w:w w:val="100"/>
          <w:position w:val="0"/>
        </w:rPr>
        <w:t>、递延所得税资产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35"/>
        <w:keepNext w:val="0"/>
        <w:keepLines w:val="0"/>
        <w:widowControl w:val="0"/>
        <w:shd w:val="clear" w:color="auto" w:fill="auto"/>
        <w:tabs>
          <w:tab w:pos="862" w:val="left"/>
        </w:tabs>
        <w:bidi w:val="0"/>
        <w:spacing w:before="0" w:after="0" w:line="312" w:lineRule="exact"/>
        <w:ind w:left="0" w:right="0" w:firstLine="500"/>
        <w:jc w:val="left"/>
      </w:pPr>
      <w:bookmarkStart w:id="934" w:name="bookmark934"/>
      <w:r>
        <w:rPr>
          <w:rFonts w:ascii="Times New Roman" w:eastAsia="Times New Roman" w:hAnsi="Times New Roman" w:cs="Times New Roman"/>
          <w:color w:val="000000"/>
          <w:spacing w:val="0"/>
          <w:w w:val="100"/>
          <w:position w:val="0"/>
          <w:sz w:val="24"/>
          <w:szCs w:val="24"/>
        </w:rPr>
        <w:t>1</w:t>
      </w:r>
      <w:bookmarkEnd w:id="934"/>
      <w:r>
        <w:rPr>
          <w:color w:val="000000"/>
          <w:spacing w:val="0"/>
          <w:w w:val="100"/>
          <w:position w:val="0"/>
          <w:sz w:val="24"/>
          <w:szCs w:val="24"/>
        </w:rPr>
        <w:t>、</w:t>
        <w:tab/>
        <w:t>当期所得税</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35"/>
        <w:keepNext w:val="0"/>
        <w:keepLines w:val="0"/>
        <w:widowControl w:val="0"/>
        <w:shd w:val="clear" w:color="auto" w:fill="auto"/>
        <w:tabs>
          <w:tab w:pos="869" w:val="left"/>
        </w:tabs>
        <w:bidi w:val="0"/>
        <w:spacing w:before="0" w:after="0" w:line="312" w:lineRule="exact"/>
        <w:ind w:left="0" w:right="0" w:firstLine="500"/>
        <w:jc w:val="both"/>
      </w:pPr>
      <w:bookmarkStart w:id="935" w:name="bookmark935"/>
      <w:r>
        <w:rPr>
          <w:rFonts w:ascii="Times New Roman" w:eastAsia="Times New Roman" w:hAnsi="Times New Roman" w:cs="Times New Roman"/>
          <w:color w:val="000000"/>
          <w:spacing w:val="0"/>
          <w:w w:val="100"/>
          <w:position w:val="0"/>
          <w:sz w:val="24"/>
          <w:szCs w:val="24"/>
        </w:rPr>
        <w:t>2</w:t>
      </w:r>
      <w:bookmarkEnd w:id="935"/>
      <w:r>
        <w:rPr>
          <w:color w:val="000000"/>
          <w:spacing w:val="0"/>
          <w:w w:val="100"/>
          <w:position w:val="0"/>
          <w:sz w:val="24"/>
          <w:szCs w:val="24"/>
        </w:rPr>
        <w:t>、</w:t>
        <w:tab/>
        <w:t>递延所得税资产及递延所得税负债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对于能够结转以后年度的可抵扣亏损和税款抵减，以很可能获得用来抵扣可抵扣亏损和 税款抵减的未来应纳税所得额为限，确认相应的递延所得税资产。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资产负债表日，对于递延所得税资产和递延所得税负债，根据税法规定，按照预期收回 相关资产或清偿相关负债期间的适用税率计量。</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35"/>
        <w:keepNext w:val="0"/>
        <w:keepLines w:val="0"/>
        <w:widowControl w:val="0"/>
        <w:shd w:val="clear" w:color="auto" w:fill="auto"/>
        <w:tabs>
          <w:tab w:pos="869" w:val="left"/>
        </w:tabs>
        <w:bidi w:val="0"/>
        <w:spacing w:before="0" w:after="0" w:line="312" w:lineRule="exact"/>
        <w:ind w:left="0" w:right="0" w:firstLine="500"/>
        <w:jc w:val="both"/>
      </w:pPr>
      <w:bookmarkStart w:id="936" w:name="bookmark936"/>
      <w:r>
        <w:rPr>
          <w:rFonts w:ascii="Times New Roman" w:eastAsia="Times New Roman" w:hAnsi="Times New Roman" w:cs="Times New Roman"/>
          <w:color w:val="000000"/>
          <w:spacing w:val="0"/>
          <w:w w:val="100"/>
          <w:position w:val="0"/>
          <w:sz w:val="24"/>
          <w:szCs w:val="24"/>
        </w:rPr>
        <w:t>3</w:t>
      </w:r>
      <w:bookmarkEnd w:id="936"/>
      <w:r>
        <w:rPr>
          <w:color w:val="000000"/>
          <w:spacing w:val="0"/>
          <w:w w:val="100"/>
          <w:position w:val="0"/>
          <w:sz w:val="24"/>
          <w:szCs w:val="24"/>
        </w:rPr>
        <w:t>、</w:t>
        <w:tab/>
        <w:t>所得税费用</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所得税费用包括当期所得税和递延所得税。</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35"/>
        <w:keepNext w:val="0"/>
        <w:keepLines w:val="0"/>
        <w:widowControl w:val="0"/>
        <w:shd w:val="clear" w:color="auto" w:fill="auto"/>
        <w:tabs>
          <w:tab w:pos="869" w:val="left"/>
        </w:tabs>
        <w:bidi w:val="0"/>
        <w:spacing w:before="0" w:after="0" w:line="312" w:lineRule="exact"/>
        <w:ind w:left="0" w:right="0" w:firstLine="500"/>
        <w:jc w:val="both"/>
      </w:pPr>
      <w:bookmarkStart w:id="937" w:name="bookmark937"/>
      <w:r>
        <w:rPr>
          <w:rFonts w:ascii="Times New Roman" w:eastAsia="Times New Roman" w:hAnsi="Times New Roman" w:cs="Times New Roman"/>
          <w:color w:val="000000"/>
          <w:spacing w:val="0"/>
          <w:w w:val="100"/>
          <w:position w:val="0"/>
          <w:sz w:val="24"/>
          <w:szCs w:val="24"/>
        </w:rPr>
        <w:t>4</w:t>
      </w:r>
      <w:bookmarkEnd w:id="937"/>
      <w:r>
        <w:rPr>
          <w:color w:val="000000"/>
          <w:spacing w:val="0"/>
          <w:w w:val="100"/>
          <w:position w:val="0"/>
          <w:sz w:val="24"/>
          <w:szCs w:val="24"/>
        </w:rPr>
        <w:t>、</w:t>
        <w:tab/>
        <w:t>所得税的抵销</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当拥有以净额结算的法定权利，且意图以净额结算或取得资产、清偿负债同时进行时， </w:t>
      </w:r>
      <w:r>
        <w:rPr>
          <w:color w:val="000000"/>
          <w:spacing w:val="0"/>
          <w:w w:val="100"/>
          <w:position w:val="0"/>
          <w:sz w:val="24"/>
          <w:szCs w:val="24"/>
        </w:rPr>
        <w:t>本公司当期所得税资产及当期所得税负债以抵销后的净额列报。</w:t>
      </w:r>
    </w:p>
    <w:p>
      <w:pPr>
        <w:pStyle w:val="Style35"/>
        <w:keepNext w:val="0"/>
        <w:keepLines w:val="0"/>
        <w:widowControl w:val="0"/>
        <w:shd w:val="clear" w:color="auto" w:fill="auto"/>
        <w:bidi w:val="0"/>
        <w:spacing w:before="0" w:after="660" w:line="312" w:lineRule="exact"/>
        <w:ind w:left="0" w:right="0" w:firstLine="500"/>
        <w:jc w:val="both"/>
      </w:pPr>
      <w:r>
        <w:rPr>
          <w:color w:val="000000"/>
          <w:spacing w:val="0"/>
          <w:w w:val="100"/>
          <w:position w:val="0"/>
          <w:sz w:val="24"/>
          <w:szCs w:val="24"/>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38"/>
        <w:keepNext w:val="0"/>
        <w:keepLines w:val="0"/>
        <w:widowControl w:val="0"/>
        <w:shd w:val="clear" w:color="auto" w:fill="auto"/>
        <w:bidi w:val="0"/>
        <w:spacing w:before="0" w:after="380" w:line="240" w:lineRule="auto"/>
        <w:ind w:left="0" w:right="0" w:firstLine="0"/>
        <w:jc w:val="left"/>
      </w:pPr>
      <w:bookmarkStart w:id="938" w:name="bookmark938"/>
      <w:r>
        <w:rPr>
          <w:rFonts w:ascii="Times New Roman" w:eastAsia="Times New Roman" w:hAnsi="Times New Roman" w:cs="Times New Roman"/>
          <w:b/>
          <w:bCs/>
          <w:color w:val="000000"/>
          <w:spacing w:val="0"/>
          <w:w w:val="100"/>
          <w:position w:val="0"/>
        </w:rPr>
        <w:t>3</w:t>
      </w:r>
      <w:bookmarkEnd w:id="938"/>
      <w:r>
        <w:rPr>
          <w:rFonts w:ascii="Times New Roman" w:eastAsia="Times New Roman" w:hAnsi="Times New Roman" w:cs="Times New Roman"/>
          <w:b/>
          <w:bCs/>
          <w:color w:val="000000"/>
          <w:spacing w:val="0"/>
          <w:w w:val="100"/>
          <w:position w:val="0"/>
        </w:rPr>
        <w:t>4</w:t>
      </w:r>
      <w:r>
        <w:rPr>
          <w:b/>
          <w:bCs/>
          <w:color w:val="000000"/>
          <w:spacing w:val="0"/>
          <w:w w:val="100"/>
          <w:position w:val="0"/>
        </w:rPr>
        <w:t>、租赁</w:t>
      </w:r>
    </w:p>
    <w:p>
      <w:pPr>
        <w:pStyle w:val="Style38"/>
        <w:keepNext w:val="0"/>
        <w:keepLines w:val="0"/>
        <w:widowControl w:val="0"/>
        <w:numPr>
          <w:ilvl w:val="0"/>
          <w:numId w:val="9"/>
        </w:numPr>
        <w:shd w:val="clear" w:color="auto" w:fill="auto"/>
        <w:bidi w:val="0"/>
        <w:spacing w:before="0" w:after="320" w:line="240" w:lineRule="auto"/>
        <w:ind w:left="0" w:right="0" w:firstLine="0"/>
        <w:jc w:val="left"/>
      </w:pPr>
      <w:bookmarkStart w:id="939" w:name="bookmark939"/>
      <w:bookmarkEnd w:id="939"/>
      <w:r>
        <w:rPr>
          <w:b/>
          <w:bCs/>
          <w:color w:val="000000"/>
          <w:spacing w:val="0"/>
          <w:w w:val="100"/>
          <w:position w:val="0"/>
        </w:rPr>
        <w:t>经营租赁的会计处理方法</w:t>
      </w:r>
    </w:p>
    <w:p>
      <w:pPr>
        <w:pStyle w:val="Style35"/>
        <w:keepNext w:val="0"/>
        <w:keepLines w:val="0"/>
        <w:widowControl w:val="0"/>
        <w:shd w:val="clear" w:color="auto" w:fill="auto"/>
        <w:tabs>
          <w:tab w:pos="873" w:val="left"/>
        </w:tabs>
        <w:bidi w:val="0"/>
        <w:spacing w:before="0" w:after="0" w:line="310" w:lineRule="exact"/>
        <w:ind w:left="0" w:right="0" w:firstLine="500"/>
        <w:jc w:val="both"/>
      </w:pPr>
      <w:bookmarkStart w:id="940" w:name="bookmark940"/>
      <w:r>
        <w:rPr>
          <w:rFonts w:ascii="Times New Roman" w:eastAsia="Times New Roman" w:hAnsi="Times New Roman" w:cs="Times New Roman"/>
          <w:color w:val="000000"/>
          <w:spacing w:val="0"/>
          <w:w w:val="100"/>
          <w:position w:val="0"/>
          <w:sz w:val="24"/>
          <w:szCs w:val="24"/>
        </w:rPr>
        <w:t>1</w:t>
      </w:r>
      <w:bookmarkEnd w:id="940"/>
      <w:r>
        <w:rPr>
          <w:color w:val="000000"/>
          <w:spacing w:val="0"/>
          <w:w w:val="100"/>
          <w:position w:val="0"/>
          <w:sz w:val="24"/>
          <w:szCs w:val="24"/>
        </w:rPr>
        <w:t>、</w:t>
        <w:tab/>
        <w:t>本公司作为承租人记录经营租赁业务</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经营租赁的租金支出在租赁期内的各个期间按直线法计入相关资产成本或当期损益。初 始直接费用计入当期损益。或有租金于实际发生时计入当期损益。</w:t>
      </w:r>
    </w:p>
    <w:p>
      <w:pPr>
        <w:pStyle w:val="Style35"/>
        <w:keepNext w:val="0"/>
        <w:keepLines w:val="0"/>
        <w:widowControl w:val="0"/>
        <w:shd w:val="clear" w:color="auto" w:fill="auto"/>
        <w:tabs>
          <w:tab w:pos="897" w:val="left"/>
        </w:tabs>
        <w:bidi w:val="0"/>
        <w:spacing w:before="0" w:after="0" w:line="310" w:lineRule="exact"/>
        <w:ind w:left="0" w:right="0" w:firstLine="500"/>
        <w:jc w:val="both"/>
      </w:pPr>
      <w:bookmarkStart w:id="941" w:name="bookmark941"/>
      <w:r>
        <w:rPr>
          <w:rFonts w:ascii="Times New Roman" w:eastAsia="Times New Roman" w:hAnsi="Times New Roman" w:cs="Times New Roman"/>
          <w:color w:val="000000"/>
          <w:spacing w:val="0"/>
          <w:w w:val="100"/>
          <w:position w:val="0"/>
          <w:sz w:val="24"/>
          <w:szCs w:val="24"/>
        </w:rPr>
        <w:t>2</w:t>
      </w:r>
      <w:bookmarkEnd w:id="941"/>
      <w:r>
        <w:rPr>
          <w:color w:val="000000"/>
          <w:spacing w:val="0"/>
          <w:w w:val="100"/>
          <w:position w:val="0"/>
          <w:sz w:val="24"/>
          <w:szCs w:val="24"/>
        </w:rPr>
        <w:t>、</w:t>
        <w:tab/>
        <w:t>本公司作为出租人记录经营租赁业务</w:t>
      </w:r>
    </w:p>
    <w:p>
      <w:pPr>
        <w:pStyle w:val="Style35"/>
        <w:keepNext w:val="0"/>
        <w:keepLines w:val="0"/>
        <w:widowControl w:val="0"/>
        <w:shd w:val="clear" w:color="auto" w:fill="auto"/>
        <w:bidi w:val="0"/>
        <w:spacing w:before="0" w:after="660" w:line="310" w:lineRule="exact"/>
        <w:ind w:left="0" w:right="0" w:firstLine="500"/>
        <w:jc w:val="both"/>
      </w:pPr>
      <w:r>
        <w:rPr>
          <w:color w:val="000000"/>
          <w:spacing w:val="0"/>
          <w:w w:val="100"/>
          <w:position w:val="0"/>
          <w:sz w:val="24"/>
          <w:szCs w:val="24"/>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38"/>
        <w:keepNext w:val="0"/>
        <w:keepLines w:val="0"/>
        <w:widowControl w:val="0"/>
        <w:numPr>
          <w:ilvl w:val="0"/>
          <w:numId w:val="9"/>
        </w:numPr>
        <w:shd w:val="clear" w:color="auto" w:fill="auto"/>
        <w:bidi w:val="0"/>
        <w:spacing w:before="0" w:after="320" w:line="240" w:lineRule="auto"/>
        <w:ind w:left="0" w:right="0" w:firstLine="0"/>
        <w:jc w:val="left"/>
      </w:pPr>
      <w:bookmarkStart w:id="942" w:name="bookmark942"/>
      <w:bookmarkEnd w:id="942"/>
      <w:r>
        <w:rPr>
          <w:b/>
          <w:bCs/>
          <w:color w:val="000000"/>
          <w:spacing w:val="0"/>
          <w:w w:val="100"/>
          <w:position w:val="0"/>
        </w:rPr>
        <w:t>融资租赁的会计处理方法</w:t>
      </w:r>
    </w:p>
    <w:p>
      <w:pPr>
        <w:pStyle w:val="Style35"/>
        <w:keepNext w:val="0"/>
        <w:keepLines w:val="0"/>
        <w:widowControl w:val="0"/>
        <w:shd w:val="clear" w:color="auto" w:fill="auto"/>
        <w:tabs>
          <w:tab w:pos="873" w:val="left"/>
        </w:tabs>
        <w:bidi w:val="0"/>
        <w:spacing w:before="0" w:after="0" w:line="310" w:lineRule="exact"/>
        <w:ind w:left="0" w:right="0" w:firstLine="500"/>
        <w:jc w:val="both"/>
      </w:pPr>
      <w:bookmarkStart w:id="943" w:name="bookmark943"/>
      <w:r>
        <w:rPr>
          <w:rFonts w:ascii="Times New Roman" w:eastAsia="Times New Roman" w:hAnsi="Times New Roman" w:cs="Times New Roman"/>
          <w:color w:val="000000"/>
          <w:spacing w:val="0"/>
          <w:w w:val="100"/>
          <w:position w:val="0"/>
          <w:sz w:val="24"/>
          <w:szCs w:val="24"/>
        </w:rPr>
        <w:t>1</w:t>
      </w:r>
      <w:bookmarkEnd w:id="943"/>
      <w:r>
        <w:rPr>
          <w:color w:val="000000"/>
          <w:spacing w:val="0"/>
          <w:w w:val="100"/>
          <w:position w:val="0"/>
          <w:sz w:val="24"/>
          <w:szCs w:val="24"/>
        </w:rPr>
        <w:t>、</w:t>
        <w:tab/>
        <w:t>本公司作为承租人记录融资租赁业务</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未确认融资费用在租赁期内采用实际利率法计算确认当期的融资费用。或有租金于实际 发生时计入当期损益。</w:t>
      </w:r>
    </w:p>
    <w:p>
      <w:pPr>
        <w:pStyle w:val="Style35"/>
        <w:keepNext w:val="0"/>
        <w:keepLines w:val="0"/>
        <w:widowControl w:val="0"/>
        <w:shd w:val="clear" w:color="auto" w:fill="auto"/>
        <w:tabs>
          <w:tab w:pos="897" w:val="left"/>
        </w:tabs>
        <w:bidi w:val="0"/>
        <w:spacing w:before="0" w:after="0" w:line="310" w:lineRule="exact"/>
        <w:ind w:left="0" w:right="0" w:firstLine="500"/>
        <w:jc w:val="both"/>
      </w:pPr>
      <w:bookmarkStart w:id="944" w:name="bookmark944"/>
      <w:r>
        <w:rPr>
          <w:rFonts w:ascii="Times New Roman" w:eastAsia="Times New Roman" w:hAnsi="Times New Roman" w:cs="Times New Roman"/>
          <w:color w:val="000000"/>
          <w:spacing w:val="0"/>
          <w:w w:val="100"/>
          <w:position w:val="0"/>
          <w:sz w:val="24"/>
          <w:szCs w:val="24"/>
        </w:rPr>
        <w:t>2</w:t>
      </w:r>
      <w:bookmarkEnd w:id="944"/>
      <w:r>
        <w:rPr>
          <w:color w:val="000000"/>
          <w:spacing w:val="0"/>
          <w:w w:val="100"/>
          <w:position w:val="0"/>
          <w:sz w:val="24"/>
          <w:szCs w:val="24"/>
        </w:rPr>
        <w:t>、</w:t>
        <w:tab/>
        <w:t>本公司作为出租人记录融资租赁业务</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35"/>
        <w:keepNext w:val="0"/>
        <w:keepLines w:val="0"/>
        <w:widowControl w:val="0"/>
        <w:shd w:val="clear" w:color="auto" w:fill="auto"/>
        <w:bidi w:val="0"/>
        <w:spacing w:before="0" w:after="660" w:line="310" w:lineRule="exact"/>
        <w:ind w:left="0" w:right="0" w:firstLine="500"/>
        <w:jc w:val="both"/>
      </w:pPr>
      <w:r>
        <w:rPr>
          <w:color w:val="000000"/>
          <w:spacing w:val="0"/>
          <w:w w:val="100"/>
          <w:position w:val="0"/>
          <w:sz w:val="24"/>
          <w:szCs w:val="24"/>
        </w:rPr>
        <w:t>未实现融资收益在租赁期内采用实际利率法计算确认当期的融资收入。或有租金于实际 发生时计入当期损益。</w:t>
      </w:r>
    </w:p>
    <w:p>
      <w:pPr>
        <w:pStyle w:val="Style38"/>
        <w:keepNext w:val="0"/>
        <w:keepLines w:val="0"/>
        <w:widowControl w:val="0"/>
        <w:shd w:val="clear" w:color="auto" w:fill="auto"/>
        <w:bidi w:val="0"/>
        <w:spacing w:before="0" w:after="320" w:line="240" w:lineRule="auto"/>
        <w:ind w:left="0" w:right="0" w:firstLine="0"/>
        <w:jc w:val="left"/>
      </w:pPr>
      <w:bookmarkStart w:id="945" w:name="bookmark945"/>
      <w:r>
        <w:rPr>
          <w:rFonts w:ascii="Times New Roman" w:eastAsia="Times New Roman" w:hAnsi="Times New Roman" w:cs="Times New Roman"/>
          <w:b/>
          <w:bCs/>
          <w:color w:val="000000"/>
          <w:spacing w:val="0"/>
          <w:w w:val="100"/>
          <w:position w:val="0"/>
        </w:rPr>
        <w:t>3</w:t>
      </w:r>
      <w:bookmarkEnd w:id="945"/>
      <w:r>
        <w:rPr>
          <w:rFonts w:ascii="Times New Roman" w:eastAsia="Times New Roman" w:hAnsi="Times New Roman" w:cs="Times New Roman"/>
          <w:b/>
          <w:bCs/>
          <w:color w:val="000000"/>
          <w:spacing w:val="0"/>
          <w:w w:val="100"/>
          <w:position w:val="0"/>
        </w:rPr>
        <w:t>5</w:t>
      </w:r>
      <w:r>
        <w:rPr>
          <w:b/>
          <w:bCs/>
          <w:color w:val="000000"/>
          <w:spacing w:val="0"/>
          <w:w w:val="100"/>
          <w:position w:val="0"/>
        </w:rPr>
        <w:t>、其他重要的会计政策和会计估计</w:t>
      </w:r>
    </w:p>
    <w:p>
      <w:pPr>
        <w:pStyle w:val="Style35"/>
        <w:keepNext w:val="0"/>
        <w:keepLines w:val="0"/>
        <w:widowControl w:val="0"/>
        <w:shd w:val="clear" w:color="auto" w:fill="auto"/>
        <w:bidi w:val="0"/>
        <w:spacing w:before="0" w:after="320" w:line="240" w:lineRule="auto"/>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、终止经营</w:t>
      </w:r>
    </w:p>
    <w:p>
      <w:pPr>
        <w:pStyle w:val="Style35"/>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终止经营，是指满足下列条件之一的、能够单独区分且已被本公司处置或划分为持有待 售类别的组成部分：（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）该组成部分代表一项独立的主要业务或一个单独的主要经营地区；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）该组成部分是拟对一项独立的主要业务或一个单独的主要经营地区进行处置的一项相关 联计划的一部分；（</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）该组成部分是专为了转售而取得的子公司。</w:t>
      </w:r>
    </w:p>
    <w:p>
      <w:pPr>
        <w:pStyle w:val="Style35"/>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终止经营的会计处理方法参见本附注四、（十三）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持有待售资产和处置组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相关描述。</w:t>
      </w:r>
    </w:p>
    <w:p>
      <w:pPr>
        <w:pStyle w:val="Style35"/>
        <w:keepNext w:val="0"/>
        <w:keepLines w:val="0"/>
        <w:widowControl w:val="0"/>
        <w:shd w:val="clear" w:color="auto" w:fill="auto"/>
        <w:bidi w:val="0"/>
        <w:spacing w:before="0" w:after="0" w:line="271" w:lineRule="auto"/>
        <w:ind w:left="0" w:right="0" w:firstLine="4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、回购股份</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股份回购中支付的对价和交易费用减少股东权益，回购、转让或注销本公司股份时，不 确认利得或损失。</w:t>
      </w:r>
    </w:p>
    <w:p>
      <w:pPr>
        <w:pStyle w:val="Style35"/>
        <w:keepNext w:val="0"/>
        <w:keepLines w:val="0"/>
        <w:widowControl w:val="0"/>
        <w:shd w:val="clear" w:color="auto" w:fill="auto"/>
        <w:bidi w:val="0"/>
        <w:spacing w:before="0" w:after="640" w:line="311" w:lineRule="exact"/>
        <w:ind w:left="0" w:right="0" w:firstLine="480"/>
        <w:jc w:val="both"/>
      </w:pPr>
      <w:r>
        <w:rPr>
          <w:color w:val="000000"/>
          <w:spacing w:val="0"/>
          <w:w w:val="100"/>
          <w:position w:val="0"/>
          <w:sz w:val="24"/>
          <w:szCs w:val="24"/>
        </w:rPr>
        <w:t>转让库存股，按实际收到的金额与库存股账面金额的差额，计入资本公积，资本公积不 足冲减的，冲减盈余公积和未分配利润。注销库存股，按股票面值和注销股数减少股本，按 注销库存股的账面余额与面值的差额，冲减资本公积，资本公积不足冲减的，冲减盈余公积 和未分配利润。</w:t>
      </w:r>
    </w:p>
    <w:p>
      <w:pPr>
        <w:pStyle w:val="Style38"/>
        <w:keepNext w:val="0"/>
        <w:keepLines w:val="0"/>
        <w:widowControl w:val="0"/>
        <w:shd w:val="clear" w:color="auto" w:fill="auto"/>
        <w:bidi w:val="0"/>
        <w:spacing w:before="0" w:after="360" w:line="240" w:lineRule="auto"/>
        <w:ind w:left="0" w:right="0" w:firstLine="0"/>
        <w:jc w:val="left"/>
      </w:pPr>
      <w:bookmarkStart w:id="946" w:name="bookmark946"/>
      <w:r>
        <w:rPr>
          <w:rFonts w:ascii="Times New Roman" w:eastAsia="Times New Roman" w:hAnsi="Times New Roman" w:cs="Times New Roman"/>
          <w:b/>
          <w:bCs/>
          <w:color w:val="000000"/>
          <w:spacing w:val="0"/>
          <w:w w:val="100"/>
          <w:position w:val="0"/>
        </w:rPr>
        <w:t>3</w:t>
      </w:r>
      <w:bookmarkEnd w:id="946"/>
      <w:r>
        <w:rPr>
          <w:rFonts w:ascii="Times New Roman" w:eastAsia="Times New Roman" w:hAnsi="Times New Roman" w:cs="Times New Roman"/>
          <w:b/>
          <w:bCs/>
          <w:color w:val="000000"/>
          <w:spacing w:val="0"/>
          <w:w w:val="100"/>
          <w:position w:val="0"/>
        </w:rPr>
        <w:t>6</w:t>
      </w:r>
      <w:r>
        <w:rPr>
          <w:b/>
          <w:bCs/>
          <w:color w:val="000000"/>
          <w:spacing w:val="0"/>
          <w:w w:val="100"/>
          <w:position w:val="0"/>
        </w:rPr>
        <w:t>、重要会计政策和会计估计变更</w:t>
      </w:r>
    </w:p>
    <w:p>
      <w:pPr>
        <w:pStyle w:val="Style38"/>
        <w:keepNext w:val="0"/>
        <w:keepLines w:val="0"/>
        <w:widowControl w:val="0"/>
        <w:shd w:val="clear" w:color="auto" w:fill="auto"/>
        <w:bidi w:val="0"/>
        <w:spacing w:before="0" w:after="360" w:line="240" w:lineRule="auto"/>
        <w:ind w:left="0" w:right="0" w:firstLine="0"/>
        <w:jc w:val="left"/>
      </w:pPr>
      <w:bookmarkStart w:id="947" w:name="bookmark947"/>
      <w:r>
        <w:rPr>
          <w:b/>
          <w:bCs/>
          <w:color w:val="000000"/>
          <w:spacing w:val="0"/>
          <w:w w:val="100"/>
          <w:position w:val="0"/>
        </w:rPr>
        <w:t>（</w:t>
      </w:r>
      <w:bookmarkEnd w:id="947"/>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财政部于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日分别发布了</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《企业会计准则第</w:t>
            </w:r>
            <w:r>
              <w:rPr>
                <w:color w:val="000000"/>
                <w:spacing w:val="0"/>
                <w:w w:val="100"/>
                <w:position w:val="0"/>
              </w:rPr>
              <w:t>14</w:t>
            </w:r>
            <w:r>
              <w:rPr>
                <w:rFonts w:ascii="SimSun" w:eastAsia="SimSun" w:hAnsi="SimSun" w:cs="SimSun"/>
                <w:color w:val="000000"/>
                <w:spacing w:val="0"/>
                <w:w w:val="100"/>
                <w:position w:val="0"/>
              </w:rPr>
              <w:t>号——收入（</w:t>
            </w:r>
            <w:r>
              <w:rPr>
                <w:color w:val="000000"/>
                <w:spacing w:val="0"/>
                <w:w w:val="100"/>
                <w:position w:val="0"/>
              </w:rPr>
              <w:t xml:space="preserve">2017 </w:t>
            </w:r>
            <w:r>
              <w:rPr>
                <w:rFonts w:ascii="SimSun" w:eastAsia="SimSun" w:hAnsi="SimSun" w:cs="SimSun"/>
                <w:color w:val="000000"/>
                <w:spacing w:val="0"/>
                <w:w w:val="100"/>
                <w:position w:val="0"/>
              </w:rPr>
              <w:t>年修订）》（财会〔</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22</w:t>
            </w:r>
            <w:r>
              <w:rPr>
                <w:rFonts w:ascii="SimSun" w:eastAsia="SimSun" w:hAnsi="SimSun" w:cs="SimSun"/>
                <w:color w:val="000000"/>
                <w:spacing w:val="0"/>
                <w:w w:val="100"/>
                <w:position w:val="0"/>
              </w:rPr>
              <w:t>号），要求境 内上市企业自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经本公司于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 xml:space="preserve">日召开第六 届董事会第四十四次会议和第六届监事 会第十九次会议决议通过，本公司于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日起开始执行前述新收入 准则。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本公司追溯应用新收入准则，但对于分 类和计量（含减值）涉及前期比较财务 报表数据与新收入准则不一致的，本公 司选择不进行重述。因此，对于首次执 行该准则的累积影响数，本公司调整 </w:t>
            </w:r>
            <w:r>
              <w:rPr>
                <w:color w:val="000000"/>
                <w:spacing w:val="0"/>
                <w:w w:val="100"/>
                <w:position w:val="0"/>
              </w:rPr>
              <w:t>2020</w:t>
            </w:r>
            <w:r>
              <w:rPr>
                <w:rFonts w:ascii="SimSun" w:eastAsia="SimSun" w:hAnsi="SimSun" w:cs="SimSun"/>
                <w:color w:val="000000"/>
                <w:spacing w:val="0"/>
                <w:w w:val="100"/>
                <w:position w:val="0"/>
              </w:rPr>
              <w:t>年年初留存收益或财务报表其他相 关项目金额，</w:t>
            </w:r>
            <w:r>
              <w:rPr>
                <w:color w:val="000000"/>
                <w:spacing w:val="0"/>
                <w:w w:val="100"/>
                <w:position w:val="0"/>
              </w:rPr>
              <w:t>2019</w:t>
            </w:r>
            <w:r>
              <w:rPr>
                <w:rFonts w:ascii="SimSun" w:eastAsia="SimSun" w:hAnsi="SimSun" w:cs="SimSun"/>
                <w:color w:val="000000"/>
                <w:spacing w:val="0"/>
                <w:w w:val="100"/>
                <w:position w:val="0"/>
              </w:rPr>
              <w:t>年度的财务报表未予 重述。</w:t>
            </w:r>
          </w:p>
        </w:tc>
      </w:tr>
    </w:tbl>
    <w:p>
      <w:pPr>
        <w:pStyle w:val="Style26"/>
        <w:keepNext w:val="0"/>
        <w:keepLines w:val="0"/>
        <w:widowControl w:val="0"/>
        <w:shd w:val="clear" w:color="auto" w:fill="auto"/>
        <w:bidi w:val="0"/>
        <w:spacing w:before="0" w:after="0" w:line="240" w:lineRule="auto"/>
        <w:ind w:left="470" w:right="0" w:firstLine="0"/>
        <w:jc w:val="left"/>
        <w:rPr>
          <w:sz w:val="24"/>
          <w:szCs w:val="24"/>
        </w:rPr>
      </w:pPr>
      <w:r>
        <w:rPr>
          <w:color w:val="000000"/>
          <w:spacing w:val="0"/>
          <w:w w:val="100"/>
          <w:position w:val="0"/>
          <w:sz w:val="24"/>
          <w:szCs w:val="24"/>
        </w:rPr>
        <w:t>执行新收入准则对本公司的主要变化和影响如下：</w:t>
      </w:r>
    </w:p>
    <w:p>
      <w:pPr>
        <w:pStyle w:val="Style26"/>
        <w:keepNext w:val="0"/>
        <w:keepLines w:val="0"/>
        <w:widowControl w:val="0"/>
        <w:shd w:val="clear" w:color="auto" w:fill="auto"/>
        <w:bidi w:val="0"/>
        <w:spacing w:before="0" w:after="0" w:line="240" w:lineRule="auto"/>
        <w:ind w:left="470" w:right="0" w:firstLine="0"/>
        <w:jc w:val="left"/>
        <w:rPr>
          <w:sz w:val="24"/>
          <w:szCs w:val="24"/>
        </w:rPr>
      </w:pPr>
      <w:r>
        <w:rPr>
          <w:color w:val="000000"/>
          <w:spacing w:val="0"/>
          <w:w w:val="100"/>
          <w:position w:val="0"/>
          <w:sz w:val="24"/>
          <w:szCs w:val="24"/>
        </w:rPr>
        <w:t>①将原计入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预收款项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列报的部分金额按性质分类为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，财务报表中以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w:t>
      </w:r>
    </w:p>
    <w:p>
      <w:pPr>
        <w:pStyle w:val="Style35"/>
        <w:keepNext w:val="0"/>
        <w:keepLines w:val="0"/>
        <w:widowControl w:val="0"/>
        <w:shd w:val="clear" w:color="auto" w:fill="auto"/>
        <w:bidi w:val="0"/>
        <w:spacing w:before="0" w:after="640" w:line="240" w:lineRule="auto"/>
        <w:ind w:left="0" w:right="0" w:firstLine="480"/>
        <w:jc w:val="both"/>
      </w:pPr>
      <w:r>
        <w:rPr>
          <w:color w:val="000000"/>
          <w:spacing w:val="0"/>
          <w:w w:val="100"/>
          <w:position w:val="0"/>
          <w:sz w:val="24"/>
          <w:szCs w:val="24"/>
        </w:rPr>
        <w:t>②由此导致的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日合并财务报表受重要影响的报表项目和金额如下:</w:t>
      </w:r>
    </w:p>
    <w:tbl>
      <w:tblPr>
        <w:tblOverlap w:val="never"/>
        <w:jc w:val="left"/>
        <w:tblLayout w:type="fixed"/>
      </w:tblPr>
      <w:tblGrid>
        <w:gridCol w:w="2275"/>
        <w:gridCol w:w="2266"/>
        <w:gridCol w:w="2261"/>
        <w:gridCol w:w="2275"/>
      </w:tblGrid>
      <w:tr>
        <w:trPr>
          <w:trHeight w:val="36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日列示项目及金额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日列示项目及金额</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预收款项</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147,520,395.09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28,331,370.25</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105,477,013.13</w:t>
            </w:r>
          </w:p>
        </w:tc>
      </w:tr>
      <w:tr>
        <w:trPr>
          <w:trHeight w:val="37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13,712,011.71</w:t>
            </w:r>
          </w:p>
        </w:tc>
      </w:tr>
    </w:tbl>
    <w:p>
      <w:pPr>
        <w:widowControl w:val="0"/>
        <w:spacing w:after="639" w:line="1" w:lineRule="exact"/>
      </w:pPr>
    </w:p>
    <w:p>
      <w:pPr>
        <w:pStyle w:val="Style38"/>
        <w:keepNext w:val="0"/>
        <w:keepLines w:val="0"/>
        <w:widowControl w:val="0"/>
        <w:shd w:val="clear" w:color="auto" w:fill="auto"/>
        <w:bidi w:val="0"/>
        <w:spacing w:before="0" w:after="360" w:line="240" w:lineRule="auto"/>
        <w:ind w:left="0" w:right="0" w:firstLine="0"/>
        <w:jc w:val="both"/>
      </w:pPr>
      <w:bookmarkStart w:id="948" w:name="bookmark948"/>
      <w:r>
        <w:rPr>
          <w:rFonts w:ascii="Times New Roman" w:eastAsia="Times New Roman" w:hAnsi="Times New Roman" w:cs="Times New Roman"/>
          <w:b/>
          <w:bCs/>
          <w:color w:val="000000"/>
          <w:spacing w:val="0"/>
          <w:w w:val="100"/>
          <w:position w:val="0"/>
        </w:rPr>
        <w:t>（</w:t>
      </w:r>
      <w:bookmarkEnd w:id="948"/>
      <w:r>
        <w:rPr>
          <w:rFonts w:ascii="Times New Roman" w:eastAsia="Times New Roman" w:hAnsi="Times New Roman" w:cs="Times New Roman"/>
          <w:b/>
          <w:bCs/>
          <w:color w:val="000000"/>
          <w:spacing w:val="0"/>
          <w:w w:val="100"/>
          <w:position w:val="0"/>
        </w:rPr>
        <w:t>2</w:t>
      </w:r>
      <w:r>
        <w:rPr>
          <w:b/>
          <w:bCs/>
          <w:color w:val="000000"/>
          <w:spacing w:val="0"/>
          <w:w w:val="100"/>
          <w:position w:val="0"/>
        </w:rPr>
        <w:t>）重要会计估计变更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949" w:name="bookmark949"/>
      <w:bookmarkStart w:id="950" w:name="bookmark950"/>
      <w:bookmarkStart w:id="951" w:name="bookmark951"/>
      <w:bookmarkStart w:id="952" w:name="bookmark952"/>
      <w:bookmarkEnd w:id="95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49"/>
      <w:bookmarkEnd w:id="950"/>
      <w:bookmarkEnd w:id="95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1,369,883,106.87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1,369,883,106.87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38,809,135.86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38,809,135.86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574,670,191.93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574,670,191.93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219,768,210.69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219,768,210.69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723,027,528.01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723,027,528.01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1,026,343,601.76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1,026,343,601.76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91,763,403.89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91,763,403.89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4,044,265,179.01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4,044,265,179.01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184,496,638.29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184,496,638.29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29,177,576.31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29,177,576.31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1,806,191,040.75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1,806,191,040.75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83,956,106.24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83,956,106.24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53,491,080.06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53,491,080.06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540,408,719.07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540,408,719.07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112,200,001.00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786,396.01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786,396.01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9,386,013.00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9,386,013.00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1,460,565,784.90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1,460,565,784.90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4,300,448,409.74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4,300,448,409.74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8,344,713,588.75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8,344,713,588.75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1,888,431,152.96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1,888,431,152.96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615,915,146.97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615,915,146.97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147,520,395.09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28,331,370.25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-119,189,024.84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105,477,013.13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105,477,013.13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65,611,130.24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65,611,130.24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39,011,572.56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39,011,572.56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579,261,223.40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579,261,223.40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3,794,043.27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3,794,043.27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4,642,584.72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4,642,584.72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326,392,097.33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326,392,097.33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13,712,011.71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13,712,011.71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4,590,042,718.55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4,590,042,718.55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150,690,000.00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557,212,885.85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557,212,885.85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43,363,061.74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43,363,061.74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751,265,947.59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751,265,947.59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5,341,308,666.14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5,341,308,666.14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534,291,100.00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1,614,645,475.72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1,614,645,475.72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40,077,376.33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321,426,283.25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321,426,283.25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2,511,729,289.41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491,675,633.20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491,675,633.20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3,003,404,922.61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3,003,404,922.61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8,344,713,588.75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8,344,713,588.75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287,420,117.41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287,420,117.41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86,392,289.54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86,392,289.54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48,890,271.21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48,890,271.21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1,616,624,791.96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1,616,624,791.96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246,178,312.31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246,178,312.31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26,209,328.27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26,209,328.27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2,311,715,110.70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2,311,715,110.70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3,197,701,784.83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3,197,701,784.83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50,663,656.31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50,663,656.31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625,146,078.08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625,146,078.08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51,579,952.07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51,579,952.07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9,531,120.65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9,531,120.65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83,065,644.74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83,065,644.74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4,037,477,290.79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4,037,477,290.79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6,349,192,401.49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6,349,192,401.49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264,165,970.74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264,165,970.74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53,323,337.52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23,701,905.39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-29,621,432.13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26,213,656.75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26,213,656.75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37,818,675.52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37,818,675.52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5,958,848.36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5,958,848.36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1,244,212,325.13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1,244,212,325.13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4,189,560.80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320,392,097.33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320,392,097.33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3,407,775.38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3,407,775.38</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3,711,971,254.60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3,711,971,254.60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506,212,885.85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506,212,885.85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533,402,885.85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533,402,885.85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4,245,374,140.45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4,245,374,140.45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534,291,100.00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534,291,100.00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1,678,132,035.56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1,678,132,035.56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-149,971,304.96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-149,971,304.96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2,103,818,261.04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2,103,818,261.04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6,349,192,401.49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6,349,192,401.49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53"/>
      <w:bookmarkEnd w:id="954"/>
      <w:bookmarkEnd w:id="956"/>
    </w:p>
    <w:p>
      <w:pPr>
        <w:pStyle w:val="Style2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300" w:line="240" w:lineRule="auto"/>
        <w:ind w:left="0" w:right="0" w:firstLine="0"/>
        <w:jc w:val="left"/>
      </w:pPr>
      <w:bookmarkStart w:id="957" w:name="bookmark957"/>
      <w:r>
        <w:rPr>
          <w:rFonts w:ascii="Times New Roman" w:eastAsia="Times New Roman" w:hAnsi="Times New Roman" w:cs="Times New Roman"/>
          <w:b/>
          <w:bCs/>
          <w:color w:val="000000"/>
          <w:spacing w:val="0"/>
          <w:w w:val="100"/>
          <w:position w:val="0"/>
        </w:rPr>
        <w:t>3</w:t>
      </w:r>
      <w:bookmarkEnd w:id="957"/>
      <w:r>
        <w:rPr>
          <w:rFonts w:ascii="Times New Roman" w:eastAsia="Times New Roman" w:hAnsi="Times New Roman" w:cs="Times New Roman"/>
          <w:b/>
          <w:bCs/>
          <w:color w:val="000000"/>
          <w:spacing w:val="0"/>
          <w:w w:val="100"/>
          <w:position w:val="0"/>
        </w:rPr>
        <w:t>7</w:t>
      </w:r>
      <w:r>
        <w:rPr>
          <w:b/>
          <w:bCs/>
          <w:color w:val="000000"/>
          <w:spacing w:val="0"/>
          <w:w w:val="100"/>
          <w:position w:val="0"/>
        </w:rPr>
        <w:t>、其他</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于资产负债表日，本公司需对财务报表项目金额进行判断、估计和假设的重要领域如下:</w:t>
      </w:r>
    </w:p>
    <w:p>
      <w:pPr>
        <w:pStyle w:val="Style35"/>
        <w:keepNext w:val="0"/>
        <w:keepLines w:val="0"/>
        <w:widowControl w:val="0"/>
        <w:shd w:val="clear" w:color="auto" w:fill="auto"/>
        <w:tabs>
          <w:tab w:pos="860" w:val="left"/>
        </w:tabs>
        <w:bidi w:val="0"/>
        <w:spacing w:before="0" w:after="0" w:line="313" w:lineRule="exact"/>
        <w:ind w:left="0" w:right="0" w:firstLine="500"/>
        <w:jc w:val="both"/>
      </w:pPr>
      <w:bookmarkStart w:id="958" w:name="bookmark958"/>
      <w:r>
        <w:rPr>
          <w:rFonts w:ascii="Times New Roman" w:eastAsia="Times New Roman" w:hAnsi="Times New Roman" w:cs="Times New Roman"/>
          <w:color w:val="000000"/>
          <w:spacing w:val="0"/>
          <w:w w:val="100"/>
          <w:position w:val="0"/>
          <w:sz w:val="24"/>
          <w:szCs w:val="24"/>
        </w:rPr>
        <w:t>1</w:t>
      </w:r>
      <w:bookmarkEnd w:id="958"/>
      <w:r>
        <w:rPr>
          <w:color w:val="000000"/>
          <w:spacing w:val="0"/>
          <w:w w:val="100"/>
          <w:position w:val="0"/>
          <w:sz w:val="24"/>
          <w:szCs w:val="24"/>
        </w:rPr>
        <w:t>、</w:t>
        <w:tab/>
        <w:t>租赁的归类</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本公司根据《企业会计准则第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号——租赁》的规定，将租赁归类为经营租赁和融资租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Style35"/>
        <w:keepNext w:val="0"/>
        <w:keepLines w:val="0"/>
        <w:widowControl w:val="0"/>
        <w:shd w:val="clear" w:color="auto" w:fill="auto"/>
        <w:tabs>
          <w:tab w:pos="869" w:val="left"/>
        </w:tabs>
        <w:bidi w:val="0"/>
        <w:spacing w:before="0" w:after="0" w:line="313" w:lineRule="exact"/>
        <w:ind w:left="0" w:right="0" w:firstLine="500"/>
        <w:jc w:val="both"/>
      </w:pPr>
      <w:bookmarkStart w:id="959" w:name="bookmark959"/>
      <w:r>
        <w:rPr>
          <w:rFonts w:ascii="Times New Roman" w:eastAsia="Times New Roman" w:hAnsi="Times New Roman" w:cs="Times New Roman"/>
          <w:color w:val="000000"/>
          <w:spacing w:val="0"/>
          <w:w w:val="100"/>
          <w:position w:val="0"/>
          <w:sz w:val="24"/>
          <w:szCs w:val="24"/>
        </w:rPr>
        <w:t>2</w:t>
      </w:r>
      <w:bookmarkEnd w:id="959"/>
      <w:r>
        <w:rPr>
          <w:color w:val="000000"/>
          <w:spacing w:val="0"/>
          <w:w w:val="100"/>
          <w:position w:val="0"/>
          <w:sz w:val="24"/>
          <w:szCs w:val="24"/>
        </w:rPr>
        <w:t>、</w:t>
        <w:tab/>
        <w:t>坏账准备计提</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本公司根据应收款项的会计政策，采用备抵法核算坏账损失。应收款项减值是基于评估 应收款项的可收回性。鉴定应收款项减值要求管理层的判断和估计。实际的结果与原先估计 的差异将在估计被改变的期间影响应收款项的账面价值及应收款项坏账准备的计提或转回。</w:t>
      </w:r>
    </w:p>
    <w:p>
      <w:pPr>
        <w:pStyle w:val="Style35"/>
        <w:keepNext w:val="0"/>
        <w:keepLines w:val="0"/>
        <w:widowControl w:val="0"/>
        <w:shd w:val="clear" w:color="auto" w:fill="auto"/>
        <w:tabs>
          <w:tab w:pos="869" w:val="left"/>
        </w:tabs>
        <w:bidi w:val="0"/>
        <w:spacing w:before="0" w:after="0" w:line="313" w:lineRule="exact"/>
        <w:ind w:left="0" w:right="0" w:firstLine="500"/>
        <w:jc w:val="both"/>
      </w:pPr>
      <w:bookmarkStart w:id="960" w:name="bookmark960"/>
      <w:r>
        <w:rPr>
          <w:rFonts w:ascii="Times New Roman" w:eastAsia="Times New Roman" w:hAnsi="Times New Roman" w:cs="Times New Roman"/>
          <w:color w:val="000000"/>
          <w:spacing w:val="0"/>
          <w:w w:val="100"/>
          <w:position w:val="0"/>
          <w:sz w:val="24"/>
          <w:szCs w:val="24"/>
        </w:rPr>
        <w:t>3</w:t>
      </w:r>
      <w:bookmarkEnd w:id="960"/>
      <w:r>
        <w:rPr>
          <w:color w:val="000000"/>
          <w:spacing w:val="0"/>
          <w:w w:val="100"/>
          <w:position w:val="0"/>
          <w:sz w:val="24"/>
          <w:szCs w:val="24"/>
        </w:rPr>
        <w:t>、</w:t>
        <w:tab/>
        <w:t>存货跌价准备</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本公司根据存货会计政策，按照成本与可变现净值孰低计量，对成本高于可变现净值及 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Style35"/>
        <w:keepNext w:val="0"/>
        <w:keepLines w:val="0"/>
        <w:widowControl w:val="0"/>
        <w:shd w:val="clear" w:color="auto" w:fill="auto"/>
        <w:tabs>
          <w:tab w:pos="869" w:val="left"/>
        </w:tabs>
        <w:bidi w:val="0"/>
        <w:spacing w:before="0" w:after="0" w:line="313" w:lineRule="exact"/>
        <w:ind w:left="0" w:right="0" w:firstLine="500"/>
        <w:jc w:val="both"/>
      </w:pPr>
      <w:bookmarkStart w:id="961" w:name="bookmark961"/>
      <w:r>
        <w:rPr>
          <w:rFonts w:ascii="Times New Roman" w:eastAsia="Times New Roman" w:hAnsi="Times New Roman" w:cs="Times New Roman"/>
          <w:color w:val="000000"/>
          <w:spacing w:val="0"/>
          <w:w w:val="100"/>
          <w:position w:val="0"/>
          <w:sz w:val="24"/>
          <w:szCs w:val="24"/>
        </w:rPr>
        <w:t>4</w:t>
      </w:r>
      <w:bookmarkEnd w:id="961"/>
      <w:r>
        <w:rPr>
          <w:color w:val="000000"/>
          <w:spacing w:val="0"/>
          <w:w w:val="100"/>
          <w:position w:val="0"/>
          <w:sz w:val="24"/>
          <w:szCs w:val="24"/>
        </w:rPr>
        <w:t>、</w:t>
        <w:tab/>
        <w:t>可供出售金融资产减值</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本公司确定可供出售金融资产是否减值在很大程度上依赖于管理层的判断和假设，以确 定是否需要在利润表中确认其减值损失。在进行判断和作出假设的过程中，本公司需评估该 项投资的公允价值低于成本的程度和持续期间，以及被投资对象的财务状况和短期业务展望, 包括行业状况、技术变革、信用评级、违约率和对手方的风险。</w:t>
      </w:r>
    </w:p>
    <w:p>
      <w:pPr>
        <w:pStyle w:val="Style35"/>
        <w:keepNext w:val="0"/>
        <w:keepLines w:val="0"/>
        <w:widowControl w:val="0"/>
        <w:shd w:val="clear" w:color="auto" w:fill="auto"/>
        <w:tabs>
          <w:tab w:pos="869" w:val="left"/>
        </w:tabs>
        <w:bidi w:val="0"/>
        <w:spacing w:before="0" w:after="0" w:line="313" w:lineRule="exact"/>
        <w:ind w:left="0" w:right="0" w:firstLine="500"/>
        <w:jc w:val="both"/>
      </w:pPr>
      <w:bookmarkStart w:id="962" w:name="bookmark962"/>
      <w:r>
        <w:rPr>
          <w:rFonts w:ascii="Times New Roman" w:eastAsia="Times New Roman" w:hAnsi="Times New Roman" w:cs="Times New Roman"/>
          <w:color w:val="000000"/>
          <w:spacing w:val="0"/>
          <w:w w:val="100"/>
          <w:position w:val="0"/>
          <w:sz w:val="24"/>
          <w:szCs w:val="24"/>
        </w:rPr>
        <w:t>5</w:t>
      </w:r>
      <w:bookmarkEnd w:id="962"/>
      <w:r>
        <w:rPr>
          <w:color w:val="000000"/>
          <w:spacing w:val="0"/>
          <w:w w:val="100"/>
          <w:position w:val="0"/>
          <w:sz w:val="24"/>
          <w:szCs w:val="24"/>
        </w:rPr>
        <w:t>、</w:t>
        <w:tab/>
        <w:t>长期资产减值准备</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当资产或资产组的账面价值高于可收回金额，即公允价值减去处置费用后的净额和预计 未来现金流量的现值中的较高者，表明发生了减值。</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公允价值减去处置费用后的净额，参考公平交易中类似资产的销售协议价格或可观察到 的市场价格，减去可直接归属于该资产处置的增量成本确定。</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测。</w:t>
      </w:r>
    </w:p>
    <w:p>
      <w:pPr>
        <w:pStyle w:val="Style35"/>
        <w:keepNext w:val="0"/>
        <w:keepLines w:val="0"/>
        <w:widowControl w:val="0"/>
        <w:shd w:val="clear" w:color="auto" w:fill="auto"/>
        <w:bidi w:val="0"/>
        <w:spacing w:before="0" w:after="40" w:line="314" w:lineRule="exact"/>
        <w:ind w:left="0" w:right="0" w:firstLine="500"/>
        <w:jc w:val="both"/>
      </w:pPr>
      <w:r>
        <w:rPr>
          <w:color w:val="000000"/>
          <w:spacing w:val="0"/>
          <w:w w:val="100"/>
          <w:position w:val="0"/>
          <w:sz w:val="24"/>
          <w:szCs w:val="24"/>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Style35"/>
        <w:keepNext w:val="0"/>
        <w:keepLines w:val="0"/>
        <w:widowControl w:val="0"/>
        <w:shd w:val="clear" w:color="auto" w:fill="auto"/>
        <w:tabs>
          <w:tab w:pos="892" w:val="left"/>
        </w:tabs>
        <w:bidi w:val="0"/>
        <w:spacing w:before="0" w:after="0"/>
        <w:ind w:left="0" w:right="0" w:firstLine="500"/>
        <w:jc w:val="both"/>
      </w:pPr>
      <w:bookmarkStart w:id="963" w:name="bookmark963"/>
      <w:r>
        <w:rPr>
          <w:rFonts w:ascii="Times New Roman" w:eastAsia="Times New Roman" w:hAnsi="Times New Roman" w:cs="Times New Roman"/>
          <w:color w:val="000000"/>
          <w:spacing w:val="0"/>
          <w:w w:val="100"/>
          <w:position w:val="0"/>
          <w:sz w:val="24"/>
          <w:szCs w:val="24"/>
        </w:rPr>
        <w:t>6</w:t>
      </w:r>
      <w:bookmarkEnd w:id="963"/>
      <w:r>
        <w:rPr>
          <w:color w:val="000000"/>
          <w:spacing w:val="0"/>
          <w:w w:val="100"/>
          <w:position w:val="0"/>
          <w:sz w:val="24"/>
          <w:szCs w:val="24"/>
        </w:rPr>
        <w:t>、</w:t>
        <w:tab/>
        <w:t>折旧和摊销</w:t>
      </w:r>
    </w:p>
    <w:p>
      <w:pPr>
        <w:pStyle w:val="Style35"/>
        <w:keepNext w:val="0"/>
        <w:keepLines w:val="0"/>
        <w:widowControl w:val="0"/>
        <w:shd w:val="clear" w:color="auto" w:fill="auto"/>
        <w:bidi w:val="0"/>
        <w:spacing w:before="0" w:after="40" w:line="312" w:lineRule="exact"/>
        <w:ind w:left="0" w:right="0" w:firstLine="500"/>
        <w:jc w:val="both"/>
      </w:pPr>
      <w:r>
        <w:rPr>
          <w:color w:val="000000"/>
          <w:spacing w:val="0"/>
          <w:w w:val="100"/>
          <w:position w:val="0"/>
          <w:sz w:val="24"/>
          <w:szCs w:val="24"/>
        </w:rPr>
        <w:t>本公司对投资性房地产、固定资产、生产性生物资产和无形资产在考虑其残值后，在使 用寿命内按直线法计提折旧和摊销。本公司定期复核使用寿命，以决定将计入每个报告期的 折旧和摊销费用数额。使用寿命是本公司根据对同类资产的以往经验并结合预期的技术更新 而确定的。如果以前的估计发生重大变化，则会在未来期间对折旧和摊销费用进行调整。</w:t>
      </w:r>
    </w:p>
    <w:p>
      <w:pPr>
        <w:pStyle w:val="Style35"/>
        <w:keepNext w:val="0"/>
        <w:keepLines w:val="0"/>
        <w:widowControl w:val="0"/>
        <w:shd w:val="clear" w:color="auto" w:fill="auto"/>
        <w:tabs>
          <w:tab w:pos="892" w:val="left"/>
        </w:tabs>
        <w:bidi w:val="0"/>
        <w:spacing w:before="0" w:after="0" w:line="271" w:lineRule="auto"/>
        <w:ind w:left="0" w:right="0" w:firstLine="500"/>
        <w:jc w:val="both"/>
      </w:pPr>
      <w:bookmarkStart w:id="964" w:name="bookmark964"/>
      <w:r>
        <w:rPr>
          <w:rFonts w:ascii="Times New Roman" w:eastAsia="Times New Roman" w:hAnsi="Times New Roman" w:cs="Times New Roman"/>
          <w:color w:val="000000"/>
          <w:spacing w:val="0"/>
          <w:w w:val="100"/>
          <w:position w:val="0"/>
          <w:sz w:val="24"/>
          <w:szCs w:val="24"/>
        </w:rPr>
        <w:t>7</w:t>
      </w:r>
      <w:bookmarkEnd w:id="964"/>
      <w:r>
        <w:rPr>
          <w:color w:val="000000"/>
          <w:spacing w:val="0"/>
          <w:w w:val="100"/>
          <w:position w:val="0"/>
          <w:sz w:val="24"/>
          <w:szCs w:val="24"/>
        </w:rPr>
        <w:t>、</w:t>
        <w:tab/>
        <w:t>递延所得税资产</w:t>
      </w:r>
    </w:p>
    <w:p>
      <w:pPr>
        <w:pStyle w:val="Style35"/>
        <w:keepNext w:val="0"/>
        <w:keepLines w:val="0"/>
        <w:widowControl w:val="0"/>
        <w:shd w:val="clear" w:color="auto" w:fill="auto"/>
        <w:bidi w:val="0"/>
        <w:spacing w:before="0" w:after="40" w:line="312" w:lineRule="exact"/>
        <w:ind w:left="0" w:right="0" w:firstLine="500"/>
        <w:jc w:val="both"/>
      </w:pPr>
      <w:r>
        <w:rPr>
          <w:color w:val="000000"/>
          <w:spacing w:val="0"/>
          <w:w w:val="100"/>
          <w:position w:val="0"/>
          <w:sz w:val="24"/>
          <w:szCs w:val="24"/>
        </w:rPr>
        <w:t>在很有可能有足够的应纳税利润来抵扣亏损的限度内，本公司就所有未利用的税务亏损 确认递延所得税资产。这需要本公司管理层运用大量的判断来估计未来应纳税利润发生的时 间和金额，结合纳税筹划策略，以决定应确认的递延所得税资产的金额。</w:t>
      </w:r>
    </w:p>
    <w:p>
      <w:pPr>
        <w:pStyle w:val="Style35"/>
        <w:keepNext w:val="0"/>
        <w:keepLines w:val="0"/>
        <w:widowControl w:val="0"/>
        <w:shd w:val="clear" w:color="auto" w:fill="auto"/>
        <w:tabs>
          <w:tab w:pos="892" w:val="left"/>
        </w:tabs>
        <w:bidi w:val="0"/>
        <w:spacing w:before="0" w:after="0" w:line="271" w:lineRule="auto"/>
        <w:ind w:left="0" w:right="0" w:firstLine="500"/>
        <w:jc w:val="left"/>
      </w:pPr>
      <w:bookmarkStart w:id="965" w:name="bookmark965"/>
      <w:r>
        <w:rPr>
          <w:rFonts w:ascii="Times New Roman" w:eastAsia="Times New Roman" w:hAnsi="Times New Roman" w:cs="Times New Roman"/>
          <w:color w:val="000000"/>
          <w:spacing w:val="0"/>
          <w:w w:val="100"/>
          <w:position w:val="0"/>
          <w:sz w:val="24"/>
          <w:szCs w:val="24"/>
        </w:rPr>
        <w:t>8</w:t>
      </w:r>
      <w:bookmarkEnd w:id="965"/>
      <w:r>
        <w:rPr>
          <w:color w:val="000000"/>
          <w:spacing w:val="0"/>
          <w:w w:val="100"/>
          <w:position w:val="0"/>
          <w:sz w:val="24"/>
          <w:szCs w:val="24"/>
        </w:rPr>
        <w:t>、</w:t>
        <w:tab/>
        <w:t>所得税</w:t>
      </w:r>
    </w:p>
    <w:p>
      <w:pPr>
        <w:pStyle w:val="Style35"/>
        <w:keepNext w:val="0"/>
        <w:keepLines w:val="0"/>
        <w:widowControl w:val="0"/>
        <w:shd w:val="clear" w:color="auto" w:fill="auto"/>
        <w:bidi w:val="0"/>
        <w:spacing w:before="0" w:after="640" w:line="312" w:lineRule="exact"/>
        <w:ind w:left="0" w:right="0" w:firstLine="500"/>
        <w:jc w:val="left"/>
      </w:pPr>
      <w:r>
        <w:rPr>
          <w:color w:val="000000"/>
          <w:spacing w:val="0"/>
          <w:w w:val="100"/>
          <w:position w:val="0"/>
          <w:sz w:val="24"/>
          <w:szCs w:val="24"/>
        </w:rPr>
        <w:t>本公司在正常的经营活动中，有部分交易其最终的税务处理和计算存在一定的不确定性。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35"/>
        <w:keepNext w:val="0"/>
        <w:keepLines w:val="0"/>
        <w:widowControl w:val="0"/>
        <w:shd w:val="clear" w:color="auto" w:fill="auto"/>
        <w:bidi w:val="0"/>
        <w:spacing w:before="0" w:after="360" w:line="240" w:lineRule="auto"/>
        <w:ind w:left="0" w:right="0" w:firstLine="0"/>
        <w:jc w:val="left"/>
      </w:pPr>
      <w:bookmarkStart w:id="966" w:name="bookmark966"/>
      <w:r>
        <w:rPr>
          <w:b/>
          <w:bCs/>
          <w:color w:val="000000"/>
          <w:spacing w:val="0"/>
          <w:w w:val="100"/>
          <w:position w:val="0"/>
          <w:sz w:val="24"/>
          <w:szCs w:val="24"/>
        </w:rPr>
        <w:t>六</w:t>
      </w:r>
      <w:bookmarkEnd w:id="966"/>
      <w:r>
        <w:rPr>
          <w:b/>
          <w:bCs/>
          <w:color w:val="000000"/>
          <w:spacing w:val="0"/>
          <w:w w:val="100"/>
          <w:position w:val="0"/>
          <w:sz w:val="24"/>
          <w:szCs w:val="24"/>
        </w:rPr>
        <w:t>、税项</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应税收入按</w:t>
            </w:r>
            <w:r>
              <w:rPr>
                <w:color w:val="000000"/>
                <w:spacing w:val="0"/>
                <w:w w:val="100"/>
                <w:position w:val="0"/>
              </w:rPr>
              <w:t>13%/9%</w:t>
            </w:r>
            <w:r>
              <w:rPr>
                <w:rFonts w:ascii="SimSun" w:eastAsia="SimSun" w:hAnsi="SimSun" w:cs="SimSun"/>
                <w:color w:val="000000"/>
                <w:spacing w:val="0"/>
                <w:w w:val="100"/>
                <w:position w:val="0"/>
              </w:rPr>
              <w:t>的税率计算销项税， 并按扣除当期允许抵扣的进项税额后的 差额计缴增值税。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按实际缴纳的流转税的</w:t>
            </w:r>
            <w:r>
              <w:rPr>
                <w:color w:val="000000"/>
                <w:spacing w:val="0"/>
                <w:w w:val="100"/>
                <w:position w:val="0"/>
              </w:rPr>
              <w:t>5%/7%</w:t>
            </w:r>
            <w:r>
              <w:rPr>
                <w:rFonts w:ascii="SimSun" w:eastAsia="SimSun" w:hAnsi="SimSun" w:cs="SimSun"/>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按实际缴纳的流转税的</w:t>
            </w:r>
            <w:r>
              <w:rPr>
                <w:color w:val="000000"/>
                <w:spacing w:val="0"/>
                <w:w w:val="100"/>
                <w:position w:val="0"/>
              </w:rPr>
              <w:t>5%</w:t>
            </w:r>
            <w:r>
              <w:rPr>
                <w:rFonts w:ascii="SimSun" w:eastAsia="SimSun" w:hAnsi="SimSun" w:cs="SimSun"/>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widowControl w:val="0"/>
        <w:spacing w:after="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79" w:line="1" w:lineRule="exact"/>
      </w:pPr>
    </w:p>
    <w:p>
      <w:pPr>
        <w:pStyle w:val="Style35"/>
        <w:keepNext w:val="0"/>
        <w:keepLines w:val="0"/>
        <w:widowControl w:val="0"/>
        <w:shd w:val="clear" w:color="auto" w:fill="auto"/>
        <w:bidi w:val="0"/>
        <w:spacing w:before="0" w:after="160" w:line="317" w:lineRule="exact"/>
        <w:ind w:left="0" w:right="0" w:firstLine="500"/>
        <w:jc w:val="both"/>
      </w:pPr>
      <w:r>
        <w:rPr>
          <w:color w:val="000000"/>
          <w:spacing w:val="0"/>
          <w:w w:val="100"/>
          <w:position w:val="0"/>
          <w:sz w:val="24"/>
          <w:szCs w:val="24"/>
        </w:rPr>
        <w:t>根据《中华人民共和国企业所得税法》、《中华人民共和国企业所得税法实施条例》的 规定，本公司家禽饲养、农产品初加工相关业务所得免征企业所得税。</w:t>
      </w:r>
      <w:r>
        <w:br w:type="page"/>
      </w:r>
    </w:p>
    <w:p>
      <w:pPr>
        <w:pStyle w:val="Style32"/>
        <w:keepNext/>
        <w:keepLines/>
        <w:widowControl w:val="0"/>
        <w:shd w:val="clear" w:color="auto" w:fill="auto"/>
        <w:bidi w:val="0"/>
        <w:spacing w:before="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color w:val="000000"/>
          <w:spacing w:val="0"/>
          <w:w w:val="100"/>
          <w:position w:val="0"/>
        </w:rPr>
        <w:t>、其他</w:t>
      </w:r>
      <w:bookmarkEnd w:id="967"/>
      <w:bookmarkEnd w:id="968"/>
      <w:bookmarkEnd w:id="970"/>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both"/>
      </w:pPr>
      <w:bookmarkStart w:id="971" w:name="bookmark971"/>
      <w:bookmarkStart w:id="972" w:name="bookmark972"/>
      <w:bookmarkStart w:id="973" w:name="bookmark973"/>
      <w:bookmarkStart w:id="974" w:name="bookmark974"/>
      <w:r>
        <w:rPr>
          <w:color w:val="000000"/>
          <w:spacing w:val="0"/>
          <w:w w:val="100"/>
          <w:position w:val="0"/>
          <w:sz w:val="24"/>
          <w:szCs w:val="24"/>
        </w:rPr>
        <w:t>七</w:t>
      </w:r>
      <w:bookmarkEnd w:id="973"/>
      <w:r>
        <w:rPr>
          <w:color w:val="000000"/>
          <w:spacing w:val="0"/>
          <w:w w:val="100"/>
          <w:position w:val="0"/>
          <w:sz w:val="24"/>
          <w:szCs w:val="24"/>
        </w:rPr>
        <w:t>、合并财务报表项目注释</w:t>
      </w:r>
      <w:bookmarkEnd w:id="971"/>
      <w:bookmarkEnd w:id="972"/>
      <w:bookmarkEnd w:id="974"/>
    </w:p>
    <w:p>
      <w:pPr>
        <w:pStyle w:val="Style32"/>
        <w:keepNext/>
        <w:keepLines/>
        <w:widowControl w:val="0"/>
        <w:shd w:val="clear" w:color="auto" w:fill="auto"/>
        <w:bidi w:val="0"/>
        <w:spacing w:before="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color w:val="000000"/>
          <w:spacing w:val="0"/>
          <w:w w:val="100"/>
          <w:position w:val="0"/>
        </w:rPr>
        <w:t>、货币资金</w:t>
      </w:r>
      <w:bookmarkEnd w:id="975"/>
      <w:bookmarkEnd w:id="976"/>
      <w:bookmarkEnd w:id="9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407,765.90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96,938,899.64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875,890,767.04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137,680,748.63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493,584,573.93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234,698,093.43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1,369,883,106.87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、应收票据</w:t>
      </w:r>
      <w:bookmarkEnd w:id="979"/>
      <w:bookmarkEnd w:id="980"/>
      <w:bookmarkEnd w:id="982"/>
    </w:p>
    <w:p>
      <w:pPr>
        <w:pStyle w:val="Style32"/>
        <w:keepNext/>
        <w:keepLines/>
        <w:widowControl w:val="0"/>
        <w:shd w:val="clear" w:color="auto" w:fill="auto"/>
        <w:bidi w:val="0"/>
        <w:spacing w:before="0" w:line="240" w:lineRule="auto"/>
        <w:ind w:left="0" w:right="0" w:firstLine="0"/>
        <w:jc w:val="left"/>
      </w:pPr>
      <w:bookmarkStart w:id="979" w:name="bookmark979"/>
      <w:bookmarkStart w:id="980" w:name="bookmark980"/>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9"/>
      <w:bookmarkEnd w:id="980"/>
      <w:bookmarkEnd w:id="9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49,989,118.87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38,809,135.86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2,010,597.83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51,999,716.70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38,809,135.86</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br w:type="page"/>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11"/>
        </w:numPr>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期末公司已质押的应收票据</w:t>
      </w:r>
      <w:bookmarkEnd w:id="985"/>
      <w:bookmarkEnd w:id="986"/>
      <w:bookmarkEnd w:id="98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359" w:line="1" w:lineRule="exact"/>
      </w:pPr>
    </w:p>
    <w:p>
      <w:pPr>
        <w:pStyle w:val="Style32"/>
        <w:keepNext/>
        <w:keepLines/>
        <w:widowControl w:val="0"/>
        <w:numPr>
          <w:ilvl w:val="0"/>
          <w:numId w:val="11"/>
        </w:numPr>
        <w:shd w:val="clear" w:color="auto" w:fill="auto"/>
        <w:bidi w:val="0"/>
        <w:spacing w:before="0" w:line="240" w:lineRule="auto"/>
        <w:ind w:left="0" w:right="0" w:firstLine="140"/>
        <w:jc w:val="left"/>
      </w:pPr>
      <w:bookmarkStart w:id="989" w:name="bookmark989"/>
      <w:bookmarkStart w:id="990" w:name="bookmark990"/>
      <w:bookmarkStart w:id="991" w:name="bookmark991"/>
      <w:bookmarkStart w:id="992" w:name="bookmark992"/>
      <w:bookmarkEnd w:id="991"/>
      <w:r>
        <w:rPr>
          <w:color w:val="000000"/>
          <w:spacing w:val="0"/>
          <w:w w:val="100"/>
          <w:position w:val="0"/>
        </w:rPr>
        <w:t>期末公司已背书或贴现且在资产负债表日尚未到期的应收票据</w:t>
      </w:r>
      <w:bookmarkEnd w:id="989"/>
      <w:bookmarkEnd w:id="990"/>
      <w:bookmarkEnd w:id="99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305,679,547.56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305,679,547.56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color w:val="000000"/>
          <w:spacing w:val="0"/>
          <w:w w:val="100"/>
          <w:position w:val="0"/>
        </w:rPr>
        <w:t>、应收账款</w:t>
      </w:r>
      <w:bookmarkEnd w:id="993"/>
      <w:bookmarkEnd w:id="994"/>
      <w:bookmarkEnd w:id="996"/>
    </w:p>
    <w:p>
      <w:pPr>
        <w:pStyle w:val="Style32"/>
        <w:keepNext/>
        <w:keepLines/>
        <w:widowControl w:val="0"/>
        <w:numPr>
          <w:ilvl w:val="0"/>
          <w:numId w:val="13"/>
        </w:numPr>
        <w:shd w:val="clear" w:color="auto" w:fill="auto"/>
        <w:bidi w:val="0"/>
        <w:spacing w:before="0" w:line="240" w:lineRule="auto"/>
        <w:ind w:left="0" w:right="0" w:firstLine="0"/>
        <w:jc w:val="left"/>
      </w:pPr>
      <w:bookmarkStart w:id="993" w:name="bookmark993"/>
      <w:bookmarkStart w:id="994" w:name="bookmark994"/>
      <w:bookmarkStart w:id="997" w:name="bookmark997"/>
      <w:bookmarkStart w:id="998" w:name="bookmark998"/>
      <w:bookmarkEnd w:id="997"/>
      <w:r>
        <w:rPr>
          <w:color w:val="000000"/>
          <w:spacing w:val="0"/>
          <w:w w:val="100"/>
          <w:position w:val="0"/>
        </w:rPr>
        <w:t>应收账款分类披露</w:t>
      </w:r>
      <w:bookmarkEnd w:id="993"/>
      <w:bookmarkEnd w:id="994"/>
      <w:bookmarkEnd w:id="99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按单项计提坏账准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7,715,71</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4,315,71</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446,837,</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44,521,3</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402,315,8</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626,818,2</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52,148,08</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574,670,19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446,837,</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44,521,3</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402,315,8</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626,818,2</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52,148,08</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574,670,19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454,552,</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48,837,0</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405,715,8</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626,818,2</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52,148,08</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574,670,19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4,315,714.71</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上海景阳服饰有限公司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5,168,353.71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1,768,353.71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预计可收回金额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福建闽品服装有限公司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法院已执行，无可执行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扬州昊龙服饰有限公司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963,582.00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963,582.00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法院已执行，无可执行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浙江明升户外用品有限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法院已执行，无可执行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六安市依香含玥服饰有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法院已执行，无可执行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泰州市羽灿纺织品有限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635,012.25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635,012.25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法院已执行，无可执行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石家庄华羽天威制衣有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7,715,714.71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4,315,714.71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4,315,714.71</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按信用风险特征组合计提坏</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账准备的应收款项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446,837,247.44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44,521,377.30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446,837,247.44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44,521,377.30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按账龄分析法计算信用减值损失</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339,897,842.80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68,793,068.30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25,713,782.80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20,148,268.25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4,926,273.26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1,275,133.82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13,946,861.17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454,552,962.15</w:t>
            </w:r>
          </w:p>
        </w:tc>
      </w:tr>
    </w:tbl>
    <w:p>
      <w:pPr>
        <w:widowControl w:val="0"/>
        <w:spacing w:after="319" w:line="1" w:lineRule="exact"/>
      </w:pPr>
    </w:p>
    <w:p>
      <w:pPr>
        <w:pStyle w:val="Style32"/>
        <w:keepNext/>
        <w:keepLines/>
        <w:widowControl w:val="0"/>
        <w:numPr>
          <w:ilvl w:val="0"/>
          <w:numId w:val="13"/>
        </w:numPr>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本期计提、收回或转回的坏账准备情况</w:t>
      </w:r>
      <w:bookmarkEnd w:id="1000"/>
      <w:bookmarkEnd w:id="1002"/>
      <w:bookmarkEnd w:id="99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4,315,714.71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4,315,714.71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52,148,082.77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7,579,176.37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-47,529.10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44,521,377.30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52,148,082.77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4,315,714.71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7,579,176.37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-47,529.10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48,837,092.01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03"/>
      <w:bookmarkEnd w:id="1004"/>
      <w:bookmarkEnd w:id="10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SANYO</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CORPORATION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21,611,989.88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1,080,599.49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张元富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11,982,745.31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599,137.27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蒋学珍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11,146,022.06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557,301.10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李宁（中国）体育用品有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9,243,517.92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462,175.90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江阴海澜之家供应链管 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9,139,217.43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456,960.87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63,123,492.60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 无</w:t>
      </w:r>
    </w:p>
    <w:p>
      <w:pPr>
        <w:pStyle w:val="Style32"/>
        <w:keepNext/>
        <w:keepLines/>
        <w:widowControl w:val="0"/>
        <w:shd w:val="clear" w:color="auto" w:fill="auto"/>
        <w:tabs>
          <w:tab w:pos="493" w:val="left"/>
        </w:tabs>
        <w:bidi w:val="0"/>
        <w:spacing w:before="0" w:after="24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t>因金融资产转移而终止确认的应收账款</w:t>
      </w:r>
      <w:bookmarkEnd w:id="1007"/>
      <w:bookmarkEnd w:id="1008"/>
      <w:bookmarkEnd w:id="1010"/>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24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011"/>
      <w:bookmarkEnd w:id="1012"/>
      <w:bookmarkEnd w:id="1014"/>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4</w:t>
      </w:r>
      <w:bookmarkEnd w:id="1017"/>
      <w:r>
        <w:rPr>
          <w:color w:val="000000"/>
          <w:spacing w:val="0"/>
          <w:w w:val="100"/>
          <w:position w:val="0"/>
        </w:rPr>
        <w:t>、预付款项</w:t>
      </w:r>
      <w:bookmarkEnd w:id="1015"/>
      <w:bookmarkEnd w:id="1016"/>
      <w:bookmarkEnd w:id="1018"/>
    </w:p>
    <w:p>
      <w:pPr>
        <w:pStyle w:val="Style32"/>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5"/>
      <w:bookmarkEnd w:id="1016"/>
      <w:bookmarkEnd w:id="10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303,237,904.09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193,909,217.20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4,360,607.52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21,983,429.25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1,558,167.48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2,323,345.33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1,552,218.91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309,815,140.15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219,768,210.69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p>
    <w:tbl>
      <w:tblPr>
        <w:tblOverlap w:val="never"/>
        <w:jc w:val="center"/>
        <w:tblLayout w:type="fixed"/>
      </w:tblPr>
      <w:tblGrid>
        <w:gridCol w:w="1886"/>
        <w:gridCol w:w="1416"/>
        <w:gridCol w:w="1560"/>
        <w:gridCol w:w="1416"/>
        <w:gridCol w:w="1133"/>
        <w:gridCol w:w="1685"/>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杭州三友羽绒有限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108,427,068.64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潢川县晨旭生态农</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89,833,661.86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长江桂柳食品睢宁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14,971,911.39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蚌埠桂柳食品有限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6,617,027.22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馆陶六和食品有限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4,772,291.95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尚未到结算期</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224,621,961.06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38"/>
        <w:keepNext w:val="0"/>
        <w:keepLines w:val="0"/>
        <w:widowControl w:val="0"/>
        <w:shd w:val="clear" w:color="auto" w:fill="auto"/>
        <w:bidi w:val="0"/>
        <w:spacing w:before="0" w:after="360" w:line="240" w:lineRule="auto"/>
        <w:ind w:left="0" w:right="0" w:firstLine="0"/>
        <w:jc w:val="left"/>
      </w:pPr>
      <w:bookmarkStart w:id="1021" w:name="bookmark1021"/>
      <w:r>
        <w:rPr>
          <w:rFonts w:ascii="Times New Roman" w:eastAsia="Times New Roman" w:hAnsi="Times New Roman" w:cs="Times New Roman"/>
          <w:b/>
          <w:bCs/>
          <w:color w:val="000000"/>
          <w:spacing w:val="0"/>
          <w:w w:val="100"/>
          <w:position w:val="0"/>
        </w:rPr>
        <w:t>5</w:t>
      </w:r>
      <w:bookmarkEnd w:id="1021"/>
      <w:r>
        <w:rPr>
          <w:b/>
          <w:bCs/>
          <w:color w:val="000000"/>
          <w:spacing w:val="0"/>
          <w:w w:val="100"/>
          <w:position w:val="0"/>
        </w:rPr>
        <w:t>、其他应收款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1,250,865,598.63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723,027,528.01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1,258,305,598.63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723,027,528.01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22"/>
      <w:bookmarkEnd w:id="1023"/>
      <w:bookmarkEnd w:id="1025"/>
    </w:p>
    <w:p>
      <w:pPr>
        <w:pStyle w:val="Style32"/>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color w:val="000000"/>
          <w:spacing w:val="0"/>
          <w:w w:val="100"/>
          <w:position w:val="0"/>
        </w:rPr>
        <w:t>）应收股利分类</w:t>
      </w:r>
      <w:bookmarkEnd w:id="1022"/>
      <w:bookmarkEnd w:id="1023"/>
      <w:bookmarkEnd w:id="10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bookmarkEnd w:id="103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28"/>
      <w:bookmarkEnd w:id="1029"/>
      <w:bookmarkEnd w:id="10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color w:val="000000"/>
          <w:spacing w:val="0"/>
          <w:w w:val="100"/>
          <w:position w:val="0"/>
        </w:rPr>
        <w:t>）坏账准备计提情况</w:t>
      </w:r>
      <w:bookmarkEnd w:id="1032"/>
      <w:bookmarkEnd w:id="1033"/>
      <w:bookmarkEnd w:id="103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36"/>
      <w:bookmarkEnd w:id="1037"/>
      <w:bookmarkEnd w:id="1039"/>
    </w:p>
    <w:p>
      <w:pPr>
        <w:pStyle w:val="Style32"/>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color w:val="000000"/>
          <w:spacing w:val="0"/>
          <w:w w:val="100"/>
          <w:position w:val="0"/>
        </w:rPr>
        <w:t>）其他应收款按款项性质分类情况</w:t>
      </w:r>
      <w:bookmarkEnd w:id="1036"/>
      <w:bookmarkEnd w:id="1037"/>
      <w:bookmarkEnd w:id="1041"/>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99,230,845.80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25,438,253.82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1,218,545,402.72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721,366,998.35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业务借支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9,027,061.54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4,629,018.19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-75,937,711.43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-28,406,742.35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1,250,865,598.63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723,027,528.01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color w:val="000000"/>
          <w:spacing w:val="0"/>
          <w:w w:val="100"/>
          <w:position w:val="0"/>
        </w:rPr>
        <w:t>）坏账准备计提情况</w:t>
      </w:r>
      <w:bookmarkEnd w:id="1042"/>
      <w:bookmarkEnd w:id="1043"/>
      <w:bookmarkEnd w:id="1045"/>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20,457,742.35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7,949,000.00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28,406,742.35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28,406,742.35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28,406,742.35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49,025,866.87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49,025,866.87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1,494,307.79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1,494,307.79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75,937,711.43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75,937,711.43</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1,277,489,326.16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35,067,191.96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5,112,282.61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9,134,509.33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1,986,079.50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1,214,800.40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5,933,629.43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1,326,803,310.06</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）本期计提、收回或转回的坏账准备情况</w:t>
      </w:r>
      <w:bookmarkEnd w:id="1046"/>
      <w:bookmarkEnd w:id="1047"/>
      <w:bookmarkEnd w:id="104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组合计提坏账准</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20,457,742.35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56,974,866.87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1,494,307.79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75,937,711.43</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7,949,000.00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28,406,742.35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56,974,866.87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9,443,307.79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75,937,711.43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32"/>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color w:val="000000"/>
          <w:spacing w:val="0"/>
          <w:w w:val="100"/>
          <w:position w:val="0"/>
        </w:rPr>
        <w:t>）本期实际核销的其他应收款情况</w:t>
      </w:r>
      <w:bookmarkEnd w:id="1050"/>
      <w:bookmarkEnd w:id="1051"/>
      <w:bookmarkEnd w:id="1053"/>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单项金额不重大但单独计提坏账准备的其他应收款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5</w:t>
      </w:r>
      <w:bookmarkEnd w:id="1056"/>
      <w:r>
        <w:rPr>
          <w:color w:val="000000"/>
          <w:spacing w:val="0"/>
          <w:w w:val="100"/>
          <w:position w:val="0"/>
        </w:rPr>
        <w:t>）按欠款方归集的期末余额前五名的其他应收款情况</w:t>
      </w:r>
      <w:bookmarkEnd w:id="1054"/>
      <w:bookmarkEnd w:id="1055"/>
      <w:bookmarkEnd w:id="10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100,229,166.67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5,011,458.33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100,213,750.00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5,010,687.50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100,202,500.00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5,010,125.00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670,645,416.67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33,532,270.83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6</w:t>
      </w:r>
      <w:bookmarkEnd w:id="1060"/>
      <w:r>
        <w:rPr>
          <w:color w:val="000000"/>
          <w:spacing w:val="0"/>
          <w:w w:val="100"/>
          <w:position w:val="0"/>
        </w:rPr>
        <w:t>、存货</w:t>
      </w:r>
      <w:bookmarkEnd w:id="1058"/>
      <w:bookmarkEnd w:id="1059"/>
      <w:bookmarkEnd w:id="106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2"/>
      <w:bookmarkEnd w:id="1063"/>
      <w:bookmarkEnd w:id="10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36,065,921.93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36,065,921.93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520,226,571.96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520,226,571.96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240,210,892.49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240,210,892.49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56,451,765.74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56,451,765.74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133,160,318.89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130,308,768.10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418,785,949.23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418,785,949.23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26,918,285.30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26,918,285.30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27,022,439.21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27,022,439.21</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包装物及低值易 耗品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1,997,063.97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1,997,063.97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3,856,875.62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3,856,875.62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438,352,482.58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435,500,931.79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1,026,343,601.76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1,026,343,601.76</w:t>
            </w: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14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66"/>
      <w:bookmarkEnd w:id="1067"/>
      <w:bookmarkEnd w:id="10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2,851,550.79</w:t>
            </w:r>
          </w:p>
        </w:tc>
      </w:tr>
    </w:tbl>
    <w:p>
      <w:pPr>
        <w:widowControl w:val="0"/>
        <w:spacing w:after="3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部分冻品售价长期低于市场价</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70"/>
      <w:bookmarkEnd w:id="1071"/>
      <w:bookmarkEnd w:id="107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074"/>
      <w:bookmarkEnd w:id="1075"/>
      <w:bookmarkEnd w:id="107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7</w:t>
      </w:r>
      <w:bookmarkEnd w:id="1080"/>
      <w:r>
        <w:rPr>
          <w:color w:val="000000"/>
          <w:spacing w:val="0"/>
          <w:w w:val="100"/>
          <w:position w:val="0"/>
        </w:rPr>
        <w:t>、其他流动资产</w:t>
      </w:r>
      <w:bookmarkEnd w:id="1078"/>
      <w:bookmarkEnd w:id="1079"/>
      <w:bookmarkEnd w:id="108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55,135,671.47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91,156,006.69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1,438,035.51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407,536.28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建行''乾元</w:t>
            </w:r>
            <w:r>
              <w:rPr>
                <w:color w:val="000000"/>
                <w:spacing w:val="0"/>
                <w:w w:val="100"/>
                <w:position w:val="0"/>
              </w:rPr>
              <w:t>-</w:t>
            </w:r>
            <w:r>
              <w:rPr>
                <w:rFonts w:ascii="SimSun" w:eastAsia="SimSun" w:hAnsi="SimSun" w:cs="SimSun"/>
                <w:color w:val="000000"/>
                <w:spacing w:val="0"/>
                <w:w w:val="100"/>
                <w:position w:val="0"/>
              </w:rPr>
              <w:t>日鑫月溢''理财产品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预缴其他税费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156,836.98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179,860.92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光大银行理财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65,751,432.64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91,763,403.89</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8</w:t>
      </w:r>
      <w:bookmarkEnd w:id="1084"/>
      <w:r>
        <w:rPr>
          <w:color w:val="000000"/>
          <w:spacing w:val="0"/>
          <w:w w:val="100"/>
          <w:position w:val="0"/>
        </w:rPr>
        <w:t>、长期股权投资</w:t>
      </w:r>
      <w:bookmarkEnd w:id="1082"/>
      <w:bookmarkEnd w:id="1083"/>
      <w:bookmarkEnd w:id="10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6379"/>
        <w:gridCol w:w="802"/>
        <w:gridCol w:w="80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位</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计提减值</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河南华姿 雪羽绒制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10,320,99</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品有限公</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0.80</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潢川县华 诚生物科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937,823.6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937,823.6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技有限责</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深圳华英 盛合投资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9,245.43</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河南农投 发展有限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8,156,168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135,096,9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13.63</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潢川华英</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生物制品</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25,293,36</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25,293,36</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7.41</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河南华阁 供应链科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2,826,081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2,826,081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技有限公</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广东华英 农科产业 投资基金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727,384.7</w:t>
            </w:r>
          </w:p>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727,384.7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广东华英 农业发展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10,001,00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10,001,00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8,156,168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185,212,8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06.98</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8,156,168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185,212,8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06.98</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9</w:t>
      </w:r>
      <w:bookmarkEnd w:id="1088"/>
      <w:r>
        <w:rPr>
          <w:color w:val="000000"/>
          <w:spacing w:val="0"/>
          <w:w w:val="100"/>
          <w:position w:val="0"/>
        </w:rPr>
        <w:t>、其他权益工具投资</w:t>
      </w:r>
      <w:bookmarkEnd w:id="1086"/>
      <w:bookmarkEnd w:id="1087"/>
      <w:bookmarkEnd w:id="108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19,789,054.11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确认的股利收入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其他综合收益转</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入留存收益的金</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指定为以公允价 值计量且其变动 计入其他综合收</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其他综合收益转 入留存收益的原 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90"/>
      <w:bookmarkEnd w:id="1091"/>
      <w:bookmarkEnd w:id="1093"/>
    </w:p>
    <w:p>
      <w:pPr>
        <w:pStyle w:val="Style32"/>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90"/>
      <w:bookmarkEnd w:id="1091"/>
      <w:bookmarkEnd w:id="1095"/>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34,294,738.54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49,043,492.60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34,294,738.54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14,748,754.06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49,043,492.60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14,934,302.39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4,931,613.90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19,865,916.29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1,296,587.64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1,593,368.76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1,296,587.64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1,593,368.76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16,230,890.03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5,228,395.02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21,459,285.05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18,063,848.51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9,520,359.04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27,584,207.55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19,360,436.15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9,817,140.16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29,177,576.31</w:t>
            </w:r>
          </w:p>
        </w:tc>
      </w:tr>
    </w:tbl>
    <w:p>
      <w:pPr>
        <w:widowControl w:val="0"/>
        <w:spacing w:after="31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96"/>
      <w:bookmarkEnd w:id="1097"/>
      <w:bookmarkEnd w:id="109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00"/>
      <w:bookmarkEnd w:id="1101"/>
      <w:bookmarkEnd w:id="11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04"/>
      <w:bookmarkEnd w:id="1105"/>
      <w:bookmarkEnd w:id="110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2,058,417,307.20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1,806,191,040.75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2,058,417,307.20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1,806,191,040.75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8"/>
      <w:bookmarkEnd w:id="1109"/>
      <w:bookmarkEnd w:id="111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构筑物及附属设</w:t>
            </w:r>
          </w:p>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500" w:firstLine="0"/>
              <w:jc w:val="righ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1,636,690,850.09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298,175,823.15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591,326,404.80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15,219,742.21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57,954,352.12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2,599,367,172.37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393,318,743.62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28,008,683.16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27,044,529.38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1,034,081.87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1,861,776.80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451,267,814.83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14,672,934.83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19,575,828.63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22,614,599.85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1,034,081.87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1,800,644.96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59,698,090.14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61,189,017.03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8,432,854.53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4,429,929.53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74,112,932.93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317,456,791.76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317,456,791.76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42,633,026.02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1,580,958.83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23,835,355.80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931,116.80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69,069,161.57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49,022.00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2,959,434.09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337,972.42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3,435,132.63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42,633,026.02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1,531,936.83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20,875,921.71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593,144.38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65,634,028.94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1,987,376,567.69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324,603,547.48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594,535,578.38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16,165,119.96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58,885,012.12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2,981,565,825.63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322,810,096.66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151,980,013.12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279,579,235.51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7,208,473.55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31,598,312.78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793,176,131.62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58,911,389.15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28,020,710.04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43,277,372.49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1,495,718.07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6,684,308.67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138,389,498.42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58,911,389.15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28,020,710.04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43,277,372.49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1,495,718.07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6,684,308.67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138,389,498.42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3,993,143.39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93,115.28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4,033,680.08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237,766.23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8,417,111.61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11,569.31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1,578,685.52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119,726.78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1,769,388.24</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3,993,143.39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2,454,994.56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118,039.45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6,647,723.37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377,728,342.42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179,907,607.88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318,822,927.92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8,644,784.99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38,044,855.22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923,148,518.43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1,609,648,225.27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144,695,939.60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275,712,650.46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7,520,334.97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20,840,156.90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2,058,417,307.20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1,313,880,753.43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146,195,810.03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311,747,169.29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8,011,268.66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26,356,039.34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1,806,191,040.75</w:t>
            </w:r>
          </w:p>
        </w:tc>
      </w:tr>
    </w:tbl>
    <w:p>
      <w:pPr>
        <w:widowControl w:val="0"/>
        <w:spacing w:after="319" w:line="1" w:lineRule="exact"/>
      </w:pPr>
    </w:p>
    <w:p>
      <w:pPr>
        <w:pStyle w:val="Style32"/>
        <w:keepNext/>
        <w:keepLines/>
        <w:widowControl w:val="0"/>
        <w:numPr>
          <w:ilvl w:val="0"/>
          <w:numId w:val="15"/>
        </w:numPr>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暂时闲置的固定资产情况</w:t>
      </w:r>
      <w:bookmarkEnd w:id="1112"/>
      <w:bookmarkEnd w:id="1113"/>
      <w:bookmarkEnd w:id="11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108,093,183.81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24,946,492.26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83,146,691.55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15,211,679.95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6,388,909.02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8,822,770.93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38,538,632.05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19,050,624.93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19,488,007.12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864,311.28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647,913.13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216,398.15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7,535,712.03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4,843,924.52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2,691,787.51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170,243,519.12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55,877,863.86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114,365,655.26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5"/>
        </w:numPr>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通过融资租赁租入的固定资产情况</w:t>
      </w:r>
      <w:bookmarkEnd w:id="1116"/>
      <w:bookmarkEnd w:id="1117"/>
      <w:bookmarkEnd w:id="11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numPr>
          <w:ilvl w:val="0"/>
          <w:numId w:val="15"/>
        </w:numPr>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通过经营租赁租出的固定资产</w:t>
      </w:r>
      <w:bookmarkEnd w:id="1120"/>
      <w:bookmarkEnd w:id="1121"/>
      <w:bookmarkEnd w:id="112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3,982,982.05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8,261,158.38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15,580.58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28,991.71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12,288,712.72</w:t>
            </w:r>
          </w:p>
        </w:tc>
      </w:tr>
    </w:tbl>
    <w:p>
      <w:pPr>
        <w:widowControl w:val="0"/>
        <w:spacing w:after="359" w:line="1" w:lineRule="exact"/>
      </w:pPr>
    </w:p>
    <w:p>
      <w:pPr>
        <w:pStyle w:val="Style32"/>
        <w:keepNext/>
        <w:keepLines/>
        <w:widowControl w:val="0"/>
        <w:numPr>
          <w:ilvl w:val="0"/>
          <w:numId w:val="15"/>
        </w:numPr>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未办妥产权证书的固定资产情况</w:t>
      </w:r>
      <w:bookmarkEnd w:id="1124"/>
      <w:bookmarkEnd w:id="1125"/>
      <w:bookmarkEnd w:id="112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324" w:lineRule="exact"/>
        <w:ind w:left="0" w:right="0"/>
        <w:jc w:val="both"/>
      </w:pPr>
      <w:r>
        <w:rPr>
          <w:color w:val="000000"/>
          <w:spacing w:val="0"/>
          <w:w w:val="100"/>
          <w:position w:val="0"/>
          <w:sz w:val="24"/>
          <w:szCs w:val="24"/>
        </w:rPr>
        <w:t>本公司年末固定资产中原值</w:t>
      </w:r>
      <w:r>
        <w:rPr>
          <w:rFonts w:ascii="Times New Roman" w:eastAsia="Times New Roman" w:hAnsi="Times New Roman" w:cs="Times New Roman"/>
          <w:color w:val="000000"/>
          <w:spacing w:val="0"/>
          <w:w w:val="100"/>
          <w:position w:val="0"/>
          <w:sz w:val="24"/>
          <w:szCs w:val="24"/>
        </w:rPr>
        <w:t>965,550,292.56</w:t>
      </w:r>
      <w:r>
        <w:rPr>
          <w:color w:val="000000"/>
          <w:spacing w:val="0"/>
          <w:w w:val="100"/>
          <w:position w:val="0"/>
          <w:sz w:val="24"/>
          <w:szCs w:val="24"/>
        </w:rPr>
        <w:t>元、账面价值</w:t>
      </w:r>
      <w:r>
        <w:rPr>
          <w:rFonts w:ascii="Times New Roman" w:eastAsia="Times New Roman" w:hAnsi="Times New Roman" w:cs="Times New Roman"/>
          <w:color w:val="000000"/>
          <w:spacing w:val="0"/>
          <w:w w:val="100"/>
          <w:position w:val="0"/>
          <w:sz w:val="24"/>
          <w:szCs w:val="24"/>
        </w:rPr>
        <w:t>748,072,122.81</w:t>
      </w:r>
      <w:r>
        <w:rPr>
          <w:color w:val="000000"/>
          <w:spacing w:val="0"/>
          <w:w w:val="100"/>
          <w:position w:val="0"/>
          <w:sz w:val="24"/>
          <w:szCs w:val="24"/>
        </w:rPr>
        <w:t>元的房屋及建筑物 和原值</w:t>
      </w:r>
      <w:r>
        <w:rPr>
          <w:rFonts w:ascii="Times New Roman" w:eastAsia="Times New Roman" w:hAnsi="Times New Roman" w:cs="Times New Roman"/>
          <w:color w:val="000000"/>
          <w:spacing w:val="0"/>
          <w:w w:val="100"/>
          <w:position w:val="0"/>
          <w:sz w:val="24"/>
          <w:szCs w:val="24"/>
        </w:rPr>
        <w:t>158,424,459.87</w:t>
      </w:r>
      <w:r>
        <w:rPr>
          <w:color w:val="000000"/>
          <w:spacing w:val="0"/>
          <w:w w:val="100"/>
          <w:position w:val="0"/>
          <w:sz w:val="24"/>
          <w:szCs w:val="24"/>
        </w:rPr>
        <w:t>元、账面价值</w:t>
      </w:r>
      <w:r>
        <w:rPr>
          <w:rFonts w:ascii="Times New Roman" w:eastAsia="Times New Roman" w:hAnsi="Times New Roman" w:cs="Times New Roman"/>
          <w:color w:val="000000"/>
          <w:spacing w:val="0"/>
          <w:w w:val="100"/>
          <w:position w:val="0"/>
          <w:sz w:val="24"/>
          <w:szCs w:val="24"/>
        </w:rPr>
        <w:t>26,399,822.19</w:t>
      </w:r>
      <w:r>
        <w:rPr>
          <w:color w:val="000000"/>
          <w:spacing w:val="0"/>
          <w:w w:val="100"/>
          <w:position w:val="0"/>
          <w:sz w:val="24"/>
          <w:szCs w:val="24"/>
        </w:rPr>
        <w:t>元的机器设备为本公司银行借款提供抵押担 保。</w:t>
      </w:r>
    </w:p>
    <w:p>
      <w:pPr>
        <w:pStyle w:val="Style32"/>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28"/>
      <w:bookmarkEnd w:id="1129"/>
      <w:bookmarkEnd w:id="113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83,956,106.24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36,987,737.91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83,956,106.24</w:t>
            </w:r>
          </w:p>
        </w:tc>
      </w:tr>
    </w:tbl>
    <w:p>
      <w:pPr>
        <w:widowControl w:val="0"/>
        <w:spacing w:after="359" w:line="1" w:lineRule="exact"/>
      </w:pPr>
    </w:p>
    <w:p>
      <w:pPr>
        <w:pStyle w:val="Style32"/>
        <w:keepNext/>
        <w:keepLines/>
        <w:widowControl w:val="0"/>
        <w:numPr>
          <w:ilvl w:val="0"/>
          <w:numId w:val="17"/>
        </w:numPr>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在建工程情况</w:t>
      </w:r>
      <w:bookmarkEnd w:id="1132"/>
      <w:bookmarkEnd w:id="1133"/>
      <w:bookmarkEnd w:id="11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年出栏</w:t>
            </w:r>
            <w:r>
              <w:rPr>
                <w:color w:val="000000"/>
                <w:spacing w:val="0"/>
                <w:w w:val="100"/>
                <w:position w:val="0"/>
              </w:rPr>
              <w:t>420</w:t>
            </w:r>
            <w:r>
              <w:rPr>
                <w:rFonts w:ascii="SimSun" w:eastAsia="SimSun" w:hAnsi="SimSun" w:cs="SimSun"/>
                <w:color w:val="000000"/>
                <w:spacing w:val="0"/>
                <w:w w:val="100"/>
                <w:position w:val="0"/>
              </w:rPr>
              <w:t>万只</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肉鸭项目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3,780,695.34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3,780,695.34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熟食加工车间改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2,861,994.64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2,861,994.64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鸭舍雨污分流、 土建及技改工程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18,736,705.09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18,736,705.09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潢川羽绒技改扩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5,672,458.00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5,672,458.00</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宣城年产</w:t>
            </w:r>
            <w:r>
              <w:rPr>
                <w:color w:val="000000"/>
                <w:spacing w:val="0"/>
                <w:w w:val="100"/>
                <w:position w:val="0"/>
              </w:rPr>
              <w:t>14000</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吨羽绒毛项目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新建鸭血车间项</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5,285,707.16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5,285,707.16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顺昌新店养殖场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352,176.00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顺昌双塘养殖场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尉氏县绿色养殖</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17,517,515.33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17,517,515.33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14,435,878.11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14,435,878.11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潢川农户小区养 殖场工程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1,269,789.85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1,269,789.85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12,183,971.07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12,183,971.07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熟食加工车间</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4,274,000.00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杂质处理中心</w:t>
            </w:r>
            <w:r>
              <w:rPr>
                <w:color w:val="000000"/>
                <w:spacing w:val="0"/>
                <w:w w:val="100"/>
                <w:position w:val="0"/>
              </w:rPr>
              <w:t xml:space="preserve">- </w:t>
            </w:r>
            <w:r>
              <w:rPr>
                <w:rFonts w:ascii="SimSun" w:eastAsia="SimSun" w:hAnsi="SimSun" w:cs="SimSun"/>
                <w:color w:val="000000"/>
                <w:spacing w:val="0"/>
                <w:w w:val="100"/>
                <w:position w:val="0"/>
              </w:rPr>
              <w:t>锦绣粮业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5,750,549.40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5,750,549.40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11,156,083.33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11,156,083.33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13,446,520.83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13,446,520.83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36,987,737.91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36,987,737.91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83,956,106.24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83,956,106.24</w:t>
            </w:r>
          </w:p>
        </w:tc>
      </w:tr>
    </w:tbl>
    <w:p>
      <w:pPr>
        <w:widowControl w:val="0"/>
        <w:spacing w:after="319" w:line="1" w:lineRule="exact"/>
      </w:pPr>
    </w:p>
    <w:p>
      <w:pPr>
        <w:pStyle w:val="Style32"/>
        <w:keepNext/>
        <w:keepLines/>
        <w:widowControl w:val="0"/>
        <w:numPr>
          <w:ilvl w:val="0"/>
          <w:numId w:val="17"/>
        </w:numPr>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重要在建工程项目本期变动情况</w:t>
      </w:r>
      <w:bookmarkEnd w:id="1136"/>
      <w:bookmarkEnd w:id="1137"/>
      <w:bookmarkEnd w:id="11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本期转 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年出栏</w:t>
            </w:r>
          </w:p>
          <w:p>
            <w:pPr>
              <w:pStyle w:val="Style21"/>
              <w:keepNext w:val="0"/>
              <w:keepLines w:val="0"/>
              <w:widowControl w:val="0"/>
              <w:shd w:val="clear" w:color="auto" w:fill="auto"/>
              <w:bidi w:val="0"/>
              <w:spacing w:before="0" w:after="120" w:line="326" w:lineRule="exact"/>
              <w:ind w:left="0" w:right="0" w:firstLine="0"/>
              <w:jc w:val="left"/>
            </w:pPr>
            <w:r>
              <w:rPr>
                <w:color w:val="000000"/>
                <w:spacing w:val="0"/>
                <w:w w:val="100"/>
                <w:position w:val="0"/>
              </w:rPr>
              <w:t>420</w:t>
            </w:r>
            <w:r>
              <w:rPr>
                <w:rFonts w:ascii="SimSun" w:eastAsia="SimSun" w:hAnsi="SimSun" w:cs="SimSun"/>
                <w:color w:val="000000"/>
                <w:spacing w:val="0"/>
                <w:w w:val="100"/>
                <w:position w:val="0"/>
              </w:rPr>
              <w:t>万只 肉鸭项</w:t>
            </w:r>
          </w:p>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76,000,0</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3,780,69</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熟食加 工车间 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18,990,0</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2,861,99</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2,861,99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鸭舍雨 污分流、 土建及 技改工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14,220,0</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18,736,7</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18,736,7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5,672,45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5,672,45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绒技改 扩建项 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宣城年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 xml:space="preserve">产 </w:t>
            </w:r>
            <w:r>
              <w:rPr>
                <w:color w:val="000000"/>
                <w:spacing w:val="0"/>
                <w:w w:val="100"/>
                <w:position w:val="0"/>
              </w:rPr>
              <w:t xml:space="preserve">14000 </w:t>
            </w:r>
            <w:r>
              <w:rPr>
                <w:rFonts w:ascii="SimSun" w:eastAsia="SimSun" w:hAnsi="SimSun" w:cs="SimSun"/>
                <w:color w:val="000000"/>
                <w:spacing w:val="0"/>
                <w:w w:val="100"/>
                <w:position w:val="0"/>
              </w:rPr>
              <w:t>吨羽绒</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98,400,0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2,920,00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81,800.0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1,860,00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1,141,80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毛项目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新建鸭 血车间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5,285,70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5,285,70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顺昌新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店养殖</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32,600,0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352,176.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49,044.8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401,220.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顺昌双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塘养殖</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尉氏县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绿色养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殖场工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14,435,8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3,081,63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17,517,5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78.11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农户小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区养殖</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12,183,9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8,616,13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19,530,3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71.07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工车间</w:t>
            </w:r>
            <w:r>
              <w:rPr>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4,413,50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4,274,00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652,000.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4,774,00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杂质处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理中心</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锦绣粮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5,750,54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13,446,5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14,588,0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3,413,41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36.85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54.71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83,956,1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32,819,2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5,674,64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36,987,7</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06.24</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05.12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32.93</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37.91</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7"/>
        </w:numPr>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本期计提在建工程减值准备情况</w:t>
      </w:r>
      <w:bookmarkEnd w:id="1140"/>
      <w:bookmarkEnd w:id="1141"/>
      <w:bookmarkEnd w:id="11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144"/>
      <w:bookmarkEnd w:id="1145"/>
      <w:bookmarkEnd w:id="1147"/>
    </w:p>
    <w:p>
      <w:pPr>
        <w:pStyle w:val="Style32"/>
        <w:keepNext/>
        <w:keepLines/>
        <w:widowControl w:val="0"/>
        <w:numPr>
          <w:ilvl w:val="0"/>
          <w:numId w:val="19"/>
        </w:numPr>
        <w:shd w:val="clear" w:color="auto" w:fill="auto"/>
        <w:bidi w:val="0"/>
        <w:spacing w:before="0" w:after="380" w:line="240" w:lineRule="auto"/>
        <w:ind w:left="0" w:right="0" w:firstLine="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采用成本计量模式的生产性生物资产</w:t>
      </w:r>
      <w:bookmarkEnd w:id="1144"/>
      <w:bookmarkEnd w:id="1145"/>
      <w:bookmarkEnd w:id="114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种植业</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畜牧养殖业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水产业</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祖代种鸭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父母代种鸭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16,499,435.08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62,134,442.65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28,788,058.20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107,421,935.93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6,146,032.50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32,152,342.90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39,641,691.79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6,146,032.50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32,152,342.90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39,641,691.79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自行培</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5,124,308.16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93,290,132.15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30,131,374.59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128,545,814.90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5,124,308.16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93,290,132.15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30,131,374.59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128,545,814.90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17,521,159.42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18,517,812.82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5,673,517.55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32,775,715.87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15,481,622.45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53,930,855.87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11,389,059.11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12,179,832.46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6,852,225.23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30,421,116.80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11,389,059.11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12,179,832.46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6,852,225.23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30,421,116.80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2,834,932.92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44,493,843.99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22,333,847.68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69,662,624.59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2,834,932.92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44,493,843.99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22,333,847.68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69,662,624.59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14,227,643.74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461,704.34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14,689,348.08</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3,293,515.68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3,828,464.74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10,825,917.53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29,358,726.78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13,306,435.75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53,491,080.06</w:t>
            </w:r>
          </w:p>
        </w:tc>
      </w:tr>
    </w:tbl>
    <w:p>
      <w:pPr>
        <w:widowControl w:val="0"/>
        <w:spacing w:after="319" w:line="1" w:lineRule="exact"/>
      </w:pPr>
    </w:p>
    <w:p>
      <w:pPr>
        <w:pStyle w:val="Style32"/>
        <w:keepNext/>
        <w:keepLines/>
        <w:widowControl w:val="0"/>
        <w:numPr>
          <w:ilvl w:val="0"/>
          <w:numId w:val="19"/>
        </w:numPr>
        <w:shd w:val="clear" w:color="auto" w:fill="auto"/>
        <w:bidi w:val="0"/>
        <w:spacing w:before="0" w:after="380" w:line="240" w:lineRule="auto"/>
        <w:ind w:left="0" w:right="0" w:firstLine="0"/>
        <w:jc w:val="both"/>
      </w:pPr>
      <w:bookmarkStart w:id="1150" w:name="bookmark1150"/>
      <w:bookmarkStart w:id="1151" w:name="bookmark1151"/>
      <w:bookmarkStart w:id="1152" w:name="bookmark1152"/>
      <w:bookmarkStart w:id="1153" w:name="bookmark1153"/>
      <w:bookmarkEnd w:id="1152"/>
      <w:r>
        <w:rPr>
          <w:color w:val="000000"/>
          <w:spacing w:val="0"/>
          <w:w w:val="100"/>
          <w:position w:val="0"/>
        </w:rPr>
        <w:t>采用公允价值计量模式的生产性生物资产</w:t>
      </w:r>
      <w:bookmarkEnd w:id="1150"/>
      <w:bookmarkEnd w:id="1151"/>
      <w:bookmarkEnd w:id="1153"/>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54"/>
      <w:bookmarkEnd w:id="1155"/>
      <w:bookmarkEnd w:id="1157"/>
    </w:p>
    <w:p>
      <w:pPr>
        <w:pStyle w:val="Style32"/>
        <w:keepNext/>
        <w:keepLines/>
        <w:widowControl w:val="0"/>
        <w:numPr>
          <w:ilvl w:val="0"/>
          <w:numId w:val="21"/>
        </w:numPr>
        <w:shd w:val="clear" w:color="auto" w:fill="auto"/>
        <w:bidi w:val="0"/>
        <w:spacing w:before="0" w:after="380" w:line="240" w:lineRule="auto"/>
        <w:ind w:left="0" w:right="0" w:firstLine="0"/>
        <w:jc w:val="both"/>
      </w:pPr>
      <w:bookmarkStart w:id="1154" w:name="bookmark1154"/>
      <w:bookmarkStart w:id="1155" w:name="bookmark1155"/>
      <w:bookmarkStart w:id="1158" w:name="bookmark1158"/>
      <w:bookmarkStart w:id="1159" w:name="bookmark1159"/>
      <w:bookmarkEnd w:id="1158"/>
      <w:r>
        <w:rPr>
          <w:color w:val="000000"/>
          <w:spacing w:val="0"/>
          <w:w w:val="100"/>
          <w:position w:val="0"/>
        </w:rPr>
        <w:t>无形资产情况</w:t>
      </w:r>
      <w:bookmarkEnd w:id="1154"/>
      <w:bookmarkEnd w:id="1155"/>
      <w:bookmarkEnd w:id="11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企业管理软件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593,465,739.11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4,317,617.29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597,797,919.51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921,680,666.40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921,750,666.40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921,680,666.40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921,680,666.40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7,402,803.75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7,402,803.75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7,402,803.75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7,402,803.75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1,507,743,601.76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4,387,617.29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1,512,145,782.16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55,209,642.20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2,178,101.92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57,389,200.44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33,551,718.09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405,448.80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33,958,623.20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33,551,718.09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405,448.80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33,958,623.20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1,048,730.66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1,048,730.66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1,048,730.66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1,048,730.66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87,712,629.63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2,583,550.72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90,299,092.98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1,420,030,972.13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1,804,066.57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1,421,846,689.18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538,256,096.91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2,139,515.37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540,408,719.07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2"/>
        <w:keepNext/>
        <w:keepLines/>
        <w:widowControl w:val="0"/>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60"/>
      <w:bookmarkEnd w:id="1161"/>
      <w:bookmarkEnd w:id="1163"/>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20"/>
        <w:gridCol w:w="677"/>
        <w:gridCol w:w="1550"/>
        <w:gridCol w:w="1656"/>
        <w:gridCol w:w="3182"/>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所有权或使用权受限</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艮制的无形资产情况</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本年摊销金额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1,039,354,061.70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25,876,844.30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设定抵押取得银行借款</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164"/>
      <w:bookmarkEnd w:id="1165"/>
      <w:bookmarkEnd w:id="1167"/>
    </w:p>
    <w:p>
      <w:pPr>
        <w:pStyle w:val="Style32"/>
        <w:keepNext/>
        <w:keepLines/>
        <w:widowControl w:val="0"/>
        <w:numPr>
          <w:ilvl w:val="0"/>
          <w:numId w:val="23"/>
        </w:numPr>
        <w:shd w:val="clear" w:color="auto" w:fill="auto"/>
        <w:bidi w:val="0"/>
        <w:spacing w:before="0" w:after="380" w:line="240" w:lineRule="auto"/>
        <w:ind w:left="0" w:right="0" w:firstLine="0"/>
        <w:jc w:val="both"/>
      </w:pPr>
      <w:bookmarkStart w:id="1164" w:name="bookmark1164"/>
      <w:bookmarkStart w:id="1165" w:name="bookmark1165"/>
      <w:bookmarkStart w:id="1168" w:name="bookmark1168"/>
      <w:bookmarkStart w:id="1169" w:name="bookmark1169"/>
      <w:bookmarkEnd w:id="1168"/>
      <w:r>
        <w:rPr>
          <w:color w:val="000000"/>
          <w:spacing w:val="0"/>
          <w:w w:val="100"/>
          <w:position w:val="0"/>
        </w:rPr>
        <w:t>商誉账面原值</w:t>
      </w:r>
      <w:bookmarkEnd w:id="1164"/>
      <w:bookmarkEnd w:id="1165"/>
      <w:bookmarkEnd w:id="116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荷泽华运食品有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5,321,424.05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杭州华英新塘羽 绒制品有限公司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江苏华英顺昌农 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3,373,903.30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河南英乐农牧发 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120,895,328.35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120,895,327.35</w:t>
            </w:r>
          </w:p>
        </w:tc>
      </w:tr>
    </w:tbl>
    <w:p>
      <w:pPr>
        <w:widowControl w:val="0"/>
        <w:spacing w:after="319" w:line="1" w:lineRule="exact"/>
      </w:pPr>
    </w:p>
    <w:p>
      <w:pPr>
        <w:pStyle w:val="Style32"/>
        <w:keepNext/>
        <w:keepLines/>
        <w:widowControl w:val="0"/>
        <w:numPr>
          <w:ilvl w:val="0"/>
          <w:numId w:val="23"/>
        </w:numPr>
        <w:shd w:val="clear" w:color="auto" w:fill="auto"/>
        <w:bidi w:val="0"/>
        <w:spacing w:before="0" w:after="380" w:line="240" w:lineRule="auto"/>
        <w:ind w:left="0" w:right="0" w:firstLine="0"/>
        <w:jc w:val="both"/>
      </w:pPr>
      <w:bookmarkStart w:id="1170" w:name="bookmark1170"/>
      <w:bookmarkStart w:id="1171" w:name="bookmark1171"/>
      <w:bookmarkStart w:id="1172" w:name="bookmark1172"/>
      <w:bookmarkStart w:id="1173" w:name="bookmark1173"/>
      <w:bookmarkEnd w:id="1172"/>
      <w:r>
        <w:rPr>
          <w:color w:val="000000"/>
          <w:spacing w:val="0"/>
          <w:w w:val="100"/>
          <w:position w:val="0"/>
        </w:rPr>
        <w:t>商誉减值准备</w:t>
      </w:r>
      <w:bookmarkEnd w:id="1170"/>
      <w:bookmarkEnd w:id="1171"/>
      <w:bookmarkEnd w:id="117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荷泽华运食品有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5,321,424.05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江苏华英顺昌农 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3,373,903.30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8,695,327.35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8,695,327.35</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商誉所在资产组或资产组组合的相关信息 无</w:t>
      </w:r>
    </w:p>
    <w:p>
      <w:pPr>
        <w:pStyle w:val="Style28"/>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60" w:line="312" w:lineRule="exact"/>
        <w:ind w:left="0" w:right="0" w:firstLine="0"/>
        <w:jc w:val="left"/>
      </w:pPr>
      <w:r>
        <w:rPr>
          <w:color w:val="000000"/>
          <w:spacing w:val="0"/>
          <w:w w:val="100"/>
          <w:position w:val="0"/>
        </w:rPr>
        <w:t>商誉减值测试的影响</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74"/>
      <w:bookmarkEnd w:id="1175"/>
      <w:bookmarkEnd w:id="117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广告设计费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43,149.90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连锁店装修费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530,789.42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530,789.42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车间改造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186,566.69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109,366.73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自热火锅设计费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136,138.61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110,698.55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786,396.01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136,138.61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659,319.44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263,215.18</w:t>
            </w:r>
          </w:p>
        </w:tc>
      </w:tr>
    </w:tbl>
    <w:p>
      <w:pPr>
        <w:widowControl w:val="0"/>
        <w:spacing w:after="5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8"/>
      <w:bookmarkEnd w:id="1179"/>
      <w:bookmarkEnd w:id="1181"/>
    </w:p>
    <w:p>
      <w:pPr>
        <w:pStyle w:val="Style32"/>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8"/>
      <w:bookmarkEnd w:id="1179"/>
      <w:bookmarkEnd w:id="11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34,744,245.36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8,686,061.36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27,817,699.60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6,954,424.92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9,726,352.30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2,431,588.08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9,726,352.30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2,431,588.08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44,470,597.66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11,117,649.44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37,544,051.90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9,386,013.00</w:t>
            </w:r>
          </w:p>
        </w:tc>
      </w:tr>
    </w:tbl>
    <w:p>
      <w:pPr>
        <w:widowControl w:val="0"/>
        <w:spacing w:after="319" w:line="1" w:lineRule="exact"/>
      </w:pPr>
    </w:p>
    <w:p>
      <w:pPr>
        <w:pStyle w:val="Style32"/>
        <w:keepNext/>
        <w:keepLines/>
        <w:widowControl w:val="0"/>
        <w:numPr>
          <w:ilvl w:val="0"/>
          <w:numId w:val="21"/>
        </w:numPr>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以抵销后净额列示的递延所得税资产或负债</w:t>
      </w:r>
      <w:bookmarkEnd w:id="1183"/>
      <w:bookmarkEnd w:id="1184"/>
      <w:bookmarkEnd w:id="11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44,470,597.66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11,117,649.44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37,544,051.90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9,386,013.00</w:t>
            </w:r>
          </w:p>
        </w:tc>
      </w:tr>
    </w:tbl>
    <w:p>
      <w:pPr>
        <w:widowControl w:val="0"/>
        <w:spacing w:after="319" w:line="1" w:lineRule="exact"/>
      </w:pPr>
    </w:p>
    <w:p>
      <w:pPr>
        <w:pStyle w:val="Style32"/>
        <w:keepNext/>
        <w:keepLines/>
        <w:widowControl w:val="0"/>
        <w:numPr>
          <w:ilvl w:val="0"/>
          <w:numId w:val="21"/>
        </w:numPr>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未确认递延所得税资产明细</w:t>
      </w:r>
      <w:bookmarkEnd w:id="1187"/>
      <w:bookmarkEnd w:id="1188"/>
      <w:bookmarkEnd w:id="119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588,322.06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377,933,900.37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211,849,186.13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378,522,222.43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211,989,097.98</w:t>
            </w:r>
          </w:p>
        </w:tc>
      </w:tr>
    </w:tbl>
    <w:p>
      <w:pPr>
        <w:widowControl w:val="0"/>
        <w:spacing w:after="319" w:line="1" w:lineRule="exact"/>
      </w:pPr>
    </w:p>
    <w:p>
      <w:pPr>
        <w:pStyle w:val="Style32"/>
        <w:keepNext/>
        <w:keepLines/>
        <w:widowControl w:val="0"/>
        <w:numPr>
          <w:ilvl w:val="0"/>
          <w:numId w:val="21"/>
        </w:numPr>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未确认递延所得税资产的可抵扣亏损将于以下年度到期</w:t>
      </w:r>
      <w:bookmarkEnd w:id="1191"/>
      <w:bookmarkEnd w:id="1192"/>
      <w:bookmarkEnd w:id="119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4,322,291.30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13,073,289.97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14,690,550.20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15,827,892.01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15,827,892.01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14,814,007.76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14,814,007.76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162,194,444.86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162,194,444.86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172,024,265.77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377,933,900.37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211,849,186.13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660" w:line="322" w:lineRule="exact"/>
        <w:ind w:left="0" w:right="0" w:firstLine="480"/>
        <w:jc w:val="both"/>
      </w:pPr>
      <w:r>
        <w:rPr>
          <w:color w:val="000000"/>
          <w:spacing w:val="0"/>
          <w:w w:val="100"/>
          <w:position w:val="0"/>
          <w:sz w:val="24"/>
          <w:szCs w:val="24"/>
        </w:rPr>
        <w:t>本公司部分子公司未来能否获得足够的应纳税所得额具有不确定性，因而没有确认为递 延所得税资产的可抵扣暂时性差异和可抵扣亏损。</w:t>
      </w:r>
    </w:p>
    <w:p>
      <w:pPr>
        <w:pStyle w:val="Style32"/>
        <w:keepNext/>
        <w:keepLines/>
        <w:widowControl w:val="0"/>
        <w:shd w:val="clear" w:color="auto" w:fill="auto"/>
        <w:bidi w:val="0"/>
        <w:spacing w:before="0" w:after="38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95"/>
      <w:bookmarkEnd w:id="1196"/>
      <w:bookmarkEnd w:id="119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541,364,691.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541,364,691.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1,454,913,77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1,454,913,77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7,997,577.63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7,997,577.63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2,845,560.00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2,845,560.00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2,037,400.00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2,806,450.00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2,806,450.00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3,847,162.24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3,847,162.24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555,246,830.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555,246,830.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1,460,565,78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1,460,565,78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99"/>
      <w:bookmarkEnd w:id="1200"/>
      <w:bookmarkEnd w:id="1202"/>
    </w:p>
    <w:p>
      <w:pPr>
        <w:pStyle w:val="Style32"/>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9"/>
      <w:bookmarkEnd w:id="1200"/>
      <w:bookmarkEnd w:id="120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744,808,000.00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844,065,500.00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1,039,865,652.96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应付未到期利息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1,688,413.89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1,744,366,413.89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1,888,431,152.96</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5"/>
        </w:numPr>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已逾期未偿还的短期借款情况</w:t>
      </w:r>
      <w:bookmarkEnd w:id="1204"/>
      <w:bookmarkEnd w:id="1205"/>
      <w:bookmarkEnd w:id="120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541,700,000.00</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借款单位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中国农业发展银行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洛阳银行潢川支行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恒丰银行郑州分行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95,000,000.00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541,700,000.00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08"/>
      <w:bookmarkEnd w:id="1209"/>
      <w:bookmarkEnd w:id="12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544,900,000.00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383,000,000.00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19,488,509.24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357,488,509.24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927,900,000.00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12"/>
      <w:bookmarkEnd w:id="1213"/>
      <w:bookmarkEnd w:id="1215"/>
    </w:p>
    <w:p>
      <w:pPr>
        <w:pStyle w:val="Style32"/>
        <w:keepNext/>
        <w:keepLines/>
        <w:widowControl w:val="0"/>
        <w:shd w:val="clear" w:color="auto" w:fill="auto"/>
        <w:bidi w:val="0"/>
        <w:spacing w:before="0" w:line="240" w:lineRule="auto"/>
        <w:ind w:left="0" w:right="0" w:firstLine="140"/>
        <w:jc w:val="both"/>
      </w:pPr>
      <w:bookmarkStart w:id="1212" w:name="bookmark1212"/>
      <w:bookmarkStart w:id="1213" w:name="bookmark1213"/>
      <w:bookmarkStart w:id="1216" w:name="bookmark121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2"/>
      <w:bookmarkEnd w:id="1213"/>
      <w:bookmarkEnd w:id="12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128,102,246.79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144,634,602.11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应付材料采购款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375,164,019.66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471,280,544.86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503,266,266.45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615,915,146.97</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7"/>
      <w:bookmarkEnd w:id="1218"/>
      <w:bookmarkEnd w:id="121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中石化国际事业重庆有限公司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30,036,502.01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淮阳县恒跃建设工程有限公司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18,796,194.69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潢川县仁和建筑工程有限公司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13,770,690.95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宝清县隆丰源粮食购销有限公司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13,698,326.39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河南华天制冷设备工程有限公司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9,324,907.60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丰城市孙渡建筑工程有限公司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9,232,229.00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7,045,976.97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江苏永泉建筑安装工程有限公司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5,606,628.81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107,511,456.42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20"/>
      <w:bookmarkEnd w:id="1221"/>
      <w:bookmarkEnd w:id="1223"/>
    </w:p>
    <w:p>
      <w:pPr>
        <w:pStyle w:val="Style32"/>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0"/>
      <w:bookmarkEnd w:id="1221"/>
      <w:bookmarkEnd w:id="122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预收养殖结算款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23,595,385.39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28,331,370.25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23,595,385.39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28,331,370.25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25"/>
      <w:bookmarkEnd w:id="1226"/>
      <w:bookmarkEnd w:id="122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28"/>
      <w:bookmarkEnd w:id="1229"/>
      <w:bookmarkEnd w:id="123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154,182,247.03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105,477,013.13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154,182,247.03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105,477,013.13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32"/>
      <w:bookmarkEnd w:id="1233"/>
      <w:bookmarkEnd w:id="1235"/>
    </w:p>
    <w:p>
      <w:pPr>
        <w:pStyle w:val="Style32"/>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2"/>
      <w:bookmarkEnd w:id="1233"/>
      <w:bookmarkEnd w:id="12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46,294,030.12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269,590,350.37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248,879,553.57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67,004,826.92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19,317,100.12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17,085,138.67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6,844,547.38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29,557,691.41</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65,611,130.24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286,815,489.04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255,864,100.95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96,562,518.33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7"/>
      <w:bookmarkEnd w:id="1238"/>
      <w:bookmarkEnd w:id="12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41,766,742.30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257,960,168.35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238,540,040.80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61,186,869.85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4,065,086.30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3,911,662.66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165,660.90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3,830,721.22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7,089,665.06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5,727,181.80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5,193,204.48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1,535,790.81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5,620,308.28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5,028,453.07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2,127,646.02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928,472.63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609,982.52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496,053.77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1,042,401.38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1,366,457.78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859,374.26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202,674.96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2,023,157.08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420,264.39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266,180.79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449,049.60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264,064.95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180,464.66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434,487.52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46,294,030.12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269,590,350.37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248,879,553.57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67,004,826.92</w:t>
            </w:r>
          </w:p>
        </w:tc>
      </w:tr>
    </w:tbl>
    <w:p>
      <w:pPr>
        <w:widowControl w:val="0"/>
        <w:spacing w:after="339" w:line="1" w:lineRule="exact"/>
      </w:pPr>
    </w:p>
    <w:p>
      <w:pPr>
        <w:pStyle w:val="Style32"/>
        <w:keepNext/>
        <w:keepLines/>
        <w:widowControl w:val="0"/>
        <w:numPr>
          <w:ilvl w:val="0"/>
          <w:numId w:val="25"/>
        </w:numPr>
        <w:shd w:val="clear" w:color="auto" w:fill="auto"/>
        <w:bidi w:val="0"/>
        <w:spacing w:before="0" w:after="340" w:line="240" w:lineRule="auto"/>
        <w:ind w:left="0" w:right="0" w:firstLine="14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设定提存计划列示</w:t>
      </w:r>
      <w:bookmarkEnd w:id="1240"/>
      <w:bookmarkEnd w:id="1241"/>
      <w:bookmarkEnd w:id="12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18,637,123.83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15,490,557.61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4,581,356.57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29,546,324.87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679,976.29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1,594,581.06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2,263,190.81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11,366.54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19,317,100.12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17,085,138.67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6,844,547.38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29,557,691.41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5"/>
        <w:keepNext w:val="0"/>
        <w:keepLines w:val="0"/>
        <w:widowControl w:val="0"/>
        <w:shd w:val="clear" w:color="auto" w:fill="auto"/>
        <w:bidi w:val="0"/>
        <w:spacing w:before="0" w:after="340" w:line="317" w:lineRule="exact"/>
        <w:ind w:left="0" w:right="0"/>
        <w:jc w:val="left"/>
      </w:pPr>
      <w:r>
        <w:rPr>
          <w:color w:val="000000"/>
          <w:spacing w:val="0"/>
          <w:w w:val="100"/>
          <w:position w:val="0"/>
          <w:sz w:val="24"/>
          <w:szCs w:val="24"/>
        </w:rPr>
        <w:t>公司按规定参加由政府机构设立的养老保险计划，除上述每月缴存费用外，本公司不再承 担进一步支付义务。相应的支出于发生时计入当期损益或相关资产的成本。</w:t>
      </w:r>
    </w:p>
    <w:p>
      <w:pPr>
        <w:pStyle w:val="Style32"/>
        <w:keepNext/>
        <w:keepLines/>
        <w:widowControl w:val="0"/>
        <w:shd w:val="clear" w:color="auto" w:fill="auto"/>
        <w:bidi w:val="0"/>
        <w:spacing w:before="0" w:after="34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44"/>
      <w:bookmarkEnd w:id="1245"/>
      <w:bookmarkEnd w:id="124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3,035,051.18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3,640,018.72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17,116,933.05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22,998,932.51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644,268.64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529,867.24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1,010,662.53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1,209,669.60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998,165.46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1,089,423.17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6,137,796.57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4,516,609.11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7,509,176.49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3,522,071.94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122,486.62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779,721.56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827,269.45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水资源税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333,952.27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533,797.21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21,426.99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37,630,961.55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39,011,572.56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48"/>
      <w:bookmarkEnd w:id="1249"/>
      <w:bookmarkEnd w:id="12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46,681,601.15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3,794,043.27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5,362,458.60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4,642,584.72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836,449,852.97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570,824,595.41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888,493,912.72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579,261,223.40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52"/>
      <w:bookmarkEnd w:id="1253"/>
      <w:bookmarkEnd w:id="125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46,681,601.15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3,794,043.27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46,681,601.15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3,794,043.27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140"/>
        <w:jc w:val="left"/>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255"/>
      <w:bookmarkEnd w:id="1256"/>
      <w:bookmarkEnd w:id="1257"/>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4,642,584.72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5,362,458.60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4,642,584.72</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无</w:t>
      </w:r>
    </w:p>
    <w:p>
      <w:pPr>
        <w:pStyle w:val="Style32"/>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258"/>
      <w:bookmarkEnd w:id="1259"/>
      <w:bookmarkEnd w:id="1261"/>
    </w:p>
    <w:p>
      <w:pPr>
        <w:pStyle w:val="Style32"/>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color w:val="000000"/>
          <w:spacing w:val="0"/>
          <w:w w:val="100"/>
          <w:position w:val="0"/>
        </w:rPr>
        <w:t>）按款项性质列示其他应付款</w:t>
      </w:r>
      <w:bookmarkEnd w:id="1258"/>
      <w:bookmarkEnd w:id="1259"/>
      <w:bookmarkEnd w:id="12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89,697,789.72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69,591,476.91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620,065,793.11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351,542,663.36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工程尾款及质保金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21,617,195.61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31,791,227.47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85,246,081.97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98,887,226.64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19,822,992.56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19,012,001.03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836,449,852.97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570,824,595.41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64"/>
      <w:bookmarkEnd w:id="1265"/>
      <w:bookmarkEnd w:id="126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河南国投供应链管理有限公司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80,532,910.22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往来款尚未结算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丰城市中国生态硒谷现代农业管理委员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樱桃谷农场（山东）有限公司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14,545,000.00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淮阳县恒跃建设工程有限公司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11,314,965.64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质保金尚未结算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潢川县东兴羽绒制品有限公司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10,526,362.09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保证金尚未结算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尉氏县众富养殖专业合作社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息县富强粮食收储有限公司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5,729,008.57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单县畜牧局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往来款尚未结算</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154,418,246.52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268"/>
      <w:bookmarkEnd w:id="1269"/>
      <w:bookmarkEnd w:id="12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306,640,000.00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749,772,716.82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25,392,097.33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1,056,412,716.82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326,392,097.33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660" w:line="312" w:lineRule="exact"/>
        <w:ind w:left="0" w:right="0" w:firstLine="360"/>
        <w:jc w:val="left"/>
      </w:pPr>
      <w:r>
        <w:rPr>
          <w:color w:val="000000"/>
          <w:spacing w:val="0"/>
          <w:w w:val="100"/>
          <w:position w:val="0"/>
        </w:rPr>
        <w:t>本公司截止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日，一年内到期的长期借款中有</w:t>
      </w:r>
      <w:r>
        <w:rPr>
          <w:rFonts w:ascii="Times New Roman" w:eastAsia="Times New Roman" w:hAnsi="Times New Roman" w:cs="Times New Roman"/>
          <w:color w:val="000000"/>
          <w:spacing w:val="0"/>
          <w:w w:val="100"/>
          <w:position w:val="0"/>
        </w:rPr>
        <w:t>200,000,000.00</w:t>
      </w:r>
      <w:r>
        <w:rPr>
          <w:color w:val="000000"/>
          <w:spacing w:val="0"/>
          <w:w w:val="100"/>
          <w:position w:val="0"/>
        </w:rPr>
        <w:t xml:space="preserve">元，长期应付款中有 </w:t>
      </w:r>
      <w:r>
        <w:rPr>
          <w:rFonts w:ascii="Times New Roman" w:eastAsia="Times New Roman" w:hAnsi="Times New Roman" w:cs="Times New Roman"/>
          <w:color w:val="000000"/>
          <w:spacing w:val="0"/>
          <w:w w:val="100"/>
          <w:position w:val="0"/>
        </w:rPr>
        <w:t xml:space="preserve">749,772,716.82 </w:t>
      </w:r>
      <w:r>
        <w:rPr>
          <w:color w:val="000000"/>
          <w:spacing w:val="0"/>
          <w:w w:val="100"/>
          <w:position w:val="0"/>
        </w:rPr>
        <w:t>已经逾期。</w:t>
      </w:r>
    </w:p>
    <w:p>
      <w:pPr>
        <w:pStyle w:val="Style32"/>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72"/>
      <w:bookmarkEnd w:id="1273"/>
      <w:bookmarkEnd w:id="12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20,043,692.11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13,712,011.71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20,043,692.11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13,712,011.71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276"/>
      <w:bookmarkEnd w:id="1277"/>
      <w:bookmarkEnd w:id="1279"/>
    </w:p>
    <w:p>
      <w:pPr>
        <w:pStyle w:val="Style32"/>
        <w:keepNext/>
        <w:keepLines/>
        <w:widowControl w:val="0"/>
        <w:shd w:val="clear" w:color="auto" w:fill="auto"/>
        <w:bidi w:val="0"/>
        <w:spacing w:before="0" w:after="380" w:line="240" w:lineRule="auto"/>
        <w:ind w:left="0" w:right="0" w:firstLine="0"/>
        <w:jc w:val="both"/>
      </w:pPr>
      <w:bookmarkStart w:id="1276" w:name="bookmark1276"/>
      <w:bookmarkStart w:id="1277" w:name="bookmark1277"/>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76"/>
      <w:bookmarkEnd w:id="1277"/>
      <w:bookmarkEnd w:id="128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239,999,966.67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99,190,000.00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76,690,000.00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175,000,000.00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194,549,966.67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150,690,000.00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其他说明，包括利率区间:</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281"/>
      <w:bookmarkEnd w:id="1282"/>
      <w:bookmarkEnd w:id="12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557,212,885.85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557,212,885.85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85"/>
      <w:bookmarkEnd w:id="1286"/>
      <w:bookmarkEnd w:id="128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应付融资性售后回租租金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749,772,716.82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531,604,983.18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河南农投产业投资有限公司投资款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河南省商务投资有限公司投资款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-749,772,716.82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-25,392,097.33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557,212,885.85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288"/>
      <w:bookmarkEnd w:id="1289"/>
      <w:bookmarkEnd w:id="129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43,363,061.74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4,633,177.56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40,529,884.18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与资产相关的政府</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43,363,061.74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4,633,177.56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40,529,884.18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本期计入营 业外收入金</w:t>
            </w:r>
          </w:p>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本费用金额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商品鸭加工 项目专项补 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20,661,653.74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1,796,665.56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18,864,988.18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续建富民计 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工程项目补</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丰城市政府 搬迁补助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14,787,840.00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1,848,480.00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12,939,360.00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宣城现代产 业园管理委 员会土地奖 补资金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4,313,568.00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4,225,536.00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好粮油''示 范县专项资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43,363,061.74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4,633,177.56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40,529,884.18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292"/>
      <w:bookmarkEnd w:id="1293"/>
      <w:bookmarkEnd w:id="12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534,291,100.00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534,291,100.00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296"/>
      <w:bookmarkEnd w:id="1297"/>
      <w:bookmarkEnd w:id="12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1,593,265,372.79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1,593,265,372.79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21,380,102.93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21,380,102.93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1,614,645,475.72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1,614,645,475.72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00"/>
      <w:bookmarkEnd w:id="1301"/>
      <w:bookmarkEnd w:id="130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本期所得</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税前发生</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1,289,054.1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-1,289,054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580"/>
              <w:jc w:val="left"/>
            </w:pP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1,289,054.1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-1,289,054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1,289,054.1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1,289,054.11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-1,289,054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304"/>
      <w:bookmarkEnd w:id="1305"/>
      <w:bookmarkEnd w:id="13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40,077,376.33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40,077,376.33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08"/>
      <w:bookmarkEnd w:id="1309"/>
      <w:bookmarkEnd w:id="131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321,426,283.25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373,730,124.49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321,426,283.25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373,730,124.49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-949,413,100.07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-52,303,841.24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-627,986,816.82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321,426,283.25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312" w:name="bookmark1312"/>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13" w:name="bookmark1313"/>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14" w:name="bookmark1314"/>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15" w:name="bookmark1315"/>
      <w:r>
        <w:rPr>
          <w:rFonts w:ascii="Times New Roman" w:eastAsia="Times New Roman" w:hAnsi="Times New Roman" w:cs="Times New Roman"/>
          <w:color w:val="000000"/>
          <w:spacing w:val="0"/>
          <w:w w:val="100"/>
          <w:position w:val="0"/>
        </w:rPr>
        <w:t>4</w:t>
      </w:r>
      <w:bookmarkEnd w:id="131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316" w:name="bookmark1316"/>
      <w:r>
        <w:rPr>
          <w:rFonts w:ascii="Times New Roman" w:eastAsia="Times New Roman" w:hAnsi="Times New Roman" w:cs="Times New Roman"/>
          <w:color w:val="000000"/>
          <w:spacing w:val="0"/>
          <w:w w:val="100"/>
          <w:position w:val="0"/>
        </w:rPr>
        <w:t>5</w:t>
      </w:r>
      <w:bookmarkEnd w:id="131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17"/>
      <w:bookmarkEnd w:id="1318"/>
      <w:bookmarkEnd w:id="13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3,077,300,995.89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3,514,894,013.38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5,504,135,898.31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5,084,929,376.97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48,255,249.45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40,778,976.12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13,550,236.37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7,540,177.12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3,125,556,245.34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3,555,672,989.50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5,517,686,134.68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5,092,469,554.09</w:t>
            </w:r>
          </w:p>
        </w:tc>
      </w:tr>
    </w:tbl>
    <w:p>
      <w:pPr>
        <w:pStyle w:val="Style28"/>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21"/>
      <w:bookmarkEnd w:id="1322"/>
      <w:bookmarkEnd w:id="1324"/>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2,521,963.69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4,043,147.23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2,299,412.60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3,273,798.71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928,002.33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1,461,691.17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7,723,545.69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6,744,900.14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7,849,606.33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8,767,827.18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1,194,892.13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1,074,235.53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237,307.80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1,041,647.05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460,119.87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550,964.93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23,214,850.44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26,958,211.94</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25"/>
      <w:bookmarkEnd w:id="1326"/>
      <w:bookmarkEnd w:id="13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39,231,092.92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28,131,805.97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2,416,533.32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6,179,481.57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18,281,641.31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21,097,932.36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4,092,705.59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3,642,480.18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4,242,383.78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6,110,972.61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1,020,860.30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1,147,859.40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冷藏费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258,956.33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213,233.43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检疫费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2,081,076.52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3,331,864.51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745,578.59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1,509,593.67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出口业务费用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1,090,881.01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1,927,902.25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430,323.56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433,929.00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销售返利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16,331,986.77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9,881,705.84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门店租赁装修费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1,778,659.22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111,932.00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1,440,822.21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2,546,317.46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93,443,501.43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86,267,010.25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4</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29"/>
      <w:bookmarkEnd w:id="1330"/>
      <w:bookmarkEnd w:id="13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38,238,708.39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44,791,962.52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3,326,933.05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2,066,522.05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27,616,212.49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9,839,711.80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6,613,658.45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8,038,164.21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233,728.23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248,884.48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1,762,229.26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3,829,225.20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619,825.15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2,637,436.65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2,378,445.01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1,055,233.84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3,972,044.88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7,244,997.48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劳动保险费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9,661,310.40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18,947,407.73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1,085,439.08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623,813.32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9,382,935.32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5,425,998.36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4,091,879.01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1,953,488.23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排污绿化费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486,059.86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621,725.51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3,203,259.90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3,258,381.56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33,967,052.14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9,182,030.30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检验费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980,062.63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1,217,633.50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w:t>
            </w:r>
            <w:r>
              <w:rPr>
                <w:color w:val="000000"/>
                <w:spacing w:val="0"/>
                <w:w w:val="100"/>
                <w:position w:val="0"/>
              </w:rPr>
              <w:t>.</w:t>
            </w:r>
            <w:r>
              <w:rPr>
                <w:rFonts w:ascii="SimSun" w:eastAsia="SimSun" w:hAnsi="SimSun" w:cs="SimSun"/>
                <w:color w:val="000000"/>
                <w:spacing w:val="0"/>
                <w:w w:val="100"/>
                <w:position w:val="0"/>
              </w:rPr>
              <w:t>评估</w:t>
            </w:r>
            <w:r>
              <w:rPr>
                <w:color w:val="000000"/>
                <w:spacing w:val="0"/>
                <w:w w:val="100"/>
                <w:position w:val="0"/>
              </w:rPr>
              <w:t>.</w:t>
            </w:r>
            <w:r>
              <w:rPr>
                <w:rFonts w:ascii="SimSun" w:eastAsia="SimSun" w:hAnsi="SimSun" w:cs="SimSun"/>
                <w:color w:val="000000"/>
                <w:spacing w:val="0"/>
                <w:w w:val="100"/>
                <w:position w:val="0"/>
              </w:rPr>
              <w:t>验资费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4,516,959.45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3,735,740.69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存货盘亏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1,664,384.97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1,497,754.87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1,009,421.55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155,298,882.54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125,727,778.98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4</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33"/>
      <w:bookmarkEnd w:id="1334"/>
      <w:bookmarkEnd w:id="13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新产品试制费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4,096,342.54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48,073,710.33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4,096,342.54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48,073,710.33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37"/>
      <w:bookmarkEnd w:id="1338"/>
      <w:bookmarkEnd w:id="13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203,643,699.38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164,596,241.43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-13,039,651.74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-82,557,786.52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2,363,633.73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4,912,195.86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5,936,612.08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10,120,914.42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-4,429,324.18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206,913,595.79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88,457,938.67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41"/>
      <w:bookmarkEnd w:id="1342"/>
      <w:bookmarkEnd w:id="13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31,602,915.87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5,066,180.59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年总部经济资助资金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17,474,700.00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贴息项目财政补贴款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10,815,809.93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推动农商互联完善农产品供应链专项奖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出口信保项目补贴资金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2,107,482.00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346,010.58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丰城市政府搬迁补助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1,848,480.00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1,848,728.25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商品鸭加工项目专项补贴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1,796,665.56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1,796,665.56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外贸出口补助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1,239,602.02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3,047,800.00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鲲鹏计划''企业上规模奖励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国家农业综合标准化示范项目建设经费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906,707.00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续建富民计划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中牟县发展先进制造业补贴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735,900.00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年市级产业化专项资金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497,200.00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年度萧山区服务贸易</w:t>
            </w:r>
            <w:r>
              <w:rPr>
                <w:color w:val="000000"/>
                <w:spacing w:val="0"/>
                <w:w w:val="100"/>
                <w:position w:val="0"/>
              </w:rPr>
              <w:t>（</w:t>
            </w:r>
            <w:r>
              <w:rPr>
                <w:rFonts w:ascii="SimSun" w:eastAsia="SimSun" w:hAnsi="SimSun" w:cs="SimSun"/>
                <w:color w:val="000000"/>
                <w:spacing w:val="0"/>
                <w:w w:val="100"/>
                <w:position w:val="0"/>
              </w:rPr>
              <w:t>外包</w:t>
            </w:r>
            <w:r>
              <w:rPr>
                <w:color w:val="000000"/>
                <w:spacing w:val="0"/>
                <w:w w:val="100"/>
                <w:position w:val="0"/>
              </w:rPr>
              <w:t>）</w:t>
            </w:r>
            <w:r>
              <w:rPr>
                <w:rFonts w:ascii="SimSun" w:eastAsia="SimSun" w:hAnsi="SimSun" w:cs="SimSun"/>
                <w:color w:val="000000"/>
                <w:spacing w:val="0"/>
                <w:w w:val="100"/>
                <w:position w:val="0"/>
              </w:rPr>
              <w:t>补助资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年区突出企业贡献奖励资金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农业品牌建设奖励资金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农业部水禽体系补助奖励款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省级农业产业化龙头企业奖金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年节水型企业奖励资金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天然气锅炉低氮改造防治金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年度研发费用政府补贴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年杭州市第一批商务发展项目资金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年度萧山区境（内）外参展项目资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95,900.00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年市第三批外贸展会补助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91,840.00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宣城现代产业园管理委员会土地奖补资 金摊销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88,032.00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88,032.00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潢川</w:t>
            </w:r>
            <w:r>
              <w:rPr>
                <w:color w:val="000000"/>
                <w:spacing w:val="0"/>
                <w:w w:val="100"/>
                <w:position w:val="0"/>
              </w:rPr>
              <w:t>19</w:t>
            </w:r>
            <w:r>
              <w:rPr>
                <w:rFonts w:ascii="SimSun" w:eastAsia="SimSun" w:hAnsi="SimSun" w:cs="SimSun"/>
                <w:color w:val="000000"/>
                <w:spacing w:val="0"/>
                <w:w w:val="100"/>
                <w:position w:val="0"/>
              </w:rPr>
              <w:t>年三品一标认证有效期首次奖励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年省级外经贸发展专项资金奖励款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职业技能提升行动资金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70,200.00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工业企业结构调整专项奖补资金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66,800.00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年能源双控目标考核奖励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42,821.00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新冠疫情奖励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年杭州市污染源自动监控设备建设 和运行补助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山东省商务厅</w:t>
            </w:r>
            <w:r>
              <w:rPr>
                <w:color w:val="000000"/>
                <w:spacing w:val="0"/>
                <w:w w:val="100"/>
                <w:position w:val="0"/>
              </w:rPr>
              <w:t>1688</w:t>
            </w:r>
            <w:r>
              <w:rPr>
                <w:rFonts w:ascii="SimSun" w:eastAsia="SimSun" w:hAnsi="SimSun" w:cs="SimSun"/>
                <w:color w:val="000000"/>
                <w:spacing w:val="0"/>
                <w:w w:val="100"/>
                <w:position w:val="0"/>
              </w:rPr>
              <w:t>平台上线补贴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高校毕业生见习补贴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新建羽绒项目招商引资奖补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765,200.00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信阳大合会计师事务所国家农业综合标 准示范奖励款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台头种鸡场种鸡及孵化业务补偿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5,021,900.00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商务局出口奖励补贴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莱河镇政府转入扶持企业发展资金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329,809.00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新蔡县</w:t>
            </w:r>
            <w:r>
              <w:rPr>
                <w:color w:val="000000"/>
                <w:spacing w:val="0"/>
                <w:w w:val="100"/>
                <w:position w:val="0"/>
              </w:rPr>
              <w:t>2018</w:t>
            </w:r>
            <w:r>
              <w:rPr>
                <w:rFonts w:ascii="SimSun" w:eastAsia="SimSun" w:hAnsi="SimSun" w:cs="SimSun"/>
                <w:color w:val="000000"/>
                <w:spacing w:val="0"/>
                <w:w w:val="100"/>
                <w:position w:val="0"/>
              </w:rPr>
              <w:t>年产业聚集区企业补贴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国家税务总局潢川县税务局款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11,572.47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动物疫病防控财政支持资金补助款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畜牧局转入畜博会畜牧企业补贴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病死畜禽无害化处理项目奖补资金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安全标准化生产奖金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年上半年国际食品展项目补贴资金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年度十佳纳税户和财税工作先进奖 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年中央外经贸发展专项资金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91,118,599.38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29,181,871.45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45"/>
      <w:bookmarkEnd w:id="1346"/>
      <w:bookmarkEnd w:id="13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8,156,168.69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8,303,527.37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处置其他权益工具投资取得的投资收益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-3,219,084.00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-9,554,869.68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-70,140,744.27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-4,617,784.99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-61,837,216.90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349"/>
      <w:bookmarkEnd w:id="1350"/>
      <w:bookmarkEnd w:id="13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-49,025,866.87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-13,307,520.34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3,263,461.66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-10,328,494.59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-45,762,405.21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-23,636,014.93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4</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53"/>
      <w:bookmarkEnd w:id="1354"/>
      <w:bookmarkEnd w:id="13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-18,538,236.23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-2,851,550.79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-18,538,236.23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357"/>
      <w:bookmarkEnd w:id="1358"/>
      <w:bookmarkEnd w:id="13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277,473.83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-7,297,124.73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无形资产处置收益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-86,419.76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生物性资产处置收益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-40,253,226.76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-39,975,752.93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-7,383,544.49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361"/>
      <w:bookmarkEnd w:id="1362"/>
      <w:bookmarkEnd w:id="136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15,721,558.67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710,932.09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710,932.09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830,932.09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15,721,558.67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是否特殊补 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先进集体奖</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新塘街道工 作委员会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潢川县工业 与信息局奖 励资金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潢川县工信 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365"/>
      <w:bookmarkEnd w:id="1366"/>
      <w:bookmarkEnd w:id="136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270,174.00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270,174.00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生产经营无关的折旧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3,923,085.53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3,923,085.53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101,282,059.83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101,282,059.83</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923,998.93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1,614,767.84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923,998.93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106,399,318.29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1,763,767.84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369"/>
      <w:bookmarkEnd w:id="1370"/>
      <w:bookmarkEnd w:id="1372"/>
    </w:p>
    <w:p>
      <w:pPr>
        <w:pStyle w:val="Style32"/>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9"/>
      <w:bookmarkEnd w:id="1370"/>
      <w:bookmarkEnd w:id="13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-2,100,822.29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16,740,335.64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-1,731,636.44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-919,226.89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-3,832,458.73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15,821,108.75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4"/>
      <w:bookmarkEnd w:id="1375"/>
      <w:bookmarkEnd w:id="13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-1,020,741,197.64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-255,185,299.41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-7,433,382.48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220,675,180.73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1,090,709.01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-404,315.06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37,663,292.68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加计扣除额影响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-238,644.20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-3,832,458.73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77"/>
      <w:bookmarkEnd w:id="1378"/>
      <w:bookmarkEnd w:id="1380"/>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34</w:t>
      </w:r>
      <w:r>
        <w:rPr>
          <w:color w:val="000000"/>
          <w:spacing w:val="0"/>
          <w:w w:val="100"/>
          <w:position w:val="0"/>
        </w:rPr>
        <w:t>。</w:t>
      </w:r>
      <w:r>
        <w:br w:type="page"/>
      </w:r>
    </w:p>
    <w:p>
      <w:pPr>
        <w:pStyle w:val="Style32"/>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381"/>
      <w:bookmarkEnd w:id="1382"/>
      <w:bookmarkEnd w:id="1384"/>
    </w:p>
    <w:p>
      <w:pPr>
        <w:pStyle w:val="Style32"/>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1"/>
      <w:bookmarkEnd w:id="1382"/>
      <w:bookmarkEnd w:id="138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收到政府补助收入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88,405,421.82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21,394,894.64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13,039,651.74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82,557,786.52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收到销售及其他业务保证金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73,792,591.98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11,145,124.60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收到与单位及个人往来款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403,445,709.86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629,083,337.86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710,932.09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1,626,511.00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579,394,307.49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745,807,654.62</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32"/>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6"/>
      <w:bookmarkEnd w:id="1387"/>
      <w:bookmarkEnd w:id="138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支付销售费用及管理费用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120,623,564.91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127,567,892.82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2,363,633.73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4,912,195.86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捐赠及其他支出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1,194,172.93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2,844,461.76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8,824,050.35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9,443,875.50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支付经营业务保证金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23,815,176.53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382,342,361.71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支付与单位及个人往来款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1,123,857,821.59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66,435,500.97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1,280,678,420.04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593,546,288.62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numPr>
          <w:ilvl w:val="0"/>
          <w:numId w:val="27"/>
        </w:numPr>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收到的其他与投资活动有关的现金</w:t>
      </w:r>
      <w:bookmarkEnd w:id="1389"/>
      <w:bookmarkEnd w:id="1390"/>
      <w:bookmarkEnd w:id="139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15,721,558.67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收回拆迁保证金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定期存单及存单利息收回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560,000,000.00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收到出售购买固定资产款项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272,203,800.00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832,203,800.00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1,145,721,558.67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7"/>
        </w:numPr>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支付的其他与投资活动有关的现金</w:t>
      </w:r>
      <w:bookmarkEnd w:id="1393"/>
      <w:bookmarkEnd w:id="1394"/>
      <w:bookmarkEnd w:id="13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562,800,000.00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562,800,000.00</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支付的其他与投资活动有关的现金说明: 无</w:t>
      </w:r>
    </w:p>
    <w:p>
      <w:pPr>
        <w:pStyle w:val="Style32"/>
        <w:keepNext/>
        <w:keepLines/>
        <w:widowControl w:val="0"/>
        <w:numPr>
          <w:ilvl w:val="0"/>
          <w:numId w:val="27"/>
        </w:numPr>
        <w:shd w:val="clear" w:color="auto" w:fill="auto"/>
        <w:bidi w:val="0"/>
        <w:spacing w:before="0" w:after="380" w:line="240" w:lineRule="auto"/>
        <w:ind w:left="0" w:right="0" w:firstLine="14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收到的其他与筹资活动有关的现金</w:t>
      </w:r>
      <w:bookmarkEnd w:id="1397"/>
      <w:bookmarkEnd w:id="1398"/>
      <w:bookmarkEnd w:id="14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票据及质押保证金收回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1,187,120,000.00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非金融机构借款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189,328,740.29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18,509,495.58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279,328,740.29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1,205,629,495.58</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32"/>
        <w:keepNext/>
        <w:keepLines/>
        <w:widowControl w:val="0"/>
        <w:numPr>
          <w:ilvl w:val="0"/>
          <w:numId w:val="27"/>
        </w:numPr>
        <w:shd w:val="clear" w:color="auto" w:fill="auto"/>
        <w:bidi w:val="0"/>
        <w:spacing w:before="0" w:after="380" w:line="240" w:lineRule="auto"/>
        <w:ind w:left="0" w:right="0" w:firstLine="14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支付的其他与筹资活动有关的现金</w:t>
      </w:r>
      <w:bookmarkEnd w:id="1401"/>
      <w:bookmarkEnd w:id="1402"/>
      <w:bookmarkEnd w:id="14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690,400,000.00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999,500,000.00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5,936,612.08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融资性售后回租款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112,257,579.53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非金融机构借款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264,584,500.00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958,809,500.00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1,117,694,191.61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支付的其他与筹资活动有关的现金说明：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5</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405"/>
      <w:bookmarkEnd w:id="1406"/>
      <w:bookmarkEnd w:id="1408"/>
    </w:p>
    <w:p>
      <w:pPr>
        <w:pStyle w:val="Style32"/>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5"/>
      <w:bookmarkEnd w:id="1406"/>
      <w:bookmarkEnd w:id="140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-1,016,908,738.91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-34,344,528.60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48,613,956.00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42,174,251.16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固定资产折旧、油气资产折耗、</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168,810,615.22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244,025,744.69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33,958,623.20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9,121,959.24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659,319.44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175,607.41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处置固定资产、无形资产和其他 长期资产的损失（收益以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39,975,752.93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7,383,544.49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213,764,613.80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170,532,853.51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4,617,784.99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61,837,216.90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递延所得税资产减少（增加以</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-1,731,636.44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-1,137,742.19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递延所得税负债增加（减少以</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587,991,119.18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108,404,408.29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经营性应收项目的减少（增加以</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30,904,110.64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208,508,792.29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经营性应付项目的增加（减少以</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-388,899,778.50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-153,786,609.29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-4,633,425.81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-278,244,258.45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658,262,072.09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97,098,093.43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311,683,106.87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311,683,106.87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104,016,153.03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-214,585,013.44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207,666,953.84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10"/>
      <w:bookmarkEnd w:id="1411"/>
      <w:bookmarkEnd w:id="14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处置山东华英泽众禽业有限公司股权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29"/>
        </w:numPr>
        <w:shd w:val="clear" w:color="auto" w:fill="auto"/>
        <w:bidi w:val="0"/>
        <w:spacing w:before="0" w:after="380" w:line="240" w:lineRule="auto"/>
        <w:ind w:left="0" w:right="0" w:firstLine="14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现金和现金等价物的构成</w:t>
      </w:r>
      <w:bookmarkEnd w:id="1413"/>
      <w:bookmarkEnd w:id="1414"/>
      <w:bookmarkEnd w:id="14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97,098,093.43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311,683,106.87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407,765.90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96,938,899.64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311,275,340.97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97,098,093.43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311,683,106.87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137,600,000.00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1,058,200,000.00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417"/>
      <w:bookmarkEnd w:id="1418"/>
      <w:bookmarkEnd w:id="14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137,600,000.00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开具票据或信用证保证金、设定质押取 得银行借款以及定期存款</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774,471,945.00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1,039,354,061.70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27,584,207.55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以持有控股子公司股权质押取得银行借 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2,436,010,214.25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421"/>
      <w:bookmarkEnd w:id="1422"/>
      <w:bookmarkEnd w:id="1424"/>
    </w:p>
    <w:p>
      <w:pPr>
        <w:pStyle w:val="Style32"/>
        <w:keepNext/>
        <w:keepLines/>
        <w:widowControl w:val="0"/>
        <w:shd w:val="clear" w:color="auto" w:fill="auto"/>
        <w:bidi w:val="0"/>
        <w:spacing w:before="0" w:after="380" w:line="240" w:lineRule="auto"/>
        <w:ind w:left="0" w:right="0" w:firstLine="140"/>
        <w:jc w:val="left"/>
      </w:pPr>
      <w:bookmarkStart w:id="1421" w:name="bookmark1421"/>
      <w:bookmarkStart w:id="1422" w:name="bookmark1422"/>
      <w:bookmarkStart w:id="1425" w:name="bookmark142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21"/>
      <w:bookmarkEnd w:id="1422"/>
      <w:bookmarkEnd w:id="14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771,242.05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5,032,277.25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34,748.40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278,855.91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12,947,810.98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84,483,171.88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4,576,904.32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29,863,843.00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4,958.99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39,795.89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48,530.46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316,656.40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60,187.50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331" w:lineRule="exact"/>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26"/>
      <w:bookmarkEnd w:id="1427"/>
      <w:bookmarkEnd w:id="1428"/>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80" w:line="331" w:lineRule="exact"/>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429"/>
      <w:bookmarkEnd w:id="1430"/>
      <w:bookmarkEnd w:id="1432"/>
    </w:p>
    <w:p>
      <w:pPr>
        <w:pStyle w:val="Style32"/>
        <w:keepNext/>
        <w:keepLines/>
        <w:widowControl w:val="0"/>
        <w:shd w:val="clear" w:color="auto" w:fill="auto"/>
        <w:bidi w:val="0"/>
        <w:spacing w:before="0" w:line="331" w:lineRule="exact"/>
        <w:ind w:left="0" w:right="0" w:firstLine="0"/>
        <w:jc w:val="left"/>
      </w:pPr>
      <w:bookmarkStart w:id="1429" w:name="bookmark1429"/>
      <w:bookmarkStart w:id="1430" w:name="bookmark1430"/>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29"/>
      <w:bookmarkEnd w:id="1430"/>
      <w:bookmarkEnd w:id="14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31,602,915.87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31,602,915.87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年总部经济资助资金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17,474,700.00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17,474,700.00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贴息项目财政补贴款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10,815,809.93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10,815,809.93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推动农商互联完善农产品供</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应链专项奖金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出口信保项目补贴资金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2,107,482.00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2,107,482.00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丰城市政府搬迁补助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1,848,480.00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1,848,480.00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商品鸭加工项目专项补贴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1,796,665.56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1,796,665.56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外贸出口补助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1,239,602.02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1,239,602.02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鲲鹏计划''企业上规模奖励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国家农业综合标准化示范项 目建设经费补助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906,707.00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906,707.00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续建富民计划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工程项</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中牟县发展先进制造业补贴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735,900.00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年市级产业化专项资金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497,200.00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497,200.00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年度萧山区服务贸易</w:t>
            </w:r>
            <w:r>
              <w:rPr>
                <w:color w:val="000000"/>
                <w:spacing w:val="0"/>
                <w:w w:val="100"/>
                <w:position w:val="0"/>
              </w:rPr>
              <w:t>（</w:t>
            </w:r>
            <w:r>
              <w:rPr>
                <w:rFonts w:ascii="SimSun" w:eastAsia="SimSun" w:hAnsi="SimSun" w:cs="SimSun"/>
                <w:color w:val="000000"/>
                <w:spacing w:val="0"/>
                <w:w w:val="100"/>
                <w:position w:val="0"/>
              </w:rPr>
              <w:t>外卜</w:t>
            </w:r>
            <w:r>
              <w:rPr>
                <w:color w:val="000000"/>
                <w:spacing w:val="0"/>
                <w:w w:val="100"/>
                <w:position w:val="0"/>
              </w:rPr>
              <w:t xml:space="preserve"> </w:t>
            </w:r>
            <w:r>
              <w:rPr>
                <w:rFonts w:ascii="SimSun" w:eastAsia="SimSun" w:hAnsi="SimSun" w:cs="SimSun"/>
                <w:color w:val="000000"/>
                <w:spacing w:val="0"/>
                <w:w w:val="100"/>
                <w:position w:val="0"/>
              </w:rPr>
              <w:t>包</w:t>
            </w:r>
            <w:r>
              <w:rPr>
                <w:color w:val="000000"/>
                <w:spacing w:val="0"/>
                <w:w w:val="100"/>
                <w:position w:val="0"/>
              </w:rPr>
              <w:t>）</w:t>
            </w:r>
            <w:r>
              <w:rPr>
                <w:rFonts w:ascii="SimSun" w:eastAsia="SimSun" w:hAnsi="SimSun" w:cs="SimSun"/>
                <w:color w:val="000000"/>
                <w:spacing w:val="0"/>
                <w:w w:val="100"/>
                <w:position w:val="0"/>
              </w:rPr>
              <w:t>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19</w:t>
            </w:r>
            <w:r>
              <w:rPr>
                <w:rFonts w:ascii="SimSun" w:eastAsia="SimSun" w:hAnsi="SimSun" w:cs="SimSun"/>
                <w:color w:val="000000"/>
                <w:spacing w:val="0"/>
                <w:w w:val="100"/>
                <w:position w:val="0"/>
              </w:rPr>
              <w:t>年区突出企业贡献奖励资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农业品牌建设奖励资金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农业部水禽体系补助奖励款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187,500.00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省级农业产业化龙头企业奖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年节水型企业奖励资金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天然气锅炉低氮改造防治金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年度研发费用政府补贴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年杭州市第一批商务发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展项目资金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年度萧山区境(内)外参 展项目资助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95,900.00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年市第三批外贸展会补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91,840.00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91,840.00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宣城现代产业园管理委员会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土地奖补资金摊销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88,032.00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88,032.00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潢川</w:t>
            </w:r>
            <w:r>
              <w:rPr>
                <w:color w:val="000000"/>
                <w:spacing w:val="0"/>
                <w:w w:val="100"/>
                <w:position w:val="0"/>
              </w:rPr>
              <w:t>19</w:t>
            </w:r>
            <w:r>
              <w:rPr>
                <w:rFonts w:ascii="SimSun" w:eastAsia="SimSun" w:hAnsi="SimSun" w:cs="SimSun"/>
                <w:color w:val="000000"/>
                <w:spacing w:val="0"/>
                <w:w w:val="100"/>
                <w:position w:val="0"/>
              </w:rPr>
              <w:t>年三品一标认证有效 期首次奖励款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w:t>
            </w:r>
            <w:r>
              <w:rPr>
                <w:rFonts w:ascii="SimSun" w:eastAsia="SimSun" w:hAnsi="SimSun" w:cs="SimSun"/>
                <w:color w:val="000000"/>
                <w:spacing w:val="0"/>
                <w:w w:val="100"/>
                <w:position w:val="0"/>
              </w:rPr>
              <w:t>年省级外经贸发展专项资 金奖励款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职业技能提升行动资金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工业企业结构调整专项奖补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年能源双控目标考核奖 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42,821.00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新冠疫情奖励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年杭州市污染源自动监 控设备建设和运行补助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26,700.00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山东省商务厅</w:t>
            </w:r>
            <w:r>
              <w:rPr>
                <w:color w:val="000000"/>
                <w:spacing w:val="0"/>
                <w:w w:val="100"/>
                <w:position w:val="0"/>
              </w:rPr>
              <w:t>1688</w:t>
            </w:r>
            <w:r>
              <w:rPr>
                <w:rFonts w:ascii="SimSun" w:eastAsia="SimSun" w:hAnsi="SimSun" w:cs="SimSun"/>
                <w:color w:val="000000"/>
                <w:spacing w:val="0"/>
                <w:w w:val="100"/>
                <w:position w:val="0"/>
              </w:rPr>
              <w:t>平台上线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日产经营无关的补助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91,238,599.38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91,238,599.38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34"/>
      <w:bookmarkEnd w:id="1435"/>
      <w:bookmarkEnd w:id="143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437"/>
      <w:bookmarkEnd w:id="1438"/>
      <w:bookmarkEnd w:id="1440"/>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1441" w:name="bookmark1441"/>
      <w:bookmarkStart w:id="1442" w:name="bookmark1442"/>
      <w:bookmarkStart w:id="1443" w:name="bookmark1443"/>
      <w:bookmarkStart w:id="1444" w:name="bookmark1444"/>
      <w:r>
        <w:rPr>
          <w:color w:val="000000"/>
          <w:spacing w:val="0"/>
          <w:w w:val="100"/>
          <w:position w:val="0"/>
          <w:sz w:val="24"/>
          <w:szCs w:val="24"/>
        </w:rPr>
        <w:t>八</w:t>
      </w:r>
      <w:bookmarkEnd w:id="1443"/>
      <w:r>
        <w:rPr>
          <w:color w:val="000000"/>
          <w:spacing w:val="0"/>
          <w:w w:val="100"/>
          <w:position w:val="0"/>
          <w:sz w:val="24"/>
          <w:szCs w:val="24"/>
        </w:rPr>
        <w:t>、合并范围的变更</w:t>
      </w:r>
      <w:bookmarkEnd w:id="1441"/>
      <w:bookmarkEnd w:id="1442"/>
      <w:bookmarkEnd w:id="1444"/>
    </w:p>
    <w:p>
      <w:pPr>
        <w:pStyle w:val="Style32"/>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bookmarkEnd w:id="1447"/>
      <w:r>
        <w:rPr>
          <w:color w:val="000000"/>
          <w:spacing w:val="0"/>
          <w:w w:val="100"/>
          <w:position w:val="0"/>
        </w:rPr>
        <w:t>、处置子公司</w:t>
      </w:r>
      <w:bookmarkEnd w:id="1445"/>
      <w:bookmarkEnd w:id="1446"/>
      <w:bookmarkEnd w:id="1448"/>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置价款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股权处 置比例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丧失控 制权的 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与原子 公司股 权投资 相关的 其他综 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山东华 英泽众 禽业有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产权交 易中心 挂牌转 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产权变 更手续 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-9,554,8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color w:val="000000"/>
          <w:spacing w:val="0"/>
          <w:w w:val="100"/>
          <w:position w:val="0"/>
        </w:rPr>
        <w:t>、</w:t>
        <w:tab/>
        <w:t>其他原因的合并范围变动</w:t>
      </w:r>
      <w:bookmarkEnd w:id="1449"/>
      <w:bookmarkEnd w:id="1450"/>
      <w:bookmarkEnd w:id="1452"/>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680" w:line="317" w:lineRule="exact"/>
        <w:ind w:left="0" w:right="0" w:firstLine="500"/>
        <w:jc w:val="both"/>
      </w:pPr>
      <w:r>
        <w:rPr>
          <w:color w:val="000000"/>
          <w:spacing w:val="0"/>
          <w:w w:val="100"/>
          <w:position w:val="0"/>
          <w:sz w:val="24"/>
          <w:szCs w:val="24"/>
        </w:rPr>
        <w:t>原子公司河南英乐农牧发展有限公司，注册资本</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万元，实收资本</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元，本公司原持 股比例</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,于本报告期内发生股权转让，转让收入</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元，账面投资金额</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元。自河南英乐 农牧发展有限公司股权转让起，不再将其纳入合并范围，此次处置产生投资损失</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color w:val="000000"/>
          <w:spacing w:val="0"/>
          <w:w w:val="100"/>
          <w:position w:val="0"/>
        </w:rPr>
        <w:t>、</w:t>
        <w:tab/>
        <w:t>其他</w:t>
      </w:r>
      <w:bookmarkEnd w:id="1453"/>
      <w:bookmarkEnd w:id="1454"/>
      <w:bookmarkEnd w:id="145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sz w:val="24"/>
          <w:szCs w:val="24"/>
        </w:rPr>
        <w:t>九</w:t>
      </w:r>
      <w:bookmarkEnd w:id="1459"/>
      <w:r>
        <w:rPr>
          <w:color w:val="000000"/>
          <w:spacing w:val="0"/>
          <w:w w:val="100"/>
          <w:position w:val="0"/>
          <w:sz w:val="24"/>
          <w:szCs w:val="24"/>
        </w:rPr>
        <w:t>、在其他主体中的权益</w:t>
      </w:r>
      <w:bookmarkEnd w:id="1457"/>
      <w:bookmarkEnd w:id="1458"/>
      <w:bookmarkEnd w:id="1460"/>
    </w:p>
    <w:p>
      <w:pPr>
        <w:pStyle w:val="Style32"/>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61"/>
      <w:bookmarkEnd w:id="1462"/>
      <w:bookmarkEnd w:id="1463"/>
    </w:p>
    <w:p>
      <w:pPr>
        <w:pStyle w:val="Style32"/>
        <w:keepNext/>
        <w:keepLines/>
        <w:widowControl w:val="0"/>
        <w:shd w:val="clear" w:color="auto" w:fill="auto"/>
        <w:bidi w:val="0"/>
        <w:spacing w:before="0" w:after="320" w:line="240" w:lineRule="auto"/>
        <w:ind w:left="0" w:right="0" w:firstLine="0"/>
        <w:jc w:val="left"/>
      </w:pPr>
      <w:bookmarkStart w:id="1461" w:name="bookmark1461"/>
      <w:bookmarkStart w:id="1462" w:name="bookmark1462"/>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61"/>
      <w:bookmarkEnd w:id="1462"/>
      <w:bookmarkEnd w:id="146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、河南华英樱桃 谷食品有限公司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生产经营鸭肉和</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其他深加工产品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、荷泽华英禽业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禽业养殖、加工 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、江西丰城华英 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江西省丰城市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江西省丰城市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禽业养殖、加工 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、河南华英商业 连锁经营有限公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畜禽产品、熟食 制品、副食品的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、河南淮滨华英 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河南省淮滨县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河南省淮滨县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禽业养殖、加工 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、荷泽华运食品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肉制品的生产销 售、批发兼零售 预包装食品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、息县华英粮业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河南省息县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河南省息县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粮食收购、存储、</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8</w:t>
            </w:r>
            <w:r>
              <w:rPr>
                <w:rFonts w:ascii="SimSun" w:eastAsia="SimSun" w:hAnsi="SimSun" w:cs="SimSun"/>
                <w:color w:val="000000"/>
                <w:spacing w:val="0"/>
                <w:w w:val="100"/>
                <w:position w:val="0"/>
              </w:rPr>
              <w:t>、上海华禽网络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网络科技、计算 机软硬件技术领 域内的技术开 发、转让、咨询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9</w:t>
            </w:r>
            <w:r>
              <w:rPr>
                <w:rFonts w:ascii="SimSun" w:eastAsia="SimSun" w:hAnsi="SimSun" w:cs="SimSun"/>
                <w:color w:val="000000"/>
                <w:spacing w:val="0"/>
                <w:w w:val="100"/>
                <w:position w:val="0"/>
              </w:rPr>
              <w:t>、河南华英锦绣 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粮食收购、储存、 加工、贸易、物 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10</w:t>
            </w:r>
            <w:r>
              <w:rPr>
                <w:rFonts w:ascii="SimSun" w:eastAsia="SimSun" w:hAnsi="SimSun" w:cs="SimSun"/>
                <w:color w:val="000000"/>
                <w:spacing w:val="0"/>
                <w:w w:val="100"/>
                <w:position w:val="0"/>
              </w:rPr>
              <w:t>、河南华樱生 物科技股份有限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鸭血及其他畜禽 血制品加工、销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11</w:t>
            </w:r>
            <w:r>
              <w:rPr>
                <w:rFonts w:ascii="SimSun" w:eastAsia="SimSun" w:hAnsi="SimSun" w:cs="SimSun"/>
                <w:color w:val="000000"/>
                <w:spacing w:val="0"/>
                <w:w w:val="100"/>
                <w:position w:val="0"/>
              </w:rPr>
              <w:t>、杭州华英新 塘羽绒制品有限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杭州市萧山区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杭州市萧山区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羽毛、羽绒、羽 绒制品生产加工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12</w:t>
            </w:r>
            <w:r>
              <w:rPr>
                <w:rFonts w:ascii="SimSun" w:eastAsia="SimSun" w:hAnsi="SimSun" w:cs="SimSun"/>
                <w:color w:val="000000"/>
                <w:spacing w:val="0"/>
                <w:w w:val="100"/>
                <w:position w:val="0"/>
              </w:rPr>
              <w:t>、河南华冉食 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畜禽肉制品及其</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江苏华英顺昌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江苏省新沂市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江苏省新沂市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肉鸭屠宰、分割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农业发展有限公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14</w:t>
            </w:r>
            <w:r>
              <w:rPr>
                <w:rFonts w:ascii="SimSun" w:eastAsia="SimSun" w:hAnsi="SimSun" w:cs="SimSun"/>
                <w:color w:val="000000"/>
                <w:spacing w:val="0"/>
                <w:w w:val="100"/>
                <w:position w:val="0"/>
              </w:rPr>
              <w:t>、成都华英丰 丰农业发展有限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四川省崇州市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四川省崇州市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畜禽养殖、销售; 畜禽产品、肉制 品加工销售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15</w:t>
            </w:r>
            <w:r>
              <w:rPr>
                <w:rFonts w:ascii="SimSun" w:eastAsia="SimSun" w:hAnsi="SimSun" w:cs="SimSun"/>
                <w:color w:val="000000"/>
                <w:spacing w:val="0"/>
                <w:w w:val="100"/>
                <w:position w:val="0"/>
              </w:rPr>
              <w:t>、烟台华英融 资租赁有限公司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山东省烟台市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山东省烟台市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融资租赁业务； 租赁业务；租赁 交易咨询和相关 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16</w:t>
            </w:r>
            <w:r>
              <w:rPr>
                <w:rFonts w:ascii="SimSun" w:eastAsia="SimSun" w:hAnsi="SimSun" w:cs="SimSun"/>
                <w:color w:val="000000"/>
                <w:spacing w:val="0"/>
                <w:w w:val="100"/>
                <w:position w:val="0"/>
              </w:rPr>
              <w:t>、新蔡华英禽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河南省新蔡县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河南省新蔡县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禽类孵化、养殖、 加工销售及饲料 生产销售；羽毛 加工、销售；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17</w:t>
            </w:r>
            <w:r>
              <w:rPr>
                <w:rFonts w:ascii="SimSun" w:eastAsia="SimSun" w:hAnsi="SimSun" w:cs="SimSun"/>
                <w:color w:val="000000"/>
                <w:spacing w:val="0"/>
                <w:w w:val="100"/>
                <w:position w:val="0"/>
              </w:rPr>
              <w:t>、河南省华旭 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畜禽肉制品及其 深加工，预包装 食品批发零售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rPr>
              <w:t>18</w:t>
            </w:r>
            <w:r>
              <w:rPr>
                <w:rFonts w:ascii="SimSun" w:eastAsia="SimSun" w:hAnsi="SimSun" w:cs="SimSun"/>
                <w:color w:val="000000"/>
                <w:spacing w:val="0"/>
                <w:w w:val="100"/>
                <w:position w:val="0"/>
              </w:rPr>
              <w:t>、山东华英泽 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禽畜养殖、销售; 禽畜产品加工及 销售；禽苗销售;</w:t>
            </w:r>
          </w:p>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饲料购销；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19</w:t>
            </w:r>
            <w:r>
              <w:rPr>
                <w:rFonts w:ascii="SimSun" w:eastAsia="SimSun" w:hAnsi="SimSun" w:cs="SimSun"/>
                <w:color w:val="000000"/>
                <w:spacing w:val="0"/>
                <w:w w:val="100"/>
                <w:position w:val="0"/>
              </w:rPr>
              <w:t>、郑州华英鸿 源食品有限公司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郑州市中牟县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郑州市中牟县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家禽、家畜的养 殖、加工及销售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20</w:t>
            </w:r>
            <w:r>
              <w:rPr>
                <w:rFonts w:ascii="SimSun" w:eastAsia="SimSun" w:hAnsi="SimSun" w:cs="SimSun"/>
                <w:color w:val="000000"/>
                <w:spacing w:val="0"/>
                <w:w w:val="100"/>
                <w:position w:val="0"/>
              </w:rPr>
              <w:t>、上海华英华 上食品有限公司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上海市嘉定区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上海市嘉定区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食品流通，食用 农产品的销售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21</w:t>
            </w:r>
            <w:r>
              <w:rPr>
                <w:rFonts w:ascii="SimSun" w:eastAsia="SimSun" w:hAnsi="SimSun" w:cs="SimSun"/>
                <w:color w:val="000000"/>
                <w:spacing w:val="0"/>
                <w:w w:val="100"/>
                <w:position w:val="0"/>
              </w:rPr>
              <w:t>、新沂市华英 顺昌养殖有限公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肉鸭养殖、销售。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22</w:t>
            </w:r>
            <w:r>
              <w:rPr>
                <w:rFonts w:ascii="SimSun" w:eastAsia="SimSun" w:hAnsi="SimSun" w:cs="SimSun"/>
                <w:color w:val="000000"/>
                <w:spacing w:val="0"/>
                <w:w w:val="100"/>
                <w:position w:val="0"/>
              </w:rPr>
              <w:t>、尉氏县华英 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开封市尉氏县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开封市尉氏县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畜禽养殖、销售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23</w:t>
            </w:r>
            <w:r>
              <w:rPr>
                <w:rFonts w:ascii="SimSun" w:eastAsia="SimSun" w:hAnsi="SimSun" w:cs="SimSun"/>
                <w:color w:val="000000"/>
                <w:spacing w:val="0"/>
                <w:w w:val="100"/>
                <w:position w:val="0"/>
              </w:rPr>
              <w:t>、商丘华英禽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家禽、家畜养殖、 加工及销售；饲 料加工及销售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24</w:t>
            </w:r>
            <w:r>
              <w:rPr>
                <w:rFonts w:ascii="SimSun" w:eastAsia="SimSun" w:hAnsi="SimSun" w:cs="SimSun"/>
                <w:color w:val="000000"/>
                <w:spacing w:val="0"/>
                <w:w w:val="100"/>
                <w:position w:val="0"/>
              </w:rPr>
              <w:t>、河南英乐农 牧发展有限公司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家禽养殖、销售; 饲料批发零售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25</w:t>
            </w:r>
            <w:r>
              <w:rPr>
                <w:rFonts w:ascii="SimSun" w:eastAsia="SimSun" w:hAnsi="SimSun" w:cs="SimSun"/>
                <w:color w:val="000000"/>
                <w:spacing w:val="0"/>
                <w:w w:val="100"/>
                <w:position w:val="0"/>
              </w:rPr>
              <w:t>、河南华英新 塘羽绒制品有限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羽毛、羽绒、羽 绒制品生产加工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、河南振华鸭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禽类屠宰加工及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27</w:t>
            </w:r>
            <w:r>
              <w:rPr>
                <w:rFonts w:ascii="SimSun" w:eastAsia="SimSun" w:hAnsi="SimSun" w:cs="SimSun"/>
                <w:color w:val="000000"/>
                <w:spacing w:val="0"/>
                <w:w w:val="100"/>
                <w:position w:val="0"/>
              </w:rPr>
              <w:t>、华英国际企 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禽业养殖、加工 及制品销售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28</w:t>
            </w:r>
            <w:r>
              <w:rPr>
                <w:rFonts w:ascii="SimSun" w:eastAsia="SimSun" w:hAnsi="SimSun" w:cs="SimSun"/>
                <w:color w:val="000000"/>
                <w:spacing w:val="0"/>
                <w:w w:val="100"/>
                <w:position w:val="0"/>
              </w:rPr>
              <w:t>、山东华英养 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禽畜养殖，销售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29</w:t>
            </w:r>
            <w:r>
              <w:rPr>
                <w:rFonts w:ascii="SimSun" w:eastAsia="SimSun" w:hAnsi="SimSun" w:cs="SimSun"/>
                <w:color w:val="000000"/>
                <w:spacing w:val="0"/>
                <w:w w:val="100"/>
                <w:position w:val="0"/>
              </w:rPr>
              <w:t>、丰城华英种 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江西省湖塘乡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江西省湖塘乡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30</w:t>
            </w:r>
            <w:r>
              <w:rPr>
                <w:rFonts w:ascii="SimSun" w:eastAsia="SimSun" w:hAnsi="SimSun" w:cs="SimSun"/>
                <w:color w:val="000000"/>
                <w:spacing w:val="0"/>
                <w:w w:val="100"/>
                <w:position w:val="0"/>
              </w:rPr>
              <w:t>、信阳宝昌置 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31</w:t>
            </w:r>
            <w:r>
              <w:rPr>
                <w:rFonts w:ascii="SimSun" w:eastAsia="SimSun" w:hAnsi="SimSun" w:cs="SimSun"/>
                <w:color w:val="000000"/>
                <w:spacing w:val="0"/>
                <w:w w:val="100"/>
                <w:position w:val="0"/>
              </w:rPr>
              <w:t>、信阳辰盛置 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32</w:t>
            </w:r>
            <w:r>
              <w:rPr>
                <w:rFonts w:ascii="SimSun" w:eastAsia="SimSun" w:hAnsi="SimSun" w:cs="SimSun"/>
                <w:color w:val="000000"/>
                <w:spacing w:val="0"/>
                <w:w w:val="100"/>
                <w:position w:val="0"/>
              </w:rPr>
              <w:t>、潢川县奥盛 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33</w:t>
            </w:r>
            <w:r>
              <w:rPr>
                <w:rFonts w:ascii="SimSun" w:eastAsia="SimSun" w:hAnsi="SimSun" w:cs="SimSun"/>
                <w:color w:val="000000"/>
                <w:spacing w:val="0"/>
                <w:w w:val="100"/>
                <w:position w:val="0"/>
              </w:rPr>
              <w:t>、河南华惠饲 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饲料生产、销售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34</w:t>
            </w:r>
            <w:r>
              <w:rPr>
                <w:rFonts w:ascii="SimSun" w:eastAsia="SimSun" w:hAnsi="SimSun" w:cs="SimSun"/>
                <w:color w:val="000000"/>
                <w:spacing w:val="0"/>
                <w:w w:val="100"/>
                <w:position w:val="0"/>
              </w:rPr>
              <w:t>、河南华瑞饲 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饲料生产、销售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35</w:t>
            </w:r>
            <w:r>
              <w:rPr>
                <w:rFonts w:ascii="SimSun" w:eastAsia="SimSun" w:hAnsi="SimSun" w:cs="SimSun"/>
                <w:color w:val="000000"/>
                <w:spacing w:val="0"/>
                <w:w w:val="100"/>
                <w:position w:val="0"/>
              </w:rPr>
              <w:t>、河南信华禽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禽类屠宰加工及 制品销售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36</w:t>
            </w:r>
            <w:r>
              <w:rPr>
                <w:rFonts w:ascii="SimSun" w:eastAsia="SimSun" w:hAnsi="SimSun" w:cs="SimSun"/>
                <w:color w:val="000000"/>
                <w:spacing w:val="0"/>
                <w:w w:val="100"/>
                <w:position w:val="0"/>
              </w:rPr>
              <w:t>、潢川县港华 羽绒制品有限公 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皮革、毛皮、羽 毛及其制品和制 鞋业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在子公司的持股比例不同于表决权比例的说明：</w:t>
      </w:r>
    </w:p>
    <w:p>
      <w:pPr>
        <w:pStyle w:val="Style38"/>
        <w:keepNext w:val="0"/>
        <w:keepLines w:val="0"/>
        <w:widowControl w:val="0"/>
        <w:shd w:val="clear" w:color="auto" w:fill="auto"/>
        <w:tabs>
          <w:tab w:pos="373" w:val="left"/>
        </w:tabs>
        <w:bidi w:val="0"/>
        <w:spacing w:before="0" w:after="0" w:line="326" w:lineRule="exact"/>
        <w:ind w:left="0" w:right="0" w:firstLine="0"/>
        <w:jc w:val="left"/>
      </w:pPr>
      <w:bookmarkStart w:id="1465" w:name="bookmark1465"/>
      <w:r>
        <w:rPr>
          <w:rFonts w:ascii="Times New Roman" w:eastAsia="Times New Roman" w:hAnsi="Times New Roman" w:cs="Times New Roman"/>
          <w:color w:val="000000"/>
          <w:spacing w:val="0"/>
          <w:w w:val="100"/>
          <w:position w:val="0"/>
        </w:rPr>
        <w:t>1</w:t>
      </w:r>
      <w:bookmarkEnd w:id="1465"/>
      <w:r>
        <w:rPr>
          <w:color w:val="000000"/>
          <w:spacing w:val="0"/>
          <w:w w:val="100"/>
          <w:position w:val="0"/>
        </w:rPr>
        <w:t>、</w:t>
        <w:tab/>
        <w:t>上表中公司持有河南华英樱桃谷食品有限公司股权比例</w:t>
      </w:r>
      <w:r>
        <w:rPr>
          <w:rFonts w:ascii="Times New Roman" w:eastAsia="Times New Roman" w:hAnsi="Times New Roman" w:cs="Times New Roman"/>
          <w:color w:val="000000"/>
          <w:spacing w:val="0"/>
          <w:w w:val="100"/>
          <w:position w:val="0"/>
        </w:rPr>
        <w:t>50</w:t>
      </w:r>
      <w:r>
        <w:rPr>
          <w:color w:val="000000"/>
          <w:spacing w:val="0"/>
          <w:w w:val="100"/>
          <w:position w:val="0"/>
        </w:rPr>
        <w:t>%，但纳入合并报表范围，依据是公司在董 事会成员占多数，且总经理和财务总监均为公司派出，为实际控制。</w:t>
      </w:r>
    </w:p>
    <w:p>
      <w:pPr>
        <w:pStyle w:val="Style38"/>
        <w:keepNext w:val="0"/>
        <w:keepLines w:val="0"/>
        <w:widowControl w:val="0"/>
        <w:shd w:val="clear" w:color="auto" w:fill="auto"/>
        <w:tabs>
          <w:tab w:pos="378" w:val="left"/>
        </w:tabs>
        <w:bidi w:val="0"/>
        <w:spacing w:before="0" w:after="420" w:line="331" w:lineRule="exact"/>
        <w:ind w:left="0" w:right="0" w:firstLine="0"/>
        <w:jc w:val="left"/>
      </w:pPr>
      <w:bookmarkStart w:id="1466" w:name="bookmark1466"/>
      <w:r>
        <w:rPr>
          <w:rFonts w:ascii="Times New Roman" w:eastAsia="Times New Roman" w:hAnsi="Times New Roman" w:cs="Times New Roman"/>
          <w:color w:val="000000"/>
          <w:spacing w:val="0"/>
          <w:w w:val="100"/>
          <w:position w:val="0"/>
        </w:rPr>
        <w:t>2</w:t>
      </w:r>
      <w:bookmarkEnd w:id="1466"/>
      <w:r>
        <w:rPr>
          <w:color w:val="000000"/>
          <w:spacing w:val="0"/>
          <w:w w:val="100"/>
          <w:position w:val="0"/>
        </w:rPr>
        <w:t>、</w:t>
        <w:tab/>
        <w:t>上表中持有河南华冉食品有限公司股权比例</w:t>
      </w:r>
      <w:r>
        <w:rPr>
          <w:rFonts w:ascii="Times New Roman" w:eastAsia="Times New Roman" w:hAnsi="Times New Roman" w:cs="Times New Roman"/>
          <w:color w:val="000000"/>
          <w:spacing w:val="0"/>
          <w:w w:val="100"/>
          <w:position w:val="0"/>
        </w:rPr>
        <w:t>45</w:t>
      </w:r>
      <w:r>
        <w:rPr>
          <w:color w:val="000000"/>
          <w:spacing w:val="0"/>
          <w:w w:val="100"/>
          <w:position w:val="0"/>
        </w:rPr>
        <w:t>%，但纳入合并报表范围，依据是公司为第一大股东， 且公司在董事会成员占多数以及财务总监均为公司派出，为实际控制。</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20" w:line="329" w:lineRule="exact"/>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67"/>
      <w:bookmarkEnd w:id="1468"/>
      <w:bookmarkEnd w:id="146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河南华英樱桃谷食品有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3,396,485.76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60,050,566.46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河南华英锦绣粮业有限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18,469,056.44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河南华樱生物科技股份</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4,246,397.36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13,958,876.31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杭州华英新塘羽绒制品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-64,777,301.04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270,736,320.64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河南华冉食品有限公司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5,119,098.74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江苏华英顺昌农业发展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-2,080,258.55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12,627,083.11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烟台华英融资租赁有限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河南省华旭食品有限公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3,052,720.97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both"/>
            </w:pPr>
            <w:r>
              <w:rPr>
                <w:rFonts w:ascii="SimSun" w:eastAsia="SimSun" w:hAnsi="SimSun" w:cs="SimSun"/>
                <w:color w:val="000000"/>
                <w:spacing w:val="0"/>
                <w:w w:val="100"/>
                <w:position w:val="0"/>
              </w:rPr>
              <w:t>山东华英泽众禽业有限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3,265,787.36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郑州华英鸿源食品有限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-7,398,692.73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1,385,304.14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-1,495,407.54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上海华英华上食品有限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158,056.45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息县华英粮业有限责任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3,437,332.00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潢川县奥盛实业有限公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19,999,958.12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信阳宝昌置业发展有限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-523,991.01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19,476,034.56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信阳辰盛置业发展有限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19,752,386.66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-67,495,638.84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1,385,304.14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445,342,082.92</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子公司少数股东的持股比例不同于表决权比例的说明: 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r>
        <w:br w:type="page"/>
      </w:r>
    </w:p>
    <w:p>
      <w:pPr>
        <w:pStyle w:val="Style32"/>
        <w:keepNext/>
        <w:keepLines/>
        <w:widowControl w:val="0"/>
        <w:numPr>
          <w:ilvl w:val="0"/>
          <w:numId w:val="31"/>
        </w:numPr>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重要非全资子公司的主要财务信息</w:t>
      </w:r>
      <w:bookmarkEnd w:id="1470"/>
      <w:bookmarkEnd w:id="1471"/>
      <w:bookmarkEnd w:id="14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流动资</w:t>
            </w:r>
          </w:p>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rPr>
              <w:t>流动资</w:t>
            </w:r>
          </w:p>
          <w:p>
            <w:pPr>
              <w:pStyle w:val="Style21"/>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英樱桃 谷食品 有限公</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82,286,3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94,901,6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177,187,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57,073,2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57,073,2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5,413,88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19,988,6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25,402,5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22,774,6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22,774,6</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01.24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71.65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972.89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83.91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83.91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58.48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62.33</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英锦绣</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7,087,52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32,698,4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39,785,9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9,152,33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10,952,3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49,218,3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17,727,4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66,945,8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27,324,6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47,324,6</w:t>
            </w:r>
          </w:p>
        </w:tc>
      </w:tr>
      <w:tr>
        <w:trPr>
          <w:trHeight w:val="28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粮业有</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73.67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99.68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33.61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09.72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40.14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w:t>
            </w: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樱生物</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份有限</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86,033,5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23,298,5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109,332,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49,132,3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81,132,3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363,419,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1,811,88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1,079,34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47,813,5</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1,127,16</w:t>
            </w:r>
          </w:p>
        </w:tc>
      </w:tr>
      <w:tr>
        <w:trPr>
          <w:trHeight w:val="37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68.25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38.61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106.86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56.77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56.77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2,828.74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2,018.35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6,773.45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68.00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0,341.45</w:t>
            </w:r>
          </w:p>
        </w:tc>
      </w:tr>
      <w:tr>
        <w:trPr>
          <w:trHeight w:val="44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英新塘 羽绒制 品有限</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1,034,08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353,771,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1,387,85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792,602,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42,725,5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835,328,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26,066,5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7,438,76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33,505,3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4,122,44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24,122,4</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0,081.39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354.97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1,436.36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797.02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333.02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01.19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w:t>
            </w:r>
          </w:p>
        </w:tc>
      </w:tr>
      <w:tr>
        <w:trPr>
          <w:trHeight w:val="35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冉食品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25,783,3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7,262,10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33,045,4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23,738,0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23,738,0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59,833,8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94,037,8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63,209,2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63,209,2</w:t>
            </w:r>
          </w:p>
        </w:tc>
      </w:tr>
      <w:tr>
        <w:trPr>
          <w:trHeight w:val="293"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72.66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77.53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25.30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英顺昌 农业发 展有限</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32,044,4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58,480,7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90,525,2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64,755,6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64,755,6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15,706,6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24,273,4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24,273,4</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65.06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07.66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50.27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19.60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68.22</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烟台华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英融资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506,426,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2,433,46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508,860,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1,326,85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1,326,85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507,056,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2,445,84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509,501,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1,461,56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1,461,56</w:t>
            </w:r>
          </w:p>
        </w:tc>
      </w:tr>
      <w:tr>
        <w:trPr>
          <w:trHeight w:val="28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租赁有</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648.37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110.80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河南省 华旭食 品有限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44,728,3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5,738,33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50,466,7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44,805,3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44,805,3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57,805,9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35,060,4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55,060,4</w:t>
            </w:r>
          </w:p>
        </w:tc>
      </w:tr>
      <w:tr>
        <w:trPr>
          <w:trHeight w:val="48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80.37</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18.78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58.84</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63.30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76.55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英泽众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2,691,96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65,537,8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68,229,7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78,105,1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78,105,1</w:t>
            </w:r>
          </w:p>
        </w:tc>
      </w:tr>
      <w:tr>
        <w:trPr>
          <w:trHeight w:val="29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禽业有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98.73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w:t>
            </w: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英鸿源</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10,107,0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3,425,61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13,532,6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16,584,4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19,973,6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3,620,63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23,594,2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8,165,28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8,165,28</w:t>
            </w:r>
          </w:p>
        </w:tc>
      </w:tr>
      <w:tr>
        <w:trPr>
          <w:trHeight w:val="28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食品有</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26.93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英华上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623,820.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623,820.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299,623.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299,623.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1,744,56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1,744,56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198,001.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198,001.</w:t>
            </w:r>
          </w:p>
        </w:tc>
      </w:tr>
      <w:tr>
        <w:trPr>
          <w:trHeight w:val="29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食品有</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信阳宝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昌置业</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发展有</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2,980.72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610,530,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838,738.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838,738.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3,219.44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602,098,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602,101,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757.32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738.04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信阳辰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盛置业</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发展有</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1,674.83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376,841,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376,842,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11,632,4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11,632,4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369,785,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369,786,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200.24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875.07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潢川县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奥盛实 业有限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446,614,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446,615,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446,614,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446,615,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359.00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359.00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息县华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英粮业</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16,504,9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9,984,00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26,488,9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10,295,3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25,416,4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12,438,4</w:t>
            </w:r>
          </w:p>
        </w:tc>
      </w:tr>
      <w:tr>
        <w:trPr>
          <w:trHeight w:val="28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69.27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07.41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w:t>
            </w:r>
          </w:p>
        </w:tc>
      </w:tr>
      <w:tr>
        <w:trPr>
          <w:trHeight w:val="370"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河南华英樱 桃谷食品有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192,679,550.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6,792,971.52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6,792,971.52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14,400,211.6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191,403,055.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5,203,247.60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5,203,247.60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-364,772,613.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河南华英企 业管理咨询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-200,167.12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-200,167.12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94,101.38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30,356,026.2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-154,039.66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-154,039.66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11,044,625.7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19,257,529.2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927,668.28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927,668.28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1,488,208.28</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绣粮业有限</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河南华樱生 物科技股份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95,884,752.4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8,578,580.51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8,578,580.51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-32,834,371.0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70,717,572.8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7,996,956.95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7,996,956.95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9,690,621.23</w:t>
            </w:r>
          </w:p>
        </w:tc>
      </w:tr>
      <w:tr>
        <w:trPr>
          <w:trHeight w:val="52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杭州华英新 塘羽绒制品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1,177,224,19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-132,198,573.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-132,198,573.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227,677,321.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2,097,066,96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45,420,097.6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45,420,097.6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142,601,214.</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河南华冉食 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48,411,208.0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-75,405.68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637,703.64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51,894,886.6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-325,034.36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-325,034.36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2,685,306.11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江苏华英顺 昌农业发展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326,129,673.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-5,059,052.77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-5,059,052.77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12,768,648.4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373,370,899.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3,986,773.10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3,986,773.10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-2,489,288.57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成都华英丰 丰农业发展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144,090,461.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-7,783,878.83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-7,783,878.83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-1,236,427.54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烟台华英融 资租赁有限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-507,035.57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-304,089.49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11,562,182.7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5,992,640.05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5,992,640.05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238,177.58</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河南省华旭 食品有限公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75,071,605.3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915,873.19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915,873.19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1,465,861.23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45,193,054.7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-5,226,052.56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-5,226,052.56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5,229,161.30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山东华英泽 众禽业有限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-947,627.68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-947,627.68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66,570,338.8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-19,638,452.6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-19,638,452.6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1,731,055.70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郑州华英鸿 源食品有限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255,877,864.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-17,095,510.9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-17,095,510.9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-8,159,874.73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358,001,449.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1,996,138.06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1,996,138.06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10,515,259.1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上海华英华 上食品有限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6,030,091.14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-1,222,368.73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-1,222,368.73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5,805,258.47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-2,334,232.29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-2,334,232.29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-1,754,169.95</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信阳宝昌置 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-16,794,583.8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-16,794,583.8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信阳辰盛置 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-4,576,276.43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-4,576,276.43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潢川县奥盛 实业有限公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10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息县华英粮 业有限责任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5,474,806.93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593,329.99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593,329.99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-761,406.75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7,984,756.48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463,250.27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463,250.27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364,718.74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使用企业集团资产和清偿企业集团债务的重大限制</w:t>
      </w:r>
      <w:bookmarkEnd w:id="1474"/>
      <w:bookmarkEnd w:id="1475"/>
      <w:bookmarkEnd w:id="147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向纳入合并财务报表范围的结构化主体提供的财务支持或其他支持</w:t>
      </w:r>
      <w:bookmarkEnd w:id="1478"/>
      <w:bookmarkEnd w:id="1479"/>
      <w:bookmarkEnd w:id="148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82"/>
      <w:bookmarkEnd w:id="1483"/>
      <w:bookmarkEnd w:id="1484"/>
    </w:p>
    <w:p>
      <w:pPr>
        <w:pStyle w:val="Style32"/>
        <w:keepNext/>
        <w:keepLines/>
        <w:widowControl w:val="0"/>
        <w:shd w:val="clear" w:color="auto" w:fill="auto"/>
        <w:bidi w:val="0"/>
        <w:spacing w:before="0" w:after="320" w:line="240" w:lineRule="auto"/>
        <w:ind w:left="0" w:right="0" w:firstLine="140"/>
        <w:jc w:val="left"/>
      </w:pPr>
      <w:bookmarkStart w:id="1482" w:name="bookmark1482"/>
      <w:bookmarkStart w:id="1483" w:name="bookmark1483"/>
      <w:bookmarkStart w:id="1485" w:name="bookmark148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82"/>
      <w:bookmarkEnd w:id="1483"/>
      <w:bookmarkEnd w:id="148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河南华姿雪羽绒 制品有限公司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服装、针织品、 纺织品、羽毛、 羽绒、床上用品 等的生产加工及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潢川县华诚生物 科技有限责任公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饲料级油脂及蛋 白的加工销售； 畜禽无害化处理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河南农投发展有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河南省郑州市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保付代理及相关 信息咨询；从事 担保业务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潢川华英生物制 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动物源性饲料生 产销售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r>
        <w:br w:type="page"/>
      </w:r>
    </w:p>
    <w:p>
      <w:pPr>
        <w:pStyle w:val="Style32"/>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86"/>
      <w:bookmarkEnd w:id="1487"/>
      <w:bookmarkEnd w:id="148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河南华姿雪 羽绒制品有 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潢川县华诚 生物科技有 限责任公司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河南农投发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潢川华英生 物制品有限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河南华姿雪 羽绒制品有 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潢川县华诚 生物科技有 限责任公司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河南农投发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展有限公司</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潢川华英生 物制品有限</w:t>
            </w:r>
          </w:p>
          <w:p>
            <w:pPr>
              <w:pStyle w:val="Style21"/>
              <w:keepNext w:val="0"/>
              <w:keepLines w:val="0"/>
              <w:widowControl w:val="0"/>
              <w:shd w:val="clear" w:color="auto" w:fill="auto"/>
              <w:bidi w:val="0"/>
              <w:spacing w:before="0" w:after="0" w:line="307" w:lineRule="exact"/>
              <w:ind w:left="0" w:right="360" w:firstLine="0"/>
              <w:jc w:val="right"/>
            </w:pPr>
            <w:r>
              <w:rPr>
                <w:rFonts w:ascii="SimSun" w:eastAsia="SimSun" w:hAnsi="SimSun" w:cs="SimSun"/>
                <w:color w:val="000000"/>
                <w:spacing w:val="0"/>
                <w:w w:val="100"/>
                <w:position w:val="0"/>
              </w:rPr>
              <w:t>公司</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26,991,095.6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1,269,562.26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1,360,574,28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40,162,972.9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30,256,141.4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1,576,159.85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1,313,334,98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46,953,645.3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580,130.28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651,882.90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690,447,054.</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49,050,881.4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3,396,321.24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686,192.53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1,368,876,24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32,656,518.7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27,571,225.9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1,921,445.16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2,051,021,33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89,213,854.3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33,652,462.6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2,262,352.38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2,682,211,22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79,610,164.0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20,895,175.4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541,850.50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512,275,718.</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9,264,363.82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12,536,713.1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676,395.97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1,093,335,17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2,302,990.32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994,000,000.</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998,000,000.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20,895,175.4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541,850.50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1,506,275,71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29,264,363.8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12,536,713.1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676,395.97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2,091,335,17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22,302,990.3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6,676,050.53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1,379,594.66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544,745,619.</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59,949,490.4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21,115,749.5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1,585,956.42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541,857,842.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57,307,173.7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少数股东权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3,471,546.28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717,389.22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409,648,705.</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36,569,189.1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10,980,189.7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824,697.34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407,477,097.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34,957,375.9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归属于母公 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3,204,504.25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662,205.44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135,096,913.</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23,380,301.2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10,135,559.7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761,259.08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134,380,744.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22,349,797.7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3,204,504.25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662,205.44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135,096,913.</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23,380,301.2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10,135,559.7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761,259.08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134,380,744.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22,349,797.7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3,204,504.25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662,205.44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135,096,913.</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23,380,301.2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10,135,559.7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761,259.08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134,380,744.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22,349,797.7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13,238,236.5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1,945,356.12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265,759,201.</w:t>
            </w:r>
          </w:p>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3,946,418.95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22,451,734.4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2,112,152.83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1,125,817,30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9,899,537.26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-206,361.75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30,655,588.9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-1,499,790.03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-386,314.62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-185,486.09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33,481,965.1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-2,574,039.91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综合收益总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-206,361.75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30,655,588.9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-1,499,790.03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-386,314.62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-185,486.09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33,481,965.1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-2,574,039.91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联营企业</w:t>
      </w:r>
      <w:r>
        <w:rPr>
          <w:rFonts w:ascii="Times New Roman" w:eastAsia="Times New Roman" w:hAnsi="Times New Roman" w:cs="Times New Roman"/>
          <w:color w:val="000000"/>
          <w:spacing w:val="0"/>
          <w:w w:val="100"/>
          <w:position w:val="0"/>
        </w:rPr>
        <w:t>“</w:t>
      </w:r>
      <w:r>
        <w:rPr>
          <w:color w:val="000000"/>
          <w:spacing w:val="0"/>
          <w:w w:val="100"/>
          <w:position w:val="0"/>
        </w:rPr>
        <w:t>深圳农投发展有限公司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日工商信息变更公司名称</w:t>
      </w:r>
      <w:r>
        <w:rPr>
          <w:rFonts w:ascii="Times New Roman" w:eastAsia="Times New Roman" w:hAnsi="Times New Roman" w:cs="Times New Roman"/>
          <w:color w:val="000000"/>
          <w:spacing w:val="0"/>
          <w:w w:val="100"/>
          <w:position w:val="0"/>
        </w:rPr>
        <w:t>“</w:t>
      </w:r>
      <w:r>
        <w:rPr>
          <w:color w:val="000000"/>
          <w:spacing w:val="0"/>
          <w:w w:val="100"/>
          <w:position w:val="0"/>
        </w:rPr>
        <w:t>河南农投发展有限公司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numPr>
          <w:ilvl w:val="0"/>
          <w:numId w:val="35"/>
        </w:numPr>
        <w:shd w:val="clear" w:color="auto" w:fill="auto"/>
        <w:bidi w:val="0"/>
        <w:spacing w:before="0" w:after="380" w:line="240" w:lineRule="auto"/>
        <w:ind w:left="0" w:right="0" w:firstLine="140"/>
        <w:jc w:val="both"/>
      </w:pPr>
      <w:bookmarkStart w:id="1489" w:name="bookmark1489"/>
      <w:bookmarkEnd w:id="1489"/>
      <w:r>
        <w:rPr>
          <w:b/>
          <w:bCs/>
          <w:color w:val="000000"/>
          <w:spacing w:val="0"/>
          <w:w w:val="100"/>
          <w:position w:val="0"/>
        </w:rPr>
        <w:t>不重要的合营企业和联营企业的汇总财务信息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13,563,711.51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13,563,711.51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-2,554,959.61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-159,724.62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-2,554,959.61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-159,724.62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val="0"/>
        <w:keepLines w:val="0"/>
        <w:widowControl w:val="0"/>
        <w:shd w:val="clear" w:color="auto" w:fill="auto"/>
        <w:bidi w:val="0"/>
        <w:spacing w:before="0" w:after="380" w:line="240" w:lineRule="auto"/>
        <w:ind w:left="0" w:right="0" w:firstLine="0"/>
        <w:jc w:val="left"/>
      </w:pPr>
      <w:bookmarkStart w:id="1490" w:name="bookmark1490"/>
      <w:r>
        <w:rPr>
          <w:rFonts w:ascii="Times New Roman" w:eastAsia="Times New Roman" w:hAnsi="Times New Roman" w:cs="Times New Roman"/>
          <w:b/>
          <w:bCs/>
          <w:color w:val="000000"/>
          <w:spacing w:val="0"/>
          <w:w w:val="100"/>
          <w:position w:val="0"/>
        </w:rPr>
        <w:t>3</w:t>
      </w:r>
      <w:bookmarkEnd w:id="1490"/>
      <w:r>
        <w:rPr>
          <w:b/>
          <w:bCs/>
          <w:color w:val="000000"/>
          <w:spacing w:val="0"/>
          <w:w w:val="100"/>
          <w:position w:val="0"/>
        </w:rPr>
        <w:t>、其他</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312" w:lineRule="exact"/>
        <w:ind w:left="0" w:right="0" w:firstLine="0"/>
        <w:jc w:val="left"/>
      </w:pPr>
      <w:bookmarkStart w:id="1491" w:name="bookmark1491"/>
      <w:bookmarkStart w:id="1492" w:name="bookmark1492"/>
      <w:bookmarkStart w:id="1493" w:name="bookmark1493"/>
      <w:r>
        <w:rPr>
          <w:color w:val="000000"/>
          <w:spacing w:val="0"/>
          <w:w w:val="100"/>
          <w:position w:val="0"/>
          <w:sz w:val="24"/>
          <w:szCs w:val="24"/>
        </w:rPr>
        <w:t>十、与金融工具相关的风险</w:t>
      </w:r>
      <w:bookmarkEnd w:id="1491"/>
      <w:bookmarkEnd w:id="1492"/>
      <w:bookmarkEnd w:id="1493"/>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本公司的主要金融工具包括股权投资、借款、应收账款、应付账款等，各项金融工具的 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24"/>
        <w:keepNext/>
        <w:keepLines/>
        <w:widowControl w:val="0"/>
        <w:shd w:val="clear" w:color="auto" w:fill="auto"/>
        <w:bidi w:val="0"/>
        <w:spacing w:before="0" w:after="0" w:line="312" w:lineRule="exact"/>
        <w:ind w:left="0" w:right="0" w:firstLine="500"/>
        <w:jc w:val="both"/>
      </w:pPr>
      <w:bookmarkStart w:id="1494" w:name="bookmark1494"/>
      <w:bookmarkStart w:id="1495" w:name="bookmark1495"/>
      <w:bookmarkStart w:id="1496" w:name="bookmark1496"/>
      <w:r>
        <w:rPr>
          <w:color w:val="000000"/>
          <w:spacing w:val="0"/>
          <w:w w:val="100"/>
          <w:position w:val="0"/>
          <w:sz w:val="24"/>
          <w:szCs w:val="24"/>
        </w:rPr>
        <w:t>1.</w:t>
      </w:r>
      <w:r>
        <w:rPr>
          <w:color w:val="000000"/>
          <w:spacing w:val="0"/>
          <w:w w:val="100"/>
          <w:position w:val="0"/>
          <w:sz w:val="24"/>
          <w:szCs w:val="24"/>
        </w:rPr>
        <w:t>市场风险</w:t>
      </w:r>
      <w:bookmarkEnd w:id="1494"/>
      <w:bookmarkEnd w:id="1495"/>
      <w:bookmarkEnd w:id="1496"/>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外汇风险</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外汇风险指因汇率变动产生损失的风险。本公司承受外汇风险主要与美元、欧元有关， 除本公司下属子公司以美元、欧元进行销售和采购外，本公司的其他主要业务活动以人民币 计价结算。于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日，除下表所述资产或负债为美元、欧元余额外，本公司的资产 及负债均为人民币余额。该等外币余额的资产和负债产生的外汇风险可能对本公司的经营业 绩产生影响。</w:t>
      </w:r>
    </w:p>
    <w:tbl>
      <w:tblPr>
        <w:tblOverlap w:val="never"/>
        <w:jc w:val="center"/>
        <w:tblLayout w:type="fixed"/>
      </w:tblPr>
      <w:tblGrid>
        <w:gridCol w:w="2568"/>
        <w:gridCol w:w="1555"/>
        <w:gridCol w:w="2496"/>
        <w:gridCol w:w="25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币种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年初数</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771,242.05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135,361.33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34,748.40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20,538.01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12,947,810.98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18,254,833.45</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232,166.01</w:t>
            </w:r>
          </w:p>
        </w:tc>
      </w:tr>
    </w:tbl>
    <w:p>
      <w:pPr>
        <w:widowControl w:val="0"/>
        <w:spacing w:line="1" w:lineRule="exact"/>
      </w:pPr>
      <w:r>
        <w:br w:type="page"/>
      </w:r>
    </w:p>
    <w:tbl>
      <w:tblPr>
        <w:tblOverlap w:val="never"/>
        <w:jc w:val="center"/>
        <w:tblLayout w:type="fixed"/>
      </w:tblPr>
      <w:tblGrid>
        <w:gridCol w:w="2568"/>
        <w:gridCol w:w="1555"/>
        <w:gridCol w:w="2496"/>
        <w:gridCol w:w="25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73,905.11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48,530.46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147,847.86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7,792.10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4,576,904.32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1,495,584.91</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4,958.99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70" w:right="0" w:firstLine="0"/>
        <w:jc w:val="left"/>
        <w:rPr>
          <w:sz w:val="24"/>
          <w:szCs w:val="24"/>
        </w:rPr>
      </w:pPr>
      <w:r>
        <w:rPr>
          <w:color w:val="000000"/>
          <w:spacing w:val="0"/>
          <w:w w:val="100"/>
          <w:position w:val="0"/>
          <w:sz w:val="24"/>
          <w:szCs w:val="24"/>
        </w:rPr>
        <w:t>本公司密切关注汇率变动对本公司外汇风险的影响。本公司目前并未采取任何措施规避</w:t>
      </w:r>
    </w:p>
    <w:p>
      <w:pPr>
        <w:widowControl w:val="0"/>
        <w:spacing w:line="1" w:lineRule="exact"/>
      </w:pPr>
    </w:p>
    <w:p>
      <w:pPr>
        <w:pStyle w:val="Style2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外汇风险。</w:t>
      </w:r>
    </w:p>
    <w:p>
      <w:pPr>
        <w:pStyle w:val="Style2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外汇风险敏感性分析：</w:t>
      </w:r>
    </w:p>
    <w:p>
      <w:pPr>
        <w:pStyle w:val="Style2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汇率可能发生的合理变动对当期损益和股东权益的税前影响如下:</w:t>
      </w:r>
    </w:p>
    <w:tbl>
      <w:tblPr>
        <w:tblOverlap w:val="never"/>
        <w:jc w:val="center"/>
        <w:tblLayout w:type="fixed"/>
      </w:tblPr>
      <w:tblGrid>
        <w:gridCol w:w="1248"/>
        <w:gridCol w:w="1968"/>
        <w:gridCol w:w="1493"/>
        <w:gridCol w:w="1493"/>
        <w:gridCol w:w="1498"/>
        <w:gridCol w:w="1522"/>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汇率变动</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上年度</w:t>
            </w: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对利润的影响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对股东权益的影 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对利润的影响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对股东权益的影 响</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53,111.33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53,111.33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11,054.29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11,054.29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844,831.70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844,831.70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1,292,342.74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1,292,342.74</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5,158.58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5,158.58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3,768.44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3,768.44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10,929.12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10,929.12</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299,036.39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299,036.39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104,391.83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104,391.83</w:t>
            </w:r>
          </w:p>
        </w:tc>
      </w:tr>
    </w:tbl>
    <w:p>
      <w:pPr>
        <w:pStyle w:val="Style26"/>
        <w:keepNext w:val="0"/>
        <w:keepLines w:val="0"/>
        <w:widowControl w:val="0"/>
        <w:shd w:val="clear" w:color="auto" w:fill="auto"/>
        <w:bidi w:val="0"/>
        <w:spacing w:before="0" w:after="0" w:line="240" w:lineRule="auto"/>
        <w:ind w:left="907" w:right="0" w:firstLine="0"/>
        <w:jc w:val="left"/>
        <w:rPr>
          <w:sz w:val="24"/>
          <w:szCs w:val="24"/>
        </w:rPr>
      </w:pPr>
      <w:r>
        <w:rPr>
          <w:b/>
          <w:bCs/>
          <w:color w:val="000000"/>
          <w:spacing w:val="0"/>
          <w:w w:val="100"/>
          <w:position w:val="0"/>
          <w:sz w:val="24"/>
          <w:szCs w:val="24"/>
        </w:rPr>
        <w:t>1.</w:t>
      </w:r>
      <w:r>
        <w:rPr>
          <w:b/>
          <w:bCs/>
          <w:color w:val="000000"/>
          <w:spacing w:val="0"/>
          <w:w w:val="100"/>
          <w:position w:val="0"/>
          <w:sz w:val="24"/>
          <w:szCs w:val="24"/>
        </w:rPr>
        <w:t>信用风险</w:t>
      </w:r>
    </w:p>
    <w:p>
      <w:pPr>
        <w:pStyle w:val="Style35"/>
        <w:keepNext w:val="0"/>
        <w:keepLines w:val="0"/>
        <w:widowControl w:val="0"/>
        <w:shd w:val="clear" w:color="auto" w:fill="auto"/>
        <w:bidi w:val="0"/>
        <w:spacing w:before="0" w:after="0" w:line="313" w:lineRule="exact"/>
        <w:ind w:left="36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日，可能引起本公司财务损失的最大信用风险敞口主要来自于合同另一 方未能履行义务而导致本公司金融资产产生的损失。</w:t>
      </w:r>
    </w:p>
    <w:p>
      <w:pPr>
        <w:pStyle w:val="Style35"/>
        <w:keepNext w:val="0"/>
        <w:keepLines w:val="0"/>
        <w:widowControl w:val="0"/>
        <w:shd w:val="clear" w:color="auto" w:fill="auto"/>
        <w:bidi w:val="0"/>
        <w:spacing w:before="0" w:after="0" w:line="313" w:lineRule="exact"/>
        <w:ind w:left="360" w:right="0" w:firstLine="480"/>
        <w:jc w:val="both"/>
      </w:pPr>
      <w:r>
        <w:rPr>
          <w:color w:val="000000"/>
          <w:spacing w:val="0"/>
          <w:w w:val="100"/>
          <w:position w:val="0"/>
          <w:sz w:val="24"/>
          <w:szCs w:val="24"/>
        </w:rPr>
        <w:t>为降低信用风险，本公司专人负责确定信用额度、进行信用审批，并执行其他监控程 序以确保采取必要的措施回收过期债权。此外，本公司于每个资产负债表日审核每一单项 应收款的回收情况，以确保就无法回收的款项计提充分的坏账准备。因此，本公司管理层 认为本公司所承担的信用风险已经大为降低。</w:t>
      </w:r>
    </w:p>
    <w:p>
      <w:pPr>
        <w:pStyle w:val="Style35"/>
        <w:keepNext w:val="0"/>
        <w:keepLines w:val="0"/>
        <w:widowControl w:val="0"/>
        <w:shd w:val="clear" w:color="auto" w:fill="auto"/>
        <w:bidi w:val="0"/>
        <w:spacing w:before="0" w:after="0" w:line="313" w:lineRule="exact"/>
        <w:ind w:left="0" w:right="0" w:firstLine="840"/>
        <w:jc w:val="left"/>
      </w:pPr>
      <w:r>
        <w:rPr>
          <w:color w:val="000000"/>
          <w:spacing w:val="0"/>
          <w:w w:val="100"/>
          <w:position w:val="0"/>
          <w:sz w:val="24"/>
          <w:szCs w:val="24"/>
        </w:rPr>
        <w:t>本公司的流动资金存放在信用评级较高的银行，故流动资金的信用风险较低。</w:t>
      </w:r>
    </w:p>
    <w:p>
      <w:pPr>
        <w:pStyle w:val="Style35"/>
        <w:keepNext w:val="0"/>
        <w:keepLines w:val="0"/>
        <w:widowControl w:val="0"/>
        <w:shd w:val="clear" w:color="auto" w:fill="auto"/>
        <w:bidi w:val="0"/>
        <w:spacing w:before="0" w:after="0" w:line="313" w:lineRule="exact"/>
        <w:ind w:left="0" w:right="0" w:firstLine="840"/>
        <w:jc w:val="left"/>
      </w:pPr>
      <w:r>
        <w:rPr>
          <w:color w:val="000000"/>
          <w:spacing w:val="0"/>
          <w:w w:val="100"/>
          <w:position w:val="0"/>
          <w:sz w:val="24"/>
          <w:szCs w:val="24"/>
        </w:rPr>
        <w:t>本公司本年未发生单项减值的金融资产。</w:t>
      </w:r>
    </w:p>
    <w:p>
      <w:pPr>
        <w:pStyle w:val="Style24"/>
        <w:keepNext/>
        <w:keepLines/>
        <w:widowControl w:val="0"/>
        <w:shd w:val="clear" w:color="auto" w:fill="auto"/>
        <w:bidi w:val="0"/>
        <w:spacing w:before="0" w:after="0" w:line="313" w:lineRule="exact"/>
        <w:ind w:left="0" w:right="0" w:firstLine="480"/>
        <w:jc w:val="left"/>
      </w:pPr>
      <w:bookmarkStart w:id="1497" w:name="bookmark1497"/>
      <w:bookmarkStart w:id="1498" w:name="bookmark1498"/>
      <w:bookmarkStart w:id="1499" w:name="bookmark1499"/>
      <w:r>
        <w:rPr>
          <w:color w:val="000000"/>
          <w:spacing w:val="0"/>
          <w:w w:val="100"/>
          <w:position w:val="0"/>
          <w:sz w:val="24"/>
          <w:szCs w:val="24"/>
        </w:rPr>
        <w:t>1.</w:t>
      </w:r>
      <w:r>
        <w:rPr>
          <w:color w:val="000000"/>
          <w:spacing w:val="0"/>
          <w:w w:val="100"/>
          <w:position w:val="0"/>
          <w:sz w:val="24"/>
          <w:szCs w:val="24"/>
        </w:rPr>
        <w:t>流动风险</w:t>
      </w:r>
      <w:bookmarkEnd w:id="1497"/>
      <w:bookmarkEnd w:id="1498"/>
      <w:bookmarkEnd w:id="1499"/>
    </w:p>
    <w:p>
      <w:pPr>
        <w:pStyle w:val="Style35"/>
        <w:keepNext w:val="0"/>
        <w:keepLines w:val="0"/>
        <w:widowControl w:val="0"/>
        <w:shd w:val="clear" w:color="auto" w:fill="auto"/>
        <w:bidi w:val="0"/>
        <w:spacing w:before="0" w:after="660" w:line="313" w:lineRule="exact"/>
        <w:ind w:left="0" w:right="0" w:firstLine="520"/>
        <w:jc w:val="both"/>
      </w:pPr>
      <w:r>
        <w:rPr>
          <w:color w:val="000000"/>
          <w:spacing w:val="0"/>
          <w:w w:val="100"/>
          <w:position w:val="0"/>
          <w:sz w:val="24"/>
          <w:szCs w:val="24"/>
        </w:rPr>
        <w:t>管理流动风险时，本公司保持管理层认为充分的现金及现金等价物并对其进行监控，以 满足本公司经营需要，并降低现金流量波动的影响。本公司管理层对银行借款的使用情况进 行监控并确保遵守借款协议。</w:t>
      </w:r>
    </w:p>
    <w:p>
      <w:pPr>
        <w:pStyle w:val="Style24"/>
        <w:keepNext/>
        <w:keepLines/>
        <w:widowControl w:val="0"/>
        <w:shd w:val="clear" w:color="auto" w:fill="auto"/>
        <w:bidi w:val="0"/>
        <w:spacing w:before="0" w:after="340" w:line="240" w:lineRule="auto"/>
        <w:ind w:left="0" w:right="0" w:firstLine="0"/>
        <w:jc w:val="left"/>
      </w:pPr>
      <w:bookmarkStart w:id="1500" w:name="bookmark1500"/>
      <w:bookmarkStart w:id="1501" w:name="bookmark1501"/>
      <w:bookmarkStart w:id="1502" w:name="bookmark1502"/>
      <w:r>
        <w:rPr>
          <w:color w:val="000000"/>
          <w:spacing w:val="0"/>
          <w:w w:val="100"/>
          <w:position w:val="0"/>
          <w:sz w:val="24"/>
          <w:szCs w:val="24"/>
        </w:rPr>
        <w:t>十一、关联方及关联交易</w:t>
      </w:r>
      <w:bookmarkEnd w:id="1500"/>
      <w:bookmarkEnd w:id="1501"/>
      <w:bookmarkEnd w:id="1502"/>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 业总公司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实业投资、塑编、彩 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河南省潢川华英禽业总公司</w:t>
      </w:r>
      <w:r>
        <w:rPr>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是潢川县人民政府独资设立的有限责任 公司。本公司成立于</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年，设立时注册资本</w:t>
      </w:r>
      <w:r>
        <w:rPr>
          <w:rFonts w:ascii="Times New Roman" w:eastAsia="Times New Roman" w:hAnsi="Times New Roman" w:cs="Times New Roman"/>
          <w:color w:val="000000"/>
          <w:spacing w:val="0"/>
          <w:w w:val="100"/>
          <w:position w:val="0"/>
          <w:sz w:val="24"/>
          <w:szCs w:val="24"/>
        </w:rPr>
        <w:t>3,973</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年经河南省经济贸易委员会批 准，本公司联合其他几家公司共同组建了河南华英禽业集团有限公司，</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年河南华英禽业 集团有限公司整体变更为河南华英禽业集团股份有限公司，</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年本公司吸收合并河南华英 禽业集团股份有限公司，该次合并完成后，本公司注册资本增加至</w:t>
      </w:r>
      <w:r>
        <w:rPr>
          <w:rFonts w:ascii="Times New Roman" w:eastAsia="Times New Roman" w:hAnsi="Times New Roman" w:cs="Times New Roman"/>
          <w:color w:val="000000"/>
          <w:spacing w:val="0"/>
          <w:w w:val="100"/>
          <w:position w:val="0"/>
          <w:sz w:val="24"/>
          <w:szCs w:val="24"/>
        </w:rPr>
        <w:t>5,073</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年经潢川 县财政局批准，通过资本公积转增注册资本</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年由潢川县财政局增资</w:t>
      </w:r>
      <w:r>
        <w:rPr>
          <w:rFonts w:ascii="Times New Roman" w:eastAsia="Times New Roman" w:hAnsi="Times New Roman" w:cs="Times New Roman"/>
          <w:color w:val="000000"/>
          <w:spacing w:val="0"/>
          <w:w w:val="100"/>
          <w:position w:val="0"/>
          <w:sz w:val="24"/>
          <w:szCs w:val="24"/>
        </w:rPr>
        <w:t>5,100</w:t>
      </w:r>
      <w:r>
        <w:rPr>
          <w:color w:val="000000"/>
          <w:spacing w:val="0"/>
          <w:w w:val="100"/>
          <w:position w:val="0"/>
          <w:sz w:val="24"/>
          <w:szCs w:val="24"/>
        </w:rPr>
        <w:t>万元, 本公司注册资本增至</w:t>
      </w:r>
      <w:r>
        <w:rPr>
          <w:rFonts w:ascii="Times New Roman" w:eastAsia="Times New Roman" w:hAnsi="Times New Roman" w:cs="Times New Roman"/>
          <w:color w:val="000000"/>
          <w:spacing w:val="0"/>
          <w:w w:val="100"/>
          <w:position w:val="0"/>
          <w:sz w:val="24"/>
          <w:szCs w:val="24"/>
        </w:rPr>
        <w:t>15,173</w:t>
      </w:r>
      <w:r>
        <w:rPr>
          <w:color w:val="000000"/>
          <w:spacing w:val="0"/>
          <w:w w:val="100"/>
          <w:position w:val="0"/>
          <w:sz w:val="24"/>
          <w:szCs w:val="24"/>
        </w:rPr>
        <w:t>万元。公司法定代表人：杨志明；公司住所：潢川县城关跃进路; 统一社会信用代码</w:t>
      </w:r>
      <w:r>
        <w:rPr>
          <w:rFonts w:ascii="Times New Roman" w:eastAsia="Times New Roman" w:hAnsi="Times New Roman" w:cs="Times New Roman"/>
          <w:color w:val="000000"/>
          <w:spacing w:val="0"/>
          <w:w w:val="100"/>
          <w:position w:val="0"/>
          <w:sz w:val="24"/>
          <w:szCs w:val="24"/>
        </w:rPr>
        <w:t xml:space="preserve">914115261770812560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w:t>
      </w:r>
    </w:p>
    <w:p>
      <w:pPr>
        <w:pStyle w:val="Style35"/>
        <w:keepNext w:val="0"/>
        <w:keepLines w:val="0"/>
        <w:widowControl w:val="0"/>
        <w:shd w:val="clear" w:color="auto" w:fill="auto"/>
        <w:bidi w:val="0"/>
        <w:spacing w:before="0" w:after="720" w:line="310" w:lineRule="exact"/>
        <w:ind w:left="0" w:right="0" w:firstLine="500"/>
        <w:jc w:val="both"/>
      </w:pPr>
      <w:r>
        <w:rPr>
          <w:color w:val="000000"/>
          <w:spacing w:val="0"/>
          <w:w w:val="100"/>
          <w:position w:val="0"/>
          <w:sz w:val="24"/>
          <w:szCs w:val="24"/>
        </w:rPr>
        <w:t>本公司的经营范围：主营：塑编、汽车配件零售、实业投资、彩印（仅限于下属分支机 构经营）。兼营：经营本企业自产产品及相关技术的进出口业务，但国家限定公司经营或禁 止进出口的商品及技术除外。</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本企业最终控制方是潢川县财政局。</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tabs>
          <w:tab w:pos="352" w:val="left"/>
        </w:tabs>
        <w:bidi w:val="0"/>
        <w:spacing w:before="0" w:after="380" w:line="240" w:lineRule="auto"/>
        <w:ind w:left="0" w:right="0" w:firstLine="0"/>
        <w:jc w:val="left"/>
      </w:pPr>
      <w:bookmarkStart w:id="1503" w:name="bookmark1503"/>
      <w:r>
        <w:rPr>
          <w:rFonts w:ascii="Times New Roman" w:eastAsia="Times New Roman" w:hAnsi="Times New Roman" w:cs="Times New Roman"/>
          <w:b/>
          <w:bCs/>
          <w:color w:val="000000"/>
          <w:spacing w:val="0"/>
          <w:w w:val="100"/>
          <w:position w:val="0"/>
        </w:rPr>
        <w:t>2</w:t>
      </w:r>
      <w:bookmarkEnd w:id="1503"/>
      <w:r>
        <w:rPr>
          <w:b/>
          <w:bCs/>
          <w:color w:val="000000"/>
          <w:spacing w:val="0"/>
          <w:w w:val="100"/>
          <w:position w:val="0"/>
        </w:rPr>
        <w:t>、</w:t>
        <w:tab/>
        <w:t>本企业的子公司情况</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8"/>
        <w:keepNext w:val="0"/>
        <w:keepLines w:val="0"/>
        <w:widowControl w:val="0"/>
        <w:shd w:val="clear" w:color="auto" w:fill="auto"/>
        <w:tabs>
          <w:tab w:pos="352" w:val="left"/>
        </w:tabs>
        <w:bidi w:val="0"/>
        <w:spacing w:before="0" w:after="380" w:line="240" w:lineRule="auto"/>
        <w:ind w:left="0" w:right="0" w:firstLine="0"/>
        <w:jc w:val="left"/>
      </w:pPr>
      <w:bookmarkStart w:id="1504" w:name="bookmark1504"/>
      <w:r>
        <w:rPr>
          <w:rFonts w:ascii="Times New Roman" w:eastAsia="Times New Roman" w:hAnsi="Times New Roman" w:cs="Times New Roman"/>
          <w:b/>
          <w:bCs/>
          <w:color w:val="000000"/>
          <w:spacing w:val="0"/>
          <w:w w:val="100"/>
          <w:position w:val="0"/>
        </w:rPr>
        <w:t>3</w:t>
      </w:r>
      <w:bookmarkEnd w:id="1504"/>
      <w:r>
        <w:rPr>
          <w:b/>
          <w:bCs/>
          <w:color w:val="000000"/>
          <w:spacing w:val="0"/>
          <w:w w:val="100"/>
          <w:position w:val="0"/>
        </w:rPr>
        <w:t>、</w:t>
        <w:tab/>
        <w:t>本企业合营和联营企业情况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河南华阁供应链科技有限公司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上海华英食品销售有限公司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河南华恩饲料有限公司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22" w:lineRule="exact"/>
        <w:ind w:left="10" w:right="0" w:firstLine="0"/>
        <w:jc w:val="left"/>
        <w:rPr>
          <w:sz w:val="20"/>
          <w:szCs w:val="20"/>
        </w:rPr>
      </w:pPr>
      <w:r>
        <w:rPr>
          <w:color w:val="000000"/>
          <w:spacing w:val="0"/>
          <w:w w:val="100"/>
          <w:position w:val="0"/>
          <w:sz w:val="20"/>
          <w:szCs w:val="20"/>
        </w:rPr>
        <w:t>本公司持有河南华恩饲料有限公司股权已于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年度处置；上海华英食品销售有限公司于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日发生变更，变更后不再是华英农业的联营企业。</w:t>
      </w:r>
    </w:p>
    <w:p>
      <w:pPr>
        <w:widowControl w:val="0"/>
        <w:spacing w:after="6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河南华英房地产开发有限责任公司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母公司参股的企业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河南国投供应链管理有限公司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母公司参股的企业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法定代表人、董事长</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公司董事、总经理</w:t>
            </w:r>
          </w:p>
        </w:tc>
      </w:tr>
    </w:tbl>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5</w:t>
      </w:r>
      <w:bookmarkEnd w:id="1507"/>
      <w:r>
        <w:rPr>
          <w:color w:val="000000"/>
          <w:spacing w:val="0"/>
          <w:w w:val="100"/>
          <w:position w:val="0"/>
        </w:rPr>
        <w:t>、关联交易情况</w:t>
      </w:r>
      <w:bookmarkEnd w:id="1505"/>
      <w:bookmarkEnd w:id="1506"/>
      <w:bookmarkEnd w:id="1508"/>
    </w:p>
    <w:p>
      <w:pPr>
        <w:pStyle w:val="Style32"/>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5"/>
      <w:bookmarkEnd w:id="1506"/>
      <w:bookmarkEnd w:id="150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河南华恩饲料有限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采购饲料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1,231,775.50</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河南国投供应链管理有限公司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2,603,003.36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上海华英食品销售有限公司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36,118,151.55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52,152,578.31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上海华英食品销售有限公司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仓储及水电费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597,762.03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购销商品、提供和接受劳务的关联交易说明 无</w:t>
      </w:r>
    </w:p>
    <w:p>
      <w:pPr>
        <w:pStyle w:val="Style32"/>
        <w:keepNext/>
        <w:keepLines/>
        <w:widowControl w:val="0"/>
        <w:shd w:val="clear" w:color="auto" w:fill="auto"/>
        <w:bidi w:val="0"/>
        <w:spacing w:before="0" w:after="24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10"/>
      <w:bookmarkEnd w:id="1511"/>
      <w:bookmarkEnd w:id="1512"/>
    </w:p>
    <w:p>
      <w:pPr>
        <w:pStyle w:val="Style28"/>
        <w:keepNext w:val="0"/>
        <w:keepLines w:val="0"/>
        <w:widowControl w:val="0"/>
        <w:shd w:val="clear" w:color="auto" w:fill="auto"/>
        <w:bidi w:val="0"/>
        <w:spacing w:before="0" w:line="360" w:lineRule="exact"/>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河南华英房地产开发有限公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2"/>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13"/>
      <w:bookmarkEnd w:id="1514"/>
      <w:bookmarkEnd w:id="151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河南省潢川华英禽业总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河南省潢川华英禽业总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河南省潢川华英禽业总</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曹家富、王开江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河南省潢川华英禽业总</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95,000,000.00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河南省潢川华英禽业总</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河南省潢川华英禽业总</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河南省潢川华英禽业总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河南华英房地产开发有 限责任公司、曹家富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34,048,000.00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河南华英房地产开发有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限责任公司、曹家富</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numPr>
          <w:ilvl w:val="0"/>
          <w:numId w:val="35"/>
        </w:numPr>
        <w:shd w:val="clear" w:color="auto" w:fill="auto"/>
        <w:bidi w:val="0"/>
        <w:spacing w:before="0" w:line="240" w:lineRule="auto"/>
        <w:ind w:left="0" w:right="0" w:firstLine="14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关键管理人员报酬</w:t>
      </w:r>
      <w:bookmarkEnd w:id="1517"/>
      <w:bookmarkEnd w:id="1518"/>
      <w:bookmarkEnd w:id="15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2,691,800.00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2,363,100.00</w:t>
            </w:r>
          </w:p>
        </w:tc>
      </w:tr>
    </w:tbl>
    <w:p>
      <w:pPr>
        <w:widowControl w:val="0"/>
        <w:spacing w:after="359" w:line="1" w:lineRule="exact"/>
      </w:pPr>
    </w:p>
    <w:p>
      <w:pPr>
        <w:pStyle w:val="Style32"/>
        <w:keepNext/>
        <w:keepLines/>
        <w:widowControl w:val="0"/>
        <w:numPr>
          <w:ilvl w:val="0"/>
          <w:numId w:val="35"/>
        </w:numPr>
        <w:shd w:val="clear" w:color="auto" w:fill="auto"/>
        <w:bidi w:val="0"/>
        <w:spacing w:before="0" w:line="240" w:lineRule="auto"/>
        <w:ind w:left="0" w:right="0" w:firstLine="0"/>
        <w:jc w:val="both"/>
      </w:pPr>
      <w:bookmarkStart w:id="1521" w:name="bookmark1521"/>
      <w:bookmarkStart w:id="1522" w:name="bookmark1522"/>
      <w:bookmarkStart w:id="1523" w:name="bookmark1523"/>
      <w:bookmarkStart w:id="1524" w:name="bookmark1524"/>
      <w:bookmarkEnd w:id="1523"/>
      <w:r>
        <w:rPr>
          <w:color w:val="000000"/>
          <w:spacing w:val="0"/>
          <w:w w:val="100"/>
          <w:position w:val="0"/>
        </w:rPr>
        <w:t>其他关联交易</w:t>
      </w:r>
      <w:bookmarkEnd w:id="1521"/>
      <w:bookmarkEnd w:id="1522"/>
      <w:bookmarkEnd w:id="1524"/>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color w:val="000000"/>
          <w:spacing w:val="0"/>
          <w:w w:val="100"/>
          <w:position w:val="0"/>
        </w:rPr>
        <w:t>、关联方应收应付款项</w:t>
      </w:r>
      <w:bookmarkEnd w:id="1525"/>
      <w:bookmarkEnd w:id="1526"/>
      <w:bookmarkEnd w:id="1528"/>
    </w:p>
    <w:p>
      <w:pPr>
        <w:pStyle w:val="Style32"/>
        <w:keepNext/>
        <w:keepLines/>
        <w:widowControl w:val="0"/>
        <w:shd w:val="clear" w:color="auto" w:fill="auto"/>
        <w:bidi w:val="0"/>
        <w:spacing w:before="0" w:line="240" w:lineRule="auto"/>
        <w:ind w:left="0" w:right="0" w:firstLine="0"/>
        <w:jc w:val="both"/>
      </w:pPr>
      <w:bookmarkStart w:id="1525" w:name="bookmark1525"/>
      <w:bookmarkStart w:id="1526" w:name="bookmark1526"/>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25"/>
      <w:bookmarkEnd w:id="1526"/>
      <w:bookmarkEnd w:id="15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河南国投供应链管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上海华英食品销售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1,127,151.00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4,127,151.00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河南省潢川华英禽 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466,433,661.86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466,433,661.86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30"/>
      <w:bookmarkEnd w:id="1531"/>
      <w:bookmarkEnd w:id="15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1,674,016.34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line="1" w:lineRule="exact"/>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河南国投供应链管理有限公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80,532,910.22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66,690,476.91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7,490,863.16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89,697,789.72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69,591,476.91</w:t>
            </w:r>
          </w:p>
        </w:tc>
      </w:tr>
    </w:tbl>
    <w:p>
      <w:pPr>
        <w:widowControl w:val="0"/>
        <w:spacing w:after="319" w:line="1" w:lineRule="exact"/>
      </w:pPr>
    </w:p>
    <w:p>
      <w:pPr>
        <w:pStyle w:val="Style32"/>
        <w:keepNext/>
        <w:keepLines/>
        <w:widowControl w:val="0"/>
        <w:shd w:val="clear" w:color="auto" w:fill="auto"/>
        <w:tabs>
          <w:tab w:pos="373" w:val="left"/>
        </w:tabs>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7</w:t>
      </w:r>
      <w:bookmarkEnd w:id="1535"/>
      <w:r>
        <w:rPr>
          <w:color w:val="000000"/>
          <w:spacing w:val="0"/>
          <w:w w:val="100"/>
          <w:position w:val="0"/>
        </w:rPr>
        <w:t>、</w:t>
        <w:tab/>
        <w:t>关联方承诺</w:t>
      </w:r>
      <w:bookmarkEnd w:id="1533"/>
      <w:bookmarkEnd w:id="1534"/>
      <w:bookmarkEnd w:id="153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8</w:t>
      </w:r>
      <w:bookmarkEnd w:id="1539"/>
      <w:r>
        <w:rPr>
          <w:color w:val="000000"/>
          <w:spacing w:val="0"/>
          <w:w w:val="100"/>
          <w:position w:val="0"/>
        </w:rPr>
        <w:t>、</w:t>
        <w:tab/>
        <w:t>其他</w:t>
      </w:r>
      <w:bookmarkEnd w:id="1537"/>
      <w:bookmarkEnd w:id="1538"/>
      <w:bookmarkEnd w:id="1540"/>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312" w:lineRule="exact"/>
        <w:ind w:left="0" w:right="0" w:firstLine="0"/>
        <w:jc w:val="left"/>
      </w:pPr>
      <w:bookmarkStart w:id="1541" w:name="bookmark1541"/>
      <w:bookmarkStart w:id="1542" w:name="bookmark1542"/>
      <w:bookmarkStart w:id="1543" w:name="bookmark1543"/>
      <w:r>
        <w:rPr>
          <w:color w:val="000000"/>
          <w:spacing w:val="0"/>
          <w:w w:val="100"/>
          <w:position w:val="0"/>
          <w:sz w:val="24"/>
          <w:szCs w:val="24"/>
        </w:rPr>
        <w:t>十二、股份支付</w:t>
      </w:r>
      <w:bookmarkEnd w:id="1541"/>
      <w:bookmarkEnd w:id="1542"/>
      <w:bookmarkEnd w:id="1543"/>
    </w:p>
    <w:p>
      <w:pPr>
        <w:pStyle w:val="Style32"/>
        <w:keepNext/>
        <w:keepLines/>
        <w:widowControl w:val="0"/>
        <w:shd w:val="clear" w:color="auto" w:fill="auto"/>
        <w:tabs>
          <w:tab w:pos="368" w:val="left"/>
        </w:tabs>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bookmarkEnd w:id="1546"/>
      <w:r>
        <w:rPr>
          <w:color w:val="000000"/>
          <w:spacing w:val="0"/>
          <w:w w:val="100"/>
          <w:position w:val="0"/>
        </w:rPr>
        <w:t>、</w:t>
        <w:tab/>
        <w:t>股份支付总体情况</w:t>
      </w:r>
      <w:bookmarkEnd w:id="1544"/>
      <w:bookmarkEnd w:id="1545"/>
      <w:bookmarkEnd w:id="154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color w:val="000000"/>
          <w:spacing w:val="0"/>
          <w:w w:val="100"/>
          <w:position w:val="0"/>
        </w:rPr>
        <w:t>、</w:t>
        <w:tab/>
        <w:t>以权益结算的股份支付情况</w:t>
      </w:r>
      <w:bookmarkEnd w:id="1548"/>
      <w:bookmarkEnd w:id="1549"/>
      <w:bookmarkEnd w:id="155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color w:val="000000"/>
          <w:spacing w:val="0"/>
          <w:w w:val="100"/>
          <w:position w:val="0"/>
        </w:rPr>
        <w:t>、</w:t>
        <w:tab/>
        <w:t>以现金结算的股份支付情况</w:t>
      </w:r>
      <w:bookmarkEnd w:id="1552"/>
      <w:bookmarkEnd w:id="1553"/>
      <w:bookmarkEnd w:id="155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color w:val="000000"/>
          <w:spacing w:val="0"/>
          <w:w w:val="100"/>
          <w:position w:val="0"/>
        </w:rPr>
        <w:t>、</w:t>
        <w:tab/>
        <w:t>股份支付的修改、终止情况</w:t>
      </w:r>
      <w:bookmarkEnd w:id="1556"/>
      <w:bookmarkEnd w:id="1557"/>
      <w:bookmarkEnd w:id="155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color w:val="000000"/>
          <w:spacing w:val="0"/>
          <w:w w:val="100"/>
          <w:position w:val="0"/>
        </w:rPr>
        <w:t>、</w:t>
        <w:tab/>
        <w:t>其他</w:t>
      </w:r>
      <w:bookmarkEnd w:id="1560"/>
      <w:bookmarkEnd w:id="1561"/>
      <w:bookmarkEnd w:id="1563"/>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312" w:lineRule="exact"/>
        <w:ind w:left="0" w:right="0" w:firstLine="0"/>
        <w:jc w:val="left"/>
      </w:pPr>
      <w:bookmarkStart w:id="1564" w:name="bookmark1564"/>
      <w:bookmarkStart w:id="1565" w:name="bookmark1565"/>
      <w:bookmarkStart w:id="1566" w:name="bookmark1566"/>
      <w:r>
        <w:rPr>
          <w:color w:val="000000"/>
          <w:spacing w:val="0"/>
          <w:w w:val="100"/>
          <w:position w:val="0"/>
          <w:sz w:val="24"/>
          <w:szCs w:val="24"/>
        </w:rPr>
        <w:t>十三、承诺及或有事项</w:t>
      </w:r>
      <w:bookmarkEnd w:id="1564"/>
      <w:bookmarkEnd w:id="1565"/>
      <w:bookmarkEnd w:id="1566"/>
    </w:p>
    <w:p>
      <w:pPr>
        <w:pStyle w:val="Style32"/>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67"/>
      <w:bookmarkEnd w:id="1568"/>
      <w:bookmarkEnd w:id="1569"/>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660" w:line="312" w:lineRule="exact"/>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日，本公司需要披露的重大承诺事项如下：根据公司第六届董事会第 十次会议和公司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年第四次临时股东大会审议通过《河南华英农业发展股份有限公司未来 三年（</w:t>
      </w:r>
      <w:r>
        <w:rPr>
          <w:rFonts w:ascii="Times New Roman" w:eastAsia="Times New Roman" w:hAnsi="Times New Roman" w:cs="Times New Roman"/>
          <w:color w:val="000000"/>
          <w:spacing w:val="0"/>
          <w:w w:val="100"/>
          <w:position w:val="0"/>
          <w:sz w:val="24"/>
          <w:szCs w:val="24"/>
        </w:rPr>
        <w:t>2018-202</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年）股东回报规划的议案》，承诺：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、公司利润分配可采取现金、股票、 </w:t>
      </w:r>
      <w:r>
        <w:rPr>
          <w:color w:val="000000"/>
          <w:spacing w:val="0"/>
          <w:w w:val="100"/>
          <w:position w:val="0"/>
          <w:sz w:val="24"/>
          <w:szCs w:val="24"/>
        </w:rPr>
        <w:t>现金股票相结合或者法律许可的其他方式；在公司盈利且现金能够满足公司持续经营和长期 发展的前提下，公司将优先采用现金分红的方式分配股利；在有条件的情况下，公司可以进 行中期现金利润分配。</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、在公司无重大投资计划或重大现金支出等事项发生时，公司未来三 年</w:t>
      </w:r>
      <w:r>
        <w:rPr>
          <w:rFonts w:ascii="Times New Roman" w:eastAsia="Times New Roman" w:hAnsi="Times New Roman" w:cs="Times New Roman"/>
          <w:color w:val="000000"/>
          <w:spacing w:val="0"/>
          <w:w w:val="100"/>
          <w:position w:val="0"/>
          <w:sz w:val="24"/>
          <w:szCs w:val="24"/>
        </w:rPr>
        <w:t>（2018-2020）</w:t>
      </w:r>
      <w:r>
        <w:rPr>
          <w:color w:val="000000"/>
          <w:spacing w:val="0"/>
          <w:w w:val="100"/>
          <w:position w:val="0"/>
          <w:sz w:val="24"/>
          <w:szCs w:val="24"/>
        </w:rPr>
        <w:t>以现金方式累计分配的利润不少于该三年实现的年均可分配利润的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 司董事会应当综合考虑公司所处行业特点、发展阶段、自身经营模式、盈利水平以及是否有 重大资金支出安排等因素，区分下列情形，并按照本章程规定的程序，提出差异化的现金分 红政策：（</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）公司发展阶段属成熟期且无重大资金支出安排的，进行利润分配时，现金分红 在本次利润分配中所占比例最低应达到</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）公司发展阶段属成熟期且有重大资金支出 安排的，进行利润分配时，现金分红在本次利润分配中所占比例最低应达到</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 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；公司发展阶段不易区分但有重大资金支出安排的，可以按照前项 规定处理。</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、股票股利分配的条件：在满足现金股利分配的条件下，若公司营业收入和净利 润增长快速，且董事会认为公司股本规模及股权结构合理的前提下，可以在提出现金股利分 配预案之外，提出并实施股票股利分配预案。在采用股票股利进行利润分配的，应当具有公 司成长性、每股净资产的摊薄等真实合理因素。</w:t>
      </w:r>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、或有事项</w:t>
      </w:r>
    </w:p>
    <w:p>
      <w:pPr>
        <w:pStyle w:val="Style32"/>
        <w:keepNext/>
        <w:keepLines/>
        <w:widowControl w:val="0"/>
        <w:shd w:val="clear" w:color="auto" w:fill="auto"/>
        <w:bidi w:val="0"/>
        <w:spacing w:before="0" w:after="320" w:line="240" w:lineRule="auto"/>
        <w:ind w:left="0" w:right="0" w:firstLine="0"/>
        <w:jc w:val="both"/>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70"/>
      <w:bookmarkEnd w:id="1571"/>
      <w:bookmarkEnd w:id="1572"/>
    </w:p>
    <w:p>
      <w:pPr>
        <w:pStyle w:val="Style26"/>
        <w:keepNext w:val="0"/>
        <w:keepLines w:val="0"/>
        <w:widowControl w:val="0"/>
        <w:shd w:val="clear" w:color="auto" w:fill="auto"/>
        <w:bidi w:val="0"/>
        <w:spacing w:before="0" w:after="0" w:line="240" w:lineRule="auto"/>
        <w:ind w:left="374" w:right="0" w:firstLine="0"/>
        <w:jc w:val="left"/>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日，本公司或有事项如下:</w:t>
      </w:r>
    </w:p>
    <w:p>
      <w:pPr>
        <w:pStyle w:val="Style26"/>
        <w:keepNext w:val="0"/>
        <w:keepLines w:val="0"/>
        <w:widowControl w:val="0"/>
        <w:shd w:val="clear" w:color="auto" w:fill="auto"/>
        <w:bidi w:val="0"/>
        <w:spacing w:before="0" w:after="0" w:line="240" w:lineRule="auto"/>
        <w:ind w:left="374"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、公司对外担保情况如下：</w:t>
      </w:r>
    </w:p>
    <w:tbl>
      <w:tblPr>
        <w:tblOverlap w:val="never"/>
        <w:jc w:val="left"/>
        <w:tblLayout w:type="fixed"/>
      </w:tblPr>
      <w:tblGrid>
        <w:gridCol w:w="1555"/>
        <w:gridCol w:w="2362"/>
        <w:gridCol w:w="1699"/>
        <w:gridCol w:w="1704"/>
        <w:gridCol w:w="1243"/>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被担保方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担保金额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担保起始日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担保到期日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担保是否已</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经履行完毕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王学琴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641,419.12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2018/12/26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339,080.68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2018/12/26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龚显运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15,463.47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2018/12/26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李成朋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772,565.04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2018/12/26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陈庆峰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641,419.12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2018/12/26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王庆国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532,639.68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龚玉华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532,639.74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屈万国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511,432.58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代后珍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532,639.74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姚丰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532,639.74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胡薇薇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532,612.64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路新功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532,746.70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刘运良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532,639.74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桂启保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28,052.38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张能付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661,828.41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孟德志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629,804.48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彭中林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29,911.31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2019/1/18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否</w:t>
            </w:r>
          </w:p>
        </w:tc>
      </w:tr>
    </w:tbl>
    <w:p>
      <w:pPr>
        <w:widowControl w:val="0"/>
        <w:spacing w:line="1" w:lineRule="exact"/>
      </w:pPr>
      <w:r>
        <w:br w:type="page"/>
      </w:r>
    </w:p>
    <w:tbl>
      <w:tblPr>
        <w:tblOverlap w:val="never"/>
        <w:jc w:val="left"/>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熊明强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48,624.08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吴忠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800,598.85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林新国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555,081.88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王金成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672,251.51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马德安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640,479.13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陈功建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661,580.89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徐正强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25,237.70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万明友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768,574.91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胡建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24,312.09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周宪法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800,299.46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张丰合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640,239.58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陈建新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575,126.06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桂启保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邱武现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甘光勇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朱正宇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张明超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张元富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陈连发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朱海宁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张丰合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罗一才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陈先寿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熊贺才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孙志山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鞠达红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骆世保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王彦忠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张永水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蒋学明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王丽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杨建伟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余勇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李士海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屈万祥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谢秀霞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刘春地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2019/9/30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ectPr>
          <w:footnotePr>
            <w:pos w:val="pageBottom"/>
            <w:numFmt w:val="decimal"/>
            <w:numRestart w:val="continuous"/>
          </w:footnotePr>
          <w:pgSz w:w="11900" w:h="16840"/>
          <w:pgMar w:top="1388" w:right="1056" w:bottom="1398" w:left="1042" w:header="0" w:footer="3" w:gutter="0"/>
          <w:cols w:space="720"/>
          <w:noEndnote/>
          <w:rtlGutter w:val="0"/>
          <w:docGrid w:linePitch="360"/>
        </w:sectPr>
      </w:pP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桂启忠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朱永健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余金建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何承金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王继德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刘术花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马勤忠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李友才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徐晓萍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杨坤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肖国发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李春国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罗方芳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屈万忠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胡君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杨明斌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屈万国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管荣斌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余金龙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李延安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苏燕燕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吴泽炎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廖建国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陈薄友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程枝洲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黄昌生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谈昌意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彭锦国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周鸿财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林新国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霍新良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罗一才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徐信国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路新功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朱士江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左可发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吕斌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丁德斌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赵卫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邱武现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陈先寿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朱海宁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朱正河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付永刚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黄应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朱泽涛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张明超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何成堂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杨光生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张元富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何承林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陈讲国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朱正宇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杨学国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甘学勇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任康友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凡保福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王玉华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潘正军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王金成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2019/2/2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吕斌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何晓檬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冯婷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刘访亚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蔡天学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金文定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杨玉洁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潘瑞华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潘志成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易培山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刘建兵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刘贻平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张建琴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冯甜甜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崔保军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童秀云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冯世凡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冯益超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李庆海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叶先秀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金万珍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李海霞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何付荣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席豹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林承书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邵玉玲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易新文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胡学明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王保锋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张敬虎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董加旭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张秀英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石右无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吕有衡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孙玉莲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易学义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吴耀新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张义乐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李德均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杨竞昕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杨金明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谈龙洋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王登荣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谢荣琴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王俊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宋海付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张洪涛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罗正红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柳学英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罗延荣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刘清山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宋文书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朱天海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耿明辉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李荣斌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张志军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匡银飞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余新波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龚国荣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张修明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王学俊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2021/12/18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丁佑华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2021/12/18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张玉友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肖文霞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李蕊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刘祥兵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徐家明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李庆芳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王少荣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2020/12/5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汤梅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李成强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罗瑞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陈耀兵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张国勇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王慧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王若然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徐万超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张军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宋亮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罗学林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余继合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崔银江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程金霞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郭献伟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张桂琴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蒋少成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马安林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刘满山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何世群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白正忠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钱庆云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王学琴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冯继作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汤华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宋海全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张保周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陈志国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韩有平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冯发顺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吴金涛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蔡厚轩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李新忠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宋成军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蔡明亮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陈耀国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王庆国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汪永成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朱星良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余桂才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王福华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甄国山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曹冰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陈加合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潘云峰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曹加福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肖池江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谢强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林新国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王桂萍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2019/10/16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刘建洲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2019/10/16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孟德志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2019/10/16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马建玲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2019/10/14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2020/10/13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周昌军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崔子清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崔子贵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甄平海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黄土而土而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吴成南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马丽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曹乃成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许建国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李逢保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徐正成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黄瑞峰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谢玉梅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崔进党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黄春杰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段学明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董寿光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陈讲俊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姚丰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李克思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陈良虎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周洪英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李顺海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陈卫东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任正海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陈自英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胡豪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殷开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王卫东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蔡耀和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陶建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王山虎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李付堂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邬建红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高燕燕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阮志文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汤新日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杜启明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朱壮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罗方国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郭桂华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陈武德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刘光群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李祥展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杨静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93,000.00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周新颖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79,000.00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凡振雷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李付才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杨林现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梁玉玲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廖建平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王明英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徐光燕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刘士友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李赢超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郑海林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程金康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黄文涛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程金保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99,000.00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魏明荣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汤盼盼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杨林威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杨海宽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宋成华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吴传英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王成芳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罗远新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杨鸿健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79,000.00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杨花花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秦静静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郑建伟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2021/6/7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ectPr>
          <w:footnotePr>
            <w:pos w:val="pageBottom"/>
            <w:numFmt w:val="decimal"/>
            <w:numRestart w:val="continuous"/>
          </w:footnotePr>
          <w:pgSz w:w="11900" w:h="16840"/>
          <w:pgMar w:top="1441" w:right="2218" w:bottom="1643" w:left="1119" w:header="0" w:footer="3" w:gutter="0"/>
          <w:cols w:space="720"/>
          <w:noEndnote/>
          <w:rtlGutter w:val="0"/>
          <w:docGrid w:linePitch="360"/>
        </w:sectPr>
      </w:pPr>
    </w:p>
    <w:tbl>
      <w:tblPr>
        <w:tblOverlap w:val="never"/>
        <w:jc w:val="left"/>
        <w:tblLayout w:type="fixed"/>
      </w:tblPr>
      <w:tblGrid>
        <w:gridCol w:w="1555"/>
        <w:gridCol w:w="2362"/>
        <w:gridCol w:w="1699"/>
        <w:gridCol w:w="1704"/>
        <w:gridCol w:w="124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冯世鑫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冯士海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路新功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朱天瑞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熊小福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左可发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吕其俊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宋成保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吴立红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常庆满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吴为荣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徐信国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夏学富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李志刚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朱泽刚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吕恩前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朱海宁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丁德斌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熊明燕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孟凡勤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刘明库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2019/5/21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杨明斌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钟世龙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赵芳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吴光义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陈金龙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吴家胜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高友慧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屈万国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何承意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何成堂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2020/5/19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2021/5/18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169,211,940.71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tabs>
          <w:tab w:pos="835" w:val="left"/>
        </w:tabs>
        <w:bidi w:val="0"/>
        <w:spacing w:before="0" w:after="0" w:line="315" w:lineRule="exact"/>
        <w:ind w:left="0" w:right="0" w:firstLine="480"/>
        <w:jc w:val="both"/>
      </w:pPr>
      <w:bookmarkStart w:id="1573" w:name="bookmark1573"/>
      <w:r>
        <w:rPr>
          <w:rFonts w:ascii="Times New Roman" w:eastAsia="Times New Roman" w:hAnsi="Times New Roman" w:cs="Times New Roman"/>
          <w:color w:val="000000"/>
          <w:spacing w:val="0"/>
          <w:w w:val="100"/>
          <w:position w:val="0"/>
          <w:sz w:val="24"/>
          <w:szCs w:val="24"/>
        </w:rPr>
        <w:t>2</w:t>
      </w:r>
      <w:bookmarkEnd w:id="157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日，杭州金弘三鸟羽绒制品有限公司将华英农业控股子公司杭州华英新 塘羽绒制品有限公司起诉至杭州市中级人民法院，请求判令贵公司交付《资产重组协议》项 下涉及的房屋建筑物、土地使用权、构筑物及设备资产，支付违约金并承担诉讼费、保全费 等合计金额约</w:t>
      </w:r>
      <w:r>
        <w:rPr>
          <w:rFonts w:ascii="Times New Roman" w:eastAsia="Times New Roman" w:hAnsi="Times New Roman" w:cs="Times New Roman"/>
          <w:color w:val="000000"/>
          <w:spacing w:val="0"/>
          <w:w w:val="100"/>
          <w:position w:val="0"/>
          <w:sz w:val="24"/>
          <w:szCs w:val="24"/>
        </w:rPr>
        <w:t>27,220.38</w:t>
      </w:r>
      <w:r>
        <w:rPr>
          <w:color w:val="000000"/>
          <w:spacing w:val="0"/>
          <w:w w:val="100"/>
          <w:position w:val="0"/>
          <w:sz w:val="24"/>
          <w:szCs w:val="24"/>
        </w:rPr>
        <w:t>万元。若杭州华英新塘羽绒制品有限公司败诉，会发生大额资产处置 交易及产生违约金损失。截止到审计报告日，该案尚未宣判。</w:t>
      </w:r>
    </w:p>
    <w:p>
      <w:pPr>
        <w:pStyle w:val="Style35"/>
        <w:keepNext w:val="0"/>
        <w:keepLines w:val="0"/>
        <w:widowControl w:val="0"/>
        <w:shd w:val="clear" w:color="auto" w:fill="auto"/>
        <w:bidi w:val="0"/>
        <w:spacing w:before="0" w:after="0" w:line="315" w:lineRule="exact"/>
        <w:ind w:left="0" w:right="0" w:firstLine="480"/>
        <w:jc w:val="both"/>
      </w:pPr>
      <w:bookmarkStart w:id="1574" w:name="bookmark1574"/>
      <w:r>
        <w:rPr>
          <w:rFonts w:ascii="Times New Roman" w:eastAsia="Times New Roman" w:hAnsi="Times New Roman" w:cs="Times New Roman"/>
          <w:color w:val="000000"/>
          <w:spacing w:val="0"/>
          <w:w w:val="100"/>
          <w:position w:val="0"/>
          <w:sz w:val="24"/>
          <w:szCs w:val="24"/>
        </w:rPr>
        <w:t>3</w:t>
      </w:r>
      <w:bookmarkEnd w:id="1574"/>
      <w:r>
        <w:rPr>
          <w:color w:val="000000"/>
          <w:spacing w:val="0"/>
          <w:w w:val="100"/>
          <w:position w:val="0"/>
          <w:sz w:val="24"/>
          <w:szCs w:val="24"/>
        </w:rPr>
        <w:t>、 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日，华英农业有息负债合计违约金额约</w:t>
      </w:r>
      <w:r>
        <w:rPr>
          <w:rFonts w:ascii="Times New Roman" w:eastAsia="Times New Roman" w:hAnsi="Times New Roman" w:cs="Times New Roman"/>
          <w:color w:val="000000"/>
          <w:spacing w:val="0"/>
          <w:w w:val="100"/>
          <w:position w:val="0"/>
          <w:sz w:val="24"/>
          <w:szCs w:val="24"/>
        </w:rPr>
        <w:t>14.9</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亿元，应付票据已到 期未兑付金额约</w:t>
      </w:r>
      <w:r>
        <w:rPr>
          <w:rFonts w:ascii="Times New Roman" w:eastAsia="Times New Roman" w:hAnsi="Times New Roman" w:cs="Times New Roman"/>
          <w:color w:val="000000"/>
          <w:spacing w:val="0"/>
          <w:w w:val="100"/>
          <w:position w:val="0"/>
          <w:sz w:val="24"/>
          <w:szCs w:val="24"/>
        </w:rPr>
        <w:t>1,948.85</w:t>
      </w:r>
      <w:r>
        <w:rPr>
          <w:color w:val="000000"/>
          <w:spacing w:val="0"/>
          <w:w w:val="100"/>
          <w:position w:val="0"/>
          <w:sz w:val="24"/>
          <w:szCs w:val="24"/>
        </w:rPr>
        <w:t>万元；以上事项可能涉及巨额罚息及巨额违约金。</w:t>
      </w:r>
    </w:p>
    <w:p>
      <w:pPr>
        <w:pStyle w:val="Style32"/>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75"/>
      <w:bookmarkEnd w:id="1576"/>
      <w:bookmarkEnd w:id="157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color w:val="000000"/>
          <w:spacing w:val="0"/>
          <w:w w:val="100"/>
          <w:position w:val="0"/>
        </w:rPr>
        <w:t>、其他</w:t>
      </w:r>
      <w:bookmarkEnd w:id="1578"/>
      <w:bookmarkEnd w:id="1579"/>
      <w:bookmarkEnd w:id="158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317" w:lineRule="exact"/>
        <w:ind w:left="0" w:right="0" w:firstLine="0"/>
        <w:jc w:val="left"/>
      </w:pPr>
      <w:bookmarkStart w:id="1582" w:name="bookmark1582"/>
      <w:bookmarkStart w:id="1583" w:name="bookmark1583"/>
      <w:bookmarkStart w:id="1584" w:name="bookmark1584"/>
      <w:r>
        <w:rPr>
          <w:color w:val="000000"/>
          <w:spacing w:val="0"/>
          <w:w w:val="100"/>
          <w:position w:val="0"/>
          <w:sz w:val="24"/>
          <w:szCs w:val="24"/>
        </w:rPr>
        <w:t>十四、资产负债表日后事项</w:t>
      </w:r>
      <w:bookmarkEnd w:id="1582"/>
      <w:bookmarkEnd w:id="1583"/>
      <w:bookmarkEnd w:id="1584"/>
    </w:p>
    <w:p>
      <w:pPr>
        <w:pStyle w:val="Style32"/>
        <w:keepNext/>
        <w:keepLines/>
        <w:widowControl w:val="0"/>
        <w:shd w:val="clear" w:color="auto" w:fill="auto"/>
        <w:tabs>
          <w:tab w:pos="368" w:val="left"/>
        </w:tabs>
        <w:bidi w:val="0"/>
        <w:spacing w:before="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bookmarkEnd w:id="1587"/>
      <w:r>
        <w:rPr>
          <w:color w:val="000000"/>
          <w:spacing w:val="0"/>
          <w:w w:val="100"/>
          <w:position w:val="0"/>
        </w:rPr>
        <w:t>、</w:t>
        <w:tab/>
        <w:t>利润分配情况</w:t>
      </w:r>
      <w:bookmarkEnd w:id="1585"/>
      <w:bookmarkEnd w:id="1586"/>
      <w:bookmarkEnd w:id="1588"/>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2"/>
        <w:keepNext/>
        <w:keepLines/>
        <w:widowControl w:val="0"/>
        <w:shd w:val="clear" w:color="auto" w:fill="auto"/>
        <w:tabs>
          <w:tab w:pos="378" w:val="left"/>
        </w:tabs>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color w:val="000000"/>
          <w:spacing w:val="0"/>
          <w:w w:val="100"/>
          <w:position w:val="0"/>
        </w:rPr>
        <w:t>、</w:t>
        <w:tab/>
        <w:t>销售退回</w:t>
      </w:r>
      <w:bookmarkEnd w:id="1589"/>
      <w:bookmarkEnd w:id="1590"/>
      <w:bookmarkEnd w:id="159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2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color w:val="000000"/>
          <w:spacing w:val="0"/>
          <w:w w:val="100"/>
          <w:position w:val="0"/>
        </w:rPr>
        <w:t>、</w:t>
        <w:tab/>
        <w:t>其他资产负债表日后事项说明</w:t>
      </w:r>
      <w:bookmarkEnd w:id="1593"/>
      <w:bookmarkEnd w:id="1594"/>
      <w:bookmarkEnd w:id="1596"/>
    </w:p>
    <w:p>
      <w:pPr>
        <w:pStyle w:val="Style35"/>
        <w:keepNext w:val="0"/>
        <w:keepLines w:val="0"/>
        <w:widowControl w:val="0"/>
        <w:shd w:val="clear" w:color="auto" w:fill="auto"/>
        <w:bidi w:val="0"/>
        <w:spacing w:before="0" w:after="600" w:line="31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日，河南华英农业发展股份有限公司与上海新增鼎资产管理有限公司签订 《战略合作框架协议》。协议目标为：上海新增鼎资产管理有限公司拟依托综合产业优势， 在过往成功实践与经验的基础上，充分整合双方优势资源，引进先进资产运营管理模式，在 主业不变、注册地不变的前提下，帮助河南华英农业发展股份有限公司走出困境并转型升级, 实现高质量快速发展。</w:t>
      </w:r>
    </w:p>
    <w:p>
      <w:pPr>
        <w:pStyle w:val="Style24"/>
        <w:keepNext/>
        <w:keepLines/>
        <w:widowControl w:val="0"/>
        <w:shd w:val="clear" w:color="auto" w:fill="auto"/>
        <w:bidi w:val="0"/>
        <w:spacing w:before="0" w:after="360" w:line="317" w:lineRule="exact"/>
        <w:ind w:left="0" w:right="0" w:firstLine="0"/>
        <w:jc w:val="left"/>
      </w:pPr>
      <w:bookmarkStart w:id="1597" w:name="bookmark1597"/>
      <w:bookmarkStart w:id="1598" w:name="bookmark1598"/>
      <w:bookmarkStart w:id="1599" w:name="bookmark1599"/>
      <w:r>
        <w:rPr>
          <w:color w:val="000000"/>
          <w:spacing w:val="0"/>
          <w:w w:val="100"/>
          <w:position w:val="0"/>
          <w:sz w:val="24"/>
          <w:szCs w:val="24"/>
        </w:rPr>
        <w:t>十五、母公司财务报表主要项目注释</w:t>
      </w:r>
      <w:bookmarkEnd w:id="1597"/>
      <w:bookmarkEnd w:id="1598"/>
      <w:bookmarkEnd w:id="1599"/>
    </w:p>
    <w:p>
      <w:pPr>
        <w:pStyle w:val="Style32"/>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0"/>
      <w:bookmarkEnd w:id="1601"/>
      <w:bookmarkEnd w:id="1602"/>
    </w:p>
    <w:p>
      <w:pPr>
        <w:pStyle w:val="Style32"/>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00"/>
      <w:bookmarkEnd w:id="1601"/>
      <w:bookmarkEnd w:id="160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62,401,9</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14,744,6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47,657,32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105,176,4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18,784,20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86,392,289.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62,401,9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18,784,20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86,392,289.</w:t>
            </w:r>
          </w:p>
        </w:tc>
      </w:tr>
    </w:tbl>
    <w:p>
      <w:pPr>
        <w:spacing w:lineRule="exact" w:line="1"/>
        <w:rPr>
          <w:sz w:val="2"/>
          <w:szCs w:val="2"/>
        </w:rPr>
      </w:pPr>
      <w:r>
        <w:br w:type="page"/>
      </w:r>
    </w:p>
    <w:p>
      <w:pPr>
        <w:widowControl w:val="0"/>
        <w:jc w:val="center"/>
        <w:rPr>
          <w:sz w:val="2"/>
          <w:szCs w:val="2"/>
        </w:rPr>
      </w:pPr>
      <w:r>
        <w:drawing>
          <wp:inline>
            <wp:extent cx="6126480" cy="304800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5"/>
                    <a:stretch/>
                  </pic:blipFill>
                  <pic:spPr>
                    <a:xfrm>
                      <a:ext cx="6126480" cy="3048000"/>
                    </a:xfrm>
                    <a:prstGeom prst="rect"/>
                  </pic:spPr>
                </pic:pic>
              </a:graphicData>
            </a:graphic>
          </wp:inline>
        </w:drawing>
      </w:r>
    </w:p>
    <w:p>
      <w:pPr>
        <w:widowControl w:val="0"/>
        <w:spacing w:after="15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40,659,702.77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7,190,219.59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2,343,916.92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12,208,084.14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795,102.06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267,260.19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11,145,721.89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62,401,923.42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4"/>
      <w:bookmarkEnd w:id="1605"/>
      <w:bookmarkEnd w:id="160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18,784,203.52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4,039,601.37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14,744,602.15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18,784,203.52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4,039,601.37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14,744,602.15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2"/>
        <w:keepNext/>
        <w:keepLines/>
        <w:widowControl w:val="0"/>
        <w:numPr>
          <w:ilvl w:val="0"/>
          <w:numId w:val="37"/>
        </w:numPr>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本期实际核销的应收账款情况</w:t>
      </w:r>
      <w:bookmarkEnd w:id="1607"/>
      <w:bookmarkEnd w:id="1608"/>
      <w:bookmarkEnd w:id="161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numPr>
          <w:ilvl w:val="0"/>
          <w:numId w:val="37"/>
        </w:numPr>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按欠款方归集的期末余额前五名的应收账款情况</w:t>
      </w:r>
      <w:bookmarkEnd w:id="1611"/>
      <w:bookmarkEnd w:id="1612"/>
      <w:bookmarkEnd w:id="161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张元富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11,982,745.31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599,137.27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蒋学珍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11,146,022.06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557,301.10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潢川县东兴羽绒有限公司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5,921,658.98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296,082.95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刘建洲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3,161,252.21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158,062.61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上海华禽网络科技有限公司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2,824,982.74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35,036,661.30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numPr>
          <w:ilvl w:val="0"/>
          <w:numId w:val="37"/>
        </w:numPr>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因金融资产转移而终止确认的应收账款</w:t>
      </w:r>
      <w:bookmarkEnd w:id="1615"/>
      <w:bookmarkEnd w:id="1616"/>
      <w:bookmarkEnd w:id="161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619"/>
      <w:bookmarkEnd w:id="1620"/>
      <w:bookmarkEnd w:id="162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3"/>
      <w:bookmarkEnd w:id="1624"/>
      <w:bookmarkEnd w:id="1625"/>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1,286,475,611.52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1,616,624,791.96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1,293,915,611.52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1,616,624,791.96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26"/>
      <w:bookmarkEnd w:id="1627"/>
      <w:bookmarkEnd w:id="1628"/>
    </w:p>
    <w:p>
      <w:pPr>
        <w:pStyle w:val="Style32"/>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9" w:name="bookmark1629"/>
      <w:bookmarkStart w:id="1630" w:name="bookmark1630"/>
      <w:r>
        <w:rPr>
          <w:rFonts w:ascii="Times New Roman" w:eastAsia="Times New Roman" w:hAnsi="Times New Roman" w:cs="Times New Roman"/>
          <w:color w:val="000000"/>
          <w:spacing w:val="0"/>
          <w:w w:val="100"/>
          <w:position w:val="0"/>
        </w:rPr>
        <w:t>1</w:t>
      </w:r>
      <w:bookmarkEnd w:id="1629"/>
      <w:r>
        <w:rPr>
          <w:color w:val="000000"/>
          <w:spacing w:val="0"/>
          <w:w w:val="100"/>
          <w:position w:val="0"/>
        </w:rPr>
        <w:t>）应收股利分类</w:t>
      </w:r>
      <w:bookmarkEnd w:id="1626"/>
      <w:bookmarkEnd w:id="1627"/>
      <w:bookmarkEnd w:id="1630"/>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bookmarkEnd w:id="163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631"/>
      <w:bookmarkEnd w:id="1632"/>
      <w:bookmarkEnd w:id="16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color w:val="000000"/>
          <w:spacing w:val="0"/>
          <w:w w:val="100"/>
          <w:position w:val="0"/>
        </w:rPr>
        <w:t>）坏账准备计提情况</w:t>
      </w:r>
      <w:bookmarkEnd w:id="1635"/>
      <w:bookmarkEnd w:id="1636"/>
      <w:bookmarkEnd w:id="163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39"/>
      <w:bookmarkEnd w:id="1640"/>
      <w:bookmarkEnd w:id="1641"/>
    </w:p>
    <w:p>
      <w:pPr>
        <w:pStyle w:val="Style32"/>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39"/>
      <w:bookmarkEnd w:id="1640"/>
      <w:bookmarkEnd w:id="1642"/>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43"/>
      <w:bookmarkEnd w:id="1644"/>
      <w:bookmarkEnd w:id="1645"/>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13,950,947.80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7,949,000.00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21,899,947.80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21,899,947.80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21,899,947.80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59,102,196.47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59,102,196.47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18,961,652.01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18,961,652.01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62,040,492.26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62,040,492.26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1,185,509,323.59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10,625,800.55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1,014,783.81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2,949,274.77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1,694,779.03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1,204,792.00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49,703.74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1,200,099,182.72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）本期计提、收回或转回的坏账准备情况</w:t>
      </w:r>
      <w:bookmarkEnd w:id="1646"/>
      <w:bookmarkEnd w:id="1647"/>
      <w:bookmarkEnd w:id="164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13,950,947.8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59,102,196.47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11,012,652.01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62,040,492.26</w:t>
            </w:r>
          </w:p>
        </w:tc>
      </w:tr>
    </w:tbl>
    <w:p>
      <w:pPr>
        <w:spacing w:lineRule="exact" w:line="1"/>
        <w:rPr>
          <w:sz w:val="2"/>
          <w:szCs w:val="2"/>
        </w:rPr>
      </w:pPr>
      <w:r>
        <w:br w:type="page"/>
      </w:r>
    </w:p>
    <w:tbl>
      <w:tblPr>
        <w:tblOverlap w:val="never"/>
        <w:jc w:val="center"/>
        <w:tblLayout w:type="fixed"/>
      </w:tblPr>
      <w:tblGrid>
        <w:gridCol w:w="1589"/>
        <w:gridCol w:w="1085"/>
        <w:gridCol w:w="1334"/>
        <w:gridCol w:w="1330"/>
        <w:gridCol w:w="1090"/>
        <w:gridCol w:w="1574"/>
        <w:gridCol w:w="158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7,949,000.00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21,899,947.8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59,102,196.47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18,961,652.0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62,040,492.26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color w:val="000000"/>
          <w:spacing w:val="0"/>
          <w:w w:val="100"/>
          <w:position w:val="0"/>
        </w:rPr>
        <w:t>）本期实际核销的其他应收款情况</w:t>
      </w:r>
      <w:bookmarkEnd w:id="1650"/>
      <w:bookmarkEnd w:id="1651"/>
      <w:bookmarkEnd w:id="165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单项金额不重大但单独计提坏账准备的其他应收款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color w:val="000000"/>
          <w:spacing w:val="0"/>
          <w:w w:val="100"/>
          <w:position w:val="0"/>
        </w:rPr>
        <w:t>）按欠款方归集的期末余额前五名的其他应收款情况</w:t>
      </w:r>
      <w:bookmarkEnd w:id="1654"/>
      <w:bookmarkEnd w:id="1655"/>
      <w:bookmarkEnd w:id="165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93,765,927.23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71,689,732.30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53,673,200.00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53,224,897.53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46,065,700.00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318,419,457.06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color w:val="000000"/>
          <w:spacing w:val="0"/>
          <w:w w:val="100"/>
          <w:position w:val="0"/>
        </w:rPr>
        <w:t>）涉及政府补助的应收款项</w:t>
      </w:r>
      <w:bookmarkEnd w:id="1658"/>
      <w:bookmarkEnd w:id="1659"/>
      <w:bookmarkEnd w:id="16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及依据</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7</w:t>
      </w:r>
      <w:bookmarkEnd w:id="1664"/>
      <w:r>
        <w:rPr>
          <w:color w:val="000000"/>
          <w:spacing w:val="0"/>
          <w:w w:val="100"/>
          <w:position w:val="0"/>
        </w:rPr>
        <w:t>）因金融资产转移而终止确认的其他应收款</w:t>
      </w:r>
      <w:bookmarkEnd w:id="1662"/>
      <w:bookmarkEnd w:id="1663"/>
      <w:bookmarkEnd w:id="166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8</w:t>
      </w:r>
      <w:bookmarkEnd w:id="1668"/>
      <w:r>
        <w:rPr>
          <w:color w:val="000000"/>
          <w:spacing w:val="0"/>
          <w:w w:val="100"/>
          <w:position w:val="0"/>
        </w:rPr>
        <w:t>）转移其他应收款且继续涉入形成的资产、负债金额</w:t>
      </w:r>
      <w:bookmarkEnd w:id="1666"/>
      <w:bookmarkEnd w:id="1667"/>
      <w:bookmarkEnd w:id="166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、长期股权投资</w:t>
      </w:r>
      <w:bookmarkEnd w:id="1670"/>
      <w:bookmarkEnd w:id="1671"/>
      <w:bookmarkEnd w:id="16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3,011,303,349.77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3,011,303,349.77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3,013,205,146.54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3,013,205,146.54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185,212,806.98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185,212,806.98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184,496,638.29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184,496,638.29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3,196,516,156.75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3,196,516,156.75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3,197,701,784.83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3,197,701,784.83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74"/>
      <w:bookmarkEnd w:id="1675"/>
      <w:bookmarkEnd w:id="16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河南华英商业 连锁经营有限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4,593,418.81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4,593,418.81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河南华英樱桃 谷食品有限公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41,465,018.49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41,465,018.49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江西丰城华英</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禽业有限公司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95,041,540.00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95,041,540.00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山东荷泽华英 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河南淮滨华英</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荷泽华运食品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息县华英粮业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杭州华英新塘 羽绒制品有限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357,000,000.0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河南华冉食品</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河南华英生物 科技股份有限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新沂市顺昌农 业发展有限公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河南华英锦绣</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9,078,204.23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9,078,204.23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上海华禽网络</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9,701,119.42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9,701,119.42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成都华英丰丰 农业发展有限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7,388,790.57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7,388,790.57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烟台华英融资</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新蔡华英禽业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河南省华旭食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山东华英泽众 禽业有限公司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郑州华英鸿源</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上海华英华上</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丰城华英种鸭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河南振华鸭业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105,688,304.8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105,688,304.85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潢川县奥盛实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426,616,559.0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426,616,559.00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信阳辰盛置业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349,787,430.0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349,787,430.00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信阳宝昌置业</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606,485,764.4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606,485,764.40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河南华英新塘 羽绒制品有限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228,787,200.0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228,787,200.00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河南英乐农牧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3,013,205,146.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9,078,204.23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10,980,001.00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3,011,303,349.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77"/>
      <w:bookmarkEnd w:id="1678"/>
      <w:bookmarkEnd w:id="16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期初余额</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期末余额</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计提减值</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河南华姿 雪羽绒制 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10,320,99</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10,320,99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潢川县华 诚生物科 技有限责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937,823.6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937,823.6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深圳华英 盛合投资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9,245.43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河南农投 发展有限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134,380,7</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8,156,168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7,440,000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135,096,9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潢川华英</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生物制品</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25,293,36</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25,293,36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河南华阁 供应链科 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2,826,081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2,826,081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广东华英 农科产业 投资基金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727,384.7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727,384.7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广东华英 农业发展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10,001,00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10,001,00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河南华恩 饲料有限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184,496,6</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8,156,168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7,440,000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185,212,8</w:t>
            </w:r>
          </w:p>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184,496,6</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8,156,168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7,440,000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185,212,8</w:t>
            </w:r>
          </w:p>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39"/>
        </w:numPr>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其他说明</w:t>
      </w:r>
      <w:bookmarkEnd w:id="1680"/>
      <w:bookmarkEnd w:id="1681"/>
      <w:bookmarkEnd w:id="168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color w:val="000000"/>
          <w:spacing w:val="0"/>
          <w:w w:val="100"/>
          <w:position w:val="0"/>
        </w:rPr>
        <w:t>、营业收入和营业成本</w:t>
      </w:r>
      <w:bookmarkEnd w:id="1684"/>
      <w:bookmarkEnd w:id="1685"/>
      <w:bookmarkEnd w:id="16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442,325,800.15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733,685,214.10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814,416,158.94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793,957,322.01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6,683,110.33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4,619,435.23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4,555,471.42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2,855,040.06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449,008,910.48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738,304,649.33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818,971,630.36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796,812,362.07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color w:val="000000"/>
          <w:spacing w:val="0"/>
          <w:w w:val="100"/>
          <w:position w:val="0"/>
        </w:rPr>
        <w:t>、投资收益</w:t>
      </w:r>
      <w:bookmarkEnd w:id="1688"/>
      <w:bookmarkEnd w:id="1689"/>
      <w:bookmarkEnd w:id="169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4,962,449.66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8,156,168.69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8,410,785.67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处置其他权益工具投资取得的投资收益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-3,219,084.00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处置子公司形成的投资收益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-10,624,716.98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-154,990,438.42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-5,687,632.29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-141,617,203.09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6</w:t>
      </w:r>
      <w:bookmarkEnd w:id="1694"/>
      <w:r>
        <w:rPr>
          <w:color w:val="000000"/>
          <w:spacing w:val="0"/>
          <w:w w:val="100"/>
          <w:position w:val="0"/>
        </w:rPr>
        <w:t>、其他</w:t>
      </w:r>
      <w:bookmarkEnd w:id="1692"/>
      <w:bookmarkEnd w:id="1693"/>
      <w:bookmarkEnd w:id="169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r>
        <w:rPr>
          <w:color w:val="000000"/>
          <w:spacing w:val="0"/>
          <w:w w:val="100"/>
          <w:position w:val="0"/>
          <w:sz w:val="24"/>
          <w:szCs w:val="24"/>
        </w:rPr>
        <w:t>十六、补充资料</w:t>
      </w:r>
      <w:bookmarkEnd w:id="1696"/>
      <w:bookmarkEnd w:id="1697"/>
      <w:bookmarkEnd w:id="1698"/>
    </w:p>
    <w:p>
      <w:pPr>
        <w:pStyle w:val="Style32"/>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9"/>
      <w:bookmarkEnd w:id="1700"/>
      <w:bookmarkEnd w:id="1701"/>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-39,975,752.93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万元以上）：生物资产处置 损失</w:t>
            </w:r>
            <w:r>
              <w:rPr>
                <w:color w:val="000000"/>
                <w:spacing w:val="0"/>
                <w:w w:val="100"/>
                <w:position w:val="0"/>
              </w:rPr>
              <w:t>4085.75</w:t>
            </w:r>
            <w:r>
              <w:rPr>
                <w:rFonts w:ascii="SimSun" w:eastAsia="SimSun" w:hAnsi="SimSun" w:cs="SimSun"/>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越权审批或无正式批准文件的税收返还、 减免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31,602,915.87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万元以上）：华英农业收到 税收返还</w:t>
            </w:r>
            <w:r>
              <w:rPr>
                <w:color w:val="000000"/>
                <w:spacing w:val="0"/>
                <w:w w:val="100"/>
                <w:position w:val="0"/>
              </w:rPr>
              <w:t>2500</w:t>
            </w:r>
            <w:r>
              <w:rPr>
                <w:rFonts w:ascii="SimSun" w:eastAsia="SimSun" w:hAnsi="SimSun" w:cs="SimSun"/>
                <w:color w:val="000000"/>
                <w:spacing w:val="0"/>
                <w:w w:val="100"/>
                <w:position w:val="0"/>
              </w:rPr>
              <w:t>万元；杭州新塘公司税收</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优惠政策兑现</w:t>
            </w:r>
            <w:r>
              <w:rPr>
                <w:color w:val="000000"/>
                <w:spacing w:val="0"/>
                <w:w w:val="100"/>
                <w:position w:val="0"/>
              </w:rPr>
              <w:t>427.27</w:t>
            </w:r>
            <w:r>
              <w:rPr>
                <w:rFonts w:ascii="SimSun" w:eastAsia="SimSun" w:hAnsi="SimSun" w:cs="SimSun"/>
                <w:color w:val="000000"/>
                <w:spacing w:val="0"/>
                <w:w w:val="100"/>
                <w:position w:val="0"/>
              </w:rPr>
              <w:t>万元；税收返还</w:t>
            </w:r>
            <w:r>
              <w:rPr>
                <w:color w:val="000000"/>
                <w:spacing w:val="0"/>
                <w:w w:val="100"/>
                <w:position w:val="0"/>
              </w:rPr>
              <w:t>（</w:t>
            </w:r>
            <w:r>
              <w:rPr>
                <w:rFonts w:ascii="SimSun" w:eastAsia="SimSun" w:hAnsi="SimSun" w:cs="SimSun"/>
                <w:color w:val="000000"/>
                <w:spacing w:val="0"/>
                <w:w w:val="100"/>
                <w:position w:val="0"/>
              </w:rPr>
              <w:t>土 地使用税）</w:t>
            </w:r>
            <w:r>
              <w:rPr>
                <w:color w:val="000000"/>
                <w:spacing w:val="0"/>
                <w:w w:val="100"/>
                <w:position w:val="0"/>
              </w:rPr>
              <w:t>130</w:t>
            </w:r>
            <w:r>
              <w:rPr>
                <w:rFonts w:ascii="SimSun" w:eastAsia="SimSun" w:hAnsi="SimSun" w:cs="SimSun"/>
                <w:color w:val="000000"/>
                <w:spacing w:val="0"/>
                <w:w w:val="100"/>
                <w:position w:val="0"/>
              </w:rPr>
              <w:t>万元。</w:t>
            </w:r>
          </w:p>
        </w:tc>
      </w:tr>
      <w:tr>
        <w:trPr>
          <w:trHeight w:val="6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59,515,683.51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 xml:space="preserve">万元以上）：失业保险补助 </w:t>
            </w:r>
            <w:r>
              <w:rPr>
                <w:color w:val="000000"/>
                <w:spacing w:val="0"/>
                <w:w w:val="100"/>
                <w:position w:val="0"/>
              </w:rPr>
              <w:t>895.39</w:t>
            </w:r>
            <w:r>
              <w:rPr>
                <w:rFonts w:ascii="SimSun" w:eastAsia="SimSun" w:hAnsi="SimSun" w:cs="SimSun"/>
                <w:color w:val="000000"/>
                <w:spacing w:val="0"/>
                <w:w w:val="100"/>
                <w:position w:val="0"/>
              </w:rPr>
              <w:t>万元；</w:t>
            </w:r>
            <w:r>
              <w:rPr>
                <w:color w:val="000000"/>
                <w:spacing w:val="0"/>
                <w:w w:val="100"/>
                <w:position w:val="0"/>
              </w:rPr>
              <w:t>2020</w:t>
            </w:r>
            <w:r>
              <w:rPr>
                <w:rFonts w:ascii="SimSun" w:eastAsia="SimSun" w:hAnsi="SimSun" w:cs="SimSun"/>
                <w:color w:val="000000"/>
                <w:spacing w:val="0"/>
                <w:w w:val="100"/>
                <w:position w:val="0"/>
              </w:rPr>
              <w:t>年河南省民贸生产贷 款贴息奖励款</w:t>
            </w:r>
            <w:r>
              <w:rPr>
                <w:color w:val="000000"/>
                <w:spacing w:val="0"/>
                <w:w w:val="100"/>
                <w:position w:val="0"/>
              </w:rPr>
              <w:t>1345</w:t>
            </w:r>
            <w:r>
              <w:rPr>
                <w:rFonts w:ascii="SimSun" w:eastAsia="SimSun" w:hAnsi="SimSun" w:cs="SimSun"/>
                <w:color w:val="000000"/>
                <w:spacing w:val="0"/>
                <w:w w:val="100"/>
                <w:position w:val="0"/>
              </w:rPr>
              <w:t>万元；出口信保项目</w:t>
            </w:r>
          </w:p>
          <w:p>
            <w:pPr>
              <w:pStyle w:val="Style2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补贴资金</w:t>
            </w:r>
            <w:r>
              <w:rPr>
                <w:color w:val="000000"/>
                <w:spacing w:val="0"/>
                <w:w w:val="100"/>
                <w:position w:val="0"/>
              </w:rPr>
              <w:t>204.9</w:t>
            </w:r>
            <w:r>
              <w:rPr>
                <w:rFonts w:ascii="SimSun" w:eastAsia="SimSun" w:hAnsi="SimSun" w:cs="SimSun"/>
                <w:color w:val="000000"/>
                <w:spacing w:val="0"/>
                <w:w w:val="100"/>
                <w:position w:val="0"/>
              </w:rPr>
              <w:t>万元；再就业补贴</w:t>
            </w:r>
            <w:r>
              <w:rPr>
                <w:color w:val="000000"/>
                <w:spacing w:val="0"/>
                <w:w w:val="100"/>
                <w:position w:val="0"/>
              </w:rPr>
              <w:t xml:space="preserve">20.4 </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年度萧山区服务贸易</w:t>
            </w:r>
            <w:r>
              <w:rPr>
                <w:color w:val="000000"/>
                <w:spacing w:val="0"/>
                <w:w w:val="100"/>
                <w:position w:val="0"/>
              </w:rPr>
              <w:t>（</w:t>
            </w:r>
            <w:r>
              <w:rPr>
                <w:rFonts w:ascii="SimSun" w:eastAsia="SimSun" w:hAnsi="SimSun" w:cs="SimSun"/>
                <w:color w:val="000000"/>
                <w:spacing w:val="0"/>
                <w:w w:val="100"/>
                <w:position w:val="0"/>
              </w:rPr>
              <w:t>外包</w:t>
            </w:r>
            <w:r>
              <w:rPr>
                <w:color w:val="000000"/>
                <w:spacing w:val="0"/>
                <w:w w:val="100"/>
                <w:position w:val="0"/>
              </w:rPr>
              <w:t xml:space="preserve">） </w:t>
            </w:r>
            <w:r>
              <w:rPr>
                <w:rFonts w:ascii="SimSun" w:eastAsia="SimSun" w:hAnsi="SimSun" w:cs="SimSun"/>
                <w:color w:val="000000"/>
                <w:spacing w:val="0"/>
                <w:w w:val="100"/>
                <w:position w:val="0"/>
              </w:rPr>
              <w:t>补助资金</w:t>
            </w:r>
            <w:r>
              <w:rPr>
                <w:color w:val="000000"/>
                <w:spacing w:val="0"/>
                <w:w w:val="100"/>
                <w:position w:val="0"/>
              </w:rPr>
              <w:t>30</w:t>
            </w:r>
            <w:r>
              <w:rPr>
                <w:rFonts w:ascii="SimSun" w:eastAsia="SimSun" w:hAnsi="SimSun" w:cs="SimSun"/>
                <w:color w:val="000000"/>
                <w:spacing w:val="0"/>
                <w:w w:val="100"/>
                <w:position w:val="0"/>
              </w:rPr>
              <w:t>万元；</w:t>
            </w:r>
            <w:r>
              <w:rPr>
                <w:color w:val="000000"/>
                <w:spacing w:val="0"/>
                <w:w w:val="100"/>
                <w:position w:val="0"/>
              </w:rPr>
              <w:t>“</w:t>
            </w:r>
            <w:r>
              <w:rPr>
                <w:rFonts w:ascii="SimSun" w:eastAsia="SimSun" w:hAnsi="SimSun" w:cs="SimSun"/>
                <w:color w:val="000000"/>
                <w:spacing w:val="0"/>
                <w:w w:val="100"/>
                <w:position w:val="0"/>
              </w:rPr>
              <w:t>鲲鹏计划</w:t>
            </w:r>
            <w:r>
              <w:rPr>
                <w:color w:val="000000"/>
                <w:spacing w:val="0"/>
                <w:w w:val="100"/>
                <w:position w:val="0"/>
              </w:rPr>
              <w:t>”</w:t>
            </w:r>
            <w:r>
              <w:rPr>
                <w:rFonts w:ascii="SimSun" w:eastAsia="SimSun" w:hAnsi="SimSun" w:cs="SimSun"/>
                <w:color w:val="000000"/>
                <w:spacing w:val="0"/>
                <w:w w:val="100"/>
                <w:position w:val="0"/>
              </w:rPr>
              <w:t>企业上规 模奖励</w:t>
            </w:r>
            <w:r>
              <w:rPr>
                <w:color w:val="000000"/>
                <w:spacing w:val="0"/>
                <w:w w:val="100"/>
                <w:position w:val="0"/>
              </w:rPr>
              <w:t>100</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 xml:space="preserve">年经济资助资金 </w:t>
            </w:r>
            <w:r>
              <w:rPr>
                <w:color w:val="000000"/>
                <w:spacing w:val="0"/>
                <w:w w:val="100"/>
                <w:position w:val="0"/>
              </w:rPr>
              <w:t>1747.47</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年市级产业化专项资 金</w:t>
            </w:r>
            <w:r>
              <w:rPr>
                <w:color w:val="000000"/>
                <w:spacing w:val="0"/>
                <w:w w:val="100"/>
                <w:position w:val="0"/>
              </w:rPr>
              <w:t>49.72</w:t>
            </w:r>
            <w:r>
              <w:rPr>
                <w:rFonts w:ascii="SimSun" w:eastAsia="SimSun" w:hAnsi="SimSun" w:cs="SimSun"/>
                <w:color w:val="000000"/>
                <w:spacing w:val="0"/>
                <w:w w:val="100"/>
                <w:position w:val="0"/>
              </w:rPr>
              <w:t>万元;失业保险补助</w:t>
            </w:r>
            <w:r>
              <w:rPr>
                <w:color w:val="000000"/>
                <w:spacing w:val="0"/>
                <w:w w:val="100"/>
                <w:position w:val="0"/>
              </w:rPr>
              <w:t>94.55</w:t>
            </w:r>
            <w:r>
              <w:rPr>
                <w:rFonts w:ascii="SimSun" w:eastAsia="SimSun" w:hAnsi="SimSun" w:cs="SimSun"/>
                <w:color w:val="000000"/>
                <w:spacing w:val="0"/>
                <w:w w:val="100"/>
                <w:position w:val="0"/>
              </w:rPr>
              <w:t xml:space="preserve">万元； </w:t>
            </w:r>
            <w:r>
              <w:rPr>
                <w:color w:val="000000"/>
                <w:spacing w:val="0"/>
                <w:w w:val="100"/>
                <w:position w:val="0"/>
              </w:rPr>
              <w:t>2018</w:t>
            </w:r>
            <w:r>
              <w:rPr>
                <w:rFonts w:ascii="SimSun" w:eastAsia="SimSun" w:hAnsi="SimSun" w:cs="SimSun"/>
                <w:color w:val="000000"/>
                <w:spacing w:val="0"/>
                <w:w w:val="100"/>
                <w:position w:val="0"/>
              </w:rPr>
              <w:t>年外贸出口奖励</w:t>
            </w:r>
            <w:r>
              <w:rPr>
                <w:color w:val="000000"/>
                <w:spacing w:val="0"/>
                <w:w w:val="100"/>
                <w:position w:val="0"/>
              </w:rPr>
              <w:t>114.04</w:t>
            </w:r>
            <w:r>
              <w:rPr>
                <w:rFonts w:ascii="SimSun" w:eastAsia="SimSun" w:hAnsi="SimSun" w:cs="SimSun"/>
                <w:color w:val="000000"/>
                <w:spacing w:val="0"/>
                <w:w w:val="100"/>
                <w:position w:val="0"/>
              </w:rPr>
              <w:t>万元；续建 福民计划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工程项目补贴</w:t>
            </w:r>
            <w:r>
              <w:rPr>
                <w:color w:val="000000"/>
                <w:spacing w:val="0"/>
                <w:w w:val="100"/>
                <w:position w:val="0"/>
              </w:rPr>
              <w:t>90</w:t>
            </w:r>
            <w:r>
              <w:rPr>
                <w:rFonts w:ascii="SimSun" w:eastAsia="SimSun" w:hAnsi="SimSun" w:cs="SimSun"/>
                <w:color w:val="000000"/>
                <w:spacing w:val="0"/>
                <w:w w:val="100"/>
                <w:position w:val="0"/>
              </w:rPr>
              <w:t>万 元；政府补助基础建设配套资金</w:t>
            </w:r>
            <w:r>
              <w:rPr>
                <w:color w:val="000000"/>
                <w:spacing w:val="0"/>
                <w:w w:val="100"/>
                <w:position w:val="0"/>
              </w:rPr>
              <w:t>90.67</w:t>
            </w:r>
            <w:r>
              <w:rPr>
                <w:rFonts w:ascii="SimSun" w:eastAsia="SimSun" w:hAnsi="SimSun" w:cs="SimSun"/>
                <w:color w:val="000000"/>
                <w:spacing w:val="0"/>
                <w:w w:val="100"/>
                <w:position w:val="0"/>
              </w:rPr>
              <w:t>万 元；单县政府补贴</w:t>
            </w:r>
            <w:r>
              <w:rPr>
                <w:color w:val="000000"/>
                <w:spacing w:val="0"/>
                <w:w w:val="100"/>
                <w:position w:val="0"/>
              </w:rPr>
              <w:t>103.02</w:t>
            </w:r>
            <w:r>
              <w:rPr>
                <w:rFonts w:ascii="SimSun" w:eastAsia="SimSun" w:hAnsi="SimSun" w:cs="SimSun"/>
                <w:color w:val="000000"/>
                <w:spacing w:val="0"/>
                <w:w w:val="100"/>
                <w:position w:val="0"/>
              </w:rPr>
              <w:t>万元；商务局 商务发展专项资金（推动农商互联完善 农产品供应链）</w:t>
            </w:r>
            <w:r>
              <w:rPr>
                <w:color w:val="000000"/>
                <w:spacing w:val="0"/>
                <w:w w:val="100"/>
                <w:position w:val="0"/>
              </w:rPr>
              <w:t>456</w:t>
            </w:r>
            <w:r>
              <w:rPr>
                <w:rFonts w:ascii="SimSun" w:eastAsia="SimSun" w:hAnsi="SimSun" w:cs="SimSun"/>
                <w:color w:val="000000"/>
                <w:spacing w:val="0"/>
                <w:w w:val="100"/>
                <w:position w:val="0"/>
              </w:rPr>
              <w:t>万元;稳岗补贴</w:t>
            </w:r>
            <w:r>
              <w:rPr>
                <w:color w:val="000000"/>
                <w:spacing w:val="0"/>
                <w:w w:val="100"/>
                <w:position w:val="0"/>
              </w:rPr>
              <w:t xml:space="preserve">59.74 </w:t>
            </w:r>
            <w:r>
              <w:rPr>
                <w:rFonts w:ascii="SimSun" w:eastAsia="SimSun" w:hAnsi="SimSun" w:cs="SimSun"/>
                <w:color w:val="000000"/>
                <w:spacing w:val="0"/>
                <w:w w:val="100"/>
                <w:position w:val="0"/>
              </w:rPr>
              <w:t>万元；丰城公司商品鸭加工项目专项补 贴</w:t>
            </w:r>
            <w:r>
              <w:rPr>
                <w:color w:val="000000"/>
                <w:spacing w:val="0"/>
                <w:w w:val="100"/>
                <w:position w:val="0"/>
              </w:rPr>
              <w:t>184.85</w:t>
            </w:r>
            <w:r>
              <w:rPr>
                <w:rFonts w:ascii="SimSun" w:eastAsia="SimSun" w:hAnsi="SimSun" w:cs="SimSun"/>
                <w:color w:val="000000"/>
                <w:spacing w:val="0"/>
                <w:w w:val="100"/>
                <w:position w:val="0"/>
              </w:rPr>
              <w:t>万元；中牟县发展先进制造业 补贴</w:t>
            </w:r>
            <w:r>
              <w:rPr>
                <w:color w:val="000000"/>
                <w:spacing w:val="0"/>
                <w:w w:val="100"/>
                <w:position w:val="0"/>
              </w:rPr>
              <w:t>75.39</w:t>
            </w:r>
            <w:r>
              <w:rPr>
                <w:rFonts w:ascii="SimSun" w:eastAsia="SimSun" w:hAnsi="SimSun" w:cs="SimSun"/>
                <w:color w:val="000000"/>
                <w:spacing w:val="0"/>
                <w:w w:val="100"/>
                <w:position w:val="0"/>
              </w:rPr>
              <w:t>万元；荷泽商品鸭加工项目专 项补贴</w:t>
            </w:r>
            <w:r>
              <w:rPr>
                <w:color w:val="000000"/>
                <w:spacing w:val="0"/>
                <w:w w:val="100"/>
                <w:position w:val="0"/>
              </w:rPr>
              <w:t>179.67</w:t>
            </w:r>
            <w:r>
              <w:rPr>
                <w:rFonts w:ascii="SimSun" w:eastAsia="SimSun" w:hAnsi="SimSun" w:cs="SimSun"/>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-4,286,326.37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生产经营无关的折旧</w:t>
            </w:r>
            <w:r>
              <w:rPr>
                <w:color w:val="000000"/>
                <w:spacing w:val="0"/>
                <w:w w:val="100"/>
                <w:position w:val="0"/>
              </w:rPr>
              <w:t>391.84</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-101,282,059.83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处置变质饲料原料损失</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6,589,984.34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9,707,337.32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-70,722,861.41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02"/>
      <w:bookmarkEnd w:id="1703"/>
      <w:bookmarkEnd w:id="170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w:t>
            </w:r>
          </w:p>
        </w:tc>
      </w:tr>
    </w:tbl>
    <w:p>
      <w:pPr>
        <w:spacing w:lineRule="exact" w:line="1"/>
        <w:rPr>
          <w:sz w:val="2"/>
          <w:szCs w:val="2"/>
        </w:rPr>
      </w:pPr>
      <w:r>
        <w:br w:type="page"/>
      </w:r>
    </w:p>
    <w:tbl>
      <w:tblPr>
        <w:tblOverlap w:val="never"/>
        <w:jc w:val="center"/>
        <w:tblLayout w:type="fixed"/>
      </w:tblPr>
      <w:tblGrid>
        <w:gridCol w:w="2669"/>
        <w:gridCol w:w="3082"/>
        <w:gridCol w:w="1915"/>
        <w:gridCol w:w="1920"/>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063" w:bottom="1455" w:left="1036" w:header="0" w:footer="3" w:gutter="0"/>
          <w:cols w:space="720"/>
          <w:noEndnote/>
          <w:rtlGutter w:val="0"/>
          <w:docGrid w:linePitch="360"/>
        </w:sectPr>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color w:val="000000"/>
          <w:spacing w:val="0"/>
          <w:w w:val="100"/>
          <w:position w:val="0"/>
        </w:rPr>
        <w:t>、其他</w:t>
      </w:r>
      <w:bookmarkEnd w:id="1705"/>
      <w:bookmarkEnd w:id="1706"/>
      <w:bookmarkEnd w:id="1708"/>
    </w:p>
    <w:p>
      <w:pPr>
        <w:pStyle w:val="Style8"/>
        <w:keepNext/>
        <w:keepLines/>
        <w:widowControl w:val="0"/>
        <w:shd w:val="clear" w:color="auto" w:fill="auto"/>
        <w:bidi w:val="0"/>
        <w:spacing w:before="0" w:after="580" w:line="240" w:lineRule="auto"/>
        <w:ind w:left="0" w:right="0" w:firstLine="0"/>
        <w:jc w:val="center"/>
      </w:pPr>
      <w:bookmarkStart w:id="1709" w:name="bookmark1709"/>
      <w:bookmarkStart w:id="1710" w:name="bookmark1710"/>
      <w:bookmarkStart w:id="1711" w:name="bookmark1711"/>
      <w:r>
        <w:rPr>
          <w:color w:val="000000"/>
          <w:spacing w:val="0"/>
          <w:w w:val="100"/>
          <w:position w:val="0"/>
        </w:rPr>
        <w:t>第十三节备查文件目录</w:t>
      </w:r>
      <w:bookmarkEnd w:id="1709"/>
      <w:bookmarkEnd w:id="1710"/>
      <w:bookmarkEnd w:id="1711"/>
    </w:p>
    <w:p>
      <w:pPr>
        <w:pStyle w:val="Style28"/>
        <w:keepNext w:val="0"/>
        <w:keepLines w:val="0"/>
        <w:widowControl w:val="0"/>
        <w:shd w:val="clear" w:color="auto" w:fill="auto"/>
        <w:tabs>
          <w:tab w:pos="870" w:val="left"/>
        </w:tabs>
        <w:bidi w:val="0"/>
        <w:spacing w:before="0" w:after="100" w:line="240" w:lineRule="auto"/>
        <w:ind w:left="0" w:right="0" w:firstLine="440"/>
        <w:jc w:val="left"/>
      </w:pPr>
      <w:bookmarkStart w:id="1712" w:name="bookmark1712"/>
      <w:r>
        <w:rPr>
          <w:color w:val="000000"/>
          <w:spacing w:val="0"/>
          <w:w w:val="100"/>
          <w:position w:val="0"/>
        </w:rPr>
        <w:t>一</w:t>
      </w:r>
      <w:bookmarkEnd w:id="1712"/>
      <w:r>
        <w:rPr>
          <w:color w:val="000000"/>
          <w:spacing w:val="0"/>
          <w:w w:val="100"/>
          <w:position w:val="0"/>
        </w:rPr>
        <w:t>、</w:t>
        <w:tab/>
        <w:t>载有法定代表人曹家富先生签名的</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28"/>
        <w:keepNext w:val="0"/>
        <w:keepLines w:val="0"/>
        <w:widowControl w:val="0"/>
        <w:shd w:val="clear" w:color="auto" w:fill="auto"/>
        <w:tabs>
          <w:tab w:pos="870" w:val="left"/>
        </w:tabs>
        <w:bidi w:val="0"/>
        <w:spacing w:before="0" w:after="100" w:line="240" w:lineRule="auto"/>
        <w:ind w:left="0" w:right="0" w:firstLine="440"/>
        <w:jc w:val="left"/>
      </w:pPr>
      <w:bookmarkStart w:id="1713" w:name="bookmark1713"/>
      <w:r>
        <w:rPr>
          <w:color w:val="000000"/>
          <w:spacing w:val="0"/>
          <w:w w:val="100"/>
          <w:position w:val="0"/>
        </w:rPr>
        <w:t>二</w:t>
      </w:r>
      <w:bookmarkEnd w:id="1713"/>
      <w:r>
        <w:rPr>
          <w:color w:val="000000"/>
          <w:spacing w:val="0"/>
          <w:w w:val="100"/>
          <w:position w:val="0"/>
        </w:rPr>
        <w:t>、</w:t>
        <w:tab/>
        <w:t>载有公司法定代表人、主管会计工作负责人及会计机构负责人签名并盖章的会计报表。</w:t>
      </w:r>
    </w:p>
    <w:p>
      <w:pPr>
        <w:pStyle w:val="Style28"/>
        <w:keepNext w:val="0"/>
        <w:keepLines w:val="0"/>
        <w:widowControl w:val="0"/>
        <w:shd w:val="clear" w:color="auto" w:fill="auto"/>
        <w:tabs>
          <w:tab w:pos="870" w:val="left"/>
        </w:tabs>
        <w:bidi w:val="0"/>
        <w:spacing w:before="0" w:after="100" w:line="240" w:lineRule="auto"/>
        <w:ind w:left="0" w:right="0" w:firstLine="440"/>
        <w:jc w:val="left"/>
      </w:pPr>
      <w:bookmarkStart w:id="1714" w:name="bookmark1714"/>
      <w:r>
        <w:rPr>
          <w:color w:val="000000"/>
          <w:spacing w:val="0"/>
          <w:w w:val="100"/>
          <w:position w:val="0"/>
        </w:rPr>
        <w:t>三</w:t>
      </w:r>
      <w:bookmarkEnd w:id="1714"/>
      <w:r>
        <w:rPr>
          <w:color w:val="000000"/>
          <w:spacing w:val="0"/>
          <w:w w:val="100"/>
          <w:position w:val="0"/>
        </w:rPr>
        <w:t>、</w:t>
        <w:tab/>
        <w:t>载有会计师事务所盖章、注册会计师签名并盖章的公司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年度审计报告原件。</w:t>
      </w:r>
    </w:p>
    <w:p>
      <w:pPr>
        <w:pStyle w:val="Style28"/>
        <w:keepNext w:val="0"/>
        <w:keepLines w:val="0"/>
        <w:widowControl w:val="0"/>
        <w:shd w:val="clear" w:color="auto" w:fill="auto"/>
        <w:tabs>
          <w:tab w:pos="870" w:val="left"/>
        </w:tabs>
        <w:bidi w:val="0"/>
        <w:spacing w:before="0" w:after="100" w:line="240" w:lineRule="auto"/>
        <w:ind w:left="0" w:right="0" w:firstLine="440"/>
        <w:jc w:val="left"/>
      </w:pPr>
      <w:bookmarkStart w:id="1715" w:name="bookmark1715"/>
      <w:r>
        <w:rPr>
          <w:color w:val="000000"/>
          <w:spacing w:val="0"/>
          <w:w w:val="100"/>
          <w:position w:val="0"/>
        </w:rPr>
        <w:t>四</w:t>
      </w:r>
      <w:bookmarkEnd w:id="1715"/>
      <w:r>
        <w:rPr>
          <w:color w:val="000000"/>
          <w:spacing w:val="0"/>
          <w:w w:val="100"/>
          <w:position w:val="0"/>
        </w:rPr>
        <w:t>、</w:t>
        <w:tab/>
        <w:t>报告期内在中国证监会指定信息披露媒体上公开披露过的所有公司文件的正本及公告的原稿。</w:t>
      </w:r>
    </w:p>
    <w:p>
      <w:pPr>
        <w:pStyle w:val="Style28"/>
        <w:keepNext w:val="0"/>
        <w:keepLines w:val="0"/>
        <w:widowControl w:val="0"/>
        <w:shd w:val="clear" w:color="auto" w:fill="auto"/>
        <w:tabs>
          <w:tab w:pos="870" w:val="left"/>
        </w:tabs>
        <w:bidi w:val="0"/>
        <w:spacing w:before="0" w:after="700" w:line="240" w:lineRule="auto"/>
        <w:ind w:left="0" w:right="0" w:firstLine="440"/>
        <w:jc w:val="left"/>
      </w:pPr>
      <w:bookmarkStart w:id="1716" w:name="bookmark1716"/>
      <w:r>
        <w:rPr>
          <w:color w:val="000000"/>
          <w:spacing w:val="0"/>
          <w:w w:val="100"/>
          <w:position w:val="0"/>
        </w:rPr>
        <w:t>五</w:t>
      </w:r>
      <w:bookmarkEnd w:id="1716"/>
      <w:r>
        <w:rPr>
          <w:color w:val="000000"/>
          <w:spacing w:val="0"/>
          <w:w w:val="100"/>
          <w:position w:val="0"/>
        </w:rPr>
        <w:t>、</w:t>
        <w:tab/>
        <w:t>备查文件备置地点：公司证券部办公室。</w:t>
      </w:r>
    </w:p>
    <w:p>
      <w:pPr>
        <w:pStyle w:val="Style28"/>
        <w:keepNext w:val="0"/>
        <w:keepLines w:val="0"/>
        <w:widowControl w:val="0"/>
        <w:shd w:val="clear" w:color="auto" w:fill="auto"/>
        <w:bidi w:val="0"/>
        <w:spacing w:before="0" w:after="420" w:line="240" w:lineRule="auto"/>
        <w:ind w:left="4700" w:right="0" w:firstLine="0"/>
        <w:jc w:val="left"/>
      </w:pPr>
      <w:r>
        <w:rPr>
          <w:color w:val="000000"/>
          <w:spacing w:val="0"/>
          <w:w w:val="100"/>
          <w:position w:val="0"/>
        </w:rPr>
        <w:t>河南华英农业发展股份有限公司</w:t>
      </w:r>
    </w:p>
    <w:p>
      <w:pPr>
        <w:pStyle w:val="Style28"/>
        <w:keepNext w:val="0"/>
        <w:keepLines w:val="0"/>
        <w:widowControl w:val="0"/>
        <w:shd w:val="clear" w:color="auto" w:fill="auto"/>
        <w:bidi w:val="0"/>
        <w:spacing w:before="0" w:after="420" w:line="240" w:lineRule="auto"/>
        <w:ind w:left="5360" w:right="0" w:firstLine="0"/>
        <w:jc w:val="left"/>
      </w:pPr>
      <w:r>
        <w:rPr>
          <w:color w:val="000000"/>
          <w:spacing w:val="0"/>
          <w:w w:val="100"/>
          <w:position w:val="0"/>
        </w:rPr>
        <w:t>法定代表人：曹家富</w:t>
      </w:r>
    </w:p>
    <w:p>
      <w:pPr>
        <w:pStyle w:val="Style28"/>
        <w:keepNext w:val="0"/>
        <w:keepLines w:val="0"/>
        <w:widowControl w:val="0"/>
        <w:shd w:val="clear" w:color="auto" w:fill="auto"/>
        <w:bidi w:val="0"/>
        <w:spacing w:before="0" w:after="260" w:line="240" w:lineRule="auto"/>
        <w:ind w:left="5280" w:right="0" w:firstLine="0"/>
        <w:jc w:val="left"/>
      </w:pPr>
      <w:r>
        <w:rPr>
          <w:color w:val="000000"/>
          <w:spacing w:val="0"/>
          <w:w w:val="100"/>
          <w:position w:val="0"/>
        </w:rPr>
        <w:t>二零二一年四月二十九日</w:t>
      </w:r>
    </w:p>
    <w:sectPr>
      <w:footnotePr>
        <w:pos w:val="pageBottom"/>
        <w:numFmt w:val="decimal"/>
        <w:numRestart w:val="continuous"/>
      </w:footnotePr>
      <w:pgSz w:w="11900" w:h="16840"/>
      <w:pgMar w:top="1964" w:right="1195" w:bottom="1964"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6760210</wp:posOffset>
              </wp:positionH>
              <wp:positionV relativeFrom="page">
                <wp:posOffset>9961245</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2.29999999999995pt;margin-top:784.35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10191750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802.5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2465705</wp:posOffset>
              </wp:positionH>
              <wp:positionV relativeFrom="page">
                <wp:posOffset>535940</wp:posOffset>
              </wp:positionV>
              <wp:extent cx="2679065" cy="106680"/>
              <wp:wrapNone/>
              <wp:docPr id="2" name="Shape 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94.15000000000001pt;margin-top:42.200000000000003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00000000000001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2435860</wp:posOffset>
              </wp:positionH>
              <wp:positionV relativeFrom="page">
                <wp:posOffset>535940</wp:posOffset>
              </wp:positionV>
              <wp:extent cx="2679065" cy="106680"/>
              <wp:wrapNone/>
              <wp:docPr id="7" name="Shape 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191.80000000000001pt;margin-top:42.200000000000003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680720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15">
    <w:name w:val="正文文本 (4)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 (3)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图片标题 (2)_"/>
    <w:basedOn w:val="DefaultParagraphFont"/>
    <w:link w:val="Style43"/>
    <w:rPr>
      <w:rFonts w:ascii="SimSun" w:eastAsia="SimSun" w:hAnsi="SimSun" w:cs="SimSun"/>
      <w:b w:val="0"/>
      <w:bCs w:val="0"/>
      <w:i w:val="0"/>
      <w:iCs w:val="0"/>
      <w:smallCaps w:val="0"/>
      <w:strike w:val="0"/>
      <w:color w:val="626262"/>
      <w:sz w:val="16"/>
      <w:szCs w:val="16"/>
      <w:u w:val="none"/>
      <w:shd w:val="clear" w:color="auto" w:fill="auto"/>
    </w:rPr>
  </w:style>
  <w:style w:type="character" w:customStyle="1" w:styleId="CharStyle49">
    <w:name w:val="图片标题_"/>
    <w:basedOn w:val="DefaultParagraphFont"/>
    <w:link w:val="Style48"/>
    <w:rPr>
      <w:rFonts w:ascii="SimSun" w:eastAsia="SimSun" w:hAnsi="SimSun" w:cs="SimSun"/>
      <w:b w:val="0"/>
      <w:bCs w:val="0"/>
      <w:i w:val="0"/>
      <w:iCs w:val="0"/>
      <w:smallCaps w:val="0"/>
      <w:strike w:val="0"/>
      <w:color w:val="4D4D4D"/>
      <w:sz w:val="17"/>
      <w:szCs w:val="17"/>
      <w:u w:val="none"/>
      <w:shd w:val="clear" w:color="auto" w:fill="auto"/>
    </w:rPr>
  </w:style>
  <w:style w:type="character" w:customStyle="1" w:styleId="CharStyle56">
    <w:name w:val="正文文本 (7)_"/>
    <w:basedOn w:val="DefaultParagraphFont"/>
    <w:link w:val="Style55"/>
    <w:rPr>
      <w:rFonts w:ascii="Times New Roman" w:eastAsia="Times New Roman" w:hAnsi="Times New Roman" w:cs="Times New Roman"/>
      <w:b w:val="0"/>
      <w:bCs w:val="0"/>
      <w:i/>
      <w:iCs/>
      <w:smallCaps w:val="0"/>
      <w:strike w:val="0"/>
      <w:sz w:val="18"/>
      <w:szCs w:val="18"/>
      <w:u w:val="none"/>
      <w:shd w:val="clear" w:color="auto" w:fill="auto"/>
    </w:rPr>
  </w:style>
  <w:style w:type="character" w:customStyle="1" w:styleId="CharStyle70">
    <w:name w:val="正文文本 (6)_"/>
    <w:basedOn w:val="DefaultParagraphFont"/>
    <w:link w:val="Style69"/>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00"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line="313" w:lineRule="exact"/>
      <w:ind w:firstLine="50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14">
    <w:name w:val="正文文本 (4)"/>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27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3)"/>
    <w:basedOn w:val="Normal"/>
    <w:link w:val="CharStyle29"/>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8">
    <w:name w:val="正文文本 (2)"/>
    <w:basedOn w:val="Normal"/>
    <w:link w:val="CharStyle39"/>
    <w:pPr>
      <w:widowControl w:val="0"/>
      <w:shd w:val="clear" w:color="auto" w:fill="auto"/>
      <w:spacing w:after="120" w:line="313"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图片标题 (2)"/>
    <w:basedOn w:val="Normal"/>
    <w:link w:val="CharStyle44"/>
    <w:pPr>
      <w:widowControl w:val="0"/>
      <w:shd w:val="clear" w:color="auto" w:fill="auto"/>
      <w:jc w:val="center"/>
    </w:pPr>
    <w:rPr>
      <w:rFonts w:ascii="SimSun" w:eastAsia="SimSun" w:hAnsi="SimSun" w:cs="SimSun"/>
      <w:b w:val="0"/>
      <w:bCs w:val="0"/>
      <w:i w:val="0"/>
      <w:iCs w:val="0"/>
      <w:smallCaps w:val="0"/>
      <w:strike w:val="0"/>
      <w:color w:val="626262"/>
      <w:sz w:val="16"/>
      <w:szCs w:val="16"/>
      <w:u w:val="none"/>
      <w:shd w:val="clear" w:color="auto" w:fill="auto"/>
    </w:rPr>
  </w:style>
  <w:style w:type="paragraph" w:customStyle="1" w:styleId="Style48">
    <w:name w:val="图片标题"/>
    <w:basedOn w:val="Normal"/>
    <w:link w:val="CharStyle49"/>
    <w:pPr>
      <w:widowControl w:val="0"/>
      <w:shd w:val="clear" w:color="auto" w:fill="auto"/>
      <w:spacing w:line="293" w:lineRule="exact"/>
      <w:jc w:val="center"/>
    </w:pPr>
    <w:rPr>
      <w:rFonts w:ascii="SimSun" w:eastAsia="SimSun" w:hAnsi="SimSun" w:cs="SimSun"/>
      <w:b w:val="0"/>
      <w:bCs w:val="0"/>
      <w:i w:val="0"/>
      <w:iCs w:val="0"/>
      <w:smallCaps w:val="0"/>
      <w:strike w:val="0"/>
      <w:color w:val="4D4D4D"/>
      <w:sz w:val="17"/>
      <w:szCs w:val="17"/>
      <w:u w:val="none"/>
      <w:shd w:val="clear" w:color="auto" w:fill="auto"/>
    </w:rPr>
  </w:style>
  <w:style w:type="paragraph" w:customStyle="1" w:styleId="Style55">
    <w:name w:val="正文文本 (7)"/>
    <w:basedOn w:val="Normal"/>
    <w:link w:val="CharStyle56"/>
    <w:pPr>
      <w:widowControl w:val="0"/>
      <w:shd w:val="clear" w:color="auto" w:fill="auto"/>
      <w:spacing w:after="40" w:line="180" w:lineRule="auto"/>
      <w:jc w:val="center"/>
    </w:pPr>
    <w:rPr>
      <w:rFonts w:ascii="Times New Roman" w:eastAsia="Times New Roman" w:hAnsi="Times New Roman" w:cs="Times New Roman"/>
      <w:b w:val="0"/>
      <w:bCs w:val="0"/>
      <w:i/>
      <w:iCs/>
      <w:smallCaps w:val="0"/>
      <w:strike w:val="0"/>
      <w:sz w:val="18"/>
      <w:szCs w:val="18"/>
      <w:u w:val="none"/>
      <w:shd w:val="clear" w:color="auto" w:fill="auto"/>
    </w:rPr>
  </w:style>
  <w:style w:type="paragraph" w:customStyle="1" w:styleId="Style69">
    <w:name w:val="正文文本 (6)"/>
    <w:basedOn w:val="Normal"/>
    <w:link w:val="CharStyle70"/>
    <w:pPr>
      <w:widowControl w:val="0"/>
      <w:shd w:val="clear" w:color="auto" w:fill="auto"/>
      <w:spacing w:line="346" w:lineRule="exact"/>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s>
</file>

<file path=docProps/core.xml><?xml version="1.0" encoding="utf-8"?>
<cp:coreProperties xmlns:cp="http://schemas.openxmlformats.org/package/2006/metadata/core-properties" xmlns:dc="http://purl.org/dc/elements/1.1/">
  <dc:title>河南华英农业发展股份有限公司2020年年度报告全文</dc:title>
  <dc:subject/>
  <dc:creator>河南华英农业发展股份有限公司</dc:creator>
  <cp:keywords/>
</cp:coreProperties>
</file>