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346575" cy="6769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346575" cy="676910"/>
                    </a:xfrm>
                    <a:prstGeom prst="rect"/>
                  </pic:spPr>
                </pic:pic>
              </a:graphicData>
            </a:graphic>
          </wp:inline>
        </w:drawing>
      </w:r>
    </w:p>
    <w:p>
      <w:pPr>
        <w:widowControl w:val="0"/>
        <w:spacing w:after="1459" w:line="1" w:lineRule="exact"/>
      </w:pPr>
    </w:p>
    <w:p>
      <w:pPr>
        <w:pStyle w:val="Style6"/>
        <w:keepNext w:val="0"/>
        <w:keepLines w:val="0"/>
        <w:widowControl w:val="0"/>
        <w:shd w:val="clear" w:color="auto" w:fill="auto"/>
        <w:bidi w:val="0"/>
        <w:spacing w:before="0" w:after="440" w:line="240" w:lineRule="auto"/>
        <w:ind w:left="0" w:right="0" w:firstLine="0"/>
        <w:jc w:val="center"/>
        <w:rPr>
          <w:sz w:val="52"/>
          <w:szCs w:val="52"/>
        </w:rPr>
      </w:pPr>
      <w:r>
        <w:rPr>
          <w:rFonts w:ascii="SimSun" w:eastAsia="SimSun" w:hAnsi="SimSun" w:cs="SimSun"/>
          <w:b/>
          <w:bCs/>
          <w:color w:val="000000"/>
          <w:spacing w:val="0"/>
          <w:w w:val="100"/>
          <w:position w:val="0"/>
          <w:sz w:val="52"/>
          <w:szCs w:val="52"/>
        </w:rPr>
        <w:t>广东省广告集团股份有限公司</w:t>
      </w:r>
    </w:p>
    <w:p>
      <w:pPr>
        <w:pStyle w:val="Style6"/>
        <w:keepNext w:val="0"/>
        <w:keepLines w:val="0"/>
        <w:widowControl w:val="0"/>
        <w:shd w:val="clear" w:color="auto" w:fill="auto"/>
        <w:bidi w:val="0"/>
        <w:spacing w:before="0" w:after="6040" w:line="240" w:lineRule="auto"/>
        <w:ind w:left="0" w:right="0" w:firstLine="0"/>
        <w:jc w:val="center"/>
        <w:rPr>
          <w:sz w:val="52"/>
          <w:szCs w:val="52"/>
        </w:rPr>
      </w:pPr>
      <w:r>
        <w:rPr>
          <w:b/>
          <w:bCs/>
          <w:color w:val="000000"/>
          <w:spacing w:val="0"/>
          <w:w w:val="100"/>
          <w:position w:val="0"/>
          <w:sz w:val="52"/>
          <w:szCs w:val="52"/>
        </w:rPr>
        <w:t>2016</w:t>
      </w:r>
      <w:r>
        <w:rPr>
          <w:rFonts w:ascii="SimSun" w:eastAsia="SimSun" w:hAnsi="SimSun" w:cs="SimSun"/>
          <w:b/>
          <w:bCs/>
          <w:color w:val="000000"/>
          <w:spacing w:val="0"/>
          <w:w w:val="100"/>
          <w:position w:val="0"/>
          <w:sz w:val="52"/>
          <w:szCs w:val="52"/>
        </w:rPr>
        <w:t>年年度报告</w:t>
      </w:r>
    </w:p>
    <w:p>
      <w:pPr>
        <w:pStyle w:val="Style6"/>
        <w:keepNext w:val="0"/>
        <w:keepLines w:val="0"/>
        <w:widowControl w:val="0"/>
        <w:shd w:val="clear" w:color="auto" w:fill="auto"/>
        <w:bidi w:val="0"/>
        <w:spacing w:before="0" w:after="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842" w:right="1114" w:bottom="2842" w:left="1104" w:header="0" w:footer="3" w:gutter="0"/>
          <w:pgNumType w:start="1"/>
          <w:cols w:space="720"/>
          <w:noEndnote/>
          <w:rtlGutter w:val="0"/>
          <w:docGrid w:linePitch="360"/>
        </w:sect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公司负责人陈钿隆、主管会计工作负责人陈列波及会计机构负责人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吴俊生声明：保证年度报告中财务报告的真实、准确、完整。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本报告中涉及的未来发展陈述，属于计划性事项，不构成公司对投资者的 实质承诺，敬请广大投资者注意投资风险。</w:t>
      </w:r>
    </w:p>
    <w:p>
      <w:pPr>
        <w:pStyle w:val="Style14"/>
        <w:keepNext w:val="0"/>
        <w:keepLines w:val="0"/>
        <w:widowControl w:val="0"/>
        <w:shd w:val="clear" w:color="auto" w:fill="auto"/>
        <w:bidi w:val="0"/>
        <w:spacing w:before="0" w:line="648" w:lineRule="exact"/>
        <w:ind w:left="0" w:right="0"/>
        <w:jc w:val="both"/>
      </w:pPr>
      <w:r>
        <w:rPr>
          <w:color w:val="000000"/>
          <w:spacing w:val="0"/>
          <w:w w:val="100"/>
          <w:position w:val="0"/>
        </w:rPr>
        <w:t>本报告中涉及的未来发展陈述，属于计划性事项，不构成公司对投资者的 实质承诺，敬请广大投资者注意投资风险。</w:t>
      </w:r>
    </w:p>
    <w:p>
      <w:pPr>
        <w:pStyle w:val="Style14"/>
        <w:keepNext w:val="0"/>
        <w:keepLines w:val="0"/>
        <w:widowControl w:val="0"/>
        <w:shd w:val="clear" w:color="auto" w:fill="auto"/>
        <w:bidi w:val="0"/>
        <w:spacing w:before="0" w:line="626" w:lineRule="exact"/>
        <w:ind w:left="0" w:right="0"/>
        <w:jc w:val="both"/>
        <w:sectPr>
          <w:headerReference w:type="default" r:id="rId9"/>
          <w:footerReference w:type="default" r:id="rId10"/>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1,341,028,560</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0.38</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p>
    <w:p>
      <w:pPr>
        <w:pStyle w:val="Style6"/>
        <w:keepNext w:val="0"/>
        <w:keepLines w:val="0"/>
        <w:widowControl w:val="0"/>
        <w:shd w:val="clear" w:color="auto" w:fill="auto"/>
        <w:bidi w:val="0"/>
        <w:spacing w:before="1420" w:after="164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8"/>
        <w:keepNext w:val="0"/>
        <w:keepLines w:val="0"/>
        <w:widowControl w:val="0"/>
        <w:shd w:val="clear" w:color="auto" w:fill="auto"/>
        <w:tabs>
          <w:tab w:pos="1035" w:val="left"/>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53"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80"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8"/>
        <w:keepNext w:val="0"/>
        <w:keepLines w:val="0"/>
        <w:widowControl w:val="0"/>
        <w:shd w:val="clear" w:color="auto" w:fill="auto"/>
        <w:tabs>
          <w:tab w:pos="1035" w:val="left"/>
          <w:tab w:leader="dot" w:pos="9149" w:val="left"/>
        </w:tabs>
        <w:bidi w:val="0"/>
        <w:spacing w:before="0" w:line="240" w:lineRule="auto"/>
        <w:ind w:left="0" w:right="0" w:firstLine="0"/>
        <w:jc w:val="left"/>
      </w:pPr>
      <w:hyperlink w:anchor="bookmark24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333</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388"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444"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8"/>
        <w:keepNext w:val="0"/>
        <w:keepLines w:val="0"/>
        <w:widowControl w:val="0"/>
        <w:shd w:val="clear" w:color="auto" w:fill="auto"/>
        <w:tabs>
          <w:tab w:leader="dot" w:pos="9149" w:val="left"/>
        </w:tabs>
        <w:bidi w:val="0"/>
        <w:spacing w:before="0" w:line="240" w:lineRule="auto"/>
        <w:ind w:left="0" w:right="0" w:firstLine="0"/>
        <w:jc w:val="left"/>
      </w:pPr>
      <w:hyperlink w:anchor="bookmark448"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663</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487"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563"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567"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8"/>
        <w:keepNext w:val="0"/>
        <w:keepLines w:val="0"/>
        <w:widowControl w:val="0"/>
        <w:shd w:val="clear" w:color="auto" w:fill="auto"/>
        <w:tabs>
          <w:tab w:leader="dot" w:pos="9612" w:val="right"/>
        </w:tabs>
        <w:bidi w:val="0"/>
        <w:spacing w:before="0" w:line="240" w:lineRule="auto"/>
        <w:ind w:left="0" w:right="0" w:firstLine="0"/>
        <w:jc w:val="left"/>
      </w:pPr>
      <w:hyperlink w:anchor="bookmark2074" w:tooltip="Current Document">
        <w:r>
          <w:rPr>
            <w:color w:val="000000"/>
            <w:spacing w:val="0"/>
            <w:w w:val="100"/>
            <w:position w:val="0"/>
          </w:rPr>
          <w:t>第十二节备查文件目录</w:t>
        </w:r>
        <w:r>
          <w:rPr>
            <w:color w:val="000000"/>
            <w:spacing w:val="0"/>
            <w:w w:val="100"/>
            <w:position w:val="0"/>
          </w:rPr>
          <w:tab/>
        </w:r>
        <w:r>
          <w:rPr>
            <w:rFonts w:ascii="Times New Roman" w:eastAsia="Times New Roman" w:hAnsi="Times New Roman" w:cs="Times New Roman"/>
            <w:color w:val="000000"/>
            <w:spacing w:val="0"/>
            <w:w w:val="100"/>
            <w:position w:val="0"/>
          </w:rPr>
          <w:t>212</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省广股份、本公司、公司、股份公司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广新集团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广东省广新控股集团有限公司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广博公司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广东省广博报堂广告有限公司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广代博公司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广东省广代思博报堂广告有限公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广旭公司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广东广旭整合营销传播有限公司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成都经典视线公司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成都经典视线广告传媒有限公司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深圳经典视线公司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深圳经典视线文化传播有限公司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三赢公司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广东三赢广告传播有限公司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重庆年度广告传媒有限公司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旗智公司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广州旗智企业管理咨询有限公司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青岛先锋公司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省广先锋（青岛）广告有限公司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上海窗之外公司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上海窗之外广告有限公司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赛铂互动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广东赛铂互动传媒广告有限公司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指标公司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广州指标品牌管理咨询有限公司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北京合众传播公司、北京合众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省广合众（北京）国际传媒广告有限公司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钛铂新媒体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深圳钛铂新媒体营销股份有限公司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上海瑞格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上海瑞格市场营销股份有限公司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上海雅润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上海雅润文化传播有限公司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广州中懋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广州中懋广告有限公司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上海恺达、安瑞索思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上海恺达广告有限公司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广佛地铁广告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广东广佛地铁广告资源经营有限公司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合宝娱乐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合宝娱乐传媒有限公司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省广影业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广东省广影业股份有限公司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易简广告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广州易简广告股份有限公司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上海凯淳</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上海凯淳实业有限公司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南奥体育</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广州南创奥恒体育发展有限公司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海口中策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海口中行天策传媒有限公司</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双刃剑体育</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双刃剑（上海）体育文化传播有限公司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深圳前海省广资本管理有限公司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省广阳光</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珠海省广阳光传媒有限公司</w:t>
            </w:r>
          </w:p>
        </w:tc>
      </w:tr>
    </w:tbl>
    <w:p>
      <w:pPr>
        <w:sectPr>
          <w:footnotePr>
            <w:pos w:val="pageBottom"/>
            <w:numFmt w:val="decimal"/>
            <w:numRestart w:val="continuous"/>
          </w:footnotePr>
          <w:pgSz w:w="11900" w:h="16840"/>
          <w:pgMar w:top="1441" w:right="1141" w:bottom="1484" w:left="1087" w:header="0" w:footer="3" w:gutter="0"/>
          <w:cols w:space="720"/>
          <w:noEndnote/>
          <w:rtlGutter w:val="0"/>
          <w:docGrid w:linePitch="360"/>
        </w:sectPr>
      </w:pPr>
    </w:p>
    <w:p>
      <w:pPr>
        <w:pStyle w:val="Style12"/>
        <w:keepNext/>
        <w:keepLines/>
        <w:widowControl w:val="0"/>
        <w:shd w:val="clear" w:color="auto" w:fill="auto"/>
        <w:bidi w:val="0"/>
        <w:spacing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省广股份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广东省广告集团股份有限公司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省广股份</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广州市越秀区东风东路</w:t>
            </w:r>
            <w:r>
              <w:rPr>
                <w:color w:val="000000"/>
                <w:spacing w:val="0"/>
                <w:w w:val="100"/>
                <w:position w:val="0"/>
                <w:sz w:val="18"/>
                <w:szCs w:val="18"/>
              </w:rPr>
              <w:t>745</w:t>
            </w:r>
            <w:r>
              <w:rPr>
                <w:rFonts w:ascii="SimSun" w:eastAsia="SimSun" w:hAnsi="SimSun" w:cs="SimSun"/>
                <w:color w:val="000000"/>
                <w:spacing w:val="0"/>
                <w:w w:val="100"/>
                <w:position w:val="0"/>
                <w:sz w:val="17"/>
                <w:szCs w:val="17"/>
              </w:rPr>
              <w:t>号之二</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广州市越秀区东风东路</w:t>
            </w:r>
            <w:r>
              <w:rPr>
                <w:color w:val="000000"/>
                <w:spacing w:val="0"/>
                <w:w w:val="100"/>
                <w:position w:val="0"/>
                <w:sz w:val="18"/>
                <w:szCs w:val="18"/>
              </w:rPr>
              <w:t>745</w:t>
            </w:r>
            <w:r>
              <w:rPr>
                <w:rFonts w:ascii="SimSun" w:eastAsia="SimSun" w:hAnsi="SimSun" w:cs="SimSun"/>
                <w:color w:val="000000"/>
                <w:spacing w:val="0"/>
                <w:w w:val="100"/>
                <w:position w:val="0"/>
                <w:sz w:val="17"/>
                <w:szCs w:val="17"/>
              </w:rPr>
              <w:t>号之二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fldChar w:fldCharType="begin"/>
            </w:r>
            <w:r>
              <w:rPr/>
              <w:instrText> HYPERLINK "http://www.gimc.cn" </w:instrText>
            </w:r>
            <w:r>
              <w:fldChar w:fldCharType="separate"/>
            </w:r>
            <w:r>
              <w:rPr>
                <w:color w:val="000000"/>
                <w:spacing w:val="0"/>
                <w:w w:val="100"/>
                <w:position w:val="0"/>
              </w:rPr>
              <w:t>www.gimc.cn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李佳霖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广州市越秀区东风东路</w:t>
            </w:r>
            <w:r>
              <w:rPr>
                <w:color w:val="000000"/>
                <w:spacing w:val="0"/>
                <w:w w:val="100"/>
                <w:position w:val="0"/>
                <w:sz w:val="18"/>
                <w:szCs w:val="18"/>
              </w:rPr>
              <w:t>745</w:t>
            </w:r>
            <w:r>
              <w:rPr>
                <w:rFonts w:ascii="SimSun" w:eastAsia="SimSun" w:hAnsi="SimSun" w:cs="SimSun"/>
                <w:color w:val="000000"/>
                <w:spacing w:val="0"/>
                <w:w w:val="100"/>
                <w:position w:val="0"/>
                <w:sz w:val="17"/>
                <w:szCs w:val="17"/>
              </w:rPr>
              <w:t>号之二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广州市越秀区东风东路</w:t>
            </w:r>
            <w:r>
              <w:rPr>
                <w:color w:val="000000"/>
                <w:spacing w:val="0"/>
                <w:w w:val="100"/>
                <w:position w:val="0"/>
                <w:sz w:val="18"/>
                <w:szCs w:val="18"/>
              </w:rPr>
              <w:t>745</w:t>
            </w:r>
            <w:r>
              <w:rPr>
                <w:rFonts w:ascii="SimSun" w:eastAsia="SimSun" w:hAnsi="SimSun" w:cs="SimSun"/>
                <w:color w:val="000000"/>
                <w:spacing w:val="0"/>
                <w:w w:val="100"/>
                <w:position w:val="0"/>
                <w:sz w:val="17"/>
                <w:szCs w:val="17"/>
              </w:rPr>
              <w:t>号之二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020-87600168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020-87617378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020-87671661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020-87671661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公司董事会办公室</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91440000190333809T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无变更</w:t>
            </w:r>
          </w:p>
        </w:tc>
      </w:tr>
    </w:tbl>
    <w:p>
      <w:pPr>
        <w:spacing w:lineRule="exact" w:line="1"/>
        <w:rPr>
          <w:sz w:val="2"/>
          <w:szCs w:val="2"/>
        </w:rPr>
      </w:pPr>
      <w:r>
        <w:br w:type="page"/>
      </w:r>
    </w:p>
    <w:tbl>
      <w:tblPr>
        <w:tblOverlap w:val="never"/>
        <w:jc w:val="center"/>
        <w:tblLayout w:type="fixed"/>
      </w:tblPr>
      <w:tblGrid>
        <w:gridCol w:w="3192"/>
        <w:gridCol w:w="6389"/>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无变更</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深圳市福田区益田路</w:t>
            </w:r>
            <w:r>
              <w:rPr>
                <w:color w:val="000000"/>
                <w:spacing w:val="0"/>
                <w:w w:val="100"/>
                <w:position w:val="0"/>
                <w:sz w:val="18"/>
                <w:szCs w:val="18"/>
              </w:rPr>
              <w:t>6001</w:t>
            </w:r>
            <w:r>
              <w:rPr>
                <w:rFonts w:ascii="SimSun" w:eastAsia="SimSun" w:hAnsi="SimSun" w:cs="SimSun"/>
                <w:color w:val="000000"/>
                <w:spacing w:val="0"/>
                <w:w w:val="100"/>
                <w:position w:val="0"/>
                <w:sz w:val="17"/>
                <w:szCs w:val="17"/>
              </w:rPr>
              <w:t>号太平金融大厦</w:t>
            </w:r>
            <w:r>
              <w:rPr>
                <w:color w:val="000000"/>
                <w:spacing w:val="0"/>
                <w:w w:val="100"/>
                <w:position w:val="0"/>
                <w:sz w:val="18"/>
                <w:szCs w:val="18"/>
              </w:rPr>
              <w:t>10</w:t>
            </w:r>
            <w:r>
              <w:rPr>
                <w:rFonts w:ascii="SimSun" w:eastAsia="SimSun" w:hAnsi="SimSun" w:cs="SimSun"/>
                <w:color w:val="000000"/>
                <w:spacing w:val="0"/>
                <w:w w:val="100"/>
                <w:position w:val="0"/>
                <w:sz w:val="17"/>
                <w:szCs w:val="17"/>
              </w:rPr>
              <w:t>楼</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杨如生、邓国强</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东兴证券股份有限公司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5</w:t>
            </w:r>
            <w:r>
              <w:rPr>
                <w:rFonts w:ascii="SimSun" w:eastAsia="SimSun" w:hAnsi="SimSun" w:cs="SimSun"/>
                <w:color w:val="000000"/>
                <w:spacing w:val="0"/>
                <w:w w:val="100"/>
                <w:position w:val="0"/>
                <w:sz w:val="17"/>
                <w:szCs w:val="17"/>
              </w:rPr>
              <w:t>号新 盛大厦</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张广新、边标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东兴证券股份有限公司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5</w:t>
            </w:r>
            <w:r>
              <w:rPr>
                <w:rFonts w:ascii="SimSun" w:eastAsia="SimSun" w:hAnsi="SimSun" w:cs="SimSun"/>
                <w:color w:val="000000"/>
                <w:spacing w:val="0"/>
                <w:w w:val="100"/>
                <w:position w:val="0"/>
                <w:sz w:val="17"/>
                <w:szCs w:val="17"/>
              </w:rPr>
              <w:t>号新 盛大厦</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张广新、边标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r>
    </w:tbl>
    <w:p>
      <w:pPr>
        <w:widowControl w:val="0"/>
        <w:spacing w:after="339" w:line="1" w:lineRule="exact"/>
      </w:pPr>
    </w:p>
    <w:p>
      <w:pPr>
        <w:pStyle w:val="Style22"/>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10,915,022,294.54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9,628,636,706.95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6,337,587,606.06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611,246,371.18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547,643,475.66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425,150,507.93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572,461,766.55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523,205,117.39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423,358,269.70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596,991,891.16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265,433,046.30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132,259,958.91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10,462,921,080.13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7,779,777,528.53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4,857,879,822.84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5,191,473,799.84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2,436,609,006.60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1,927,538,597.02</w:t>
            </w:r>
          </w:p>
        </w:tc>
      </w:tr>
    </w:tbl>
    <w:p>
      <w:pPr>
        <w:pStyle w:val="Style22"/>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、境内外会计准则下会计数据差异</w:t>
      </w:r>
      <w:bookmarkEnd w:id="32"/>
      <w:bookmarkEnd w:id="33"/>
      <w:bookmarkEnd w:id="35"/>
    </w:p>
    <w:p>
      <w:pPr>
        <w:pStyle w:val="Style30"/>
        <w:keepNext/>
        <w:keepLines/>
        <w:widowControl w:val="0"/>
        <w:shd w:val="clear" w:color="auto" w:fill="auto"/>
        <w:tabs>
          <w:tab w:pos="368"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、分季度主要财务指标</w:t>
      </w:r>
      <w:bookmarkEnd w:id="44"/>
      <w:bookmarkEnd w:id="45"/>
      <w:bookmarkEnd w:id="4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1,895,934,125.53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2,536,848,503.22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2,305,886,914.74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4,176,352,751.05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103,129,205.49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155,530,865.63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167,776,968.04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184,809,332.02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99,465,903.20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149,801,807.13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161,723,917.84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161,470,138.38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106,873,101.25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59,414,063.29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-108,199,041.77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538,903,768.39</w:t>
            </w:r>
          </w:p>
        </w:tc>
      </w:tr>
    </w:tbl>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24,069,365.60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-295,212.58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-2,033,255.87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17,912,185.18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11,761,561.00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1,400,280.91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11,252,056.02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15,582,900.04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3,951,561.66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1,760,874.02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4,731,817.37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-320,027.60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12,468,199.50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6,480,497.94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546,370.74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3,687,112.94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862,209.62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659,950.13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302"/>
        <w:gridCol w:w="1517"/>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38,784,604.63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24,438,358.27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1,792,238.23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380"/>
        <w:jc w:val="left"/>
        <w:sectPr>
          <w:footnotePr>
            <w:pos w:val="pageBottom"/>
            <w:numFmt w:val="decimal"/>
            <w:numRestart w:val="continuous"/>
          </w:footnotePr>
          <w:pgSz w:w="11900" w:h="16840"/>
          <w:pgMar w:top="1441" w:right="1134" w:bottom="1465" w:left="108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 损益项目界定为经常性损益的项目的情形。</w:t>
      </w:r>
    </w:p>
    <w:p>
      <w:pPr>
        <w:pStyle w:val="Style12"/>
        <w:keepNext/>
        <w:keepLines/>
        <w:widowControl w:val="0"/>
        <w:shd w:val="clear" w:color="auto" w:fill="auto"/>
        <w:bidi w:val="0"/>
        <w:spacing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2"/>
        <w:keepNext/>
        <w:keepLines/>
        <w:widowControl w:val="0"/>
        <w:shd w:val="clear" w:color="auto" w:fill="auto"/>
        <w:bidi w:val="0"/>
        <w:spacing w:before="0" w:after="20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、报告期内公司从事的主要业务</w:t>
      </w:r>
      <w:bookmarkEnd w:id="56"/>
      <w:bookmarkEnd w:id="57"/>
      <w:bookmarkEnd w:id="59"/>
      <w:bookmarkEnd w:id="55"/>
    </w:p>
    <w:p>
      <w:pPr>
        <w:pStyle w:val="Style33"/>
        <w:keepNext w:val="0"/>
        <w:keepLines w:val="0"/>
        <w:widowControl w:val="0"/>
        <w:shd w:val="clear" w:color="auto" w:fill="auto"/>
        <w:bidi w:val="0"/>
        <w:spacing w:before="0" w:after="44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年，公司着力打造覆盖全产业链的全营销生态平台，形成了品牌营销、数字营销、媒介营销、内 容营销、场景营销、自有媒体六大业务板块，各板块相互融合、相互促进，形成良好的协同效应，打造出 全新的业绩增长点。依托数据和技术，实现内容与渠道、线上与线下的链接与贯通，各业务板块间深度融 合，提供互动营销、多屏整合营销、程序化购买、大数据分析等营销服务；通过场景再造，生产出优质、 差异化、引发共鸣的故事，引爆受众兴趣，拉近品牌与消费者的距离，提升品牌价值的同时激发消费者购 买的热情；公司坚持多元化的代理模式，进行全平台统一采购，加强多种形式媒介代理的综合配置，节约 媒介采购成本，并将媒介营销与数字营销、内容营销、场景营销进一步融合贯通，实现全媒介整合营销； 公司自有媒体业务覆盖国内多个主要城市，涵盖出行、生活、工作三大场景，为品牌主构建了全方位立体 化的户外媒体传播平台。公司通过对大数据工具的持续投入，业务不断融合创新，逐渐升级为由大数据驱 动的全营销集团。</w:t>
      </w:r>
    </w:p>
    <w:p>
      <w:pPr>
        <w:pStyle w:val="Style22"/>
        <w:keepNext/>
        <w:keepLines/>
        <w:widowControl w:val="0"/>
        <w:shd w:val="clear" w:color="auto" w:fill="auto"/>
        <w:bidi w:val="0"/>
        <w:spacing w:before="0" w:after="3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、主要资产重大变化情况</w:t>
      </w:r>
      <w:bookmarkEnd w:id="60"/>
      <w:bookmarkEnd w:id="61"/>
      <w:bookmarkEnd w:id="63"/>
    </w:p>
    <w:p>
      <w:pPr>
        <w:pStyle w:val="Style30"/>
        <w:keepNext/>
        <w:keepLines/>
        <w:widowControl w:val="0"/>
        <w:shd w:val="clear" w:color="auto" w:fill="auto"/>
        <w:bidi w:val="0"/>
        <w:spacing w:before="0" w:after="32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公司年末股权资产</w:t>
            </w:r>
            <w:r>
              <w:rPr>
                <w:color w:val="000000"/>
                <w:spacing w:val="0"/>
                <w:w w:val="100"/>
                <w:position w:val="0"/>
                <w:sz w:val="18"/>
                <w:szCs w:val="18"/>
              </w:rPr>
              <w:t>50269.67</w:t>
            </w:r>
            <w:r>
              <w:rPr>
                <w:rFonts w:ascii="SimSun" w:eastAsia="SimSun" w:hAnsi="SimSun" w:cs="SimSun"/>
                <w:color w:val="000000"/>
                <w:spacing w:val="0"/>
                <w:w w:val="100"/>
                <w:position w:val="0"/>
                <w:sz w:val="17"/>
                <w:szCs w:val="17"/>
              </w:rPr>
              <w:t>万元，年初股权资产为</w:t>
            </w:r>
            <w:r>
              <w:rPr>
                <w:color w:val="000000"/>
                <w:spacing w:val="0"/>
                <w:w w:val="100"/>
                <w:position w:val="0"/>
                <w:sz w:val="18"/>
                <w:szCs w:val="18"/>
              </w:rPr>
              <w:t>30,130.68</w:t>
            </w:r>
            <w:r>
              <w:rPr>
                <w:rFonts w:ascii="SimSun" w:eastAsia="SimSun" w:hAnsi="SimSun" w:cs="SimSun"/>
                <w:color w:val="000000"/>
                <w:spacing w:val="0"/>
                <w:w w:val="100"/>
                <w:position w:val="0"/>
                <w:sz w:val="17"/>
                <w:szCs w:val="17"/>
              </w:rPr>
              <w:t>万元，较年初增加</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20165.99</w:t>
            </w:r>
            <w:r>
              <w:rPr>
                <w:rFonts w:ascii="SimSun" w:eastAsia="SimSun" w:hAnsi="SimSun" w:cs="SimSun"/>
                <w:color w:val="000000"/>
                <w:spacing w:val="0"/>
                <w:w w:val="100"/>
                <w:position w:val="0"/>
                <w:sz w:val="17"/>
                <w:szCs w:val="17"/>
              </w:rPr>
              <w:t>万元，变化原因系对上海恺淳、易简广告、骏伯股权投资所致。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公司报告年末固定资产原值</w:t>
            </w:r>
            <w:r>
              <w:rPr>
                <w:color w:val="000000"/>
                <w:spacing w:val="0"/>
                <w:w w:val="100"/>
                <w:position w:val="0"/>
                <w:sz w:val="18"/>
                <w:szCs w:val="18"/>
              </w:rPr>
              <w:t>9423.73</w:t>
            </w:r>
            <w:r>
              <w:rPr>
                <w:rFonts w:ascii="SimSun" w:eastAsia="SimSun" w:hAnsi="SimSun" w:cs="SimSun"/>
                <w:color w:val="000000"/>
                <w:spacing w:val="0"/>
                <w:w w:val="100"/>
                <w:position w:val="0"/>
                <w:sz w:val="17"/>
                <w:szCs w:val="17"/>
              </w:rPr>
              <w:t>万元，年初固定资产</w:t>
            </w:r>
            <w:r>
              <w:rPr>
                <w:color w:val="000000"/>
                <w:spacing w:val="0"/>
                <w:w w:val="100"/>
                <w:position w:val="0"/>
                <w:sz w:val="18"/>
                <w:szCs w:val="18"/>
              </w:rPr>
              <w:t>9387.69</w:t>
            </w:r>
            <w:r>
              <w:rPr>
                <w:rFonts w:ascii="SimSun" w:eastAsia="SimSun" w:hAnsi="SimSun" w:cs="SimSun"/>
                <w:color w:val="000000"/>
                <w:spacing w:val="0"/>
                <w:w w:val="100"/>
                <w:position w:val="0"/>
                <w:sz w:val="17"/>
                <w:szCs w:val="17"/>
              </w:rPr>
              <w:t>万元，较年初增 加</w:t>
            </w:r>
            <w:r>
              <w:rPr>
                <w:color w:val="000000"/>
                <w:spacing w:val="0"/>
                <w:w w:val="100"/>
                <w:position w:val="0"/>
                <w:sz w:val="18"/>
                <w:szCs w:val="18"/>
              </w:rPr>
              <w:t>36.04</w:t>
            </w:r>
            <w:r>
              <w:rPr>
                <w:rFonts w:ascii="SimSun" w:eastAsia="SimSun" w:hAnsi="SimSun" w:cs="SimSun"/>
                <w:color w:val="000000"/>
                <w:spacing w:val="0"/>
                <w:w w:val="100"/>
                <w:position w:val="0"/>
                <w:sz w:val="17"/>
                <w:szCs w:val="17"/>
              </w:rPr>
              <w:t>万元，变化原因系公司采购办公的设备。</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公司报告年末无形资产原值</w:t>
            </w:r>
            <w:r>
              <w:rPr>
                <w:color w:val="000000"/>
                <w:spacing w:val="0"/>
                <w:w w:val="100"/>
                <w:position w:val="0"/>
                <w:sz w:val="18"/>
                <w:szCs w:val="18"/>
              </w:rPr>
              <w:t>5125.57</w:t>
            </w:r>
            <w:r>
              <w:rPr>
                <w:rFonts w:ascii="SimSun" w:eastAsia="SimSun" w:hAnsi="SimSun" w:cs="SimSun"/>
                <w:color w:val="000000"/>
                <w:spacing w:val="0"/>
                <w:w w:val="100"/>
                <w:position w:val="0"/>
                <w:sz w:val="17"/>
                <w:szCs w:val="17"/>
              </w:rPr>
              <w:t>万元，年初无形资产原值</w:t>
            </w:r>
            <w:r>
              <w:rPr>
                <w:color w:val="000000"/>
                <w:spacing w:val="0"/>
                <w:w w:val="100"/>
                <w:position w:val="0"/>
                <w:sz w:val="18"/>
                <w:szCs w:val="18"/>
              </w:rPr>
              <w:t>4388.78</w:t>
            </w:r>
            <w:r>
              <w:rPr>
                <w:rFonts w:ascii="SimSun" w:eastAsia="SimSun" w:hAnsi="SimSun" w:cs="SimSun"/>
                <w:color w:val="000000"/>
                <w:spacing w:val="0"/>
                <w:w w:val="100"/>
                <w:position w:val="0"/>
                <w:sz w:val="17"/>
                <w:szCs w:val="17"/>
              </w:rPr>
              <w:t>万元，较年 初增加</w:t>
            </w:r>
            <w:r>
              <w:rPr>
                <w:color w:val="000000"/>
                <w:spacing w:val="0"/>
                <w:w w:val="100"/>
                <w:position w:val="0"/>
                <w:sz w:val="18"/>
                <w:szCs w:val="18"/>
              </w:rPr>
              <w:t>736.78</w:t>
            </w:r>
            <w:r>
              <w:rPr>
                <w:rFonts w:ascii="SimSun" w:eastAsia="SimSun" w:hAnsi="SimSun" w:cs="SimSun"/>
                <w:color w:val="000000"/>
                <w:spacing w:val="0"/>
                <w:w w:val="100"/>
                <w:position w:val="0"/>
                <w:sz w:val="17"/>
                <w:szCs w:val="17"/>
              </w:rPr>
              <w:t>万元，变化原因系子公司上海传漾系统开发验收所致。</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公司报告年末在建工程</w:t>
            </w:r>
            <w:r>
              <w:rPr>
                <w:color w:val="000000"/>
                <w:spacing w:val="0"/>
                <w:w w:val="100"/>
                <w:position w:val="0"/>
                <w:sz w:val="18"/>
                <w:szCs w:val="18"/>
              </w:rPr>
              <w:t>61986.45</w:t>
            </w:r>
            <w:r>
              <w:rPr>
                <w:rFonts w:ascii="SimSun" w:eastAsia="SimSun" w:hAnsi="SimSun" w:cs="SimSun"/>
                <w:color w:val="000000"/>
                <w:spacing w:val="0"/>
                <w:w w:val="100"/>
                <w:position w:val="0"/>
                <w:sz w:val="17"/>
                <w:szCs w:val="17"/>
              </w:rPr>
              <w:t>万元，年初在建工程</w:t>
            </w:r>
            <w:r>
              <w:rPr>
                <w:color w:val="000000"/>
                <w:spacing w:val="0"/>
                <w:w w:val="100"/>
                <w:position w:val="0"/>
                <w:sz w:val="18"/>
                <w:szCs w:val="18"/>
              </w:rPr>
              <w:t>112.7</w:t>
            </w:r>
            <w:r>
              <w:rPr>
                <w:rFonts w:ascii="SimSun" w:eastAsia="SimSun" w:hAnsi="SimSun" w:cs="SimSun"/>
                <w:color w:val="000000"/>
                <w:spacing w:val="0"/>
                <w:w w:val="100"/>
                <w:position w:val="0"/>
                <w:sz w:val="17"/>
                <w:szCs w:val="17"/>
              </w:rPr>
              <w:t xml:space="preserve">万元，较年初增加 </w:t>
            </w:r>
            <w:r>
              <w:rPr>
                <w:color w:val="000000"/>
                <w:spacing w:val="0"/>
                <w:w w:val="100"/>
                <w:position w:val="0"/>
                <w:sz w:val="18"/>
                <w:szCs w:val="18"/>
              </w:rPr>
              <w:t>61986.45</w:t>
            </w:r>
            <w:r>
              <w:rPr>
                <w:rFonts w:ascii="SimSun" w:eastAsia="SimSun" w:hAnsi="SimSun" w:cs="SimSun"/>
                <w:color w:val="000000"/>
                <w:spacing w:val="0"/>
                <w:w w:val="100"/>
                <w:position w:val="0"/>
                <w:sz w:val="17"/>
                <w:szCs w:val="17"/>
              </w:rPr>
              <w:t>万元，变化原因系公司购置产业链孵化中心房产。</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180" w:line="240" w:lineRule="auto"/>
        <w:ind w:left="0" w:right="0" w:firstLine="0"/>
        <w:jc w:val="both"/>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33"/>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w:t>
      </w:r>
      <w:r>
        <w:rPr>
          <w:color w:val="000000"/>
          <w:spacing w:val="0"/>
          <w:w w:val="100"/>
          <w:position w:val="0"/>
        </w:rPr>
        <w:t>公司的核心竞争力未发生重大变化。公司核心竞争力主要体现在以下几个方面：</w:t>
      </w:r>
    </w:p>
    <w:p>
      <w:pPr>
        <w:pStyle w:val="Style33"/>
        <w:keepNext w:val="0"/>
        <w:keepLines w:val="0"/>
        <w:widowControl w:val="0"/>
        <w:shd w:val="clear" w:color="auto" w:fill="auto"/>
        <w:tabs>
          <w:tab w:pos="709" w:val="left"/>
        </w:tabs>
        <w:bidi w:val="0"/>
        <w:spacing w:before="0" w:after="0" w:line="471" w:lineRule="exact"/>
        <w:ind w:left="0" w:right="0" w:firstLine="380"/>
        <w:jc w:val="both"/>
      </w:pPr>
      <w:bookmarkStart w:id="76" w:name="bookmark76"/>
      <w:r>
        <w:rPr>
          <w:rFonts w:ascii="Times New Roman" w:eastAsia="Times New Roman" w:hAnsi="Times New Roman" w:cs="Times New Roman"/>
          <w:color w:val="000000"/>
          <w:spacing w:val="0"/>
          <w:w w:val="100"/>
          <w:position w:val="0"/>
        </w:rPr>
        <w:t>1</w:t>
      </w:r>
      <w:bookmarkEnd w:id="76"/>
      <w:r>
        <w:rPr>
          <w:color w:val="000000"/>
          <w:spacing w:val="0"/>
          <w:w w:val="100"/>
          <w:position w:val="0"/>
        </w:rPr>
        <w:t>、</w:t>
        <w:tab/>
        <w:t>拥有较强人才优势：公司作为轻资产的文化创意产业企业，最核心与最宝贵的财富就是庞大的专业 人才队伍。截至报告期末，公司的核心创意、策划、客服、媒介等专业人才未出现非正常流失的现象。</w:t>
      </w:r>
    </w:p>
    <w:p>
      <w:pPr>
        <w:pStyle w:val="Style33"/>
        <w:keepNext w:val="0"/>
        <w:keepLines w:val="0"/>
        <w:widowControl w:val="0"/>
        <w:shd w:val="clear" w:color="auto" w:fill="auto"/>
        <w:tabs>
          <w:tab w:pos="713" w:val="left"/>
        </w:tabs>
        <w:bidi w:val="0"/>
        <w:spacing w:before="0" w:after="0" w:line="471" w:lineRule="exact"/>
        <w:ind w:left="0" w:right="0" w:firstLine="380"/>
        <w:jc w:val="both"/>
      </w:pPr>
      <w:bookmarkStart w:id="77" w:name="bookmark77"/>
      <w:r>
        <w:rPr>
          <w:rFonts w:ascii="Times New Roman" w:eastAsia="Times New Roman" w:hAnsi="Times New Roman" w:cs="Times New Roman"/>
          <w:color w:val="000000"/>
          <w:spacing w:val="0"/>
          <w:w w:val="100"/>
          <w:position w:val="0"/>
        </w:rPr>
        <w:t>2</w:t>
      </w:r>
      <w:bookmarkEnd w:id="77"/>
      <w:r>
        <w:rPr>
          <w:color w:val="000000"/>
          <w:spacing w:val="0"/>
          <w:w w:val="100"/>
          <w:position w:val="0"/>
        </w:rPr>
        <w:t>、</w:t>
        <w:tab/>
        <w:t>拥有前瞻性技术储备：紧跟技术发展的趋势，公司已建立起全行业领先的</w:t>
      </w:r>
      <w:r>
        <w:rPr>
          <w:rFonts w:ascii="Times New Roman" w:eastAsia="Times New Roman" w:hAnsi="Times New Roman" w:cs="Times New Roman"/>
          <w:color w:val="000000"/>
          <w:spacing w:val="0"/>
          <w:w w:val="100"/>
          <w:position w:val="0"/>
        </w:rPr>
        <w:t>“</w:t>
      </w:r>
      <w:r>
        <w:rPr>
          <w:color w:val="000000"/>
          <w:spacing w:val="0"/>
          <w:w w:val="100"/>
          <w:position w:val="0"/>
        </w:rPr>
        <w:t xml:space="preserve">广告数字化运营系统''和 </w:t>
      </w:r>
      <w:r>
        <w:rPr>
          <w:rFonts w:ascii="Times New Roman" w:eastAsia="Times New Roman" w:hAnsi="Times New Roman" w:cs="Times New Roman"/>
          <w:color w:val="000000"/>
          <w:spacing w:val="0"/>
          <w:w w:val="100"/>
          <w:position w:val="0"/>
        </w:rPr>
        <w:t>“</w:t>
      </w:r>
      <w:r>
        <w:rPr>
          <w:color w:val="000000"/>
          <w:spacing w:val="0"/>
          <w:w w:val="100"/>
          <w:position w:val="0"/>
        </w:rPr>
        <w:t>指标品牌力模型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集消费者洞察、品牌策略、创意发想、媒介策划、功能和情感价值，为企业提供营销 全链条解决方案。随着移动互联网的全面渗透，公司正加速构建大数据营销系统处理海量用户信息，以尽 可能精准地展现用户行为，为广告投放提供决策依据，提高广告转化效率。公司数字星云联盟首批有</w:t>
      </w:r>
      <w:r>
        <w:rPr>
          <w:rFonts w:ascii="Times New Roman" w:eastAsia="Times New Roman" w:hAnsi="Times New Roman" w:cs="Times New Roman"/>
          <w:color w:val="000000"/>
          <w:spacing w:val="0"/>
          <w:w w:val="100"/>
          <w:position w:val="0"/>
        </w:rPr>
        <w:t>54</w:t>
      </w:r>
      <w:r>
        <w:rPr>
          <w:color w:val="000000"/>
          <w:spacing w:val="0"/>
          <w:w w:val="100"/>
          <w:position w:val="0"/>
        </w:rPr>
        <w:t>家 企业加盟，为客户提供丰富的大数据营销产品，实时把握客户需求打造个性化的营销策略。</w:t>
      </w:r>
    </w:p>
    <w:p>
      <w:pPr>
        <w:pStyle w:val="Style33"/>
        <w:keepNext w:val="0"/>
        <w:keepLines w:val="0"/>
        <w:widowControl w:val="0"/>
        <w:shd w:val="clear" w:color="auto" w:fill="auto"/>
        <w:bidi w:val="0"/>
        <w:spacing w:before="0" w:after="0" w:line="471" w:lineRule="exact"/>
        <w:ind w:left="0" w:right="0" w:firstLine="380"/>
        <w:jc w:val="both"/>
        <w:sectPr>
          <w:footnotePr>
            <w:pos w:val="pageBottom"/>
            <w:numFmt w:val="decimal"/>
            <w:numRestart w:val="continuous"/>
          </w:footnotePr>
          <w:pgSz w:w="11900" w:h="16840"/>
          <w:pgMar w:top="1455" w:right="1040" w:bottom="2367" w:left="1083" w:header="0" w:footer="3" w:gutter="0"/>
          <w:cols w:space="720"/>
          <w:noEndnote/>
          <w:rtlGutter w:val="0"/>
          <w:docGrid w:linePitch="360"/>
        </w:sectPr>
      </w:pPr>
      <w:bookmarkStart w:id="78" w:name="bookmark78"/>
      <w:r>
        <w:rPr>
          <w:rFonts w:ascii="Times New Roman" w:eastAsia="Times New Roman" w:hAnsi="Times New Roman" w:cs="Times New Roman"/>
          <w:color w:val="000000"/>
          <w:spacing w:val="0"/>
          <w:w w:val="100"/>
          <w:position w:val="0"/>
        </w:rPr>
        <w:t>3</w:t>
      </w:r>
      <w:bookmarkEnd w:id="78"/>
      <w:r>
        <w:rPr>
          <w:color w:val="000000"/>
          <w:spacing w:val="0"/>
          <w:w w:val="100"/>
          <w:position w:val="0"/>
        </w:rPr>
        <w:t>、拥有庞大稳定的客户群：报告期内，公司未出现客户特别是中高端客户的非正常流失。随着公司 营销服务能力的提升，客户黏性不断增强。客户群在报告期内保持稳定增长的发展态势。</w:t>
      </w:r>
    </w:p>
    <w:p>
      <w:pPr>
        <w:pStyle w:val="Style12"/>
        <w:keepNext/>
        <w:keepLines/>
        <w:widowControl w:val="0"/>
        <w:shd w:val="clear" w:color="auto" w:fill="auto"/>
        <w:bidi w:val="0"/>
        <w:spacing w:before="60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2"/>
        <w:keepNext/>
        <w:keepLines/>
        <w:widowControl w:val="0"/>
        <w:shd w:val="clear" w:color="auto" w:fill="auto"/>
        <w:bidi w:val="0"/>
        <w:spacing w:before="0" w:after="200" w:line="240" w:lineRule="auto"/>
        <w:ind w:left="0" w:right="0" w:firstLine="0"/>
        <w:jc w:val="both"/>
      </w:pPr>
      <w:bookmarkStart w:id="82" w:name="bookmark82"/>
      <w:bookmarkStart w:id="83" w:name="bookmark83"/>
      <w:bookmarkStart w:id="84" w:name="bookmark84"/>
      <w:bookmarkStart w:id="85" w:name="bookmark85"/>
      <w:bookmarkStart w:id="86" w:name="bookmark86"/>
      <w:r>
        <w:rPr>
          <w:color w:val="000000"/>
          <w:spacing w:val="0"/>
          <w:w w:val="100"/>
          <w:position w:val="0"/>
        </w:rPr>
        <w:t>一</w:t>
      </w:r>
      <w:bookmarkEnd w:id="85"/>
      <w:r>
        <w:rPr>
          <w:color w:val="000000"/>
          <w:spacing w:val="0"/>
          <w:w w:val="100"/>
          <w:position w:val="0"/>
        </w:rPr>
        <w:t>、概述</w:t>
      </w:r>
      <w:bookmarkEnd w:id="83"/>
      <w:bookmarkEnd w:id="84"/>
      <w:bookmarkEnd w:id="86"/>
      <w:bookmarkEnd w:id="82"/>
    </w:p>
    <w:p>
      <w:pPr>
        <w:pStyle w:val="Style3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年，公司在全面实施平台战略的大背景下，取得了较好的经营成绩，实现了快速健康的发展。报 告期内实现营业收入</w:t>
      </w:r>
      <w:r>
        <w:rPr>
          <w:rFonts w:ascii="Times New Roman" w:eastAsia="Times New Roman" w:hAnsi="Times New Roman" w:cs="Times New Roman"/>
          <w:color w:val="000000"/>
          <w:spacing w:val="0"/>
          <w:w w:val="100"/>
          <w:position w:val="0"/>
        </w:rPr>
        <w:t>109.15</w:t>
      </w:r>
      <w:r>
        <w:rPr>
          <w:color w:val="000000"/>
          <w:spacing w:val="0"/>
          <w:w w:val="100"/>
          <w:position w:val="0"/>
        </w:rPr>
        <w:t>亿元，较</w:t>
      </w:r>
      <w:r>
        <w:rPr>
          <w:rFonts w:ascii="Times New Roman" w:eastAsia="Times New Roman" w:hAnsi="Times New Roman" w:cs="Times New Roman"/>
          <w:color w:val="000000"/>
          <w:spacing w:val="0"/>
          <w:w w:val="100"/>
          <w:position w:val="0"/>
        </w:rPr>
        <w:t>2015</w:t>
      </w:r>
      <w:r>
        <w:rPr>
          <w:color w:val="000000"/>
          <w:spacing w:val="0"/>
          <w:w w:val="100"/>
          <w:position w:val="0"/>
        </w:rPr>
        <w:t>年增长超过</w:t>
      </w:r>
      <w:r>
        <w:rPr>
          <w:rFonts w:ascii="Times New Roman" w:eastAsia="Times New Roman" w:hAnsi="Times New Roman" w:cs="Times New Roman"/>
          <w:color w:val="000000"/>
          <w:spacing w:val="0"/>
          <w:w w:val="100"/>
          <w:position w:val="0"/>
        </w:rPr>
        <w:t>13.36%</w:t>
      </w:r>
      <w:r>
        <w:rPr>
          <w:color w:val="000000"/>
          <w:spacing w:val="0"/>
          <w:w w:val="100"/>
          <w:position w:val="0"/>
        </w:rPr>
        <w:t>；归属于上市公司股东的净利润达到</w:t>
      </w:r>
      <w:r>
        <w:rPr>
          <w:rFonts w:ascii="Times New Roman" w:eastAsia="Times New Roman" w:hAnsi="Times New Roman" w:cs="Times New Roman"/>
          <w:color w:val="000000"/>
          <w:spacing w:val="0"/>
          <w:w w:val="100"/>
          <w:position w:val="0"/>
        </w:rPr>
        <w:t>6.11</w:t>
      </w:r>
      <w:r>
        <w:rPr>
          <w:color w:val="000000"/>
          <w:spacing w:val="0"/>
          <w:w w:val="100"/>
          <w:position w:val="0"/>
        </w:rPr>
        <w:t>亿元， 同比增长</w:t>
      </w:r>
      <w:r>
        <w:rPr>
          <w:rFonts w:ascii="Times New Roman" w:eastAsia="Times New Roman" w:hAnsi="Times New Roman" w:cs="Times New Roman"/>
          <w:color w:val="000000"/>
          <w:spacing w:val="0"/>
          <w:w w:val="100"/>
          <w:position w:val="0"/>
        </w:rPr>
        <w:t>11.61%</w:t>
      </w:r>
      <w:r>
        <w:rPr>
          <w:color w:val="000000"/>
          <w:spacing w:val="0"/>
          <w:w w:val="100"/>
          <w:position w:val="0"/>
        </w:rPr>
        <w:t>。</w:t>
      </w:r>
    </w:p>
    <w:p>
      <w:pPr>
        <w:pStyle w:val="Style33"/>
        <w:keepNext w:val="0"/>
        <w:keepLines w:val="0"/>
        <w:widowControl w:val="0"/>
        <w:shd w:val="clear" w:color="auto" w:fill="auto"/>
        <w:tabs>
          <w:tab w:pos="538" w:val="left"/>
        </w:tabs>
        <w:bidi w:val="0"/>
        <w:spacing w:before="0" w:after="0" w:line="469" w:lineRule="exact"/>
        <w:ind w:left="0" w:right="0" w:firstLine="0"/>
        <w:jc w:val="left"/>
      </w:pPr>
      <w:bookmarkStart w:id="87" w:name="bookmark87"/>
      <w:r>
        <w:rPr>
          <w:color w:val="000000"/>
          <w:spacing w:val="0"/>
          <w:w w:val="100"/>
          <w:position w:val="0"/>
        </w:rPr>
        <w:t>（</w:t>
      </w:r>
      <w:bookmarkEnd w:id="87"/>
      <w:r>
        <w:rPr>
          <w:color w:val="000000"/>
          <w:spacing w:val="0"/>
          <w:w w:val="100"/>
          <w:position w:val="0"/>
        </w:rPr>
        <w:t>一）</w:t>
        <w:tab/>
        <w:t>、平台战略深化夯实</w:t>
      </w:r>
    </w:p>
    <w:p>
      <w:pPr>
        <w:pStyle w:val="Style3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年，公司平台战略不断深化落实，吸引优质资源加盟。截至报告期末，已有超过</w:t>
      </w:r>
      <w:r>
        <w:rPr>
          <w:rFonts w:ascii="Times New Roman" w:eastAsia="Times New Roman" w:hAnsi="Times New Roman" w:cs="Times New Roman"/>
          <w:color w:val="000000"/>
          <w:spacing w:val="0"/>
          <w:w w:val="100"/>
          <w:position w:val="0"/>
        </w:rPr>
        <w:t>11</w:t>
      </w:r>
      <w:r>
        <w:rPr>
          <w:color w:val="000000"/>
          <w:spacing w:val="0"/>
          <w:w w:val="100"/>
          <w:position w:val="0"/>
        </w:rPr>
        <w:t>家平台公司落 地，提升了营销的技术创新和资源的跨界整合能力；公司数字星云联盟首批有</w:t>
      </w:r>
      <w:r>
        <w:rPr>
          <w:rFonts w:ascii="Times New Roman" w:eastAsia="Times New Roman" w:hAnsi="Times New Roman" w:cs="Times New Roman"/>
          <w:color w:val="000000"/>
          <w:spacing w:val="0"/>
          <w:w w:val="100"/>
          <w:position w:val="0"/>
        </w:rPr>
        <w:t>54</w:t>
      </w:r>
      <w:r>
        <w:rPr>
          <w:color w:val="000000"/>
          <w:spacing w:val="0"/>
          <w:w w:val="100"/>
          <w:position w:val="0"/>
        </w:rPr>
        <w:t xml:space="preserve">家企业加入，包括腾讯、 </w:t>
      </w:r>
      <w:r>
        <w:rPr>
          <w:rFonts w:ascii="Times New Roman" w:eastAsia="Times New Roman" w:hAnsi="Times New Roman" w:cs="Times New Roman"/>
          <w:color w:val="000000"/>
          <w:spacing w:val="0"/>
          <w:w w:val="100"/>
          <w:position w:val="0"/>
        </w:rPr>
        <w:t>IBM</w:t>
      </w:r>
      <w:r>
        <w:rPr>
          <w:color w:val="000000"/>
          <w:spacing w:val="0"/>
          <w:w w:val="100"/>
          <w:position w:val="0"/>
        </w:rPr>
        <w:t>、阿里妈妈、今日头条等；公司成功扶持了上海瑞格、钛铂新媒体两家成员企业挂牌新三板，迈出布 局多层次资本市场的步伐。与此同时，公司大力推进</w:t>
      </w:r>
      <w:r>
        <w:rPr>
          <w:rFonts w:ascii="Times New Roman" w:eastAsia="Times New Roman" w:hAnsi="Times New Roman" w:cs="Times New Roman"/>
          <w:color w:val="000000"/>
          <w:spacing w:val="0"/>
          <w:w w:val="100"/>
          <w:position w:val="0"/>
        </w:rPr>
        <w:t>GIMC</w:t>
      </w:r>
      <w:r>
        <w:rPr>
          <w:color w:val="000000"/>
          <w:spacing w:val="0"/>
          <w:w w:val="100"/>
          <w:position w:val="0"/>
        </w:rPr>
        <w:t>创业节，为平台公司和优秀创业员工搭台，激 发全员的创业创新精神。报告期内，公司设立了深圳前海省广资本管理有限公司，发掘优质的投资项目， 扩展产业链上下游。</w:t>
      </w:r>
      <w:r>
        <w:rPr>
          <w:rFonts w:ascii="Times New Roman" w:eastAsia="Times New Roman" w:hAnsi="Times New Roman" w:cs="Times New Roman"/>
          <w:color w:val="000000"/>
          <w:spacing w:val="0"/>
          <w:w w:val="100"/>
          <w:position w:val="0"/>
        </w:rPr>
        <w:t>2016</w:t>
      </w:r>
      <w:r>
        <w:rPr>
          <w:color w:val="000000"/>
          <w:spacing w:val="0"/>
          <w:w w:val="100"/>
          <w:position w:val="0"/>
        </w:rPr>
        <w:t>年，通过实施平台战略，推动业务转型升级，加速对产业链上下游扩张，省广股 份国际整合营销传播集团的目标明确、脉络清晰。</w:t>
      </w:r>
    </w:p>
    <w:p>
      <w:pPr>
        <w:pStyle w:val="Style33"/>
        <w:keepNext w:val="0"/>
        <w:keepLines w:val="0"/>
        <w:widowControl w:val="0"/>
        <w:shd w:val="clear" w:color="auto" w:fill="auto"/>
        <w:tabs>
          <w:tab w:pos="538" w:val="left"/>
        </w:tabs>
        <w:bidi w:val="0"/>
        <w:spacing w:before="0" w:after="0" w:line="469" w:lineRule="exact"/>
        <w:ind w:left="0" w:right="0" w:firstLine="0"/>
        <w:jc w:val="left"/>
      </w:pPr>
      <w:bookmarkStart w:id="88" w:name="bookmark88"/>
      <w:r>
        <w:rPr>
          <w:color w:val="000000"/>
          <w:spacing w:val="0"/>
          <w:w w:val="100"/>
          <w:position w:val="0"/>
        </w:rPr>
        <w:t>（</w:t>
      </w:r>
      <w:bookmarkEnd w:id="88"/>
      <w:r>
        <w:rPr>
          <w:color w:val="000000"/>
          <w:spacing w:val="0"/>
          <w:w w:val="100"/>
          <w:position w:val="0"/>
        </w:rPr>
        <w:t>二）</w:t>
        <w:tab/>
        <w:t>、大数据驱动的全营销生态平台加速布局</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年着力打造大数据技术驱动的全产业链全营销生态平台，形成了品牌营销、数字营销、媒介 营销、内容营销、场景营销、自有媒体六大业务板块，各板块相互融合和促进，形成良好的协同效应，打 造出全新的业绩增长点。依托数据和技术，实现内容与渠道、线上与线下的链接与贯通，各业务板块间深 度融合，提供互动营销、多屏整合营销、程序化购买、大数据分析等营销服务；通过场景再造，生产出优 质、差异化、引发共鸣的故事，引爆受众兴趣，拉近品牌与消费者的距离，提升品牌价值的同时激发消费 者购买的热情；公司坚持多元化的代理模式，进行全平台统一采购，加强多种形式媒介代理的综合配置, 节约媒介采购成本，并将媒介营销与数字营销、内容营销、场景营销进一步融合贯通，实现全媒介整合营 销；公司自有媒体业务覆盖国内多个主要城市，涵盖出行、生活、工作三大场景，为品牌主构建了全方位 立体化的户外媒体传播平台。公司通过对大数据工具的持续投入，业务不断融合创新，逐渐升级为由大数 据驱动的全营销集团。</w:t>
      </w:r>
    </w:p>
    <w:p>
      <w:pPr>
        <w:pStyle w:val="Style33"/>
        <w:keepNext w:val="0"/>
        <w:keepLines w:val="0"/>
        <w:widowControl w:val="0"/>
        <w:shd w:val="clear" w:color="auto" w:fill="auto"/>
        <w:bidi w:val="0"/>
        <w:spacing w:before="0" w:after="200" w:line="469" w:lineRule="exact"/>
        <w:ind w:left="0" w:right="0" w:firstLine="360"/>
        <w:jc w:val="both"/>
      </w:pPr>
      <w:r>
        <w:rPr>
          <w:color w:val="000000"/>
          <w:spacing w:val="0"/>
          <w:w w:val="100"/>
          <w:position w:val="0"/>
        </w:rPr>
        <w:t>同时，公司在巩固、发展现有业务的基础上，注重通过外延式发展延伸在整合营销传播价值链各个细 分环节的布局。报告期内，公司投资参股了上海凯淳、广州易简、海口中策、南奥体育、广州骏伯等优秀 企业，提升公司的全营销服务能力，使公司整合营销传播版图得到补充和丰富，公司盈利空间得到进一步</w:t>
      </w:r>
    </w:p>
    <w:p>
      <w:pPr>
        <w:pStyle w:val="Style33"/>
        <w:keepNext w:val="0"/>
        <w:keepLines w:val="0"/>
        <w:widowControl w:val="0"/>
        <w:shd w:val="clear" w:color="auto" w:fill="auto"/>
        <w:bidi w:val="0"/>
        <w:spacing w:before="0" w:after="760" w:line="240" w:lineRule="auto"/>
        <w:ind w:left="0" w:right="0" w:firstLine="0"/>
        <w:jc w:val="left"/>
      </w:pPr>
      <w:r>
        <w:rPr>
          <w:color w:val="000000"/>
          <w:spacing w:val="0"/>
          <w:w w:val="100"/>
          <w:position w:val="0"/>
        </w:rPr>
        <w:t>的提升。</w:t>
      </w:r>
    </w:p>
    <w:p>
      <w:pPr>
        <w:pStyle w:val="Style22"/>
        <w:keepNext/>
        <w:keepLines/>
        <w:widowControl w:val="0"/>
        <w:shd w:val="clear" w:color="auto" w:fill="auto"/>
        <w:bidi w:val="0"/>
        <w:spacing w:before="0" w:after="3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二</w:t>
      </w:r>
      <w:bookmarkEnd w:id="91"/>
      <w:r>
        <w:rPr>
          <w:color w:val="000000"/>
          <w:spacing w:val="0"/>
          <w:w w:val="100"/>
          <w:position w:val="0"/>
        </w:rPr>
        <w:t>、主营业务分析</w:t>
      </w:r>
      <w:bookmarkEnd w:id="89"/>
      <w:bookmarkEnd w:id="90"/>
      <w:bookmarkEnd w:id="92"/>
    </w:p>
    <w:p>
      <w:pPr>
        <w:pStyle w:val="Style30"/>
        <w:keepNext/>
        <w:keepLines/>
        <w:widowControl w:val="0"/>
        <w:shd w:val="clear" w:color="auto" w:fill="auto"/>
        <w:tabs>
          <w:tab w:pos="368" w:val="left"/>
        </w:tabs>
        <w:bidi w:val="0"/>
        <w:spacing w:before="0" w:after="38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36"/>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10,915,022,294.54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9,628,636,706.95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广告行业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10,914,579,386.39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9,628,290,287.57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442,908.15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346,419.38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27.85%</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品牌管理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231,246,309.20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238,963,640.39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传统媒介代理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6,628,848,550.43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6,314,177,721.85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3,257,286,995.30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2,321,333,825.93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自有媒体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549,854,383.37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531,700,445.91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公关活动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246,170,950.36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221,499,165.75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杂志发行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1,172,197.73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615,487.74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其他业务销售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442,908.15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346,419.38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27.85%</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4,040,505,604.63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3,641,277,184.89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3,226,595,424.55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3,270,296,221.23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934,417,030.07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609,991,975.89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1,746,071,432.17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1,030,769,809.36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314,436,498.66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491,422,793.96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562,704,598.83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453,868,479.26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90,291,705.63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131,010,242.36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-31.08%</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10,914,579,386.3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8,937,047,832.28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0.83%</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传统媒介代理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6,628,848,550.43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5,771,679,523.18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3,257,286,995.30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2,627,034,112.86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19.00%</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4,040,505,604.63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3,366,908,690.73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3,226,595,424.55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2,605,232,162.08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1,746,071,432.17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1,417,113,022.90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69.39%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-12.05%</w:t>
            </w:r>
          </w:p>
        </w:tc>
      </w:tr>
    </w:tbl>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9"/>
      <w:bookmarkEnd w:id="110"/>
      <w:bookmarkEnd w:id="112"/>
    </w:p>
    <w:p>
      <w:pPr>
        <w:pStyle w:val="Style2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3"/>
      <w:bookmarkEnd w:id="114"/>
      <w:bookmarkEnd w:id="116"/>
    </w:p>
    <w:p>
      <w:pPr>
        <w:pStyle w:val="Style26"/>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4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7"/>
      <w:bookmarkEnd w:id="118"/>
      <w:bookmarkEnd w:id="120"/>
    </w:p>
    <w:p>
      <w:pPr>
        <w:pStyle w:val="Style26"/>
        <w:keepNext w:val="0"/>
        <w:keepLines w:val="0"/>
        <w:widowControl w:val="0"/>
        <w:shd w:val="clear" w:color="auto" w:fill="auto"/>
        <w:bidi w:val="0"/>
        <w:spacing w:before="0" w:line="341" w:lineRule="exact"/>
        <w:ind w:left="0" w:right="0" w:firstLine="0"/>
        <w:jc w:val="both"/>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3"/>
        <w:gridCol w:w="1618"/>
        <w:gridCol w:w="1613"/>
        <w:gridCol w:w="162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8,937,047,832.28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7,898,469,147.40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109,412.09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38,977.44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180.71%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8,937,157,244.37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7,898,508,124.84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3230"/>
        <w:gridCol w:w="3230"/>
        <w:gridCol w:w="162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bl>
    <w:p>
      <w:pPr>
        <w:spacing w:lineRule="exact" w:line="1"/>
        <w:rPr>
          <w:sz w:val="2"/>
          <w:szCs w:val="2"/>
        </w:rPr>
      </w:pPr>
      <w:r>
        <w:br w:type="page"/>
      </w:r>
    </w:p>
    <w:tbl>
      <w:tblPr>
        <w:tblOverlap w:val="never"/>
        <w:jc w:val="center"/>
        <w:tblLayout w:type="fixed"/>
      </w:tblPr>
      <w:tblGrid>
        <w:gridCol w:w="1622"/>
        <w:gridCol w:w="1618"/>
        <w:gridCol w:w="1613"/>
        <w:gridCol w:w="1618"/>
        <w:gridCol w:w="1613"/>
        <w:gridCol w:w="162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品牌管理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41,619,340.55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40,004,201.36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传统媒介代理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5,771,679,523.18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5,486,713,687.03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2,627,034,112.86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1,943,868,284.42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自有媒体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336,850,183.00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328,629,761.23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公关活动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158,432,507.37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98,667,383.85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杂志发行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1,432,165.32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585,829.51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109,412.09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38,977.44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180.71%</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8,937,157,244.37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7,898,508,124.84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6"/>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1"/>
      <w:bookmarkEnd w:id="122"/>
      <w:bookmarkEnd w:id="124"/>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w:t>
      </w:r>
      <w:r>
        <w:rPr>
          <w:color w:val="000000"/>
          <w:spacing w:val="0"/>
          <w:w w:val="100"/>
          <w:position w:val="0"/>
        </w:rPr>
        <w:t>、本公司本年度发生的同一控制下企业合并及非同一控制下企业合并。</w:t>
      </w:r>
    </w:p>
    <w:p>
      <w:pPr>
        <w:pStyle w:val="Style24"/>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）本年发生的非同一控制下企业合并</w:t>
      </w:r>
    </w:p>
    <w:tbl>
      <w:tblPr>
        <w:tblOverlap w:val="never"/>
        <w:jc w:val="center"/>
        <w:tblLayout w:type="fixed"/>
      </w:tblPr>
      <w:tblGrid>
        <w:gridCol w:w="1286"/>
        <w:gridCol w:w="994"/>
        <w:gridCol w:w="1277"/>
        <w:gridCol w:w="706"/>
        <w:gridCol w:w="994"/>
        <w:gridCol w:w="994"/>
        <w:gridCol w:w="850"/>
        <w:gridCol w:w="1277"/>
        <w:gridCol w:w="1306"/>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被购买方名称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股权取得时点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股权取得成本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color w:val="000000"/>
                <w:spacing w:val="0"/>
                <w:w w:val="100"/>
                <w:position w:val="0"/>
                <w:sz w:val="14"/>
                <w:szCs w:val="14"/>
              </w:rPr>
              <w:t>股权取得</w:t>
            </w:r>
          </w:p>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股权取得方式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购买日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color w:val="000000"/>
                <w:spacing w:val="0"/>
                <w:w w:val="100"/>
                <w:position w:val="0"/>
                <w:sz w:val="14"/>
                <w:szCs w:val="14"/>
              </w:rPr>
              <w:t>购买日的确</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定依据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color w:val="000000"/>
                <w:spacing w:val="0"/>
                <w:w w:val="100"/>
                <w:position w:val="0"/>
                <w:sz w:val="14"/>
                <w:szCs w:val="14"/>
              </w:rPr>
              <w:t>购买日至年末被购</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买方的收入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rPr>
                <w:sz w:val="14"/>
                <w:szCs w:val="14"/>
              </w:rPr>
            </w:pPr>
            <w:r>
              <w:rPr>
                <w:rFonts w:ascii="SimSun" w:eastAsia="SimSun" w:hAnsi="SimSun" w:cs="SimSun"/>
                <w:color w:val="000000"/>
                <w:spacing w:val="0"/>
                <w:w w:val="100"/>
                <w:position w:val="0"/>
                <w:sz w:val="14"/>
                <w:szCs w:val="14"/>
              </w:rPr>
              <w:t>购买日至年末被购</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买方的净利润</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rPr>
                <w:sz w:val="14"/>
                <w:szCs w:val="14"/>
              </w:rPr>
            </w:pPr>
            <w:r>
              <w:rPr>
                <w:rFonts w:ascii="SimSun" w:eastAsia="SimSun" w:hAnsi="SimSun" w:cs="SimSun"/>
                <w:color w:val="000000"/>
                <w:spacing w:val="0"/>
                <w:w w:val="100"/>
                <w:position w:val="0"/>
                <w:sz w:val="14"/>
                <w:szCs w:val="14"/>
              </w:rPr>
              <w:t>海口中行天策传媒</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2016.5.31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13,800,000.00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2016.5.31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控制权转移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8,035,051.96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1,930,934.68</w:t>
            </w: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）合并成本及商誉</w:t>
      </w:r>
    </w:p>
    <w:tbl>
      <w:tblPr>
        <w:tblOverlap w:val="never"/>
        <w:jc w:val="center"/>
        <w:tblLayout w:type="fixed"/>
      </w:tblPr>
      <w:tblGrid>
        <w:gridCol w:w="5357"/>
        <w:gridCol w:w="415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13,800,000.00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非现金资产的公允价值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发行或承担的债务的公允价值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发行的权益性证券的公允价值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或有对价的公允价值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购买日之前持有的股权于购买日的公允价值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16,100,000.00</w:t>
            </w:r>
          </w:p>
        </w:tc>
      </w:tr>
      <w:tr>
        <w:trPr>
          <w:trHeight w:val="5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1,628,299.50</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商誉的金额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14,471,700.50</w:t>
            </w:r>
          </w:p>
        </w:tc>
      </w:tr>
    </w:tbl>
    <w:p>
      <w:pPr>
        <w:pStyle w:val="Style24"/>
        <w:keepNext w:val="0"/>
        <w:keepLines w:val="0"/>
        <w:widowControl w:val="0"/>
        <w:shd w:val="clear" w:color="auto" w:fill="auto"/>
        <w:bidi w:val="0"/>
        <w:spacing w:before="0" w:after="100" w:line="240" w:lineRule="auto"/>
        <w:ind w:left="466" w:right="0" w:firstLine="0"/>
        <w:jc w:val="left"/>
      </w:pPr>
      <w:r>
        <w:rPr>
          <w:color w:val="000000"/>
          <w:spacing w:val="0"/>
          <w:w w:val="100"/>
          <w:position w:val="0"/>
        </w:rPr>
        <w:t>①合并成本公允价值的确定</w:t>
      </w:r>
    </w:p>
    <w:p>
      <w:pPr>
        <w:pStyle w:val="Style24"/>
        <w:keepNext w:val="0"/>
        <w:keepLines w:val="0"/>
        <w:widowControl w:val="0"/>
        <w:shd w:val="clear" w:color="auto" w:fill="auto"/>
        <w:bidi w:val="0"/>
        <w:spacing w:before="0" w:after="0" w:line="240" w:lineRule="auto"/>
        <w:ind w:left="466" w:right="0" w:firstLine="0"/>
        <w:jc w:val="left"/>
      </w:pPr>
      <w:r>
        <w:rPr>
          <w:color w:val="000000"/>
          <w:spacing w:val="0"/>
          <w:w w:val="100"/>
          <w:position w:val="0"/>
        </w:rPr>
        <w:t>根据广东中广信资产评估有限公司出具的《评估报告书》（中广信评报字【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号），海口中行天策传媒有</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限公司全部股权的评估值为</w:t>
      </w:r>
      <w:r>
        <w:rPr>
          <w:rFonts w:ascii="Times New Roman" w:eastAsia="Times New Roman" w:hAnsi="Times New Roman" w:cs="Times New Roman"/>
          <w:color w:val="000000"/>
          <w:spacing w:val="0"/>
          <w:w w:val="100"/>
          <w:position w:val="0"/>
          <w:sz w:val="18"/>
          <w:szCs w:val="18"/>
        </w:rPr>
        <w:t>2891.6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万元。经友好协商，确定海口中行天策传媒有限公司全部股权价值为人民币</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w:t>
      </w:r>
    </w:p>
    <w:p>
      <w:pPr>
        <w:pStyle w:val="Style26"/>
        <w:keepNext w:val="0"/>
        <w:keepLines w:val="0"/>
        <w:widowControl w:val="0"/>
        <w:shd w:val="clear" w:color="auto" w:fill="auto"/>
        <w:bidi w:val="0"/>
        <w:spacing w:before="0" w:after="100" w:line="240" w:lineRule="auto"/>
        <w:ind w:left="0" w:right="0" w:firstLine="6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）被购买方于购买日可辨认资产、负债</w:t>
      </w:r>
      <w:r>
        <w:br w:type="page"/>
      </w:r>
    </w:p>
    <w:tbl>
      <w:tblPr>
        <w:tblOverlap w:val="never"/>
        <w:jc w:val="center"/>
        <w:tblLayout w:type="fixed"/>
      </w:tblPr>
      <w:tblGrid>
        <w:gridCol w:w="4051"/>
        <w:gridCol w:w="2587"/>
        <w:gridCol w:w="2630"/>
      </w:tblGrid>
      <w:tr>
        <w:trPr>
          <w:trHeight w:val="36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 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 账面价值</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336,799.58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336,799.58</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2,993,233.90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2,993,233.90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321,483.43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321,483.43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588,577.00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588,577.00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424,048.01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424,048.01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52,174.65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52,174.65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2,049,446.84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2,049,446.84</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6,301.53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3,588,710.00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3,588,710.00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其他负债项目合计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857,212.80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857,212.80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2,326,142.14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2,326,142.14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2,326,142.14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2,326,142.14</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）购买日之前持有的股权按照公允价值重新计量产生的利得或损失</w:t>
      </w:r>
    </w:p>
    <w:tbl>
      <w:tblPr>
        <w:tblOverlap w:val="never"/>
        <w:jc w:val="center"/>
        <w:tblLayout w:type="fixed"/>
      </w:tblPr>
      <w:tblGrid>
        <w:gridCol w:w="1680"/>
        <w:gridCol w:w="1133"/>
        <w:gridCol w:w="1277"/>
        <w:gridCol w:w="1699"/>
        <w:gridCol w:w="1843"/>
        <w:gridCol w:w="1594"/>
      </w:tblGrid>
      <w:tr>
        <w:trPr>
          <w:trHeight w:val="129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 持有股权在购 买日的账面价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 持有股权在购 买日的公允价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购买日之前原持有股 权按照公允价值重新 计量产生的利得或损 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购买日之前原持有股权 在购买日的公允价值的 确定方法和主要假设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购买日之前与原持 有股权相关的其他 综合收益转入投资 收益的金额</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海口中行天策传媒有</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223,495.41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2,076,504.59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以评估报告为基础确定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39" w:line="1" w:lineRule="exact"/>
      </w:pPr>
    </w:p>
    <w:p>
      <w:pPr>
        <w:pStyle w:val="Style24"/>
        <w:keepNext w:val="0"/>
        <w:keepLines w:val="0"/>
        <w:widowControl w:val="0"/>
        <w:shd w:val="clear" w:color="auto" w:fill="auto"/>
        <w:bidi w:val="0"/>
        <w:spacing w:before="0" w:after="100" w:line="240" w:lineRule="auto"/>
        <w:ind w:left="48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6.2</w:t>
      </w:r>
      <w:r>
        <w:rPr>
          <w:b/>
          <w:bCs/>
          <w:color w:val="000000"/>
          <w:spacing w:val="0"/>
          <w:w w:val="100"/>
          <w:position w:val="0"/>
        </w:rPr>
        <w:t>）、处置子公司</w:t>
      </w:r>
    </w:p>
    <w:p>
      <w:pPr>
        <w:pStyle w:val="Style24"/>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）单次处置对子公司投资即丧失控制权的情形</w:t>
      </w:r>
    </w:p>
    <w:tbl>
      <w:tblPr>
        <w:tblOverlap w:val="never"/>
        <w:jc w:val="center"/>
        <w:tblLayout w:type="fixed"/>
      </w:tblPr>
      <w:tblGrid>
        <w:gridCol w:w="1502"/>
        <w:gridCol w:w="1310"/>
        <w:gridCol w:w="850"/>
        <w:gridCol w:w="994"/>
        <w:gridCol w:w="1099"/>
        <w:gridCol w:w="1594"/>
        <w:gridCol w:w="1906"/>
      </w:tblGrid>
      <w:tr>
        <w:trPr>
          <w:trHeight w:val="13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股权处置价款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股权处置</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股权处置方 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丧失控制权 的时点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丧失控制权时点的 确定依据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处置价款与处置投资对 应的合并报表层面享有 该子公司净资产份额的 差额</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上海瑞格市场营销</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证券在中登公司已 过户且款项已支付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1,683,000.00</w:t>
            </w: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566" w:right="0" w:firstLine="0"/>
        <w:jc w:val="left"/>
      </w:pPr>
      <w:r>
        <w:rPr>
          <w:color w:val="000000"/>
          <w:spacing w:val="0"/>
          <w:w w:val="100"/>
          <w:position w:val="0"/>
        </w:rPr>
        <w:t>（续）</w:t>
      </w:r>
    </w:p>
    <w:tbl>
      <w:tblPr>
        <w:tblOverlap w:val="never"/>
        <w:jc w:val="center"/>
        <w:tblLayout w:type="fixed"/>
      </w:tblPr>
      <w:tblGrid>
        <w:gridCol w:w="1502"/>
        <w:gridCol w:w="989"/>
        <w:gridCol w:w="1277"/>
        <w:gridCol w:w="1277"/>
        <w:gridCol w:w="1133"/>
        <w:gridCol w:w="1560"/>
        <w:gridCol w:w="1517"/>
      </w:tblGrid>
      <w:tr>
        <w:trPr>
          <w:trHeight w:val="13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7" w:lineRule="exact"/>
              <w:ind w:left="0" w:right="0" w:firstLine="0"/>
              <w:jc w:val="center"/>
              <w:rPr>
                <w:sz w:val="17"/>
                <w:szCs w:val="17"/>
              </w:rPr>
            </w:pPr>
            <w:r>
              <w:rPr>
                <w:rFonts w:ascii="SimSun" w:eastAsia="SimSun" w:hAnsi="SimSun" w:cs="SimSun"/>
                <w:color w:val="000000"/>
                <w:spacing w:val="0"/>
                <w:w w:val="100"/>
                <w:position w:val="0"/>
                <w:sz w:val="17"/>
                <w:szCs w:val="17"/>
              </w:rPr>
              <w:t>丧失控制权 之日剩余股 权的比例</w:t>
            </w:r>
          </w:p>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丧失控制权之 日剩余股权的 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丧失控制权之 日剩余股权的 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按照公允价值 重新计量剩余 股权产生的利 得或损失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丧失控制权之日剩 余股权公允价值的 确定方法及主要假 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与原子公司股权投 资相关的其他综合 收益转入投资损益 的金额</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上海瑞格市场营销</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123,471,357.87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116,865,000.00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-6,606,357.87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按本次转让</w:t>
            </w:r>
            <w:r>
              <w:rPr>
                <w:color w:val="000000"/>
                <w:spacing w:val="0"/>
                <w:w w:val="100"/>
                <w:position w:val="0"/>
                <w:sz w:val="18"/>
                <w:szCs w:val="18"/>
              </w:rPr>
              <w:t>6%</w:t>
            </w:r>
            <w:r>
              <w:rPr>
                <w:rFonts w:ascii="SimSun" w:eastAsia="SimSun" w:hAnsi="SimSun" w:cs="SimSun"/>
                <w:color w:val="000000"/>
                <w:spacing w:val="0"/>
                <w:w w:val="100"/>
                <w:position w:val="0"/>
                <w:sz w:val="17"/>
                <w:szCs w:val="17"/>
              </w:rPr>
              <w:t>股权 相应的估值计算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20" w:lineRule="exact"/>
        <w:ind w:left="0" w:right="0" w:firstLine="50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6.3</w:t>
      </w:r>
      <w:r>
        <w:rPr>
          <w:b/>
          <w:bCs/>
          <w:color w:val="000000"/>
          <w:spacing w:val="0"/>
          <w:w w:val="100"/>
          <w:position w:val="0"/>
        </w:rPr>
        <w:t>）、其他原因的合并范围变动</w:t>
      </w:r>
    </w:p>
    <w:p>
      <w:pPr>
        <w:pStyle w:val="Style26"/>
        <w:keepNext w:val="0"/>
        <w:keepLines w:val="0"/>
        <w:widowControl w:val="0"/>
        <w:shd w:val="clear" w:color="auto" w:fill="auto"/>
        <w:tabs>
          <w:tab w:pos="897" w:val="left"/>
        </w:tabs>
        <w:bidi w:val="0"/>
        <w:spacing w:before="0" w:after="0" w:line="320" w:lineRule="exact"/>
        <w:ind w:left="0" w:right="0" w:firstLine="500"/>
        <w:jc w:val="left"/>
      </w:pPr>
      <w:bookmarkStart w:id="125" w:name="bookmark125"/>
      <w:r>
        <w:rPr>
          <w:rFonts w:ascii="Times New Roman" w:eastAsia="Times New Roman" w:hAnsi="Times New Roman" w:cs="Times New Roman"/>
          <w:color w:val="000000"/>
          <w:spacing w:val="0"/>
          <w:w w:val="100"/>
          <w:position w:val="0"/>
          <w:sz w:val="18"/>
          <w:szCs w:val="18"/>
        </w:rPr>
        <w:t>A</w:t>
      </w:r>
      <w:bookmarkEnd w:id="125"/>
      <w:r>
        <w:rPr>
          <w:color w:val="000000"/>
          <w:spacing w:val="0"/>
          <w:w w:val="100"/>
          <w:position w:val="0"/>
        </w:rPr>
        <w:t>、</w:t>
        <w:tab/>
      </w:r>
      <w:r>
        <w:rPr>
          <w:color w:val="000000"/>
          <w:spacing w:val="0"/>
          <w:w w:val="100"/>
          <w:position w:val="0"/>
        </w:rPr>
        <w:t>省广先锋（珠海）数字营销有限公司</w:t>
      </w:r>
    </w:p>
    <w:p>
      <w:pPr>
        <w:pStyle w:val="Style26"/>
        <w:keepNext w:val="0"/>
        <w:keepLines w:val="0"/>
        <w:widowControl w:val="0"/>
        <w:shd w:val="clear" w:color="auto" w:fill="auto"/>
        <w:bidi w:val="0"/>
        <w:spacing w:before="0" w:after="0" w:line="320" w:lineRule="exact"/>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日，本公司之子公司省广先锋（青岛）广告有限公司出资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万元在广东珠海设立省广先锋（珠海）数字 营销有限公司，持股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。报告期内本公司将其纳入合并范围。</w:t>
      </w:r>
    </w:p>
    <w:p>
      <w:pPr>
        <w:pStyle w:val="Style26"/>
        <w:keepNext w:val="0"/>
        <w:keepLines w:val="0"/>
        <w:widowControl w:val="0"/>
        <w:shd w:val="clear" w:color="auto" w:fill="auto"/>
        <w:tabs>
          <w:tab w:pos="897" w:val="left"/>
        </w:tabs>
        <w:bidi w:val="0"/>
        <w:spacing w:before="0" w:after="0" w:line="320" w:lineRule="exact"/>
        <w:ind w:left="0" w:right="0" w:firstLine="500"/>
        <w:jc w:val="left"/>
      </w:pPr>
      <w:bookmarkStart w:id="126" w:name="bookmark126"/>
      <w:r>
        <w:rPr>
          <w:rFonts w:ascii="Times New Roman" w:eastAsia="Times New Roman" w:hAnsi="Times New Roman" w:cs="Times New Roman"/>
          <w:color w:val="000000"/>
          <w:spacing w:val="0"/>
          <w:w w:val="100"/>
          <w:position w:val="0"/>
          <w:sz w:val="18"/>
          <w:szCs w:val="18"/>
        </w:rPr>
        <w:t>B</w:t>
      </w:r>
      <w:bookmarkEnd w:id="126"/>
      <w:r>
        <w:rPr>
          <w:color w:val="000000"/>
          <w:spacing w:val="0"/>
          <w:w w:val="100"/>
          <w:position w:val="0"/>
        </w:rPr>
        <w:t>、</w:t>
        <w:tab/>
      </w:r>
      <w:r>
        <w:rPr>
          <w:color w:val="000000"/>
          <w:spacing w:val="0"/>
          <w:w w:val="100"/>
          <w:position w:val="0"/>
        </w:rPr>
        <w:t>深圳前海省广资本管理有限公司</w:t>
      </w:r>
    </w:p>
    <w:p>
      <w:pPr>
        <w:pStyle w:val="Style26"/>
        <w:keepNext w:val="0"/>
        <w:keepLines w:val="0"/>
        <w:widowControl w:val="0"/>
        <w:shd w:val="clear" w:color="auto" w:fill="auto"/>
        <w:bidi w:val="0"/>
        <w:spacing w:before="0" w:after="0" w:line="320" w:lineRule="exact"/>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日，本公司设立深圳前海省广资本管理有限公司，注册资金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万元，截止至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日，该公司的 实缴注册资金为</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，报告期内本公司交其纳入合并范围。</w:t>
      </w:r>
    </w:p>
    <w:p>
      <w:pPr>
        <w:pStyle w:val="Style26"/>
        <w:keepNext w:val="0"/>
        <w:keepLines w:val="0"/>
        <w:widowControl w:val="0"/>
        <w:shd w:val="clear" w:color="auto" w:fill="auto"/>
        <w:tabs>
          <w:tab w:pos="897" w:val="left"/>
        </w:tabs>
        <w:bidi w:val="0"/>
        <w:spacing w:before="0" w:after="0" w:line="320" w:lineRule="exact"/>
        <w:ind w:left="0" w:right="0" w:firstLine="500"/>
        <w:jc w:val="left"/>
      </w:pPr>
      <w:bookmarkStart w:id="127" w:name="bookmark127"/>
      <w:r>
        <w:rPr>
          <w:rFonts w:ascii="Times New Roman" w:eastAsia="Times New Roman" w:hAnsi="Times New Roman" w:cs="Times New Roman"/>
          <w:color w:val="000000"/>
          <w:spacing w:val="0"/>
          <w:w w:val="100"/>
          <w:position w:val="0"/>
          <w:sz w:val="18"/>
          <w:szCs w:val="18"/>
        </w:rPr>
        <w:t>C</w:t>
      </w:r>
      <w:bookmarkEnd w:id="127"/>
      <w:r>
        <w:rPr>
          <w:color w:val="000000"/>
          <w:spacing w:val="0"/>
          <w:w w:val="100"/>
          <w:position w:val="0"/>
        </w:rPr>
        <w:t>、</w:t>
        <w:tab/>
      </w:r>
      <w:r>
        <w:rPr>
          <w:color w:val="000000"/>
          <w:spacing w:val="0"/>
          <w:w w:val="100"/>
          <w:position w:val="0"/>
        </w:rPr>
        <w:t>国际整合营销传播集团控股有限公司</w:t>
      </w:r>
    </w:p>
    <w:p>
      <w:pPr>
        <w:pStyle w:val="Style26"/>
        <w:keepNext w:val="0"/>
        <w:keepLines w:val="0"/>
        <w:widowControl w:val="0"/>
        <w:shd w:val="clear" w:color="auto" w:fill="auto"/>
        <w:bidi w:val="0"/>
        <w:spacing w:before="0" w:after="0" w:line="320" w:lineRule="exact"/>
        <w:ind w:left="0" w:right="0" w:firstLine="5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日，本公司在香港设立国际整合营销传播集团控股有限公司，注册资金港币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报告期内本公司交其纳入合并范围。</w:t>
      </w:r>
    </w:p>
    <w:p>
      <w:pPr>
        <w:pStyle w:val="Style26"/>
        <w:keepNext w:val="0"/>
        <w:keepLines w:val="0"/>
        <w:widowControl w:val="0"/>
        <w:shd w:val="clear" w:color="auto" w:fill="auto"/>
        <w:tabs>
          <w:tab w:pos="897" w:val="left"/>
        </w:tabs>
        <w:bidi w:val="0"/>
        <w:spacing w:before="0" w:after="0" w:line="320" w:lineRule="exact"/>
        <w:ind w:left="0" w:right="0" w:firstLine="500"/>
        <w:jc w:val="left"/>
      </w:pPr>
      <w:bookmarkStart w:id="128" w:name="bookmark128"/>
      <w:r>
        <w:rPr>
          <w:rFonts w:ascii="Times New Roman" w:eastAsia="Times New Roman" w:hAnsi="Times New Roman" w:cs="Times New Roman"/>
          <w:color w:val="000000"/>
          <w:spacing w:val="0"/>
          <w:w w:val="100"/>
          <w:position w:val="0"/>
          <w:sz w:val="18"/>
          <w:szCs w:val="18"/>
        </w:rPr>
        <w:t>D</w:t>
      </w:r>
      <w:bookmarkEnd w:id="128"/>
      <w:r>
        <w:rPr>
          <w:color w:val="000000"/>
          <w:spacing w:val="0"/>
          <w:w w:val="100"/>
          <w:position w:val="0"/>
        </w:rPr>
        <w:t>、</w:t>
        <w:tab/>
      </w:r>
      <w:r>
        <w:rPr>
          <w:color w:val="000000"/>
          <w:spacing w:val="0"/>
          <w:w w:val="100"/>
          <w:position w:val="0"/>
        </w:rPr>
        <w:t>珠海市省广众烁数字营销有限公司</w:t>
      </w:r>
    </w:p>
    <w:p>
      <w:pPr>
        <w:pStyle w:val="Style26"/>
        <w:keepNext w:val="0"/>
        <w:keepLines w:val="0"/>
        <w:widowControl w:val="0"/>
        <w:shd w:val="clear" w:color="auto" w:fill="auto"/>
        <w:bidi w:val="0"/>
        <w:spacing w:before="0" w:after="380" w:line="32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日，珠海市省广众烁数字营销有限公司经股东会决议修改公司章程，本公司在股东会享有的表决权为</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 报告期内纳入合并范围。</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26"/>
        <w:keepNext w:val="0"/>
        <w:keepLines w:val="0"/>
        <w:widowControl w:val="0"/>
        <w:shd w:val="clear" w:color="auto" w:fill="auto"/>
        <w:bidi w:val="0"/>
        <w:spacing w:before="0" w:after="38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3,352,009,531.86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东风日产汽车销售有限公司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977,300,097.97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一汽</w:t>
            </w:r>
            <w:r>
              <w:rPr>
                <w:color w:val="000000"/>
                <w:spacing w:val="0"/>
                <w:w w:val="100"/>
                <w:position w:val="0"/>
                <w:sz w:val="18"/>
                <w:szCs w:val="18"/>
              </w:rPr>
              <w:t>-</w:t>
            </w:r>
            <w:r>
              <w:rPr>
                <w:rFonts w:ascii="SimSun" w:eastAsia="SimSun" w:hAnsi="SimSun" w:cs="SimSun"/>
                <w:color w:val="000000"/>
                <w:spacing w:val="0"/>
                <w:w w:val="100"/>
                <w:position w:val="0"/>
                <w:sz w:val="17"/>
                <w:szCs w:val="17"/>
              </w:rPr>
              <w:t>大众销售有限责任公司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753,160,207.82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广汽传祺汽车销售有限公司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647,980,659.35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广东省广博报堂广告有限公司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493,721,253.02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上海伊诺盛广告有限公司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479,847,313.70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3,352,009,531.86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1,901,676,277.10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中央电视台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948,646,136.57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北京腾讯文化传媒有限公司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275,431,088.23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上海广告装潢有限公司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245,184,761.27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广州涛声广告有限公司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219,554,831.59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上海融视广告传媒有限公司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212,859,459.43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1,901,676,277.10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634,640,694.93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584,790,443.30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285,645,613.89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220,874,593.68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63,003,808.83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35,332,734.27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主要原因系公司向银行申请信用借 款和发行短期融资债导致利息支出 增加。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研发投入目的是为了使我们客户广告投放的精准度更高，以及本公司业务数据、结算及管理上更紧密。</w:t>
      </w:r>
    </w:p>
    <w:p>
      <w:pPr>
        <w:pStyle w:val="Style26"/>
        <w:keepNext w:val="0"/>
        <w:keepLines w:val="0"/>
        <w:widowControl w:val="0"/>
        <w:shd w:val="clear" w:color="auto" w:fill="auto"/>
        <w:bidi w:val="0"/>
        <w:spacing w:before="0" w:after="80" w:line="355" w:lineRule="exact"/>
        <w:ind w:left="0" w:right="0" w:firstLine="0"/>
        <w:jc w:val="left"/>
      </w:pPr>
      <w:r>
        <w:rPr>
          <w:color w:val="000000"/>
          <w:spacing w:val="0"/>
          <w:w w:val="100"/>
          <w:position w:val="0"/>
        </w:rPr>
        <w:t>注：公司应当说明本年度所进行研发项目的目的、项目进展和拟达到的目标，并预计对公司未来发展的影响。 公司研发投入情况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229,002,436.17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19,274,500.45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1,088.11%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16,811,647.69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注：研发投入金额是以合并报表为口径。</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注：公司应说明本年度研发投入总额及占营业收入的比重，如数据较上年发生显著变化，还应当解释变化的原因。 研发投入资本化率大幅变动的原因及其合理性说明</w:t>
      </w:r>
    </w:p>
    <w:p>
      <w:pPr>
        <w:pStyle w:val="Style2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注：公司应说明资本化研发支出占研发投资入比例大幅变动的原因及其合理性。</w:t>
      </w:r>
    </w:p>
    <w:p>
      <w:pPr>
        <w:pStyle w:val="Style30"/>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11,031,052,932.81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9,995,263,199.51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10,434,061,041.65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9,729,830,153.21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596,991,891.16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265,433,046.30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39,463,533.90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60,801,326.16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1,702,131,153.65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1,149,868,581.11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-1,662,667,619.75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-1,089,067,254.95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4,946,238,536.12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1,729,800,000.00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2,912,533,036.53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621,658,553.84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2,033,705,499.59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1,108,141,446.16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968,025,273.56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284,521,624.88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240.23%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经营活动产生的现金流量净额较上年增长</w:t>
      </w:r>
      <w:r>
        <w:rPr>
          <w:rFonts w:ascii="Times New Roman" w:eastAsia="Times New Roman" w:hAnsi="Times New Roman" w:cs="Times New Roman"/>
          <w:color w:val="000000"/>
          <w:spacing w:val="0"/>
          <w:w w:val="100"/>
          <w:position w:val="0"/>
          <w:sz w:val="18"/>
          <w:szCs w:val="18"/>
        </w:rPr>
        <w:t>124.91%</w:t>
      </w:r>
      <w:r>
        <w:rPr>
          <w:color w:val="000000"/>
          <w:spacing w:val="0"/>
          <w:w w:val="100"/>
          <w:position w:val="0"/>
        </w:rPr>
        <w:t>主要原因系母公司经营资金回笼加快以及去年投资收购的上海传漾、 上海韵翔、上海晋拓等公司的现金流在本期得到完全释放所致。</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投资活动产生的现金流量净额较上年增长</w:t>
      </w:r>
      <w:r>
        <w:rPr>
          <w:rFonts w:ascii="Times New Roman" w:eastAsia="Times New Roman" w:hAnsi="Times New Roman" w:cs="Times New Roman"/>
          <w:color w:val="000000"/>
          <w:spacing w:val="0"/>
          <w:w w:val="100"/>
          <w:position w:val="0"/>
          <w:sz w:val="18"/>
          <w:szCs w:val="18"/>
        </w:rPr>
        <w:t>52.67%</w:t>
      </w:r>
      <w:r>
        <w:rPr>
          <w:color w:val="000000"/>
          <w:spacing w:val="0"/>
          <w:w w:val="100"/>
          <w:position w:val="0"/>
        </w:rPr>
        <w:t>的主要原因一是公司购置孵化中心房产，二是购买理财产品以及支付 剩余股权转让款所致。</w:t>
      </w:r>
    </w:p>
    <w:p>
      <w:pPr>
        <w:pStyle w:val="Style26"/>
        <w:keepNext w:val="0"/>
        <w:keepLines w:val="0"/>
        <w:widowControl w:val="0"/>
        <w:shd w:val="clear" w:color="auto" w:fill="auto"/>
        <w:bidi w:val="0"/>
        <w:spacing w:before="0" w:after="340" w:line="322" w:lineRule="exact"/>
        <w:ind w:left="0" w:right="0" w:firstLine="380"/>
        <w:jc w:val="both"/>
      </w:pPr>
      <w:r>
        <w:rPr>
          <w:color w:val="000000"/>
          <w:spacing w:val="0"/>
          <w:w w:val="100"/>
          <w:position w:val="0"/>
        </w:rPr>
        <w:t>筹资活动产生的现金流量净额较上年增长</w:t>
      </w:r>
      <w:r>
        <w:rPr>
          <w:rFonts w:ascii="Times New Roman" w:eastAsia="Times New Roman" w:hAnsi="Times New Roman" w:cs="Times New Roman"/>
          <w:color w:val="000000"/>
          <w:spacing w:val="0"/>
          <w:w w:val="100"/>
          <w:position w:val="0"/>
          <w:sz w:val="18"/>
          <w:szCs w:val="18"/>
        </w:rPr>
        <w:t>83.52%</w:t>
      </w:r>
      <w:r>
        <w:rPr>
          <w:color w:val="000000"/>
          <w:spacing w:val="0"/>
          <w:w w:val="100"/>
          <w:position w:val="0"/>
        </w:rPr>
        <w:t>主要原因系公司定增募集资金以及发行短期融资券所致。</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三</w:t>
      </w:r>
      <w:bookmarkEnd w:id="151"/>
      <w:r>
        <w:rPr>
          <w:color w:val="000000"/>
          <w:spacing w:val="0"/>
          <w:w w:val="100"/>
          <w:position w:val="0"/>
        </w:rPr>
        <w:t>、非主营业务分析</w:t>
      </w:r>
      <w:bookmarkEnd w:id="149"/>
      <w:bookmarkEnd w:id="150"/>
      <w:bookmarkEnd w:id="152"/>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1526"/>
        <w:gridCol w:w="1598"/>
        <w:gridCol w:w="1416"/>
        <w:gridCol w:w="3403"/>
        <w:gridCol w:w="163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是否具有可持续性</w:t>
            </w:r>
          </w:p>
        </w:tc>
      </w:tr>
    </w:tbl>
    <w:p>
      <w:pPr>
        <w:spacing w:lineRule="exact" w:line="1"/>
        <w:rPr>
          <w:sz w:val="2"/>
          <w:szCs w:val="2"/>
        </w:rPr>
      </w:pPr>
      <w:r>
        <w:br w:type="page"/>
      </w:r>
    </w:p>
    <w:tbl>
      <w:tblPr>
        <w:tblOverlap w:val="never"/>
        <w:jc w:val="center"/>
        <w:tblLayout w:type="fixed"/>
      </w:tblPr>
      <w:tblGrid>
        <w:gridCol w:w="1526"/>
        <w:gridCol w:w="1598"/>
        <w:gridCol w:w="1416"/>
        <w:gridCol w:w="3403"/>
        <w:gridCol w:w="1637"/>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53,994,895.29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主要一是上海雅润处置合肥电视广告公司、 武汉电视广告公司产生的投资收益；二是合 营企业上海恺淳、合宝娱乐、广博公司、广 代博公司等</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年度实现的净利润。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125,791,653.71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主要一是公司按账龄计提坏账准备，二是公 司确认上海雅润、上海窗之外商誉减值准 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33,169,040.39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主要是公司收到政府补助资金。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4,071,200.87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主要是非流动资产处置损失以及捐赠支出。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四</w:t>
      </w:r>
      <w:bookmarkEnd w:id="155"/>
      <w:r>
        <w:rPr>
          <w:color w:val="000000"/>
          <w:spacing w:val="0"/>
          <w:w w:val="100"/>
          <w:position w:val="0"/>
        </w:rPr>
        <w:t>、资产及负债状况分析</w:t>
      </w:r>
      <w:bookmarkEnd w:id="153"/>
      <w:bookmarkEnd w:id="154"/>
      <w:bookmarkEnd w:id="156"/>
    </w:p>
    <w:p>
      <w:pPr>
        <w:pStyle w:val="Style30"/>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1</w:t>
      </w:r>
      <w:bookmarkEnd w:id="159"/>
      <w:r>
        <w:rPr>
          <w:color w:val="000000"/>
          <w:spacing w:val="0"/>
          <w:w w:val="100"/>
          <w:position w:val="0"/>
        </w:rPr>
        <w:t>、资产构成重大变动情况</w:t>
      </w:r>
      <w:bookmarkEnd w:id="157"/>
      <w:bookmarkEnd w:id="158"/>
      <w:bookmarkEnd w:id="1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1133"/>
        <w:gridCol w:w="1421"/>
        <w:gridCol w:w="1133"/>
        <w:gridCol w:w="850"/>
        <w:gridCol w:w="234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1,747,605,935.66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807,860,982.11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主要系增发股份募集资金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2,708,381,251.27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2,253,969,231.92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主要是业务增长所致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2,138,272.76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1,185,432.73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627,050.83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主要是改变用途所致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328,296,077.63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165,431,769.06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主要系对上海恺淳、骏伯股权 投资所致。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28,688,998.97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32,156,800.52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619,864,505.50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主要系公司购置用作产业链 孵化中心房产</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152,690,000.00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主要系偿还为了经营资金周 转向银行申请的信用借款。</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277,507,000.00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主要系公司购置用作产业链 孵化中心房产申请的银行贷 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469,283,149.26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222,962,286.16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主要是客户结算方式改变所 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56,910,078.59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120,687,000.00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主要是票据到期兑现所致。</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16,487,792.12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48,916,112.51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主要是支付少数股东股利所 致</w:t>
            </w:r>
          </w:p>
        </w:tc>
      </w:tr>
    </w:tbl>
    <w:p>
      <w:pPr>
        <w:spacing w:lineRule="exact" w:line="1"/>
        <w:rPr>
          <w:sz w:val="2"/>
          <w:szCs w:val="2"/>
        </w:rPr>
      </w:pPr>
      <w:r>
        <w:br w:type="page"/>
      </w:r>
    </w:p>
    <w:tbl>
      <w:tblPr>
        <w:tblOverlap w:val="never"/>
        <w:jc w:val="center"/>
        <w:tblLayout w:type="fixed"/>
      </w:tblPr>
      <w:tblGrid>
        <w:gridCol w:w="1373"/>
        <w:gridCol w:w="1325"/>
        <w:gridCol w:w="1133"/>
        <w:gridCol w:w="1421"/>
        <w:gridCol w:w="1133"/>
        <w:gridCol w:w="850"/>
        <w:gridCol w:w="234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124,092,159.45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94,488,324.15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721,573,500.00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1,032,911,375.00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主要系本年度支付分期股权 款所致</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主要系到期偿还减少</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2</w:t>
      </w:r>
      <w:bookmarkEnd w:id="163"/>
      <w:r>
        <w:rPr>
          <w:color w:val="000000"/>
          <w:spacing w:val="0"/>
          <w:w w:val="100"/>
          <w:position w:val="0"/>
        </w:rPr>
        <w:t>、以公允价值计量的资产和负债</w:t>
      </w:r>
      <w:bookmarkEnd w:id="161"/>
      <w:bookmarkEnd w:id="162"/>
      <w:bookmarkEnd w:id="16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、截至报告期末的资产权利受限情况</w:t>
      </w:r>
      <w:bookmarkEnd w:id="165"/>
      <w:bookmarkEnd w:id="166"/>
      <w:bookmarkEnd w:id="16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五</w:t>
      </w:r>
      <w:bookmarkEnd w:id="171"/>
      <w:r>
        <w:rPr>
          <w:color w:val="000000"/>
          <w:spacing w:val="0"/>
          <w:w w:val="100"/>
          <w:position w:val="0"/>
        </w:rPr>
        <w:t>、投资状况分析</w:t>
      </w:r>
      <w:bookmarkEnd w:id="169"/>
      <w:bookmarkEnd w:id="170"/>
      <w:bookmarkEnd w:id="172"/>
    </w:p>
    <w:p>
      <w:pPr>
        <w:pStyle w:val="Style30"/>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、总体情况</w:t>
      </w:r>
      <w:bookmarkEnd w:id="173"/>
      <w:bookmarkEnd w:id="174"/>
      <w:bookmarkEnd w:id="17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1,702,131,153.65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1,149,868,581.11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48.03%</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、报告期内获取的重大的股权投资情况</w:t>
      </w:r>
      <w:bookmarkEnd w:id="177"/>
      <w:bookmarkEnd w:id="178"/>
      <w:bookmarkEnd w:id="18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31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上海凯 淳实业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商务信 息咨 询，电 子商 务，企 业管理 咨询， 设计、 制作、 代理各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61,750,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5,151,74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类广 告，展 览展示 服务， 图文设 计制作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广州南 创奥恒 体育发 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体育组 织</w:t>
            </w:r>
            <w:r>
              <w:rPr>
                <w:color w:val="000000"/>
                <w:spacing w:val="0"/>
                <w:w w:val="100"/>
                <w:position w:val="0"/>
                <w:sz w:val="18"/>
                <w:szCs w:val="18"/>
              </w:rPr>
              <w:t>;</w:t>
            </w:r>
            <w:r>
              <w:rPr>
                <w:rFonts w:ascii="SimSun" w:eastAsia="SimSun" w:hAnsi="SimSun" w:cs="SimSun"/>
                <w:color w:val="000000"/>
                <w:spacing w:val="0"/>
                <w:w w:val="100"/>
                <w:position w:val="0"/>
                <w:sz w:val="17"/>
                <w:szCs w:val="17"/>
              </w:rPr>
              <w:t>运动 场馆服 务；市 场营销 策划服 务</w:t>
            </w:r>
            <w:r>
              <w:rPr>
                <w:color w:val="000000"/>
                <w:spacing w:val="0"/>
                <w:w w:val="100"/>
                <w:position w:val="0"/>
                <w:sz w:val="18"/>
                <w:szCs w:val="18"/>
              </w:rPr>
              <w:t>;</w:t>
            </w:r>
            <w:r>
              <w:rPr>
                <w:rFonts w:ascii="SimSun" w:eastAsia="SimSun" w:hAnsi="SimSun" w:cs="SimSun"/>
                <w:color w:val="000000"/>
                <w:spacing w:val="0"/>
                <w:w w:val="100"/>
                <w:position w:val="0"/>
                <w:sz w:val="17"/>
                <w:szCs w:val="17"/>
              </w:rPr>
              <w:t>群众 参与的 文艺类 演出、 比赛等 公益性 文化活 动的策 划</w:t>
            </w:r>
            <w:r>
              <w:rPr>
                <w:color w:val="000000"/>
                <w:spacing w:val="0"/>
                <w:w w:val="100"/>
                <w:position w:val="0"/>
                <w:sz w:val="18"/>
                <w:szCs w:val="18"/>
              </w:rPr>
              <w:t>;</w:t>
            </w:r>
            <w:r>
              <w:rPr>
                <w:rFonts w:ascii="SimSun" w:eastAsia="SimSun" w:hAnsi="SimSun" w:cs="SimSun"/>
                <w:color w:val="000000"/>
                <w:spacing w:val="0"/>
                <w:w w:val="100"/>
                <w:position w:val="0"/>
                <w:sz w:val="17"/>
                <w:szCs w:val="17"/>
              </w:rPr>
              <w:t>新闻 业</w:t>
            </w:r>
            <w:r>
              <w:rPr>
                <w:color w:val="000000"/>
                <w:spacing w:val="0"/>
                <w:w w:val="100"/>
                <w:position w:val="0"/>
                <w:sz w:val="18"/>
                <w:szCs w:val="18"/>
              </w:rPr>
              <w:t>;</w:t>
            </w:r>
            <w:r>
              <w:rPr>
                <w:rFonts w:ascii="SimSun" w:eastAsia="SimSun" w:hAnsi="SimSun" w:cs="SimSun"/>
                <w:color w:val="000000"/>
                <w:spacing w:val="0"/>
                <w:w w:val="100"/>
                <w:position w:val="0"/>
                <w:sz w:val="17"/>
                <w:szCs w:val="17"/>
              </w:rPr>
              <w:t>广告 业等。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3,333,3</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-879,24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2016-04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海口中 行天策 传媒有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设计、 制作、 发布、 代理国 内各类 广告业 务、会 议会展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107,781.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31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广州骏 伯网络 科技股 份有限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信息电 子技术 服务； 技术进 出口； 电子产 品批 发；商 品信息 咨技术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28,795,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640.79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服务； 技术进 出口； 电子产 品批 发；商 品信息 咨询服 务；企 业管理 咨询服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广州易 简广告 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商务服</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r>
      <w:tr>
        <w:trPr>
          <w:trHeight w:val="445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深圳前 海省广 资本管 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受托管 理股权 投资基 金；受 托资产 管理； 股权投 资；投 资兴办 实业； 项目投 资；项 目管理 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411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省广阳 光传媒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文化传 媒、组 织文化 艺术交 流活 动；设 计、制 作、代 理、发 布广 告；承 办展览 展示活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-305,25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106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动；会 议服 务；翻 译服</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务；企 业策 划；企 业管理 咨询； 公共关 系服 务；投 资咨 询；市 场调 查；租 赁舞台 设备； 舞台设 计；票 务代 理；销 售舞台 灯光音 响设 备；礼 仪服 务；摄 影服 务；摄 像服 务；经 济贸易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8,940.7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4,075,02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、报告期内正在进行的重大的非股权投资情况</w:t>
      </w:r>
      <w:bookmarkEnd w:id="181"/>
      <w:bookmarkEnd w:id="182"/>
      <w:bookmarkEnd w:id="18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项目进</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截止报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固定资 产投资</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目涉及</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期投入</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告期末 累计实 际投入 金额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 xml:space="preserve">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计划进 度和预 计收益 的原因</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期（如 有）</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引（如 有）</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自用房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619,864,</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619,864,</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619,864,</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619,864,</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505.50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、以公允价值计量的金融资产</w:t>
      </w:r>
      <w:bookmarkEnd w:id="185"/>
      <w:bookmarkEnd w:id="186"/>
      <w:bookmarkEnd w:id="18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、募集资金使用情况</w:t>
      </w:r>
      <w:bookmarkEnd w:id="189"/>
      <w:bookmarkEnd w:id="190"/>
      <w:bookmarkEnd w:id="19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3"/>
      <w:bookmarkEnd w:id="194"/>
      <w:bookmarkEnd w:id="19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53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220,247.11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113,233.18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113,233.18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107,013.93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经公司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日召 开的第三 届董事会 第二十八 次会议审 议通过《关 于使用部 分闲置募 集资金购 买银行理 财产品的 议案》，公 司拟使用 最高额度 不超过人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民币</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48,000 </w:t>
            </w:r>
            <w:r>
              <w:rPr>
                <w:rFonts w:ascii="SimSun" w:eastAsia="SimSun" w:hAnsi="SimSun" w:cs="SimSun"/>
                <w:color w:val="000000"/>
                <w:spacing w:val="0"/>
                <w:w w:val="100"/>
                <w:position w:val="0"/>
                <w:sz w:val="17"/>
                <w:szCs w:val="17"/>
              </w:rPr>
              <w:t>万 元的闲置 募集资金 购买商业 银行保本 型理财产 品,其他尚 未使用的 募集资金 以活期存 款或定期 存单形式 存储于经 批准的银 行募集资 金专户中。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220,247.11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113,233.18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113,233.18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107,013.93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408"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具体详见《公司董事会关于募集资金年度存放与实际使用情况的专项报告》(公告编号：</w:t>
            </w:r>
            <w:r>
              <w:rPr>
                <w:rFonts w:ascii="SimSun" w:eastAsia="SimSun" w:hAnsi="SimSun" w:cs="SimSun"/>
                <w:color w:val="000000"/>
                <w:spacing w:val="0"/>
                <w:w w:val="100"/>
                <w:position w:val="0"/>
                <w:sz w:val="17"/>
                <w:szCs w:val="17"/>
              </w:rPr>
              <w:t>2017-037)</w:t>
            </w:r>
          </w:p>
        </w:tc>
      </w:tr>
    </w:tbl>
    <w:p>
      <w:pPr>
        <w:widowControl w:val="0"/>
        <w:spacing w:after="319" w:line="1" w:lineRule="exact"/>
      </w:pPr>
    </w:p>
    <w:p>
      <w:pPr>
        <w:pStyle w:val="Style36"/>
        <w:keepNext/>
        <w:keepLines/>
        <w:widowControl w:val="0"/>
        <w:numPr>
          <w:ilvl w:val="0"/>
          <w:numId w:val="1"/>
        </w:numPr>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bookmarkEnd w:id="199"/>
      <w:r>
        <w:rPr>
          <w:color w:val="000000"/>
          <w:spacing w:val="0"/>
          <w:w w:val="100"/>
          <w:position w:val="0"/>
        </w:rPr>
        <w:t>募集资金承诺项目情况</w:t>
      </w:r>
      <w:bookmarkEnd w:id="197"/>
      <w:bookmarkEnd w:id="198"/>
      <w:bookmarkEnd w:id="20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87"/>
        <w:gridCol w:w="710"/>
        <w:gridCol w:w="634"/>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承诺投资项目和超募资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6"/>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6"/>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是否达到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、大数据营销系统项目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、收购股权项目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7" w:lineRule="exact"/>
              <w:ind w:left="0" w:right="0" w:firstLine="0"/>
              <w:jc w:val="left"/>
              <w:rPr>
                <w:sz w:val="17"/>
                <w:szCs w:val="17"/>
              </w:rPr>
            </w:pPr>
            <w:r>
              <w:rPr>
                <w:rFonts w:ascii="SimSun" w:eastAsia="SimSun" w:hAnsi="SimSun" w:cs="SimSun"/>
                <w:color w:val="000000"/>
                <w:spacing w:val="0"/>
                <w:w w:val="100"/>
                <w:position w:val="0"/>
                <w:sz w:val="17"/>
                <w:szCs w:val="17"/>
              </w:rPr>
              <w:t>其中：通过增资及受让股 权的方式取得蓝门数字</w:t>
            </w:r>
          </w:p>
          <w:p>
            <w:pPr>
              <w:pStyle w:val="Style6"/>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收购省广先锋</w:t>
            </w:r>
            <w:r>
              <w:rPr>
                <w:color w:val="000000"/>
                <w:spacing w:val="0"/>
                <w:w w:val="100"/>
                <w:position w:val="0"/>
                <w:sz w:val="18"/>
                <w:szCs w:val="18"/>
              </w:rPr>
              <w:t>49%</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16,484.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16,484.58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收购晋拓文化</w:t>
            </w:r>
            <w:r>
              <w:rPr>
                <w:color w:val="000000"/>
                <w:spacing w:val="0"/>
                <w:w w:val="100"/>
                <w:position w:val="0"/>
                <w:sz w:val="18"/>
                <w:szCs w:val="18"/>
              </w:rPr>
              <w:t>80%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7,405.86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、支付部分剩余股权转 让款项目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2"/>
        <w:gridCol w:w="715"/>
        <w:gridCol w:w="634"/>
        <w:gridCol w:w="782"/>
        <w:gridCol w:w="778"/>
        <w:gridCol w:w="782"/>
        <w:gridCol w:w="778"/>
        <w:gridCol w:w="782"/>
        <w:gridCol w:w="778"/>
        <w:gridCol w:w="782"/>
        <w:gridCol w:w="7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其中：广州旗智企业管理 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3,601.21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省广合众（北京）国际传</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媒广告有限公司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广州中懋广告有限公司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2,878.16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上海恺达广告有限公司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1,952.75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2,377.36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3,249.89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、补充流动资金项目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113,233.1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113,233.1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22,611.78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113,233.1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113,233.1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22,611.78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未达到计划进度或预计 收益的情况和原因（分具 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、大数据营销系统项目目前尚在建设初期，所以支付款项较少；项目的实施有利于提升公司服 务能力、服务质量和服务效率，不直接产生效益，该项目无效益承诺；</w:t>
            </w:r>
            <w:r>
              <w:rPr>
                <w:color w:val="000000"/>
                <w:spacing w:val="0"/>
                <w:w w:val="100"/>
                <w:position w:val="0"/>
                <w:sz w:val="18"/>
                <w:szCs w:val="18"/>
              </w:rPr>
              <w:t>2</w:t>
            </w:r>
            <w:r>
              <w:rPr>
                <w:rFonts w:ascii="SimSun" w:eastAsia="SimSun" w:hAnsi="SimSun" w:cs="SimSun"/>
                <w:color w:val="000000"/>
                <w:spacing w:val="0"/>
                <w:w w:val="100"/>
                <w:position w:val="0"/>
                <w:sz w:val="17"/>
                <w:szCs w:val="17"/>
              </w:rPr>
              <w:t>、股权款支付项目和补 充流动资金都是为了减轻财务压力，故亦未有效益承诺。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项目可行性发生重大变</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超募资金的金额、用途及 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募集资金投资项目实施</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地点变更情况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募集资金投资项目实施</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方式调整情况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募集资金投资项目先期 投入及置换情况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27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日召开的第三届董事会第二十八次会议审议通过《关于使用募集资金置 换预先已投入募投项目自筹资金的议案》,置换预先已投入募集资金项目的自筹资金</w:t>
            </w:r>
            <w:r>
              <w:rPr>
                <w:color w:val="000000"/>
                <w:spacing w:val="0"/>
                <w:w w:val="100"/>
                <w:position w:val="0"/>
                <w:sz w:val="18"/>
                <w:szCs w:val="18"/>
              </w:rPr>
              <w:t>66,274.24</w:t>
            </w:r>
            <w:r>
              <w:rPr>
                <w:rFonts w:ascii="SimSun" w:eastAsia="SimSun" w:hAnsi="SimSun" w:cs="SimSun"/>
                <w:color w:val="000000"/>
                <w:spacing w:val="0"/>
                <w:w w:val="100"/>
                <w:position w:val="0"/>
                <w:sz w:val="17"/>
                <w:szCs w:val="17"/>
              </w:rPr>
              <w:t>万， 该事项已经瑞华会计师事务所（特殊普通合伙）进行审计并出具了瑞华核字</w:t>
            </w:r>
            <w:r>
              <w:rPr>
                <w:color w:val="000000"/>
                <w:spacing w:val="0"/>
                <w:w w:val="100"/>
                <w:position w:val="0"/>
                <w:sz w:val="18"/>
                <w:szCs w:val="18"/>
              </w:rPr>
              <w:t>[2016]01030004</w:t>
            </w:r>
            <w:r>
              <w:rPr>
                <w:rFonts w:ascii="SimSun" w:eastAsia="SimSun" w:hAnsi="SimSun" w:cs="SimSun"/>
                <w:color w:val="000000"/>
                <w:spacing w:val="0"/>
                <w:w w:val="100"/>
                <w:position w:val="0"/>
                <w:sz w:val="17"/>
                <w:szCs w:val="17"/>
              </w:rPr>
              <w:t>号《关 于广东省广告集团股份有限公司以自筹资金预先投入募集资金投资项目的情况报告的鉴证报 告》，公司按照有关规定履行了审批程序和信息披露义务，本次置换没有与募集资金投资项目的 实施计划相抵触，不影响募集资金投资项目的正常运行，不存在变相改变募集资金投向和损害股 东利益的情况。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用闲置募集资金暂时补 充流动资金情况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项目实施出现募集资金</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987"/>
        <w:gridCol w:w="7594"/>
      </w:tblGrid>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结余的金额及原因</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尚未使用的募集资金用 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日召开的第三届董事会第二十八次会议审议通过《关于使用部分闲置募 集资金购买银行理财产品的议案》，公司拟使用最高额度不超过人民币</w:t>
            </w:r>
            <w:r>
              <w:rPr>
                <w:color w:val="000000"/>
                <w:spacing w:val="0"/>
                <w:w w:val="100"/>
                <w:position w:val="0"/>
                <w:sz w:val="18"/>
                <w:szCs w:val="18"/>
              </w:rPr>
              <w:t>48,000</w:t>
            </w:r>
            <w:r>
              <w:rPr>
                <w:rFonts w:ascii="SimSun" w:eastAsia="SimSun" w:hAnsi="SimSun" w:cs="SimSun"/>
                <w:color w:val="000000"/>
                <w:spacing w:val="0"/>
                <w:w w:val="100"/>
                <w:position w:val="0"/>
                <w:sz w:val="17"/>
                <w:szCs w:val="17"/>
              </w:rPr>
              <w:t>万元的闲置募集资 金购买商业银行保本型理财产品，其他尚未使用的募集资金以活期存款或定期存单形式存储于经 批准的银行募集资金专户中。</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1"/>
      <w:bookmarkEnd w:id="202"/>
      <w:bookmarkEnd w:id="20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六</w:t>
      </w:r>
      <w:bookmarkEnd w:id="207"/>
      <w:r>
        <w:rPr>
          <w:color w:val="000000"/>
          <w:spacing w:val="0"/>
          <w:w w:val="100"/>
          <w:position w:val="0"/>
        </w:rPr>
        <w:t>、重大资产和股权出售</w:t>
      </w:r>
      <w:bookmarkEnd w:id="205"/>
      <w:bookmarkEnd w:id="206"/>
      <w:bookmarkEnd w:id="208"/>
    </w:p>
    <w:p>
      <w:pPr>
        <w:pStyle w:val="Style30"/>
        <w:keepNext/>
        <w:keepLines/>
        <w:widowControl w:val="0"/>
        <w:shd w:val="clear" w:color="auto" w:fill="auto"/>
        <w:tabs>
          <w:tab w:pos="368"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w:t>
        <w:tab/>
        <w:t>出售重大资产情况</w:t>
      </w:r>
      <w:bookmarkEnd w:id="209"/>
      <w:bookmarkEnd w:id="210"/>
      <w:bookmarkEnd w:id="21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出售重大股权情况</w:t>
      </w:r>
      <w:bookmarkEnd w:id="213"/>
      <w:bookmarkEnd w:id="214"/>
      <w:bookmarkEnd w:id="21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83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与交易 对方的 关联关</w:t>
            </w:r>
          </w:p>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上海瑞 格市场 营销股 份有限 公司</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2017-00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优化资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w:t>
            </w:r>
          </w:p>
        </w:tc>
      </w:tr>
    </w:tbl>
    <w:p>
      <w:pPr>
        <w:spacing w:lineRule="exact" w:line="1"/>
        <w:rPr>
          <w:sz w:val="2"/>
          <w:szCs w:val="2"/>
        </w:rPr>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161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子时文 化传媒 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 xml:space="preserve">视广告 传媒有 限公司 </w:t>
            </w:r>
            <w:r>
              <w:rPr>
                <w:color w:val="000000"/>
                <w:spacing w:val="0"/>
                <w:w w:val="100"/>
                <w:position w:val="0"/>
                <w:sz w:val="18"/>
                <w:szCs w:val="18"/>
              </w:rPr>
              <w:t>50%</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产结 构、提 高整体</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上海尚 子时文 化传媒 中心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合肥电 视广告 有限公 司</w:t>
            </w:r>
            <w:r>
              <w:rPr>
                <w:color w:val="000000"/>
                <w:spacing w:val="0"/>
                <w:w w:val="100"/>
                <w:position w:val="0"/>
                <w:sz w:val="18"/>
                <w:szCs w:val="18"/>
              </w:rPr>
              <w:t xml:space="preserve">60% </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优化资 产结 构、提 高整体 盈利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评估价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2015-07</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七</w:t>
      </w:r>
      <w:bookmarkEnd w:id="219"/>
      <w:r>
        <w:rPr>
          <w:color w:val="000000"/>
          <w:spacing w:val="0"/>
          <w:w w:val="100"/>
          <w:position w:val="0"/>
        </w:rPr>
        <w:t>、主要控股参股公司分析</w:t>
      </w:r>
      <w:bookmarkEnd w:id="217"/>
      <w:bookmarkEnd w:id="218"/>
      <w:bookmarkEnd w:id="220"/>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792"/>
        <w:gridCol w:w="1277"/>
        <w:gridCol w:w="1133"/>
        <w:gridCol w:w="1277"/>
        <w:gridCol w:w="989"/>
        <w:gridCol w:w="955"/>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成都经典视 线广告传媒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289,681,782.25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225,167,593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344,104,39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72,512,534.0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59,905,243.0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深圳经典视 线文化传播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66,858,398.16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45,767,496.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134,663,91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1,078,400.28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121,453.20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海南经典视 线广告传媒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22,220,886.95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14,622,174.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24,596,596.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3,947,749.95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2,951,607.87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广东三赢广 告传播有限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27,514,705.20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17,577,095.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99,270,030.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2,026,791.97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1,967,187.30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广东广旭整 合营销传播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14,819,271.55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12,692,905.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470,065,93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4,743,506.14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3,539,965.00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重庆年度广 告传媒有限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79,390,999.62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56,188,285.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7,749,170.5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-35,613,668.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-32,808,060.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广州旗智企 业管理咨询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品牌管理咨询、 商务咨询、市场 调研、会议策划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147,662,547.21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79,540,171.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242,200,39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31,974,823.2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24,536,543.9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省广先锋（青 岛）广告有限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216,207,884.70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104,903,600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346,464,93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43,605,001.2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33,330,749.3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1056"/>
        <w:gridCol w:w="792"/>
        <w:gridCol w:w="1277"/>
        <w:gridCol w:w="1133"/>
        <w:gridCol w:w="1277"/>
        <w:gridCol w:w="989"/>
        <w:gridCol w:w="955"/>
        <w:gridCol w:w="1046"/>
        <w:gridCol w:w="1056"/>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广东赛铂互 动传媒广告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广告代理发布、 网络开发网站 设计；市场分析 调查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64,448,511.54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17,668,003.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161,345,21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5,596,464.36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4,127,670.83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广州指标品 牌管理咨询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品牌管理咨询、 商务咨询、市场 调研、会议策划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8,420,372.16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7,085,108.3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8,131,788.4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1,568,297.10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1,054,666.87</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省广合众（北 京）国际传媒 广告有限公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426,862,418.12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122,787,761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832,766,96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71,189,184.9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65,897,917.4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上海瑞格市 场营销股份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市场营销（店内 促销、商务采 购、销售规划 等）及公共活动</w:t>
            </w:r>
          </w:p>
          <w:p>
            <w:pPr>
              <w:pStyle w:val="Style6"/>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（路演</w:t>
            </w:r>
            <w:r>
              <w:rPr>
                <w:color w:val="000000"/>
                <w:spacing w:val="0"/>
                <w:w w:val="100"/>
                <w:position w:val="0"/>
              </w:rPr>
              <w:t>/</w:t>
            </w:r>
            <w:r>
              <w:rPr>
                <w:rFonts w:ascii="SimSun" w:eastAsia="SimSun" w:hAnsi="SimSun" w:cs="SimSun"/>
                <w:color w:val="000000"/>
                <w:spacing w:val="0"/>
                <w:w w:val="100"/>
                <w:position w:val="0"/>
                <w:sz w:val="17"/>
                <w:szCs w:val="17"/>
              </w:rPr>
              <w:t>展会 等）等</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49,941,210.19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39,473,892.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67,173,723.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17,959,394.8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14,143,692.4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广州中懋广</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5,263,200.00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534,773,464.00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172,341,001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703,358,116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70,310,989.5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52,330,252.0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上海恺达广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广告设计、制 作、代理、发布； 电子商务；展览 展示服务，园林 绿化工程，企业 形象策划，计算 机软硬件技术 领域内技术开 发、技术转让、 技术咨询、技术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196,929,073.46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91,508,189.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448,207,91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20,906,071.2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22,973,514.9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广东广佛地 铁广告资源 经营有限公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24,048,031.35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17,804,186.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27,740,527.</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3,467,628.66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2,613,758.07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上海雅润文 化传播有限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4,686,903.00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1,040,934,927.2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545,581,352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1,020,041,3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138,303,977.</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101,913,506.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上海传漾广</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257,712,712.83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180,278,523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193,135,83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83,093,893.8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71,338,351.2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253,424,488.39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106,566,680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380,978,12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69,495,524.8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59,088,885.6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1056"/>
        <w:gridCol w:w="792"/>
        <w:gridCol w:w="1277"/>
        <w:gridCol w:w="1133"/>
        <w:gridCol w:w="1277"/>
        <w:gridCol w:w="989"/>
        <w:gridCol w:w="955"/>
        <w:gridCol w:w="1046"/>
        <w:gridCol w:w="1056"/>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珠海市省广</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诺时信息服</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广告及技术信 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10,826,696.43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8,619,558.1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9,079,058.9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941,897.64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704,434.82</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珠海市省广 汽车营销有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6,027,686.59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3,427,869.6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8,437,291.4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-2,910,520.5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-2,909,070.2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广州蓝门数 字营销顾问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市场营销策划 服务；企业管理 咨询服务；多媒 体设计服务；广 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77,960,860.56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40,852,204.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74,525,030.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17,225,050.3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16,546,455.1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上海晋拓文 化传播有限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289,252,871.71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179,641,968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611,626,143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96,982,236.0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92,573,284.5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广东省广博 报堂广告有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211,241,625.90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53,722,695.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761,619,32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9,598,739.67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6,852,469.13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广东省广代 思博报堂广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广告设计、制 作、代理、发布</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212,660,126.55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57,519,825.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480,609,55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4,416,610.02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3,387,345.07</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深圳钛铂新</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媒体营销股</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计算机软硬件 技术开发、销 售，国内贸易； 市场营销策划， 企业管理咨询； 广告业务；经营 电子商务；在网 上从事国内贸 易；经营进出口 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3,157,890.00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49,941,210.19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39,473,892.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92,299,854.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16,085,937.5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15,037,365.7</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合宝娱乐传</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媒有限公司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节目制作、发 行、广告营销及 活动策划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302,462,604.02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251,064,054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464,067,88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33,328,907.6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18,882,562.4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上海瑞格市场营销股份有限公司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出售上海瑞格市场营销股份有限公司</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股权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不影响公司的正常经营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2"/>
        <w:keepNext/>
        <w:keepLines/>
        <w:widowControl w:val="0"/>
        <w:shd w:val="clear" w:color="auto" w:fill="auto"/>
        <w:tabs>
          <w:tab w:pos="51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八</w:t>
      </w:r>
      <w:bookmarkEnd w:id="223"/>
      <w:r>
        <w:rPr>
          <w:color w:val="000000"/>
          <w:spacing w:val="0"/>
          <w:w w:val="100"/>
          <w:position w:val="0"/>
        </w:rPr>
        <w:t>、</w:t>
        <w:tab/>
        <w:t>公司控制的结构化主体情况</w:t>
      </w:r>
      <w:bookmarkEnd w:id="221"/>
      <w:bookmarkEnd w:id="222"/>
      <w:bookmarkEnd w:id="22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2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九</w:t>
      </w:r>
      <w:bookmarkEnd w:id="227"/>
      <w:r>
        <w:rPr>
          <w:color w:val="000000"/>
          <w:spacing w:val="0"/>
          <w:w w:val="100"/>
          <w:position w:val="0"/>
        </w:rPr>
        <w:t>、</w:t>
        <w:tab/>
        <w:t>公司未来发展的展望</w:t>
      </w:r>
      <w:bookmarkEnd w:id="225"/>
      <w:bookmarkEnd w:id="226"/>
      <w:bookmarkEnd w:id="228"/>
    </w:p>
    <w:p>
      <w:pPr>
        <w:pStyle w:val="Style33"/>
        <w:keepNext w:val="0"/>
        <w:keepLines w:val="0"/>
        <w:widowControl w:val="0"/>
        <w:shd w:val="clear" w:color="auto" w:fill="auto"/>
        <w:tabs>
          <w:tab w:pos="1029" w:val="left"/>
        </w:tabs>
        <w:bidi w:val="0"/>
        <w:spacing w:before="0" w:after="0" w:line="470" w:lineRule="exact"/>
        <w:ind w:left="0" w:right="0" w:firstLine="440"/>
        <w:jc w:val="both"/>
      </w:pPr>
      <w:bookmarkStart w:id="229" w:name="bookmark229"/>
      <w:r>
        <w:rPr>
          <w:color w:val="000000"/>
          <w:spacing w:val="0"/>
          <w:w w:val="100"/>
          <w:position w:val="0"/>
        </w:rPr>
        <w:t>（</w:t>
      </w:r>
      <w:bookmarkEnd w:id="229"/>
      <w:r>
        <w:rPr>
          <w:color w:val="000000"/>
          <w:spacing w:val="0"/>
          <w:w w:val="100"/>
          <w:position w:val="0"/>
        </w:rPr>
        <w:t>一）</w:t>
        <w:tab/>
        <w:t>中国广告业持续增长</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中国是世界第二大广告市场，随着中国经济结构的调整和消费升级，国内市场竞争日益激烈，企业客 户广告预算稳步提高以争夺消费者，巩固、提升市场份额。中国广告业未来将保持不断攀升的态势。</w:t>
      </w:r>
    </w:p>
    <w:p>
      <w:pPr>
        <w:pStyle w:val="Style33"/>
        <w:keepNext w:val="0"/>
        <w:keepLines w:val="0"/>
        <w:widowControl w:val="0"/>
        <w:shd w:val="clear" w:color="auto" w:fill="auto"/>
        <w:tabs>
          <w:tab w:pos="1029" w:val="left"/>
        </w:tabs>
        <w:bidi w:val="0"/>
        <w:spacing w:before="0" w:after="220" w:line="470" w:lineRule="exact"/>
        <w:ind w:left="0" w:right="0" w:firstLine="440"/>
        <w:jc w:val="both"/>
      </w:pPr>
      <w:bookmarkStart w:id="230" w:name="bookmark230"/>
      <w:r>
        <w:rPr>
          <w:color w:val="000000"/>
          <w:spacing w:val="0"/>
          <w:w w:val="100"/>
          <w:position w:val="0"/>
        </w:rPr>
        <w:t>（</w:t>
      </w:r>
      <w:bookmarkEnd w:id="230"/>
      <w:r>
        <w:rPr>
          <w:color w:val="000000"/>
          <w:spacing w:val="0"/>
          <w:w w:val="100"/>
          <w:position w:val="0"/>
        </w:rPr>
        <w:t>二）</w:t>
        <w:tab/>
        <w:t>公司未来发展战略及</w:t>
      </w:r>
      <w:r>
        <w:rPr>
          <w:rFonts w:ascii="Times New Roman" w:eastAsia="Times New Roman" w:hAnsi="Times New Roman" w:cs="Times New Roman"/>
          <w:color w:val="000000"/>
          <w:spacing w:val="0"/>
          <w:w w:val="100"/>
          <w:position w:val="0"/>
        </w:rPr>
        <w:t>2017</w:t>
      </w:r>
      <w:r>
        <w:rPr>
          <w:color w:val="000000"/>
          <w:spacing w:val="0"/>
          <w:w w:val="100"/>
          <w:position w:val="0"/>
        </w:rPr>
        <w:t>年度的经营计划</w:t>
      </w:r>
    </w:p>
    <w:p>
      <w:pPr>
        <w:pStyle w:val="Style33"/>
        <w:keepNext w:val="0"/>
        <w:keepLines w:val="0"/>
        <w:widowControl w:val="0"/>
        <w:shd w:val="clear" w:color="auto" w:fill="auto"/>
        <w:tabs>
          <w:tab w:pos="794" w:val="left"/>
        </w:tabs>
        <w:bidi w:val="0"/>
        <w:spacing w:before="0" w:after="0" w:line="492" w:lineRule="auto"/>
        <w:ind w:left="0" w:right="0" w:firstLine="440"/>
        <w:jc w:val="both"/>
      </w:pPr>
      <w:bookmarkStart w:id="231" w:name="bookmark231"/>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公司未来发展战略</w:t>
      </w:r>
    </w:p>
    <w:p>
      <w:pPr>
        <w:pStyle w:val="Style3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公司将继续深化落实</w:t>
      </w:r>
      <w:r>
        <w:rPr>
          <w:rFonts w:ascii="Times New Roman" w:eastAsia="Times New Roman" w:hAnsi="Times New Roman" w:cs="Times New Roman"/>
          <w:color w:val="000000"/>
          <w:spacing w:val="0"/>
          <w:w w:val="100"/>
          <w:position w:val="0"/>
        </w:rPr>
        <w:t>“</w:t>
      </w:r>
      <w:r>
        <w:rPr>
          <w:color w:val="000000"/>
          <w:spacing w:val="0"/>
          <w:w w:val="100"/>
          <w:position w:val="0"/>
        </w:rPr>
        <w:t>平台战略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实现对业务、人才、资源、数据和管理上的全方位整合，构建一个 多方共赢的平台生态系统，聚合产业资源、人才资源，实现全产业链运营，建设成国际化整合营销传播集 团。</w:t>
      </w:r>
    </w:p>
    <w:p>
      <w:pPr>
        <w:pStyle w:val="Style33"/>
        <w:keepNext w:val="0"/>
        <w:keepLines w:val="0"/>
        <w:widowControl w:val="0"/>
        <w:shd w:val="clear" w:color="auto" w:fill="auto"/>
        <w:tabs>
          <w:tab w:pos="813" w:val="left"/>
        </w:tabs>
        <w:bidi w:val="0"/>
        <w:spacing w:before="0" w:after="0" w:line="492" w:lineRule="auto"/>
        <w:ind w:left="0" w:right="0" w:firstLine="440"/>
        <w:jc w:val="both"/>
      </w:pPr>
      <w:bookmarkStart w:id="232" w:name="bookmark232"/>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从管理层面，</w:t>
      </w:r>
      <w:r>
        <w:rPr>
          <w:rFonts w:ascii="Times New Roman" w:eastAsia="Times New Roman" w:hAnsi="Times New Roman" w:cs="Times New Roman"/>
          <w:color w:val="000000"/>
          <w:spacing w:val="0"/>
          <w:w w:val="100"/>
          <w:position w:val="0"/>
        </w:rPr>
        <w:t>2017</w:t>
      </w:r>
      <w:r>
        <w:rPr>
          <w:color w:val="000000"/>
          <w:spacing w:val="0"/>
          <w:w w:val="100"/>
          <w:position w:val="0"/>
        </w:rPr>
        <w:t>年，公司将在</w:t>
      </w:r>
      <w:r>
        <w:rPr>
          <w:rFonts w:ascii="Times New Roman" w:eastAsia="Times New Roman" w:hAnsi="Times New Roman" w:cs="Times New Roman"/>
          <w:color w:val="000000"/>
          <w:spacing w:val="0"/>
          <w:w w:val="100"/>
          <w:position w:val="0"/>
        </w:rPr>
        <w:t>2016</w:t>
      </w:r>
      <w:r>
        <w:rPr>
          <w:color w:val="000000"/>
          <w:spacing w:val="0"/>
          <w:w w:val="100"/>
          <w:position w:val="0"/>
        </w:rPr>
        <w:t>年的基础之上，继续实施平台战略，吸引更多的优质资源加入省 广，激发全员的创业创新精神，优化业务结构、丰富盈利模式，实现公司持续快速的发展。</w:t>
      </w:r>
    </w:p>
    <w:p>
      <w:pPr>
        <w:pStyle w:val="Style33"/>
        <w:keepNext w:val="0"/>
        <w:keepLines w:val="0"/>
        <w:widowControl w:val="0"/>
        <w:shd w:val="clear" w:color="auto" w:fill="auto"/>
        <w:bidi w:val="0"/>
        <w:spacing w:before="0" w:after="760" w:line="471" w:lineRule="exact"/>
        <w:ind w:left="0" w:right="0" w:firstLine="340"/>
        <w:jc w:val="both"/>
      </w:pPr>
      <w:r>
        <w:rPr>
          <w:color w:val="000000"/>
          <w:spacing w:val="0"/>
          <w:w w:val="100"/>
          <w:position w:val="0"/>
        </w:rPr>
        <w:t>从业务层面，</w:t>
      </w:r>
      <w:r>
        <w:rPr>
          <w:rFonts w:ascii="Times New Roman" w:eastAsia="Times New Roman" w:hAnsi="Times New Roman" w:cs="Times New Roman"/>
          <w:color w:val="000000"/>
          <w:spacing w:val="0"/>
          <w:w w:val="100"/>
          <w:position w:val="0"/>
        </w:rPr>
        <w:t>2017</w:t>
      </w:r>
      <w:r>
        <w:rPr>
          <w:color w:val="000000"/>
          <w:spacing w:val="0"/>
          <w:w w:val="100"/>
          <w:position w:val="0"/>
        </w:rPr>
        <w:t>年，公司将持续做大做强主营业务，并通过技术和数据的力量、公司内外部各项资 源的全方位整合，进一步优化业务结构，提升各业务的协调效应及主营业务的专业化水平。进一步加快发 展包括数字营销、</w:t>
      </w:r>
      <w:r>
        <w:rPr>
          <w:rFonts w:ascii="Times New Roman" w:eastAsia="Times New Roman" w:hAnsi="Times New Roman" w:cs="Times New Roman"/>
          <w:color w:val="000000"/>
          <w:spacing w:val="0"/>
          <w:w w:val="100"/>
          <w:position w:val="0"/>
        </w:rPr>
        <w:t>IP</w:t>
      </w:r>
      <w:r>
        <w:rPr>
          <w:color w:val="000000"/>
          <w:spacing w:val="0"/>
          <w:w w:val="100"/>
          <w:position w:val="0"/>
        </w:rPr>
        <w:t>内容营销、场景营销等整合营销传播的全链条业务，为企业客户提供全方位的传播手 段。不断延伸产业链上下游，丰富公司盈利模式，整合资源，提高各业务板块的协同效应，为未来的持续 稳健发展奠定坚实的基础。</w:t>
      </w:r>
    </w:p>
    <w:p>
      <w:pPr>
        <w:pStyle w:val="Style22"/>
        <w:keepNext/>
        <w:keepLines/>
        <w:widowControl w:val="0"/>
        <w:shd w:val="clear" w:color="auto" w:fill="auto"/>
        <w:bidi w:val="0"/>
        <w:spacing w:before="0" w:line="240" w:lineRule="auto"/>
        <w:ind w:left="0" w:right="0" w:firstLine="0"/>
        <w:jc w:val="both"/>
      </w:pPr>
      <w:bookmarkStart w:id="233" w:name="bookmark233"/>
      <w:bookmarkStart w:id="234" w:name="bookmark234"/>
      <w:bookmarkStart w:id="235" w:name="bookmark235"/>
      <w:r>
        <w:rPr>
          <w:color w:val="000000"/>
          <w:spacing w:val="0"/>
          <w:w w:val="100"/>
          <w:position w:val="0"/>
        </w:rPr>
        <w:t>十、接待调研、沟通、采访等活动</w:t>
      </w:r>
      <w:bookmarkEnd w:id="233"/>
      <w:bookmarkEnd w:id="234"/>
      <w:bookmarkEnd w:id="235"/>
    </w:p>
    <w:p>
      <w:pPr>
        <w:pStyle w:val="Style30"/>
        <w:keepNext/>
        <w:keepLines/>
        <w:widowControl w:val="0"/>
        <w:shd w:val="clear" w:color="auto" w:fill="auto"/>
        <w:bidi w:val="0"/>
        <w:spacing w:before="0" w:after="360" w:line="240" w:lineRule="auto"/>
        <w:ind w:left="0" w:right="0" w:firstLine="0"/>
        <w:jc w:val="both"/>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、报告期内接待调研、沟通、采访等活动登记表</w:t>
      </w:r>
      <w:bookmarkEnd w:id="236"/>
      <w:bookmarkEnd w:id="237"/>
      <w:bookmarkEnd w:id="23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25"/>
        <w:gridCol w:w="1843"/>
        <w:gridCol w:w="1570"/>
        <w:gridCol w:w="304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机构投资者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公司经营情况、行业发展情况、未提供 书面文件。</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个人投资者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公司经营情况、行业发展情况、未提供 书面文件。</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240" w:name="bookmark240"/>
      <w:bookmarkStart w:id="241" w:name="bookmark241"/>
      <w:bookmarkStart w:id="242" w:name="bookmark242"/>
      <w:r>
        <w:rPr>
          <w:color w:val="000000"/>
          <w:spacing w:val="0"/>
          <w:w w:val="100"/>
          <w:position w:val="0"/>
        </w:rPr>
        <w:t>第五节重要事项</w:t>
      </w:r>
      <w:bookmarkEnd w:id="240"/>
      <w:bookmarkEnd w:id="241"/>
      <w:bookmarkEnd w:id="242"/>
    </w:p>
    <w:p>
      <w:pPr>
        <w:pStyle w:val="Style22"/>
        <w:keepNext/>
        <w:keepLines/>
        <w:widowControl w:val="0"/>
        <w:shd w:val="clear" w:color="auto" w:fill="auto"/>
        <w:bidi w:val="0"/>
        <w:spacing w:before="0" w:after="380" w:line="240" w:lineRule="auto"/>
        <w:ind w:left="0" w:right="0" w:firstLine="0"/>
        <w:jc w:val="left"/>
      </w:pPr>
      <w:bookmarkStart w:id="243" w:name="bookmark243"/>
      <w:bookmarkStart w:id="244" w:name="bookmark244"/>
      <w:bookmarkStart w:id="245" w:name="bookmark245"/>
      <w:bookmarkStart w:id="246" w:name="bookmark246"/>
      <w:bookmarkStart w:id="247" w:name="bookmark247"/>
      <w:r>
        <w:rPr>
          <w:color w:val="000000"/>
          <w:spacing w:val="0"/>
          <w:w w:val="100"/>
          <w:position w:val="0"/>
        </w:rPr>
        <w:t>一</w:t>
      </w:r>
      <w:bookmarkEnd w:id="246"/>
      <w:r>
        <w:rPr>
          <w:color w:val="000000"/>
          <w:spacing w:val="0"/>
          <w:w w:val="100"/>
          <w:position w:val="0"/>
        </w:rPr>
        <w:t>、公司普通股利润分配及资本公积金转增股本情况</w:t>
      </w:r>
      <w:bookmarkEnd w:id="244"/>
      <w:bookmarkEnd w:id="245"/>
      <w:bookmarkEnd w:id="247"/>
      <w:bookmarkEnd w:id="24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公司严格执行《公司章程》对分红标准、比例以及利润分配政策的决策程序进行了明确规定，从制度上保证了利润分配 政策的连续性和稳定性，能够充分保护中小投资者的合法权益。</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年度股东大会批准，以公司总股本</w:t>
      </w:r>
      <w:r>
        <w:rPr>
          <w:rFonts w:ascii="Times New Roman" w:eastAsia="Times New Roman" w:hAnsi="Times New Roman" w:cs="Times New Roman"/>
          <w:color w:val="000000"/>
          <w:spacing w:val="0"/>
          <w:w w:val="100"/>
          <w:position w:val="0"/>
          <w:sz w:val="18"/>
          <w:szCs w:val="18"/>
        </w:rPr>
        <w:t>603,145,949</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股利人民币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元（含税），以资本溢价形成的资本公积向全体股东每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股。分配后，公司总股本由</w:t>
      </w:r>
      <w:r>
        <w:rPr>
          <w:rFonts w:ascii="Times New Roman" w:eastAsia="Times New Roman" w:hAnsi="Times New Roman" w:cs="Times New Roman"/>
          <w:color w:val="000000"/>
          <w:spacing w:val="0"/>
          <w:w w:val="100"/>
          <w:position w:val="0"/>
          <w:sz w:val="18"/>
          <w:szCs w:val="18"/>
        </w:rPr>
        <w:t>603,145,949</w:t>
      </w:r>
      <w:r>
        <w:rPr>
          <w:color w:val="000000"/>
          <w:spacing w:val="0"/>
          <w:w w:val="100"/>
          <w:position w:val="0"/>
        </w:rPr>
        <w:t>股 增加为</w:t>
      </w:r>
      <w:r>
        <w:rPr>
          <w:rFonts w:ascii="Times New Roman" w:eastAsia="Times New Roman" w:hAnsi="Times New Roman" w:cs="Times New Roman"/>
          <w:color w:val="000000"/>
          <w:spacing w:val="0"/>
          <w:w w:val="100"/>
          <w:position w:val="0"/>
          <w:sz w:val="18"/>
          <w:szCs w:val="18"/>
        </w:rPr>
        <w:t>904,718,924</w:t>
      </w:r>
      <w:r>
        <w:rPr>
          <w:color w:val="000000"/>
          <w:spacing w:val="0"/>
          <w:w w:val="100"/>
          <w:position w:val="0"/>
        </w:rPr>
        <w:t>股。</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年度股东大会批准，以公司总股本</w:t>
      </w:r>
      <w:r>
        <w:rPr>
          <w:rFonts w:ascii="Times New Roman" w:eastAsia="Times New Roman" w:hAnsi="Times New Roman" w:cs="Times New Roman"/>
          <w:color w:val="000000"/>
          <w:spacing w:val="0"/>
          <w:w w:val="100"/>
          <w:position w:val="0"/>
          <w:sz w:val="18"/>
          <w:szCs w:val="18"/>
        </w:rPr>
        <w:t>904,718,923</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股利人民币</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元（含税），以资本溢价形成的资本公积向全体股东每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股。分配后，公司总股本由</w:t>
      </w:r>
      <w:r>
        <w:rPr>
          <w:rFonts w:ascii="Times New Roman" w:eastAsia="Times New Roman" w:hAnsi="Times New Roman" w:cs="Times New Roman"/>
          <w:color w:val="000000"/>
          <w:spacing w:val="0"/>
          <w:w w:val="100"/>
          <w:position w:val="0"/>
          <w:sz w:val="18"/>
          <w:szCs w:val="18"/>
        </w:rPr>
        <w:t>904,718,924</w:t>
      </w:r>
      <w:r>
        <w:rPr>
          <w:color w:val="000000"/>
          <w:spacing w:val="0"/>
          <w:w w:val="100"/>
          <w:position w:val="0"/>
        </w:rPr>
        <w:t xml:space="preserve">股 增加为 </w:t>
      </w:r>
      <w:r>
        <w:rPr>
          <w:rFonts w:ascii="Times New Roman" w:eastAsia="Times New Roman" w:hAnsi="Times New Roman" w:cs="Times New Roman"/>
          <w:color w:val="000000"/>
          <w:spacing w:val="0"/>
          <w:w w:val="100"/>
          <w:position w:val="0"/>
          <w:sz w:val="18"/>
          <w:szCs w:val="18"/>
        </w:rPr>
        <w:t>1,176,134,599</w:t>
      </w:r>
      <w:r>
        <w:rPr>
          <w:color w:val="000000"/>
          <w:spacing w:val="0"/>
          <w:w w:val="100"/>
          <w:position w:val="0"/>
        </w:rPr>
        <w:t>股。</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年年度权益分派方案为：</w:t>
      </w:r>
    </w:p>
    <w:p>
      <w:pPr>
        <w:pStyle w:val="Style26"/>
        <w:keepNext w:val="0"/>
        <w:keepLines w:val="0"/>
        <w:widowControl w:val="0"/>
        <w:shd w:val="clear" w:color="auto" w:fill="auto"/>
        <w:tabs>
          <w:tab w:pos="704" w:val="left"/>
        </w:tabs>
        <w:bidi w:val="0"/>
        <w:spacing w:before="0" w:after="0" w:line="312" w:lineRule="exact"/>
        <w:ind w:left="0" w:right="0" w:firstLine="380"/>
        <w:jc w:val="both"/>
      </w:pPr>
      <w:bookmarkStart w:id="248" w:name="bookmark248"/>
      <w:r>
        <w:rPr>
          <w:color w:val="000000"/>
          <w:spacing w:val="0"/>
          <w:w w:val="100"/>
          <w:position w:val="0"/>
          <w:sz w:val="17"/>
          <w:szCs w:val="17"/>
        </w:rPr>
        <w:t>1</w:t>
      </w:r>
      <w:bookmarkEnd w:id="248"/>
      <w:r>
        <w:rPr>
          <w:color w:val="000000"/>
          <w:spacing w:val="0"/>
          <w:w w:val="100"/>
          <w:position w:val="0"/>
        </w:rPr>
        <w:t>、</w:t>
        <w:tab/>
        <w:t>公司拟以</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日的总股本</w:t>
      </w:r>
      <w:r>
        <w:rPr>
          <w:color w:val="000000"/>
          <w:spacing w:val="0"/>
          <w:w w:val="100"/>
          <w:position w:val="0"/>
          <w:sz w:val="17"/>
          <w:szCs w:val="17"/>
        </w:rPr>
        <w:t>1,341,028,560</w:t>
      </w:r>
      <w:r>
        <w:rPr>
          <w:color w:val="000000"/>
          <w:spacing w:val="0"/>
          <w:w w:val="100"/>
          <w:position w:val="0"/>
        </w:rPr>
        <w:t>股为基数，拟按每</w:t>
      </w:r>
      <w:r>
        <w:rPr>
          <w:color w:val="000000"/>
          <w:spacing w:val="0"/>
          <w:w w:val="100"/>
          <w:position w:val="0"/>
          <w:sz w:val="17"/>
          <w:szCs w:val="17"/>
        </w:rPr>
        <w:t>10</w:t>
      </w:r>
      <w:r>
        <w:rPr>
          <w:color w:val="000000"/>
          <w:spacing w:val="0"/>
          <w:w w:val="100"/>
          <w:position w:val="0"/>
        </w:rPr>
        <w:t>股派发现金股利人民币</w:t>
      </w:r>
      <w:r>
        <w:rPr>
          <w:color w:val="000000"/>
          <w:spacing w:val="0"/>
          <w:w w:val="100"/>
          <w:position w:val="0"/>
          <w:sz w:val="17"/>
          <w:szCs w:val="17"/>
        </w:rPr>
        <w:t>0.38</w:t>
      </w:r>
      <w:r>
        <w:rPr>
          <w:color w:val="000000"/>
          <w:spacing w:val="0"/>
          <w:w w:val="100"/>
          <w:position w:val="0"/>
        </w:rPr>
        <w:t>元（含税）</w:t>
      </w:r>
      <w:r>
        <w:rPr>
          <w:color w:val="000000"/>
          <w:spacing w:val="0"/>
          <w:w w:val="100"/>
          <w:position w:val="0"/>
          <w:sz w:val="17"/>
          <w:szCs w:val="17"/>
        </w:rPr>
        <w:t>，</w:t>
      </w:r>
      <w:r>
        <w:rPr>
          <w:color w:val="000000"/>
          <w:spacing w:val="0"/>
          <w:w w:val="100"/>
          <w:position w:val="0"/>
        </w:rPr>
        <w:t xml:space="preserve">共计 人民币 </w:t>
      </w:r>
      <w:r>
        <w:rPr>
          <w:color w:val="000000"/>
          <w:spacing w:val="0"/>
          <w:w w:val="100"/>
          <w:position w:val="0"/>
          <w:sz w:val="17"/>
          <w:szCs w:val="17"/>
        </w:rPr>
        <w:t>50,959,085.28</w:t>
      </w:r>
      <w:r>
        <w:rPr>
          <w:color w:val="000000"/>
          <w:spacing w:val="0"/>
          <w:w w:val="100"/>
          <w:position w:val="0"/>
        </w:rPr>
        <w:t>元。</w:t>
      </w:r>
    </w:p>
    <w:p>
      <w:pPr>
        <w:pStyle w:val="Style26"/>
        <w:keepNext w:val="0"/>
        <w:keepLines w:val="0"/>
        <w:widowControl w:val="0"/>
        <w:shd w:val="clear" w:color="auto" w:fill="auto"/>
        <w:tabs>
          <w:tab w:pos="704" w:val="left"/>
        </w:tabs>
        <w:bidi w:val="0"/>
        <w:spacing w:before="0" w:after="380" w:line="312" w:lineRule="exact"/>
        <w:ind w:left="0" w:right="0" w:firstLine="380"/>
        <w:jc w:val="both"/>
      </w:pPr>
      <w:bookmarkStart w:id="249" w:name="bookmark249"/>
      <w:r>
        <w:rPr>
          <w:color w:val="000000"/>
          <w:spacing w:val="0"/>
          <w:w w:val="100"/>
          <w:position w:val="0"/>
          <w:sz w:val="17"/>
          <w:szCs w:val="17"/>
        </w:rPr>
        <w:t>2</w:t>
      </w:r>
      <w:bookmarkEnd w:id="249"/>
      <w:r>
        <w:rPr>
          <w:color w:val="000000"/>
          <w:spacing w:val="0"/>
          <w:w w:val="100"/>
          <w:position w:val="0"/>
        </w:rPr>
        <w:t>、</w:t>
        <w:tab/>
        <w:t>公司拟以</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日的总股本</w:t>
      </w:r>
      <w:r>
        <w:rPr>
          <w:color w:val="000000"/>
          <w:spacing w:val="0"/>
          <w:w w:val="100"/>
          <w:position w:val="0"/>
          <w:sz w:val="17"/>
          <w:szCs w:val="17"/>
        </w:rPr>
        <w:t>1,341,028,560</w:t>
      </w:r>
      <w:r>
        <w:rPr>
          <w:color w:val="000000"/>
          <w:spacing w:val="0"/>
          <w:w w:val="100"/>
          <w:position w:val="0"/>
        </w:rPr>
        <w:t>股为基数，以资本溢价形成的资本公积向全体股东每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3</w:t>
      </w:r>
      <w:r>
        <w:rPr>
          <w:color w:val="000000"/>
          <w:spacing w:val="0"/>
          <w:w w:val="100"/>
          <w:position w:val="0"/>
        </w:rPr>
        <w:t>股， 此方案实施后公司总股本由</w:t>
      </w:r>
      <w:r>
        <w:rPr>
          <w:color w:val="000000"/>
          <w:spacing w:val="0"/>
          <w:w w:val="100"/>
          <w:position w:val="0"/>
          <w:sz w:val="17"/>
          <w:szCs w:val="17"/>
        </w:rPr>
        <w:t>1,341,028,560</w:t>
      </w:r>
      <w:r>
        <w:rPr>
          <w:color w:val="000000"/>
          <w:spacing w:val="0"/>
          <w:w w:val="100"/>
          <w:position w:val="0"/>
        </w:rPr>
        <w:t>股增加为</w:t>
      </w:r>
      <w:r>
        <w:rPr>
          <w:color w:val="000000"/>
          <w:spacing w:val="0"/>
          <w:w w:val="100"/>
          <w:position w:val="0"/>
          <w:sz w:val="17"/>
          <w:szCs w:val="17"/>
        </w:rPr>
        <w:t>1,743,337,128</w:t>
      </w:r>
      <w:r>
        <w:rPr>
          <w:color w:val="000000"/>
          <w:spacing w:val="0"/>
          <w:w w:val="100"/>
          <w:position w:val="0"/>
        </w:rPr>
        <w:t>股。</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50,959,085.28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611,246,371.18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63,330,324.61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547,643,475.66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66,346,054.39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425,150,507.93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二</w:t>
      </w:r>
      <w:bookmarkEnd w:id="252"/>
      <w:r>
        <w:rPr>
          <w:color w:val="000000"/>
          <w:spacing w:val="0"/>
          <w:w w:val="100"/>
          <w:position w:val="0"/>
        </w:rPr>
        <w:t>、本报告期利润分配及资本公积金转增股本预案</w:t>
      </w:r>
      <w:bookmarkEnd w:id="250"/>
      <w:bookmarkEnd w:id="251"/>
      <w:bookmarkEnd w:id="253"/>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1,341,028,560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50,959,085.28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991,021,727.05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285"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根据瑞华会计师事务所审计的本公司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年度财务报表，本公司（母公司）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年度实现净利润</w:t>
            </w:r>
            <w:r>
              <w:rPr>
                <w:color w:val="000000"/>
                <w:spacing w:val="0"/>
                <w:w w:val="100"/>
                <w:position w:val="0"/>
                <w:sz w:val="18"/>
                <w:szCs w:val="18"/>
              </w:rPr>
              <w:t>191,733,308.35</w:t>
            </w:r>
            <w:r>
              <w:rPr>
                <w:rFonts w:ascii="SimSun" w:eastAsia="SimSun" w:hAnsi="SimSun" w:cs="SimSun"/>
                <w:color w:val="000000"/>
                <w:spacing w:val="0"/>
                <w:w w:val="100"/>
                <w:position w:val="0"/>
                <w:sz w:val="17"/>
                <w:szCs w:val="17"/>
              </w:rPr>
              <w:t>元。根 据《公司法》、《公司章程》的有关规定，按</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年度母公司实现净利润的</w:t>
            </w:r>
            <w:r>
              <w:rPr>
                <w:color w:val="000000"/>
                <w:spacing w:val="0"/>
                <w:w w:val="100"/>
                <w:position w:val="0"/>
                <w:sz w:val="18"/>
                <w:szCs w:val="18"/>
              </w:rPr>
              <w:t>10%</w:t>
            </w:r>
            <w:r>
              <w:rPr>
                <w:rFonts w:ascii="SimSun" w:eastAsia="SimSun" w:hAnsi="SimSun" w:cs="SimSun"/>
                <w:color w:val="000000"/>
                <w:spacing w:val="0"/>
                <w:w w:val="100"/>
                <w:position w:val="0"/>
                <w:sz w:val="17"/>
                <w:szCs w:val="17"/>
              </w:rPr>
              <w:t>提取法定盈余公积</w:t>
            </w:r>
            <w:r>
              <w:rPr>
                <w:color w:val="000000"/>
                <w:spacing w:val="0"/>
                <w:w w:val="100"/>
                <w:position w:val="0"/>
                <w:sz w:val="18"/>
                <w:szCs w:val="18"/>
              </w:rPr>
              <w:t>19,173,330.84</w:t>
            </w:r>
            <w:r>
              <w:rPr>
                <w:rFonts w:ascii="SimSun" w:eastAsia="SimSun" w:hAnsi="SimSun" w:cs="SimSun"/>
                <w:color w:val="000000"/>
                <w:spacing w:val="0"/>
                <w:w w:val="100"/>
                <w:position w:val="0"/>
                <w:sz w:val="17"/>
                <w:szCs w:val="17"/>
              </w:rPr>
              <w:t>元，加上 年末未分配利润</w:t>
            </w:r>
            <w:r>
              <w:rPr>
                <w:color w:val="000000"/>
                <w:spacing w:val="0"/>
                <w:w w:val="100"/>
                <w:position w:val="0"/>
                <w:sz w:val="18"/>
                <w:szCs w:val="18"/>
              </w:rPr>
              <w:t>818,461,749.54</w:t>
            </w:r>
            <w:r>
              <w:rPr>
                <w:rFonts w:ascii="SimSun" w:eastAsia="SimSun" w:hAnsi="SimSun" w:cs="SimSun"/>
                <w:color w:val="000000"/>
                <w:spacing w:val="0"/>
                <w:w w:val="100"/>
                <w:position w:val="0"/>
                <w:sz w:val="17"/>
                <w:szCs w:val="17"/>
              </w:rPr>
              <w:t>元，截止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日止，公司可供分配利润为</w:t>
            </w:r>
            <w:r>
              <w:rPr>
                <w:color w:val="000000"/>
                <w:spacing w:val="0"/>
                <w:w w:val="100"/>
                <w:position w:val="0"/>
                <w:sz w:val="18"/>
                <w:szCs w:val="18"/>
              </w:rPr>
              <w:t>991,021,727.05</w:t>
            </w:r>
            <w:r>
              <w:rPr>
                <w:rFonts w:ascii="SimSun" w:eastAsia="SimSun" w:hAnsi="SimSun" w:cs="SimSun"/>
                <w:color w:val="000000"/>
                <w:spacing w:val="0"/>
                <w:w w:val="100"/>
                <w:position w:val="0"/>
                <w:sz w:val="17"/>
                <w:szCs w:val="17"/>
              </w:rPr>
              <w:t>元。依据《公司法》、 《公司章程》和国家的有关规定，</w:t>
            </w:r>
            <w:r>
              <w:rPr>
                <w:color w:val="000000"/>
                <w:spacing w:val="0"/>
                <w:w w:val="100"/>
                <w:position w:val="0"/>
                <w:sz w:val="18"/>
                <w:szCs w:val="18"/>
              </w:rPr>
              <w:t>1</w:t>
            </w:r>
            <w:r>
              <w:rPr>
                <w:rFonts w:ascii="SimSun" w:eastAsia="SimSun" w:hAnsi="SimSun" w:cs="SimSun"/>
                <w:color w:val="000000"/>
                <w:spacing w:val="0"/>
                <w:w w:val="100"/>
                <w:position w:val="0"/>
                <w:sz w:val="17"/>
                <w:szCs w:val="17"/>
              </w:rPr>
              <w:t>、拟以当前总股本</w:t>
            </w:r>
            <w:r>
              <w:rPr>
                <w:color w:val="000000"/>
                <w:spacing w:val="0"/>
                <w:w w:val="100"/>
                <w:position w:val="0"/>
                <w:sz w:val="18"/>
                <w:szCs w:val="18"/>
              </w:rPr>
              <w:t>1,341,028,560</w:t>
            </w:r>
            <w:r>
              <w:rPr>
                <w:rFonts w:ascii="SimSun" w:eastAsia="SimSun" w:hAnsi="SimSun" w:cs="SimSun"/>
                <w:color w:val="000000"/>
                <w:spacing w:val="0"/>
                <w:w w:val="100"/>
                <w:position w:val="0"/>
                <w:sz w:val="17"/>
                <w:szCs w:val="17"/>
              </w:rPr>
              <w:t>股为基数，按每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股派发现金股利人民币</w:t>
            </w:r>
            <w:r>
              <w:rPr>
                <w:color w:val="000000"/>
                <w:spacing w:val="0"/>
                <w:w w:val="100"/>
                <w:position w:val="0"/>
                <w:sz w:val="18"/>
                <w:szCs w:val="18"/>
              </w:rPr>
              <w:t>0.38</w:t>
            </w:r>
            <w:r>
              <w:rPr>
                <w:rFonts w:ascii="SimSun" w:eastAsia="SimSun" w:hAnsi="SimSun" w:cs="SimSun"/>
                <w:color w:val="000000"/>
                <w:spacing w:val="0"/>
                <w:w w:val="100"/>
                <w:position w:val="0"/>
                <w:sz w:val="17"/>
                <w:szCs w:val="17"/>
              </w:rPr>
              <w:t>元 （含税），共计人民币</w:t>
            </w:r>
            <w:r>
              <w:rPr>
                <w:color w:val="000000"/>
                <w:spacing w:val="0"/>
                <w:w w:val="100"/>
                <w:position w:val="0"/>
                <w:sz w:val="18"/>
                <w:szCs w:val="18"/>
              </w:rPr>
              <w:t>50,959,085.28</w:t>
            </w:r>
            <w:r>
              <w:rPr>
                <w:rFonts w:ascii="SimSun" w:eastAsia="SimSun" w:hAnsi="SimSun" w:cs="SimSun"/>
                <w:color w:val="000000"/>
                <w:spacing w:val="0"/>
                <w:w w:val="100"/>
                <w:position w:val="0"/>
                <w:sz w:val="17"/>
                <w:szCs w:val="17"/>
              </w:rPr>
              <w:t>元。</w:t>
            </w:r>
            <w:r>
              <w:rPr>
                <w:color w:val="000000"/>
                <w:spacing w:val="0"/>
                <w:w w:val="100"/>
                <w:position w:val="0"/>
                <w:sz w:val="18"/>
                <w:szCs w:val="18"/>
              </w:rPr>
              <w:t>2</w:t>
            </w:r>
            <w:r>
              <w:rPr>
                <w:rFonts w:ascii="SimSun" w:eastAsia="SimSun" w:hAnsi="SimSun" w:cs="SimSun"/>
                <w:color w:val="000000"/>
                <w:spacing w:val="0"/>
                <w:w w:val="100"/>
                <w:position w:val="0"/>
                <w:sz w:val="17"/>
                <w:szCs w:val="17"/>
              </w:rPr>
              <w:t>、拟以当前总股本</w:t>
            </w:r>
            <w:r>
              <w:rPr>
                <w:color w:val="000000"/>
                <w:spacing w:val="0"/>
                <w:w w:val="100"/>
                <w:position w:val="0"/>
                <w:sz w:val="18"/>
                <w:szCs w:val="18"/>
              </w:rPr>
              <w:t>1,341,028,560</w:t>
            </w:r>
            <w:r>
              <w:rPr>
                <w:rFonts w:ascii="SimSun" w:eastAsia="SimSun" w:hAnsi="SimSun" w:cs="SimSun"/>
                <w:color w:val="000000"/>
                <w:spacing w:val="0"/>
                <w:w w:val="100"/>
                <w:position w:val="0"/>
                <w:sz w:val="17"/>
                <w:szCs w:val="17"/>
              </w:rPr>
              <w:t>股为基数，以资本溢价形成的资本公积向全体 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3</w:t>
            </w:r>
            <w:r>
              <w:rPr>
                <w:rFonts w:ascii="SimSun" w:eastAsia="SimSun" w:hAnsi="SimSun" w:cs="SimSun"/>
                <w:color w:val="000000"/>
                <w:spacing w:val="0"/>
                <w:w w:val="100"/>
                <w:position w:val="0"/>
                <w:sz w:val="17"/>
                <w:szCs w:val="17"/>
              </w:rPr>
              <w:t>股，此方案实施后公司总股本由</w:t>
            </w:r>
            <w:r>
              <w:rPr>
                <w:color w:val="000000"/>
                <w:spacing w:val="0"/>
                <w:w w:val="100"/>
                <w:position w:val="0"/>
                <w:sz w:val="18"/>
                <w:szCs w:val="18"/>
              </w:rPr>
              <w:t>1,341,028,560</w:t>
            </w:r>
            <w:r>
              <w:rPr>
                <w:rFonts w:ascii="SimSun" w:eastAsia="SimSun" w:hAnsi="SimSun" w:cs="SimSun"/>
                <w:color w:val="000000"/>
                <w:spacing w:val="0"/>
                <w:w w:val="100"/>
                <w:position w:val="0"/>
                <w:sz w:val="17"/>
                <w:szCs w:val="17"/>
              </w:rPr>
              <w:t>股增加为</w:t>
            </w:r>
            <w:r>
              <w:rPr>
                <w:color w:val="000000"/>
                <w:spacing w:val="0"/>
                <w:w w:val="100"/>
                <w:position w:val="0"/>
                <w:sz w:val="18"/>
                <w:szCs w:val="18"/>
              </w:rPr>
              <w:t>1,743,337,128</w:t>
            </w:r>
            <w:r>
              <w:rPr>
                <w:rFonts w:ascii="SimSun" w:eastAsia="SimSun" w:hAnsi="SimSun" w:cs="SimSun"/>
                <w:color w:val="000000"/>
                <w:spacing w:val="0"/>
                <w:w w:val="100"/>
                <w:position w:val="0"/>
                <w:sz w:val="17"/>
                <w:szCs w:val="17"/>
              </w:rPr>
              <w:t>股，资本公积由</w:t>
            </w:r>
            <w:r>
              <w:rPr>
                <w:color w:val="000000"/>
                <w:spacing w:val="0"/>
                <w:w w:val="100"/>
                <w:position w:val="0"/>
                <w:sz w:val="18"/>
                <w:szCs w:val="18"/>
              </w:rPr>
              <w:t xml:space="preserve">2,314,774,420.05 </w:t>
            </w:r>
            <w:r>
              <w:rPr>
                <w:rFonts w:ascii="SimSun" w:eastAsia="SimSun" w:hAnsi="SimSun" w:cs="SimSun"/>
                <w:color w:val="000000"/>
                <w:spacing w:val="0"/>
                <w:w w:val="100"/>
                <w:position w:val="0"/>
                <w:sz w:val="17"/>
                <w:szCs w:val="17"/>
              </w:rPr>
              <w:t xml:space="preserve">元减少为 </w:t>
            </w:r>
            <w:r>
              <w:rPr>
                <w:color w:val="000000"/>
                <w:spacing w:val="0"/>
                <w:w w:val="100"/>
                <w:position w:val="0"/>
                <w:sz w:val="18"/>
                <w:szCs w:val="18"/>
              </w:rPr>
              <w:t xml:space="preserve">1,912,465,852.05 </w:t>
            </w:r>
            <w:r>
              <w:rPr>
                <w:rFonts w:ascii="SimSun" w:eastAsia="SimSun" w:hAnsi="SimSun" w:cs="SimSun"/>
                <w:color w:val="000000"/>
                <w:spacing w:val="0"/>
                <w:w w:val="100"/>
                <w:position w:val="0"/>
                <w:sz w:val="17"/>
                <w:szCs w:val="17"/>
              </w:rPr>
              <w:t>元。</w:t>
            </w:r>
          </w:p>
        </w:tc>
      </w:tr>
    </w:tbl>
    <w:p>
      <w:pPr>
        <w:widowControl w:val="0"/>
        <w:spacing w:after="359" w:line="1" w:lineRule="exact"/>
      </w:pPr>
    </w:p>
    <w:p>
      <w:pPr>
        <w:pStyle w:val="Style22"/>
        <w:keepNext/>
        <w:keepLines/>
        <w:widowControl w:val="0"/>
        <w:shd w:val="clear" w:color="auto" w:fill="auto"/>
        <w:bidi w:val="0"/>
        <w:spacing w:before="0" w:after="2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三</w:t>
      </w:r>
      <w:bookmarkEnd w:id="256"/>
      <w:r>
        <w:rPr>
          <w:color w:val="000000"/>
          <w:spacing w:val="0"/>
          <w:w w:val="100"/>
          <w:position w:val="0"/>
        </w:rPr>
        <w:t>、承诺事项履行情况</w:t>
      </w:r>
      <w:bookmarkEnd w:id="254"/>
      <w:bookmarkEnd w:id="255"/>
      <w:bookmarkEnd w:id="257"/>
    </w:p>
    <w:p>
      <w:pPr>
        <w:pStyle w:val="Style30"/>
        <w:keepNext/>
        <w:keepLines/>
        <w:widowControl w:val="0"/>
        <w:shd w:val="clear" w:color="auto" w:fill="auto"/>
        <w:bidi w:val="0"/>
        <w:spacing w:before="0" w:after="360" w:line="317" w:lineRule="exact"/>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、公司实际控制人、股东、关联方、收购人以及公司等承诺相关方在报告期内履行完毕及截至报告期末 尚未履行完毕的承诺事项</w:t>
      </w:r>
      <w:bookmarkEnd w:id="258"/>
      <w:bookmarkEnd w:id="259"/>
      <w:bookmarkEnd w:id="261"/>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收购报告书或权益变动报告书中所 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 xml:space="preserve">自股份发行 结束之日起 </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 得转让（按照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自股份发行 结束之日起 三十六个月</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其与上市公 司签署的《盈</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利预测补偿 协议》进行回</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购的股份除 外）。若祝卫 东出任上市 公司高级管 理人员的，则</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锁定期满后 每年转让所 持上市公司 股份不能超 过其持股总</w:t>
            </w:r>
          </w:p>
          <w:p>
            <w:pPr>
              <w:pStyle w:val="Style6"/>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sz w:val="17"/>
                <w:szCs w:val="17"/>
              </w:rPr>
              <w:t>数的</w:t>
            </w: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经本次交易 各方一致确 认，本次交易 的补偿期为</w:t>
            </w:r>
          </w:p>
          <w:p>
            <w:pPr>
              <w:pStyle w:val="Style6"/>
              <w:keepNext w:val="0"/>
              <w:keepLines w:val="0"/>
              <w:widowControl w:val="0"/>
              <w:numPr>
                <w:ilvl w:val="0"/>
                <w:numId w:val="3"/>
              </w:numPr>
              <w:shd w:val="clear" w:color="auto" w:fill="auto"/>
              <w:tabs>
                <w:tab w:pos="413"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 xml:space="preserve">若无法于 </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日完成本 次交易，则盈</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利补偿期相 应顺延为</w:t>
            </w:r>
          </w:p>
          <w:p>
            <w:pPr>
              <w:pStyle w:val="Style6"/>
              <w:keepNext w:val="0"/>
              <w:keepLines w:val="0"/>
              <w:widowControl w:val="0"/>
              <w:numPr>
                <w:ilvl w:val="0"/>
                <w:numId w:val="3"/>
              </w:numPr>
              <w:shd w:val="clear" w:color="auto" w:fill="auto"/>
              <w:tabs>
                <w:tab w:pos="413"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交易对方对 于目标公司 归属于母公 司股东的扣 除非经常性 损益后的净 利润作出如 下承诺：目标</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p>
          <w:p>
            <w:pPr>
              <w:pStyle w:val="Style6"/>
              <w:keepNext w:val="0"/>
              <w:keepLines w:val="0"/>
              <w:widowControl w:val="0"/>
              <w:numPr>
                <w:ilvl w:val="0"/>
                <w:numId w:val="3"/>
              </w:numPr>
              <w:shd w:val="clear" w:color="auto" w:fill="auto"/>
              <w:tabs>
                <w:tab w:pos="413"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年实现的归 属于母公司 股东的扣除 非经常性损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自</w:t>
            </w:r>
            <w:r>
              <w:rPr>
                <w:color w:val="000000"/>
                <w:spacing w:val="0"/>
                <w:w w:val="100"/>
                <w:position w:val="0"/>
              </w:rPr>
              <w:t>2018</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益后的净利 润应分别不 低于人民币 </w:t>
            </w:r>
            <w:r>
              <w:rPr>
                <w:color w:val="000000"/>
                <w:spacing w:val="0"/>
                <w:w w:val="100"/>
                <w:position w:val="0"/>
                <w:sz w:val="18"/>
                <w:szCs w:val="18"/>
              </w:rPr>
              <w:t>5,720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6,500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7,500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8,400</w:t>
            </w:r>
            <w:r>
              <w:rPr>
                <w:rFonts w:ascii="SimSun" w:eastAsia="SimSun" w:hAnsi="SimSun" w:cs="SimSun"/>
                <w:color w:val="000000"/>
                <w:spacing w:val="0"/>
                <w:w w:val="100"/>
                <w:position w:val="0"/>
                <w:sz w:val="17"/>
                <w:szCs w:val="17"/>
              </w:rPr>
              <w:t>万元。</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省广股份在 上述四个年 度每年会计 年度结束时，</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聘请具有相 关证券业务 资格的会计 师事务所对 上市公司和 标的公司进 行年度审计 的同时，由该 会计师事务 所对标的公 司当年实现 的税后净利 润数与同期 承诺数的差 异情况出具 专项审核意 见。另外，根 据《祝卫东关</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于盈利补偿 的承诺函》， 若无法于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日之前完 成本次交易</w:t>
            </w:r>
          </w:p>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sz w:val="17"/>
                <w:szCs w:val="17"/>
              </w:rPr>
              <w:t>（以目标公 司股权过户 至省广股份 名下为准）， 则祝卫东承 诺盈利补偿 期相应顺延 为</w:t>
            </w:r>
            <w:r>
              <w:rPr>
                <w:color w:val="000000"/>
                <w:spacing w:val="0"/>
                <w:w w:val="100"/>
                <w:position w:val="0"/>
              </w:rPr>
              <w:t>2015</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2017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年，并对目标 公司归属于 母公司股东 的扣除非经 常性损益后 的净利润作 出如下承诺：</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目标公司于 </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2017</w:t>
            </w:r>
            <w:r>
              <w:rPr>
                <w:rFonts w:ascii="SimSun" w:eastAsia="SimSun" w:hAnsi="SimSun" w:cs="SimSun"/>
                <w:color w:val="000000"/>
                <w:spacing w:val="0"/>
                <w:w w:val="100"/>
                <w:position w:val="0"/>
                <w:sz w:val="17"/>
                <w:szCs w:val="17"/>
              </w:rPr>
              <w:t>年实现 的归属于母 公司股东的 扣除非经常 性损益后的 净利润应分 别不低于人 民币</w:t>
            </w:r>
            <w:r>
              <w:rPr>
                <w:color w:val="000000"/>
                <w:spacing w:val="0"/>
                <w:w w:val="100"/>
                <w:position w:val="0"/>
                <w:sz w:val="18"/>
                <w:szCs w:val="18"/>
              </w:rPr>
              <w:t>6,500</w:t>
            </w:r>
            <w:r>
              <w:rPr>
                <w:rFonts w:ascii="SimSun" w:eastAsia="SimSun" w:hAnsi="SimSun" w:cs="SimSun"/>
                <w:color w:val="000000"/>
                <w:spacing w:val="0"/>
                <w:w w:val="100"/>
                <w:position w:val="0"/>
                <w:sz w:val="17"/>
                <w:szCs w:val="17"/>
              </w:rPr>
              <w:t>万 元、</w:t>
            </w:r>
            <w:r>
              <w:rPr>
                <w:color w:val="000000"/>
                <w:spacing w:val="0"/>
                <w:w w:val="100"/>
                <w:position w:val="0"/>
                <w:sz w:val="18"/>
                <w:szCs w:val="18"/>
              </w:rPr>
              <w:t>7,500</w:t>
            </w:r>
            <w:r>
              <w:rPr>
                <w:rFonts w:ascii="SimSun" w:eastAsia="SimSun" w:hAnsi="SimSun" w:cs="SimSun"/>
                <w:color w:val="000000"/>
                <w:spacing w:val="0"/>
                <w:w w:val="100"/>
                <w:position w:val="0"/>
                <w:sz w:val="17"/>
                <w:szCs w:val="17"/>
              </w:rPr>
              <w:t>万 元、</w:t>
            </w:r>
            <w:r>
              <w:rPr>
                <w:color w:val="000000"/>
                <w:spacing w:val="0"/>
                <w:w w:val="100"/>
                <w:position w:val="0"/>
                <w:sz w:val="18"/>
                <w:szCs w:val="18"/>
              </w:rPr>
              <w:t>8,400</w:t>
            </w:r>
            <w:r>
              <w:rPr>
                <w:rFonts w:ascii="SimSun" w:eastAsia="SimSun" w:hAnsi="SimSun" w:cs="SimSun"/>
                <w:color w:val="000000"/>
                <w:spacing w:val="0"/>
                <w:w w:val="100"/>
                <w:position w:val="0"/>
                <w:sz w:val="17"/>
                <w:szCs w:val="17"/>
              </w:rPr>
              <w:t>万 元、</w:t>
            </w:r>
            <w:r>
              <w:rPr>
                <w:color w:val="000000"/>
                <w:spacing w:val="0"/>
                <w:w w:val="100"/>
                <w:position w:val="0"/>
                <w:sz w:val="18"/>
                <w:szCs w:val="18"/>
              </w:rPr>
              <w:t>8,400</w:t>
            </w:r>
            <w:r>
              <w:rPr>
                <w:rFonts w:ascii="SimSun" w:eastAsia="SimSun" w:hAnsi="SimSun" w:cs="SimSun"/>
                <w:color w:val="000000"/>
                <w:spacing w:val="0"/>
                <w:w w:val="100"/>
                <w:position w:val="0"/>
                <w:sz w:val="17"/>
                <w:szCs w:val="17"/>
              </w:rPr>
              <w:t>万 元。在盈利补 偿期内，目标</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公司任意一 年实现的归 属于母公司 股东的扣除 非经常性损 益后的净利 润数低于对 应年度的承 诺净利润数，</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交易对方中 第一顺位业 绩补偿责任 人将优先以 股份进行补 偿，不足部分</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以现金补偿 的方式履行 业绩补偿承 诺；如第一顺</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位业绩补偿 责任人根据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本次交易所 获全部对价 仍不足以补 偿，由第二顺</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位业绩补偿 责任人以本 次交易取得 的对价为限 按照交易前 持有标的资 产的相对股 权比例各自 承担补偿责 任，补偿方式</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以股份补偿 为优先，不足 部分以现金 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祝卫东出具 了《祝卫东与</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广东省广告 股份有限公 司关于避免 同业竞争的 承诺函》，承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 目前经营的 广告业务均 是通过雅润 文化（包括其 子公司，下 同）进行的，</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没有直接或 间接通过本 人直接或间 接控制的其 他经营主体 或以自然人 名义直接从 事与省广股 份及雅润文 化现有业务 相同或类似 的业务，也没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有在与省广 股份或雅润 文化存在相 同或类似主 营业务的任 何经营实体 中任职或担 任任何形式 的顾问，或有</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其它任何与 省广股份或 雅润文化存 在同业竞争 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 本次交易完 成后的在职 期间及从省 广股份、雅润</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文化离职后 两年内，本人</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将不会直接 或间接从事 任何与省广 股份、雅润文</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化主营业务 相同或相似 的业务；且不</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谋求拥有与 省广股份、雅</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润文化存在 竞争关系的 任何经济实 体的权益；不</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在同省广股 份或雅润文 化存在相同 或者类似业 务的任何经 营实体中任 职或者担任 任何形式的 顾问；不以省</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广股份或雅 润文化以外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的名义为省 广股份或雅 润文化现有 客户提供品 牌规划、广告 策划、创意设 计、媒介代理 投放、促销与 公关活动、企 业形象等服 务；避免产生 任何同业竞 争情形。</w:t>
            </w:r>
            <w:r>
              <w:rPr>
                <w:color w:val="000000"/>
                <w:spacing w:val="0"/>
                <w:w w:val="100"/>
                <w:position w:val="0"/>
                <w:sz w:val="18"/>
                <w:szCs w:val="18"/>
              </w:rPr>
              <w:t>3</w:t>
            </w:r>
            <w:r>
              <w:rPr>
                <w:rFonts w:ascii="SimSun" w:eastAsia="SimSun" w:hAnsi="SimSun" w:cs="SimSun"/>
                <w:color w:val="000000"/>
                <w:spacing w:val="0"/>
                <w:w w:val="100"/>
                <w:position w:val="0"/>
                <w:sz w:val="17"/>
                <w:szCs w:val="17"/>
              </w:rPr>
              <w:t>、 若违反上述 承诺而给省 广股份或雅 润文化造成 损失的，本人 取得的经营 利润归省广 股份所有，并 赔偿省广股 份或雅润文 化所受到的 一切损失。祝 卫东出具了</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《祝卫东关 于规范关联 交易的承诺 函》，承诺如 下：</w:t>
            </w:r>
            <w:r>
              <w:rPr>
                <w:color w:val="000000"/>
                <w:spacing w:val="0"/>
                <w:w w:val="100"/>
                <w:position w:val="0"/>
                <w:sz w:val="18"/>
                <w:szCs w:val="18"/>
              </w:rPr>
              <w:t>1</w:t>
            </w:r>
            <w:r>
              <w:rPr>
                <w:rFonts w:ascii="SimSun" w:eastAsia="SimSun" w:hAnsi="SimSun" w:cs="SimSun"/>
                <w:color w:val="000000"/>
                <w:spacing w:val="0"/>
                <w:w w:val="100"/>
                <w:position w:val="0"/>
                <w:sz w:val="17"/>
                <w:szCs w:val="17"/>
              </w:rPr>
              <w:t>、本人 将按照《公司 法》等法律法 规、省广股 份、雅润文化 公司章程的 有关规定行 使股东权利； 在股东大会 对涉及本人 的关联交易 进行表决时， 履行回避表 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本人将避免 一切非法占 用省广股份、</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雅润文化的 资金、资产的 行为，在任何 情况下，不要</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求省广股份 及雅润文化 向本人及本 人投资或控 制的其他法 人提供任何 形式的担保。</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、本人将尽 可能地避免 和减少与雅 润文化及其 子公司的关 联交易；对无</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法避免或者 有合理原因 而发生的关 联交易，将遵 循市场公正、 公平、公开的 原则，并依法 签订协议，履 行合法程序，</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按照雅润文 化公司章程、</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有关法律法 规和《深圳证</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券交易所股 票上市规则》</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等有关规定 履行信息披 露义务和办 理有关报批 程序，保证不</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通过关联交 易损害省广 股份及其他 股东的合法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权益。</w:t>
            </w:r>
            <w:r>
              <w:rPr>
                <w:color w:val="000000"/>
                <w:spacing w:val="0"/>
                <w:w w:val="100"/>
                <w:position w:val="0"/>
                <w:sz w:val="18"/>
                <w:szCs w:val="18"/>
              </w:rPr>
              <w:t>4</w:t>
            </w:r>
            <w:r>
              <w:rPr>
                <w:rFonts w:ascii="SimSun" w:eastAsia="SimSun" w:hAnsi="SimSun" w:cs="SimSun"/>
                <w:color w:val="000000"/>
                <w:spacing w:val="0"/>
                <w:w w:val="100"/>
                <w:position w:val="0"/>
                <w:sz w:val="17"/>
                <w:szCs w:val="17"/>
              </w:rPr>
              <w:t>、若 未履行本承 诺函所作的 承诺而给省 广股份或雅 润文化造成 的一切损失， 本人愿意承 担赔偿责任。</w:t>
            </w:r>
          </w:p>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本承诺自本 人持有上市 公司股份及 在省广股份 或雅润文化 任职期间均 持续有效且 不可变更或 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信达股权投 资（天津）有 限公司、上虞</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大通投资有 限公司、孙俊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 xml:space="preserve">自股份发行 结束之日起 </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 得转让（按照 其与上市公 司签署的《盈 利预测补偿 协议》进行回 购的股份除 外）。前述锁 定期届满之 时，若因雅润 文化未能达 成交易对方 与上市公司 签署的《盈利 预测补偿协 议》项下约定 的业绩目标 而致交易对 方需向上市 公司履行股 份补偿义务 且该等股份 补偿义务尚 未履行完毕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自股份发行 结束之日起 三十六个月</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的，锁定期需 延长至股份 补偿义务履 行完毕方可 予以解禁相 关转让方所 持股份。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北京嘉诚资 本投资管理 有限公司、深 圳市高特佳 精选成长投 资合伙企业</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（有限合 伙）、上海秉 原旭股权投 资发展中心</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（有限合 伙）、海通开 元投资有限 公司、洪传 樵、丰泽（福 建）创业投资 有限公司、苏 炳章、程永 芳、长江成长 资本投资有 限公司、长益 （上海）投资 中心（有限合 伙）、郭建军、 北京首诚邦 达投资管理 中心（有限合 伙）、南通杉 杉创业投资 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本次交易中 取得的上市 公司股份，自</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股份发行结 束之日起</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个月内不得 转让。前述锁</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定期届满之 时，若因雅润</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文化未能达 成交易对方 与上市公司 签署的《盈利 预测补偿协 议》项下约定 的业绩目标 而致交易对 方需向上市 公司履行股 份补偿义务 且该等股份 补偿义务尚 未履行完毕 的，需履行完 毕其应承担 的股份补偿 义务后，方可 解禁其所持 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自股份发行 结束之日起 十二个月内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泰康资产管</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理有限责任 公司、兴业全</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球基金管理 有限公司、浙</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江浙商证券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其所认购的 本次发行的 股票，自本次</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发行股份上 市之日起十 二个月不进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自股份上市 之日起十二 个月内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资产管理有 限公司、财通</w:t>
            </w:r>
          </w:p>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基金管理有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广东省广新 控股集团有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本公司第一 大股东广东 省广新外贸 集团有限公 司（现更名为</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广东省广新</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控股集团有 限公司）承 诺：自本公司</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股票上市之 日起三十六 个月内，不转</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让或委托他</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人管理其持 有的本公司 的股份，也不</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由本公司回 购该部分股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自本公司股 票上市之日 起三十六个</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月内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414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全国社会保 障基金理事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承继原国有 股东的禁售 期义务，即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自本公司股 票上市之日 起三十六个 月内，不转让</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或委托他人 管理其持有 的本公司的 股份，也不由</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本公司回购 该部分股份。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自本公司股 票上市之日 起三十六个</w:t>
            </w:r>
          </w:p>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月内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董事、监事、 高级管理人 员戴书华（已 离职）、陈钿 隆、丁邦清、 康安卓（已离 职）、李崇宇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票在证券交 易所上市交 易日起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 月内，不转让</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本次发行前</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所持有的全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自本公司股 票上市之日 起三十六个 月内；在任期 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（已离职）、 郝建平（已离 职）、夏跃、 何滨、沙宗义</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（已离职）；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部股份。在上 述锁定期限 届满后，在任 职期间每年 转让的股份 不超过其所 持发行人股</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份的</w:t>
            </w:r>
            <w:r>
              <w:rPr>
                <w:color w:val="000000"/>
                <w:spacing w:val="0"/>
                <w:w w:val="100"/>
                <w:position w:val="0"/>
                <w:sz w:val="18"/>
                <w:szCs w:val="18"/>
              </w:rPr>
              <w:t>25%</w:t>
            </w:r>
            <w:r>
              <w:rPr>
                <w:rFonts w:ascii="SimSun" w:eastAsia="SimSun" w:hAnsi="SimSun" w:cs="SimSun"/>
                <w:color w:val="000000"/>
                <w:spacing w:val="0"/>
                <w:w w:val="100"/>
                <w:position w:val="0"/>
                <w:sz w:val="17"/>
                <w:szCs w:val="17"/>
              </w:rPr>
              <w:t>；在 离职后半年 内，不转让发</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行前其所持 有的发行人 股票；在申报</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离任六个月 后的十二月 内，通过证券</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 xml:space="preserve">交易所挂牌 交易出售发 行人股票数 量占其所持 有发行人股 票总数的比 例不超过 </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广东省广新 控股集团有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本公司的控 股股东广东 省广新外贸 集团有限公 司（现更名为 广东省广新 控股集团有 限公司）出具 《避免同业 竞争承诺函》 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 公司以及本 公司之全资、 控股企业没 有从事与省 广股份目前 的经营业务 构成直接竞 争关系的业 务。</w:t>
            </w:r>
            <w:r>
              <w:rPr>
                <w:color w:val="000000"/>
                <w:spacing w:val="0"/>
                <w:w w:val="100"/>
                <w:position w:val="0"/>
                <w:sz w:val="18"/>
                <w:szCs w:val="18"/>
              </w:rPr>
              <w:t>2</w:t>
            </w:r>
            <w:r>
              <w:rPr>
                <w:rFonts w:ascii="SimSun" w:eastAsia="SimSun" w:hAnsi="SimSun" w:cs="SimSun"/>
                <w:color w:val="000000"/>
                <w:spacing w:val="0"/>
                <w:w w:val="100"/>
                <w:position w:val="0"/>
                <w:sz w:val="17"/>
                <w:szCs w:val="17"/>
              </w:rPr>
              <w:t>、本公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司及本公司 之全资、控股</w:t>
            </w:r>
          </w:p>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企业今后均 不从事或投 资与省广股 份的经营业 务构成直接 竞争关系的 业务。</w:t>
            </w:r>
            <w:r>
              <w:rPr>
                <w:color w:val="000000"/>
                <w:spacing w:val="0"/>
                <w:w w:val="100"/>
                <w:position w:val="0"/>
              </w:rPr>
              <w:t>3</w:t>
            </w:r>
            <w:r>
              <w:rPr>
                <w:rFonts w:ascii="SimSun" w:eastAsia="SimSun" w:hAnsi="SimSun" w:cs="SimSun"/>
                <w:color w:val="000000"/>
                <w:spacing w:val="0"/>
                <w:w w:val="100"/>
                <w:position w:val="0"/>
                <w:sz w:val="17"/>
                <w:szCs w:val="17"/>
              </w:rPr>
              <w:t>、如 因本公司违 反本承诺函 中所作出的 承诺，本公司 将立即停止 违反承诺之 行为并赔偿 省广股份的 全部损失。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本公司董事、 监事、高级管 理人员或核 心技术人员 的自然人股 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本公司董事、 监事、高级管 理人员或核 心技术人员 的自然人股 东出具《避免 同业竞争承 诺函》承诺： </w:t>
            </w:r>
            <w:r>
              <w:rPr>
                <w:color w:val="000000"/>
                <w:spacing w:val="0"/>
                <w:w w:val="100"/>
                <w:position w:val="0"/>
                <w:sz w:val="18"/>
                <w:szCs w:val="18"/>
              </w:rPr>
              <w:t>"1</w:t>
            </w:r>
            <w:r>
              <w:rPr>
                <w:rFonts w:ascii="SimSun" w:eastAsia="SimSun" w:hAnsi="SimSun" w:cs="SimSun"/>
                <w:color w:val="000000"/>
                <w:spacing w:val="0"/>
                <w:w w:val="100"/>
                <w:position w:val="0"/>
                <w:sz w:val="17"/>
                <w:szCs w:val="17"/>
              </w:rPr>
              <w:t>、本人目前 没有投资于 与省广股份 目前的经营 业务构成直 接竞争关系 的业务。</w:t>
            </w:r>
            <w:r>
              <w:rPr>
                <w:color w:val="000000"/>
                <w:spacing w:val="0"/>
                <w:w w:val="100"/>
                <w:position w:val="0"/>
                <w:sz w:val="18"/>
                <w:szCs w:val="18"/>
              </w:rPr>
              <w:t>2</w:t>
            </w:r>
            <w:r>
              <w:rPr>
                <w:rFonts w:ascii="SimSun" w:eastAsia="SimSun" w:hAnsi="SimSun" w:cs="SimSun"/>
                <w:color w:val="000000"/>
                <w:spacing w:val="0"/>
                <w:w w:val="100"/>
                <w:position w:val="0"/>
                <w:sz w:val="17"/>
                <w:szCs w:val="17"/>
              </w:rPr>
              <w:t>、 本人今后不 投资与省广 股份的经营 业务构成直 接竞争关系 的业务。</w:t>
            </w:r>
            <w:r>
              <w:rPr>
                <w:color w:val="000000"/>
                <w:spacing w:val="0"/>
                <w:w w:val="100"/>
                <w:position w:val="0"/>
                <w:sz w:val="18"/>
                <w:szCs w:val="18"/>
              </w:rPr>
              <w:t>3</w:t>
            </w:r>
            <w:r>
              <w:rPr>
                <w:rFonts w:ascii="SimSun" w:eastAsia="SimSun" w:hAnsi="SimSun" w:cs="SimSun"/>
                <w:color w:val="000000"/>
                <w:spacing w:val="0"/>
                <w:w w:val="100"/>
                <w:position w:val="0"/>
                <w:sz w:val="17"/>
                <w:szCs w:val="17"/>
              </w:rPr>
              <w:t>、 如因本人违 反本承诺函 中所作出的 承诺，本人将 立即停止违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反承诺之行 为并赔偿省 广股份的全 部损失。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深圳前海君 盛紫石创业 投资企业（有 限合伙）、博 时基金管理 有限公司、融</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通基金管理 有限公司、九</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泰基金管理 有限公司、财</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通基金管理 有限公司、华</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福证券有限 责任公司、中</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国银河证券 股份有限公 司、海富通基</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金管理有限 公司、长城国</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融投资管理 有限公司及 平安大华基 金管理有限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其认购的公 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 非公开发行 的股份自上 市之日起</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个月内不上 市交易或转 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自股票上市 之日起十二 个月内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r>
        <w:trPr>
          <w:trHeight w:val="289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广东省广告 集团股份有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公司承诺持 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w:t>
            </w:r>
          </w:p>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主要股东或 实际控制人 及其配偶、直</w:t>
            </w:r>
          </w:p>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系近亲属均 未参与</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年度股票期 权激励计划。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自作出承诺 时至承诺履 行完毕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广东省广告 集团股份有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公司承诺不 为激励对象 依本计划行 使股票期权 提供贷款以 及其他任何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自作出承诺 时至承诺履 行完毕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形式的财务 资助，包括为</w:t>
            </w:r>
          </w:p>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其贷款提供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广东省广告 集团股份有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公司承诺持 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w:t>
            </w:r>
          </w:p>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主要股东或 实际控制人 及其配偶、直</w:t>
            </w:r>
          </w:p>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系近亲属均 未参与</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年度股票期 权激励计划。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自作出承诺 时至承诺履 行完毕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广东省广告 集团股份有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公司承诺不 为激励对象 依本计划行 使股票期权 提供贷款以 及其他任何 形式的财务 资助，包括为</w:t>
            </w:r>
          </w:p>
          <w:p>
            <w:pPr>
              <w:pStyle w:val="Style6"/>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其贷款提供 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自作出承诺 时至承诺履 行完毕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0"/>
        <w:keepNext/>
        <w:keepLines/>
        <w:widowControl w:val="0"/>
        <w:shd w:val="clear" w:color="auto" w:fill="auto"/>
        <w:bidi w:val="0"/>
        <w:spacing w:before="0" w:after="360" w:line="317" w:lineRule="exact"/>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、公司资产或项目存在盈利预测，且报告期仍处在盈利预测期间，公司就资产或项目达到原盈利预测及 其原因做出说明</w:t>
      </w:r>
      <w:bookmarkEnd w:id="262"/>
      <w:bookmarkEnd w:id="263"/>
      <w:bookmarkEnd w:id="26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当期预测业绩</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当期实际业绩</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上海雅润文化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8,442.71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现金及发行股 份购买资产并 募集配套资金 报告书（草案）</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上海传漾广告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2015-020</w:t>
            </w:r>
          </w:p>
        </w:tc>
      </w:tr>
    </w:tbl>
    <w:tbl>
      <w:tblPr>
        <w:tblOverlap w:val="never"/>
        <w:jc w:val="center"/>
        <w:tblLayout w:type="fixed"/>
      </w:tblPr>
      <w:tblGrid>
        <w:gridCol w:w="1310"/>
        <w:gridCol w:w="1176"/>
        <w:gridCol w:w="1181"/>
        <w:gridCol w:w="1181"/>
        <w:gridCol w:w="1181"/>
        <w:gridCol w:w="1181"/>
        <w:gridCol w:w="1181"/>
        <w:gridCol w:w="1190"/>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上海韵翔广告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2015-019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上海恺达广告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因宏观经济及 竞争等多种因 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2014-059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广州中懋广告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深圳钛铂新媒 体营销股份有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2014-041</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广州蓝门数字 营销顾问有限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上海晋拓文化</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9,244.45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2015-061</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省广先锋（青 岛）广告股份有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3,281.63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因宏观经济及 竞争等多种因 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2015-059</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公司股东、交易对手方在报告年度经营业绩做出的承诺情况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46" w:lineRule="exact"/>
        <w:ind w:left="0" w:right="0" w:firstLine="0"/>
        <w:jc w:val="both"/>
      </w:pPr>
      <w:r>
        <w:rPr>
          <w:color w:val="000000"/>
          <w:spacing w:val="0"/>
          <w:w w:val="100"/>
          <w:position w:val="0"/>
        </w:rPr>
        <w:t>详见上表</w:t>
      </w:r>
    </w:p>
    <w:p>
      <w:pPr>
        <w:pStyle w:val="Style22"/>
        <w:keepNext/>
        <w:keepLines/>
        <w:widowControl w:val="0"/>
        <w:shd w:val="clear" w:color="auto" w:fill="auto"/>
        <w:tabs>
          <w:tab w:pos="498" w:val="left"/>
        </w:tabs>
        <w:bidi w:val="0"/>
        <w:spacing w:before="0" w:after="240" w:line="240" w:lineRule="auto"/>
        <w:ind w:left="0" w:right="0" w:firstLine="0"/>
        <w:jc w:val="both"/>
      </w:pPr>
      <w:bookmarkStart w:id="266" w:name="bookmark266"/>
      <w:bookmarkStart w:id="267" w:name="bookmark267"/>
      <w:bookmarkStart w:id="268" w:name="bookmark268"/>
      <w:bookmarkStart w:id="269" w:name="bookmark269"/>
      <w:r>
        <w:rPr>
          <w:color w:val="000000"/>
          <w:spacing w:val="0"/>
          <w:w w:val="100"/>
          <w:position w:val="0"/>
        </w:rPr>
        <w:t>四</w:t>
      </w:r>
      <w:bookmarkEnd w:id="268"/>
      <w:r>
        <w:rPr>
          <w:color w:val="000000"/>
          <w:spacing w:val="0"/>
          <w:w w:val="100"/>
          <w:position w:val="0"/>
        </w:rPr>
        <w:t>、</w:t>
        <w:tab/>
        <w:t>控股股东及其关联方对上市公司的非经营性占用资金情况</w:t>
      </w:r>
      <w:bookmarkEnd w:id="266"/>
      <w:bookmarkEnd w:id="267"/>
      <w:bookmarkEnd w:id="269"/>
    </w:p>
    <w:p>
      <w:pPr>
        <w:pStyle w:val="Style26"/>
        <w:keepNext w:val="0"/>
        <w:keepLines w:val="0"/>
        <w:widowControl w:val="0"/>
        <w:shd w:val="clear" w:color="auto" w:fill="auto"/>
        <w:bidi w:val="0"/>
        <w:spacing w:before="0" w:after="36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 公司报告期不存在控股股东及其关联方对上市公司的非经营性占用资金。</w:t>
      </w:r>
    </w:p>
    <w:p>
      <w:pPr>
        <w:pStyle w:val="Style22"/>
        <w:keepNext/>
        <w:keepLines/>
        <w:widowControl w:val="0"/>
        <w:shd w:val="clear" w:color="auto" w:fill="auto"/>
        <w:tabs>
          <w:tab w:pos="517" w:val="left"/>
        </w:tabs>
        <w:bidi w:val="0"/>
        <w:spacing w:before="0" w:line="240" w:lineRule="auto"/>
        <w:ind w:left="0" w:right="0" w:firstLine="0"/>
        <w:jc w:val="both"/>
      </w:pPr>
      <w:bookmarkStart w:id="270" w:name="bookmark270"/>
      <w:bookmarkStart w:id="271" w:name="bookmark271"/>
      <w:bookmarkStart w:id="272" w:name="bookmark272"/>
      <w:bookmarkStart w:id="273" w:name="bookmark273"/>
      <w:r>
        <w:rPr>
          <w:color w:val="000000"/>
          <w:spacing w:val="0"/>
          <w:w w:val="100"/>
          <w:position w:val="0"/>
        </w:rPr>
        <w:t>五</w:t>
      </w:r>
      <w:bookmarkEnd w:id="272"/>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70"/>
      <w:bookmarkEnd w:id="271"/>
      <w:bookmarkEnd w:id="273"/>
    </w:p>
    <w:p>
      <w:pPr>
        <w:pStyle w:val="Style2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六</w:t>
      </w:r>
      <w:bookmarkEnd w:id="276"/>
      <w:r>
        <w:rPr>
          <w:color w:val="000000"/>
          <w:spacing w:val="0"/>
          <w:w w:val="100"/>
          <w:position w:val="0"/>
        </w:rPr>
        <w:t>、</w:t>
        <w:tab/>
        <w:t>与上年度财务报告相比，会计政策、会计估计和核算方法发生变化的情况说明</w:t>
      </w:r>
      <w:bookmarkEnd w:id="274"/>
      <w:bookmarkEnd w:id="275"/>
      <w:bookmarkEnd w:id="277"/>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根据《增值税会计处理规定》（财会〔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号），公司将利润表中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同时，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日起企业经营活动中发生的房产税、土地使用税、车船使用税、印花税等相关税费从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科目重分 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科目。本次会计政策变更对公司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年财务报表累计影响为：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科目增加人民币</w:t>
      </w:r>
      <w:r>
        <w:rPr>
          <w:rFonts w:ascii="Times New Roman" w:eastAsia="Times New Roman" w:hAnsi="Times New Roman" w:cs="Times New Roman"/>
          <w:color w:val="000000"/>
          <w:spacing w:val="0"/>
          <w:w w:val="100"/>
          <w:position w:val="0"/>
          <w:sz w:val="18"/>
          <w:szCs w:val="18"/>
        </w:rPr>
        <w:t xml:space="preserve">9,713,265.85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科目减少人民币</w:t>
      </w:r>
      <w:r>
        <w:rPr>
          <w:rFonts w:ascii="Times New Roman" w:eastAsia="Times New Roman" w:hAnsi="Times New Roman" w:cs="Times New Roman"/>
          <w:color w:val="000000"/>
          <w:spacing w:val="0"/>
          <w:w w:val="100"/>
          <w:position w:val="0"/>
          <w:sz w:val="18"/>
          <w:szCs w:val="18"/>
        </w:rPr>
        <w:t>9,713,265.85</w:t>
      </w:r>
      <w:r>
        <w:rPr>
          <w:color w:val="000000"/>
          <w:spacing w:val="0"/>
          <w:w w:val="100"/>
          <w:position w:val="0"/>
        </w:rPr>
        <w:t>元。本次会计政策变更对公司无重大影响，对当期及前期列报的损益、总资产、 净资产不产生影响。</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七</w:t>
      </w:r>
      <w:bookmarkEnd w:id="280"/>
      <w:r>
        <w:rPr>
          <w:color w:val="000000"/>
          <w:spacing w:val="0"/>
          <w:w w:val="100"/>
          <w:position w:val="0"/>
        </w:rPr>
        <w:t>、</w:t>
        <w:tab/>
        <w:t>报告期内发生重大会计差错更正需追溯重述的情况说明</w:t>
      </w:r>
      <w:bookmarkEnd w:id="278"/>
      <w:bookmarkEnd w:id="279"/>
      <w:bookmarkEnd w:id="28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八</w:t>
      </w:r>
      <w:bookmarkEnd w:id="284"/>
      <w:r>
        <w:rPr>
          <w:color w:val="000000"/>
          <w:spacing w:val="0"/>
          <w:w w:val="100"/>
          <w:position w:val="0"/>
        </w:rPr>
        <w:t>、</w:t>
        <w:tab/>
        <w:t>与上年度财务报告相比，合并报表范围发生变化的情况说明</w:t>
      </w:r>
      <w:bookmarkEnd w:id="282"/>
      <w:bookmarkEnd w:id="283"/>
      <w:bookmarkEnd w:id="28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九</w:t>
      </w:r>
      <w:bookmarkEnd w:id="288"/>
      <w:r>
        <w:rPr>
          <w:color w:val="000000"/>
          <w:spacing w:val="0"/>
          <w:w w:val="100"/>
          <w:position w:val="0"/>
        </w:rPr>
        <w:t>、</w:t>
        <w:tab/>
        <w:t>聘任、解聘会计师事务所情况</w:t>
      </w:r>
      <w:bookmarkEnd w:id="286"/>
      <w:bookmarkEnd w:id="287"/>
      <w:bookmarkEnd w:id="28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杨如生、邓国强</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年度非公开发行股票事项，聘请东兴证券股份有限公司为保荐机构。</w:t>
      </w:r>
    </w:p>
    <w:p>
      <w:pPr>
        <w:pStyle w:val="Style22"/>
        <w:keepNext/>
        <w:keepLines/>
        <w:widowControl w:val="0"/>
        <w:shd w:val="clear" w:color="auto" w:fill="auto"/>
        <w:bidi w:val="0"/>
        <w:spacing w:before="0" w:after="380" w:line="240" w:lineRule="auto"/>
        <w:ind w:left="0" w:right="0" w:firstLine="0"/>
        <w:jc w:val="left"/>
      </w:pPr>
      <w:bookmarkStart w:id="290" w:name="bookmark290"/>
      <w:bookmarkStart w:id="291" w:name="bookmark291"/>
      <w:bookmarkStart w:id="292" w:name="bookmark292"/>
      <w:r>
        <w:rPr>
          <w:color w:val="000000"/>
          <w:spacing w:val="0"/>
          <w:w w:val="100"/>
          <w:position w:val="0"/>
        </w:rPr>
        <w:t>十、年度报告披露后面临暂停上市和终止上市情况</w:t>
      </w:r>
      <w:bookmarkEnd w:id="290"/>
      <w:bookmarkEnd w:id="291"/>
      <w:bookmarkEnd w:id="29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r>
        <w:rPr>
          <w:color w:val="000000"/>
          <w:spacing w:val="0"/>
          <w:w w:val="100"/>
          <w:position w:val="0"/>
        </w:rPr>
        <w:t>十一、破产重整相关事项</w:t>
      </w:r>
      <w:bookmarkEnd w:id="293"/>
      <w:bookmarkEnd w:id="294"/>
      <w:bookmarkEnd w:id="29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r>
        <w:rPr>
          <w:color w:val="000000"/>
          <w:spacing w:val="0"/>
          <w:w w:val="100"/>
          <w:position w:val="0"/>
        </w:rPr>
        <w:t>十二、重大诉讼、仲裁事项</w:t>
      </w:r>
      <w:bookmarkEnd w:id="296"/>
      <w:bookmarkEnd w:id="297"/>
      <w:bookmarkEnd w:id="29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80" w:line="240" w:lineRule="auto"/>
        <w:ind w:left="0" w:right="0" w:firstLine="0"/>
        <w:jc w:val="left"/>
      </w:pPr>
      <w:bookmarkStart w:id="299" w:name="bookmark299"/>
      <w:bookmarkStart w:id="300" w:name="bookmark300"/>
      <w:bookmarkStart w:id="301" w:name="bookmark301"/>
      <w:r>
        <w:rPr>
          <w:color w:val="000000"/>
          <w:spacing w:val="0"/>
          <w:w w:val="100"/>
          <w:position w:val="0"/>
        </w:rPr>
        <w:t>十三、处罚及整改情况</w:t>
      </w:r>
      <w:bookmarkEnd w:id="299"/>
      <w:bookmarkEnd w:id="300"/>
      <w:bookmarkEnd w:id="30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r>
        <w:rPr>
          <w:color w:val="000000"/>
          <w:spacing w:val="0"/>
          <w:w w:val="100"/>
          <w:position w:val="0"/>
        </w:rPr>
        <w:t>十四、公司及其控股股东、实际控制人的诚信状况</w:t>
      </w:r>
      <w:bookmarkEnd w:id="302"/>
      <w:bookmarkEnd w:id="303"/>
      <w:bookmarkEnd w:id="304"/>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r>
        <w:rPr>
          <w:color w:val="000000"/>
          <w:spacing w:val="0"/>
          <w:w w:val="100"/>
          <w:position w:val="0"/>
        </w:rPr>
        <w:t>十五、公司股权激励计划、员工持股计划或其他员工激励措施的实施情况</w:t>
      </w:r>
      <w:bookmarkEnd w:id="305"/>
      <w:bookmarkEnd w:id="306"/>
      <w:bookmarkEnd w:id="307"/>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日，公司召开第三届董事会第二十三次会议及第三届监事会第十五次会议，审议通过了《公司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 期权激励计划（草案）及其摘要》、《关于授权董事会办理公司本次股票期权激励计划相关事宜的议案》、《关于核实公司 股票期权激励计划之激励对象名单的议案》等议案。具体内容详见公司于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日刊登在巨潮资讯网上的《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 票期权激励计划（草案）》及其摘要等。</w:t>
      </w:r>
    </w:p>
    <w:p>
      <w:pPr>
        <w:pStyle w:val="Style2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年股票期权激励计划（草案）及其摘要》、《关 于授权董事会办理公司本次股票期权激励计划相关事宜的议案》等议案。</w:t>
      </w:r>
    </w:p>
    <w:p>
      <w:pPr>
        <w:pStyle w:val="Style26"/>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日，公司召开第三届董事会第二十五次会议及第三届监事会第十七次会议，审议通过了《关于分别调整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年股票期权激励计划与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年股票期权激励计划的授予数量及价格的议案》、《关于向激励对象授予股票期权的议案》、《关 于核实公司股票期权激励计划之激励对象名单的议案》等议案。</w:t>
      </w:r>
    </w:p>
    <w:p>
      <w:pPr>
        <w:pStyle w:val="Style26"/>
        <w:keepNext w:val="0"/>
        <w:keepLines w:val="0"/>
        <w:widowControl w:val="0"/>
        <w:shd w:val="clear" w:color="auto" w:fill="auto"/>
        <w:bidi w:val="0"/>
        <w:spacing w:before="0" w:after="700" w:line="317"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日，公司完成了股票期权激励计划授予登记工作。具体内容详见公司于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日刊登在巨潮资讯网上 的《关于公司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年股票期权激励计划授予完成登记的公告》。</w:t>
      </w:r>
    </w:p>
    <w:p>
      <w:pPr>
        <w:pStyle w:val="Style22"/>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rPr>
        <w:t>十六、重大关联交易</w:t>
      </w:r>
      <w:bookmarkEnd w:id="308"/>
      <w:bookmarkEnd w:id="309"/>
      <w:bookmarkEnd w:id="310"/>
    </w:p>
    <w:p>
      <w:pPr>
        <w:pStyle w:val="Style30"/>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、与日常经营相关的关联交易</w:t>
      </w:r>
      <w:bookmarkEnd w:id="311"/>
      <w:bookmarkEnd w:id="312"/>
      <w:bookmarkEnd w:id="314"/>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40" w:right="0" w:hanging="240"/>
              <w:jc w:val="left"/>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关联交 易金额</w:t>
            </w:r>
          </w:p>
          <w:p>
            <w:pPr>
              <w:pStyle w:val="Style6"/>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披露索</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博报堂广 告有限公</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合营企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49,372.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代思博报 堂广告有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合营企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20,332.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影业股份</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参股公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6"/>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珠海市省 广星美达 文化传媒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参股公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7,815.4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6"/>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省广聚合 （北京）</w:t>
            </w:r>
          </w:p>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数字技术</w:t>
            </w:r>
          </w:p>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参股公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2,936.2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6"/>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2016-0</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88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影业股份</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参股公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6"/>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2016-0</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88</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广星美达 文化传媒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参股公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6"/>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2016-0</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88</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82,107.</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未超过预计数</w:t>
            </w:r>
          </w:p>
        </w:tc>
      </w:tr>
      <w:tr>
        <w:trPr>
          <w:trHeight w:val="720"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交易价格与市场参考价格差异较大</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的原因（如适用）</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379" w:line="1" w:lineRule="exact"/>
      </w:pPr>
    </w:p>
    <w:p>
      <w:pPr>
        <w:pStyle w:val="Style30"/>
        <w:keepNext/>
        <w:keepLines/>
        <w:widowControl w:val="0"/>
        <w:shd w:val="clear" w:color="auto" w:fill="auto"/>
        <w:tabs>
          <w:tab w:pos="378" w:val="left"/>
        </w:tabs>
        <w:bidi w:val="0"/>
        <w:spacing w:before="0" w:after="38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w:t>
        <w:tab/>
        <w:t>资产或股权收购、出售发生的关联交易</w:t>
      </w:r>
      <w:bookmarkEnd w:id="315"/>
      <w:bookmarkEnd w:id="316"/>
      <w:bookmarkEnd w:id="31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w:t>
        <w:tab/>
        <w:t>共同对外投资的关联交易</w:t>
      </w:r>
      <w:bookmarkEnd w:id="319"/>
      <w:bookmarkEnd w:id="320"/>
      <w:bookmarkEnd w:id="32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4</w:t>
      </w:r>
      <w:bookmarkEnd w:id="325"/>
      <w:r>
        <w:rPr>
          <w:color w:val="000000"/>
          <w:spacing w:val="0"/>
          <w:w w:val="100"/>
          <w:position w:val="0"/>
        </w:rPr>
        <w:t>、</w:t>
        <w:tab/>
        <w:t>关联债权债务往来</w:t>
      </w:r>
      <w:bookmarkEnd w:id="323"/>
      <w:bookmarkEnd w:id="324"/>
      <w:bookmarkEnd w:id="32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5</w:t>
      </w:r>
      <w:bookmarkEnd w:id="329"/>
      <w:r>
        <w:rPr>
          <w:color w:val="000000"/>
          <w:spacing w:val="0"/>
          <w:w w:val="100"/>
          <w:position w:val="0"/>
        </w:rPr>
        <w:t>、</w:t>
        <w:tab/>
        <w:t>其他重大关联交易</w:t>
      </w:r>
      <w:bookmarkEnd w:id="327"/>
      <w:bookmarkEnd w:id="328"/>
      <w:bookmarkEnd w:id="33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331" w:name="bookmark331"/>
      <w:bookmarkStart w:id="332" w:name="bookmark332"/>
      <w:bookmarkStart w:id="333" w:name="bookmark333"/>
      <w:r>
        <w:rPr>
          <w:color w:val="000000"/>
          <w:spacing w:val="0"/>
          <w:w w:val="100"/>
          <w:position w:val="0"/>
        </w:rPr>
        <w:t>十七、重大合同及其履行情况</w:t>
      </w:r>
      <w:bookmarkEnd w:id="331"/>
      <w:bookmarkEnd w:id="332"/>
      <w:bookmarkEnd w:id="333"/>
    </w:p>
    <w:p>
      <w:pPr>
        <w:pStyle w:val="Style30"/>
        <w:keepNext/>
        <w:keepLines/>
        <w:widowControl w:val="0"/>
        <w:shd w:val="clear" w:color="auto" w:fill="auto"/>
        <w:tabs>
          <w:tab w:pos="368" w:val="left"/>
        </w:tabs>
        <w:bidi w:val="0"/>
        <w:spacing w:before="0" w:after="38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w:t>
        <w:tab/>
        <w:t>托管、承包、租赁事项情况</w:t>
      </w:r>
      <w:bookmarkEnd w:id="334"/>
      <w:bookmarkEnd w:id="335"/>
      <w:bookmarkEnd w:id="337"/>
    </w:p>
    <w:p>
      <w:pPr>
        <w:pStyle w:val="Style36"/>
        <w:keepNext/>
        <w:keepLines/>
        <w:widowControl w:val="0"/>
        <w:shd w:val="clear" w:color="auto" w:fill="auto"/>
        <w:tabs>
          <w:tab w:pos="493" w:val="left"/>
        </w:tabs>
        <w:bidi w:val="0"/>
        <w:spacing w:before="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8"/>
      <w:bookmarkEnd w:id="339"/>
      <w:bookmarkEnd w:id="34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both"/>
      </w:pPr>
      <w:bookmarkStart w:id="342" w:name="bookmark342"/>
      <w:bookmarkStart w:id="343" w:name="bookmark343"/>
      <w:bookmarkStart w:id="344" w:name="bookmark344"/>
      <w:bookmarkStart w:id="345" w:name="bookmark345"/>
      <w:r>
        <w:rPr>
          <w:color w:val="000000"/>
          <w:spacing w:val="0"/>
          <w:w w:val="100"/>
          <w:position w:val="0"/>
        </w:rPr>
        <w:t>（</w:t>
      </w:r>
      <w:bookmarkEnd w:id="34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2"/>
      <w:bookmarkEnd w:id="343"/>
      <w:bookmarkEnd w:id="345"/>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6"/>
      <w:bookmarkEnd w:id="347"/>
      <w:bookmarkEnd w:id="349"/>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0"/>
        <w:keepNext/>
        <w:keepLines/>
        <w:widowControl w:val="0"/>
        <w:shd w:val="clear" w:color="auto" w:fill="auto"/>
        <w:tabs>
          <w:tab w:pos="378" w:val="left"/>
        </w:tabs>
        <w:bidi w:val="0"/>
        <w:spacing w:before="0" w:after="38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重大担保</w:t>
      </w:r>
      <w:bookmarkEnd w:id="350"/>
      <w:bookmarkEnd w:id="351"/>
      <w:bookmarkEnd w:id="353"/>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0"/>
        <w:keepNext/>
        <w:keepLines/>
        <w:widowControl w:val="0"/>
        <w:shd w:val="clear" w:color="auto" w:fill="auto"/>
        <w:tabs>
          <w:tab w:pos="378" w:val="left"/>
        </w:tabs>
        <w:bidi w:val="0"/>
        <w:spacing w:before="0" w:after="38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委托他人进行现金资产管理情况</w:t>
      </w:r>
      <w:bookmarkEnd w:id="354"/>
      <w:bookmarkEnd w:id="355"/>
      <w:bookmarkEnd w:id="357"/>
    </w:p>
    <w:p>
      <w:pPr>
        <w:pStyle w:val="Style36"/>
        <w:keepNext/>
        <w:keepLines/>
        <w:widowControl w:val="0"/>
        <w:shd w:val="clear" w:color="auto" w:fill="auto"/>
        <w:bidi w:val="0"/>
        <w:spacing w:before="0" w:line="240" w:lineRule="auto"/>
        <w:ind w:left="0" w:right="0" w:firstLine="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58"/>
      <w:bookmarkEnd w:id="359"/>
      <w:bookmarkEnd w:id="36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报告期实 际损益金</w:t>
            </w:r>
          </w:p>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中国民生 银行股份 有限公司 广州分行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保本型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未到期</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中国银行 股份有限 公司广州 水均岗支 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保证收益 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已到期</w:t>
            </w:r>
          </w:p>
        </w:tc>
      </w:tr>
    </w:tbl>
    <w:tbl>
      <w:tblPr>
        <w:tblOverlap w:val="never"/>
        <w:jc w:val="center"/>
        <w:tblLayout w:type="fixed"/>
      </w:tblPr>
      <w:tblGrid>
        <w:gridCol w:w="2472"/>
        <w:gridCol w:w="878"/>
        <w:gridCol w:w="802"/>
        <w:gridCol w:w="806"/>
        <w:gridCol w:w="802"/>
        <w:gridCol w:w="806"/>
        <w:gridCol w:w="802"/>
        <w:gridCol w:w="802"/>
        <w:gridCol w:w="806"/>
        <w:gridCol w:w="60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部分暂时闲置的募集资金</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公司在不影响募集资金投资计划和确保资金安全的前提下，合理提高部分闲置募集资金的 投资收益。</w:t>
            </w:r>
          </w:p>
        </w:tc>
      </w:tr>
    </w:tbl>
    <w:p>
      <w:pPr>
        <w:widowControl w:val="0"/>
        <w:spacing w:after="339" w:line="1" w:lineRule="exact"/>
      </w:pPr>
    </w:p>
    <w:p>
      <w:pPr>
        <w:pStyle w:val="Style36"/>
        <w:keepNext/>
        <w:keepLines/>
        <w:widowControl w:val="0"/>
        <w:shd w:val="clear" w:color="auto" w:fill="auto"/>
        <w:bidi w:val="0"/>
        <w:spacing w:before="0" w:after="280" w:line="240" w:lineRule="auto"/>
        <w:ind w:left="0" w:right="0" w:firstLine="14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w:t>
      </w:r>
      <w:bookmarkEnd w:id="36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62"/>
      <w:bookmarkEnd w:id="363"/>
      <w:bookmarkEnd w:id="365"/>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2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、其他重大合同</w:t>
      </w:r>
      <w:bookmarkEnd w:id="366"/>
      <w:bookmarkEnd w:id="367"/>
      <w:bookmarkEnd w:id="369"/>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r>
        <w:rPr>
          <w:color w:val="000000"/>
          <w:spacing w:val="0"/>
          <w:w w:val="100"/>
          <w:position w:val="0"/>
        </w:rPr>
        <w:t>十八、社会责任情况</w:t>
      </w:r>
      <w:bookmarkEnd w:id="370"/>
      <w:bookmarkEnd w:id="371"/>
      <w:bookmarkEnd w:id="372"/>
    </w:p>
    <w:p>
      <w:pPr>
        <w:pStyle w:val="Style30"/>
        <w:keepNext/>
        <w:keepLines/>
        <w:widowControl w:val="0"/>
        <w:shd w:val="clear" w:color="auto" w:fill="auto"/>
        <w:tabs>
          <w:tab w:pos="368" w:val="left"/>
        </w:tabs>
        <w:bidi w:val="0"/>
        <w:spacing w:before="0" w:after="2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w:t>
        <w:tab/>
        <w:t>履行精准扶贫社会责任情况</w:t>
      </w:r>
      <w:bookmarkEnd w:id="373"/>
      <w:bookmarkEnd w:id="374"/>
      <w:bookmarkEnd w:id="376"/>
    </w:p>
    <w:p>
      <w:pPr>
        <w:pStyle w:val="Style26"/>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履行其他社会责任的情况</w:t>
      </w:r>
      <w:bookmarkEnd w:id="377"/>
      <w:bookmarkEnd w:id="378"/>
      <w:bookmarkEnd w:id="380"/>
    </w:p>
    <w:p>
      <w:pPr>
        <w:pStyle w:val="Style26"/>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作为一家具有社会责任的上市公司，公司严格按照相关法律法规的要求，并根据自身的实际情况积极履行社会责任的工 作，以实际行动回报社会，创建和谐的企业发展环境。公司建立健全了法人治理结构，严格按照三会议事规则运作，明确股 东大会为公司最高权力机构并保证所有股东同股同权，能平等享受其合法权益。公司的利润分配重视对投资者的合理投资回 报，在不影响公司正常经营和持续发展的前提下，公司采取积极的利润分配办法。本着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互利双赢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的原则，公司十分重视与 供应商、客户的关系，在经营过程中不断加强与各方的沟通和合作，切实维护供应商、客户的利益。员工是公司最核心的宝 贵财产，公司除了关注员工的工作能力外，还关注员工的身心健康，定期组织员工体检。公司建立了职工代表监事选任制度， 公司监事会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名为职工代表监事，通过监事会的运作实现了对公司的监督，保证了公司职工权益。公司通过报纸 和网络公告、电话咨询、公司网站、投资者管理信箱和网上交流会等多种方式积极与投资者交流。</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是否发布社会责任报告</w:t>
      </w:r>
    </w:p>
    <w:p>
      <w:pPr>
        <w:pStyle w:val="Style26"/>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rPr>
        <w:t>十九、其他重大事项的说明</w:t>
      </w:r>
      <w:bookmarkEnd w:id="381"/>
      <w:bookmarkEnd w:id="382"/>
      <w:bookmarkEnd w:id="38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r>
        <w:rPr>
          <w:color w:val="000000"/>
          <w:spacing w:val="0"/>
          <w:w w:val="100"/>
          <w:position w:val="0"/>
        </w:rPr>
        <w:t>二十、公司子公司重大事项</w:t>
      </w:r>
      <w:bookmarkEnd w:id="384"/>
      <w:bookmarkEnd w:id="385"/>
      <w:bookmarkEnd w:id="386"/>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0" w:right="1078" w:bottom="1470" w:left="103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60" w:after="540" w:line="240" w:lineRule="auto"/>
        <w:ind w:left="0" w:right="0" w:firstLine="0"/>
        <w:jc w:val="center"/>
      </w:pPr>
      <w:bookmarkStart w:id="387" w:name="bookmark387"/>
      <w:bookmarkStart w:id="388" w:name="bookmark388"/>
      <w:bookmarkStart w:id="389" w:name="bookmark389"/>
      <w:r>
        <w:rPr>
          <w:color w:val="000000"/>
          <w:spacing w:val="0"/>
          <w:w w:val="100"/>
          <w:position w:val="0"/>
        </w:rPr>
        <w:t>第六节股份变动及股东情况</w:t>
      </w:r>
      <w:bookmarkEnd w:id="387"/>
      <w:bookmarkEnd w:id="388"/>
      <w:bookmarkEnd w:id="389"/>
    </w:p>
    <w:p>
      <w:pPr>
        <w:pStyle w:val="Style22"/>
        <w:keepNext/>
        <w:keepLines/>
        <w:widowControl w:val="0"/>
        <w:shd w:val="clear" w:color="auto" w:fill="auto"/>
        <w:bidi w:val="0"/>
        <w:spacing w:before="0" w:line="240" w:lineRule="auto"/>
        <w:ind w:left="0" w:right="0" w:firstLine="0"/>
        <w:jc w:val="both"/>
      </w:pPr>
      <w:bookmarkStart w:id="390" w:name="bookmark390"/>
      <w:bookmarkStart w:id="391" w:name="bookmark391"/>
      <w:bookmarkStart w:id="392" w:name="bookmark392"/>
      <w:bookmarkStart w:id="393" w:name="bookmark393"/>
      <w:bookmarkStart w:id="394" w:name="bookmark394"/>
      <w:r>
        <w:rPr>
          <w:color w:val="000000"/>
          <w:spacing w:val="0"/>
          <w:w w:val="100"/>
          <w:position w:val="0"/>
        </w:rPr>
        <w:t>一</w:t>
      </w:r>
      <w:bookmarkEnd w:id="393"/>
      <w:r>
        <w:rPr>
          <w:color w:val="000000"/>
          <w:spacing w:val="0"/>
          <w:w w:val="100"/>
          <w:position w:val="0"/>
        </w:rPr>
        <w:t>、股份变动情况</w:t>
      </w:r>
      <w:bookmarkEnd w:id="391"/>
      <w:bookmarkEnd w:id="392"/>
      <w:bookmarkEnd w:id="394"/>
      <w:bookmarkEnd w:id="390"/>
    </w:p>
    <w:p>
      <w:pPr>
        <w:pStyle w:val="Style30"/>
        <w:keepNext/>
        <w:keepLines/>
        <w:widowControl w:val="0"/>
        <w:shd w:val="clear" w:color="auto" w:fill="auto"/>
        <w:bidi w:val="0"/>
        <w:spacing w:before="0" w:after="36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、股份变动情况</w:t>
      </w:r>
      <w:bookmarkEnd w:id="395"/>
      <w:bookmarkEnd w:id="396"/>
      <w:bookmarkEnd w:id="3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994"/>
        <w:gridCol w:w="710"/>
        <w:gridCol w:w="994"/>
        <w:gridCol w:w="566"/>
        <w:gridCol w:w="989"/>
        <w:gridCol w:w="994"/>
        <w:gridCol w:w="994"/>
        <w:gridCol w:w="994"/>
        <w:gridCol w:w="64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83,433,811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164,893,961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18,247,753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-22,607,966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160,533,748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243,967,559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83,433,811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164,893,961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18,247,753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-22,607,966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160,533,748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243,967,559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821,285,112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253,167,923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22,607,966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275,775,889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1,097,061,0</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81.81%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821,285,112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253,167,923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22,607,966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275,775,889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1,097,061,0</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81.81%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904,718,923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164,893,961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271,415,676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436,309,637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1,341,028,5</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日，浙江浙商证券资产管理有限公司、兴业全球基金管理有限公司、财通基金管理有限公司、泰康资产管理 有限责任公司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家机构持有的限售股份</w:t>
      </w:r>
      <w:r>
        <w:rPr>
          <w:rFonts w:ascii="Times New Roman" w:eastAsia="Times New Roman" w:hAnsi="Times New Roman" w:cs="Times New Roman"/>
          <w:color w:val="000000"/>
          <w:spacing w:val="0"/>
          <w:w w:val="100"/>
          <w:position w:val="0"/>
          <w:sz w:val="18"/>
          <w:szCs w:val="18"/>
        </w:rPr>
        <w:t>11,632,653</w:t>
      </w:r>
      <w:r>
        <w:rPr>
          <w:color w:val="000000"/>
          <w:spacing w:val="0"/>
          <w:w w:val="100"/>
          <w:position w:val="0"/>
        </w:rPr>
        <w:t>股解除限售上市流通。</w:t>
      </w:r>
    </w:p>
    <w:p>
      <w:pPr>
        <w:pStyle w:val="Style26"/>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日，北京嘉诚资本投资管理有限公司、深圳市高特佳精选成长投资合伙企业（有限合伙）、上海秉原旭股 权投资发展中心（有限合伙）、海通开元投资有限公司、洪传樵、丰泽（福建）创业投资有限公司、苏炳章、程永芳、长江 成长资本投资有限公司、长益（上海）投资中心（有限合伙）、北京首诚邦达投资管理中心（有限合伙）、南通杉杉创业投 资中心（有限合伙）、郭建军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名股东持有的限售股份</w:t>
      </w:r>
      <w:r>
        <w:rPr>
          <w:rFonts w:ascii="Times New Roman" w:eastAsia="Times New Roman" w:hAnsi="Times New Roman" w:cs="Times New Roman"/>
          <w:color w:val="000000"/>
          <w:spacing w:val="0"/>
          <w:w w:val="100"/>
          <w:position w:val="0"/>
          <w:sz w:val="18"/>
          <w:szCs w:val="18"/>
        </w:rPr>
        <w:t>10,975,312</w:t>
      </w:r>
      <w:r>
        <w:rPr>
          <w:color w:val="000000"/>
          <w:spacing w:val="0"/>
          <w:w w:val="100"/>
          <w:position w:val="0"/>
        </w:rPr>
        <w:t>股解除限售上市流通。</w:t>
      </w:r>
    </w:p>
    <w:p>
      <w:pPr>
        <w:pStyle w:val="Style26"/>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sz w:val="18"/>
          <w:szCs w:val="18"/>
        </w:rPr>
        <w:t>904,718,923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271,415,676</w:t>
      </w:r>
      <w:r>
        <w:rPr>
          <w:color w:val="000000"/>
          <w:spacing w:val="0"/>
          <w:w w:val="100"/>
          <w:position w:val="0"/>
        </w:rPr>
        <w:t>股。</w:t>
      </w:r>
    </w:p>
    <w:p>
      <w:pPr>
        <w:pStyle w:val="Style26"/>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股股票上市，新增股份</w:t>
      </w:r>
      <w:r>
        <w:rPr>
          <w:rFonts w:ascii="Times New Roman" w:eastAsia="Times New Roman" w:hAnsi="Times New Roman" w:cs="Times New Roman"/>
          <w:color w:val="000000"/>
          <w:spacing w:val="0"/>
          <w:w w:val="100"/>
          <w:position w:val="0"/>
          <w:sz w:val="18"/>
          <w:szCs w:val="18"/>
        </w:rPr>
        <w:t>164,893,961</w:t>
      </w:r>
      <w:r>
        <w:rPr>
          <w:color w:val="000000"/>
          <w:spacing w:val="0"/>
          <w:w w:val="100"/>
          <w:position w:val="0"/>
        </w:rPr>
        <w:t>股。</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日，广东省国有资产监督管理委员会出具《关于广东省广告集团股份有限公司非公开发行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股股票的批复》 （粤国资函</w:t>
      </w:r>
      <w:r>
        <w:rPr>
          <w:rFonts w:ascii="Times New Roman" w:eastAsia="Times New Roman" w:hAnsi="Times New Roman" w:cs="Times New Roman"/>
          <w:color w:val="000000"/>
          <w:spacing w:val="0"/>
          <w:w w:val="100"/>
          <w:position w:val="0"/>
          <w:sz w:val="18"/>
          <w:szCs w:val="18"/>
        </w:rPr>
        <w:t>[2015]787</w:t>
      </w:r>
      <w:r>
        <w:rPr>
          <w:color w:val="000000"/>
          <w:spacing w:val="0"/>
          <w:w w:val="100"/>
          <w:position w:val="0"/>
        </w:rPr>
        <w:t>号），原则同意发行人本次非公开发行股票事项。</w:t>
      </w:r>
    </w:p>
    <w:p>
      <w:pPr>
        <w:pStyle w:val="Style26"/>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日，广东省国有资产监督管理委员会出具《关于同意调整省广股份非公开发行股票方案的批复》（粤国资 函</w:t>
      </w:r>
      <w:r>
        <w:rPr>
          <w:rFonts w:ascii="Times New Roman" w:eastAsia="Times New Roman" w:hAnsi="Times New Roman" w:cs="Times New Roman"/>
          <w:color w:val="000000"/>
          <w:spacing w:val="0"/>
          <w:w w:val="100"/>
          <w:position w:val="0"/>
          <w:sz w:val="18"/>
          <w:szCs w:val="18"/>
        </w:rPr>
        <w:t>[2016]206</w:t>
      </w:r>
      <w:r>
        <w:rPr>
          <w:color w:val="000000"/>
          <w:spacing w:val="0"/>
          <w:w w:val="100"/>
          <w:position w:val="0"/>
        </w:rPr>
        <w:t>号），原则同意调整公司非公开发行股票方案。</w:t>
      </w:r>
    </w:p>
    <w:p>
      <w:pPr>
        <w:pStyle w:val="Style26"/>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日，发行人本次非公开发行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股股票的申请获得中国证监会发行审核委员会审核通过。</w:t>
      </w:r>
    </w:p>
    <w:p>
      <w:pPr>
        <w:pStyle w:val="Style26"/>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日，中国证监会出具《关于核准广东省广告集团股份有限公司非公开发行股票的批复》（证监许可</w:t>
      </w:r>
      <w:r>
        <w:rPr>
          <w:rFonts w:ascii="Times New Roman" w:eastAsia="Times New Roman" w:hAnsi="Times New Roman" w:cs="Times New Roman"/>
          <w:color w:val="000000"/>
          <w:spacing w:val="0"/>
          <w:w w:val="100"/>
          <w:position w:val="0"/>
          <w:sz w:val="18"/>
          <w:szCs w:val="18"/>
        </w:rPr>
        <w:t xml:space="preserve">[2016]1373 </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182,647,600</w:t>
      </w:r>
      <w:r>
        <w:rPr>
          <w:color w:val="000000"/>
          <w:spacing w:val="0"/>
          <w:w w:val="100"/>
          <w:position w:val="0"/>
        </w:rPr>
        <w:t>股新股。</w:t>
      </w:r>
    </w:p>
    <w:p>
      <w:pPr>
        <w:pStyle w:val="Style26"/>
        <w:keepNext w:val="0"/>
        <w:keepLines w:val="0"/>
        <w:widowControl w:val="0"/>
        <w:shd w:val="clear" w:color="auto" w:fill="auto"/>
        <w:bidi w:val="0"/>
        <w:spacing w:before="0" w:after="60" w:line="311"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年年度权益分派方案：以总股本</w:t>
      </w:r>
      <w:r>
        <w:rPr>
          <w:rFonts w:ascii="Times New Roman" w:eastAsia="Times New Roman" w:hAnsi="Times New Roman" w:cs="Times New Roman"/>
          <w:color w:val="000000"/>
          <w:spacing w:val="0"/>
          <w:w w:val="100"/>
          <w:position w:val="0"/>
          <w:sz w:val="18"/>
          <w:szCs w:val="18"/>
        </w:rPr>
        <w:t>904,718,923</w:t>
      </w:r>
      <w:r>
        <w:rPr>
          <w:color w:val="000000"/>
          <w:spacing w:val="0"/>
          <w:w w:val="100"/>
          <w:position w:val="0"/>
        </w:rPr>
        <w:t>股为基数，以 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年度权益分派实施完毕。</w:t>
      </w:r>
    </w:p>
    <w:p>
      <w:pPr>
        <w:pStyle w:val="Style26"/>
        <w:keepNext w:val="0"/>
        <w:keepLines w:val="0"/>
        <w:widowControl w:val="0"/>
        <w:shd w:val="clear" w:color="auto" w:fill="auto"/>
        <w:bidi w:val="0"/>
        <w:spacing w:before="0" w:after="140" w:line="332" w:lineRule="exact"/>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32" w:lineRule="exact"/>
        <w:ind w:left="0" w:right="0" w:firstLine="38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32" w:lineRule="exact"/>
        <w:ind w:left="0" w:right="0" w:firstLine="380"/>
        <w:jc w:val="left"/>
      </w:pPr>
      <w:r>
        <w:rPr>
          <w:color w:val="000000"/>
          <w:spacing w:val="0"/>
          <w:w w:val="100"/>
          <w:position w:val="0"/>
        </w:rPr>
        <w:t>报告期内，公司非公开发行股票和实施资本公积转增股本，实施后公司总股本增加了</w:t>
      </w:r>
      <w:r>
        <w:rPr>
          <w:rFonts w:ascii="Times New Roman" w:eastAsia="Times New Roman" w:hAnsi="Times New Roman" w:cs="Times New Roman"/>
          <w:color w:val="000000"/>
          <w:spacing w:val="0"/>
          <w:w w:val="100"/>
          <w:position w:val="0"/>
          <w:sz w:val="18"/>
          <w:szCs w:val="18"/>
        </w:rPr>
        <w:t>436,309,637</w:t>
      </w:r>
      <w:r>
        <w:rPr>
          <w:color w:val="000000"/>
          <w:spacing w:val="0"/>
          <w:w w:val="100"/>
          <w:position w:val="0"/>
        </w:rPr>
        <w:t xml:space="preserve">股，此次变动致使公司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年度的每股收益及每股净资产等指标被摊薄，按照变动后的新股本</w:t>
      </w:r>
      <w:r>
        <w:rPr>
          <w:rFonts w:ascii="Times New Roman" w:eastAsia="Times New Roman" w:hAnsi="Times New Roman" w:cs="Times New Roman"/>
          <w:color w:val="000000"/>
          <w:spacing w:val="0"/>
          <w:w w:val="100"/>
          <w:position w:val="0"/>
          <w:sz w:val="18"/>
          <w:szCs w:val="18"/>
        </w:rPr>
        <w:t>1,341,028,560</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年度每股收益、归属公司 普通股东的每股净资产分别为</w:t>
      </w:r>
      <w:r>
        <w:rPr>
          <w:color w:val="000000"/>
          <w:spacing w:val="0"/>
          <w:w w:val="100"/>
          <w:position w:val="0"/>
          <w:sz w:val="17"/>
          <w:szCs w:val="17"/>
        </w:rPr>
        <w:t>0.4</w:t>
      </w:r>
      <w:r>
        <w:rPr>
          <w:color w:val="000000"/>
          <w:spacing w:val="0"/>
          <w:w w:val="100"/>
          <w:position w:val="0"/>
          <w:sz w:val="17"/>
          <w:szCs w:val="17"/>
        </w:rPr>
        <w:t>7</w:t>
      </w:r>
      <w:r>
        <w:rPr>
          <w:color w:val="000000"/>
          <w:spacing w:val="0"/>
          <w:w w:val="100"/>
          <w:position w:val="0"/>
        </w:rPr>
        <w:t>元、</w:t>
      </w:r>
      <w:r>
        <w:rPr>
          <w:color w:val="000000"/>
          <w:spacing w:val="0"/>
          <w:w w:val="100"/>
          <w:position w:val="0"/>
          <w:sz w:val="17"/>
          <w:szCs w:val="17"/>
        </w:rPr>
        <w:t>1.82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年每股收益、归属公司普通股东的每股净资产分别为</w:t>
      </w:r>
      <w:r>
        <w:rPr>
          <w:color w:val="000000"/>
          <w:spacing w:val="0"/>
          <w:w w:val="100"/>
          <w:position w:val="0"/>
          <w:sz w:val="17"/>
          <w:szCs w:val="17"/>
        </w:rPr>
        <w:t>0.50</w:t>
      </w:r>
      <w:r>
        <w:rPr>
          <w:color w:val="000000"/>
          <w:spacing w:val="0"/>
          <w:w w:val="100"/>
          <w:position w:val="0"/>
        </w:rPr>
        <w:t>元、</w:t>
      </w:r>
      <w:r>
        <w:rPr>
          <w:color w:val="000000"/>
          <w:spacing w:val="0"/>
          <w:w w:val="100"/>
          <w:position w:val="0"/>
          <w:sz w:val="17"/>
          <w:szCs w:val="17"/>
        </w:rPr>
        <w:t>3.87</w:t>
      </w:r>
      <w:r>
        <w:rPr>
          <w:color w:val="000000"/>
          <w:spacing w:val="0"/>
          <w:w w:val="100"/>
          <w:position w:val="0"/>
        </w:rPr>
        <w:t>元。 公司认为必要或证券监管机构要求披露的其他内容</w:t>
      </w:r>
    </w:p>
    <w:p>
      <w:pPr>
        <w:pStyle w:val="Style26"/>
        <w:keepNext w:val="0"/>
        <w:keepLines w:val="0"/>
        <w:widowControl w:val="0"/>
        <w:shd w:val="clear" w:color="auto" w:fill="auto"/>
        <w:bidi w:val="0"/>
        <w:spacing w:before="0" w:after="24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、限售股份变动情况</w:t>
      </w:r>
      <w:bookmarkEnd w:id="399"/>
      <w:bookmarkEnd w:id="400"/>
      <w:bookmarkEnd w:id="402"/>
    </w:p>
    <w:p>
      <w:pPr>
        <w:pStyle w:val="Style26"/>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83,433,811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22,607,966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183,141,714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243,967,559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非公开发行股 票、资本公积转 增股本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自新增股份上市 流通日起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后解除限售</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83,433,811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22,607,966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183,141,714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243,967,559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二</w:t>
      </w:r>
      <w:bookmarkEnd w:id="405"/>
      <w:r>
        <w:rPr>
          <w:color w:val="000000"/>
          <w:spacing w:val="0"/>
          <w:w w:val="100"/>
          <w:position w:val="0"/>
        </w:rPr>
        <w:t>、证券发行与上市情况</w:t>
      </w:r>
      <w:bookmarkEnd w:id="403"/>
      <w:bookmarkEnd w:id="404"/>
      <w:bookmarkEnd w:id="406"/>
    </w:p>
    <w:p>
      <w:pPr>
        <w:pStyle w:val="Style30"/>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、报告期内证券发行（不含优先股）情况</w:t>
      </w:r>
      <w:bookmarkEnd w:id="407"/>
      <w:bookmarkEnd w:id="408"/>
      <w:bookmarkEnd w:id="410"/>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426"/>
        <w:gridCol w:w="1162"/>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164,893,961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164,893,961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其他衍生证券类</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报告期内证券发行（不含优先股）情况的说明</w:t>
      </w:r>
    </w:p>
    <w:p>
      <w:pPr>
        <w:pStyle w:val="Style26"/>
        <w:keepNext w:val="0"/>
        <w:keepLines w:val="0"/>
        <w:widowControl w:val="0"/>
        <w:shd w:val="clear" w:color="auto" w:fill="auto"/>
        <w:bidi w:val="0"/>
        <w:spacing w:before="0" w:after="200" w:line="317"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股股票上市，发行价格</w:t>
      </w:r>
      <w:r>
        <w:rPr>
          <w:rFonts w:ascii="Times New Roman" w:eastAsia="Times New Roman" w:hAnsi="Times New Roman" w:cs="Times New Roman"/>
          <w:color w:val="000000"/>
          <w:spacing w:val="0"/>
          <w:w w:val="100"/>
          <w:position w:val="0"/>
          <w:sz w:val="18"/>
          <w:szCs w:val="18"/>
        </w:rPr>
        <w:t>13.58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股，发行数量</w:t>
      </w:r>
      <w:r>
        <w:rPr>
          <w:rFonts w:ascii="Times New Roman" w:eastAsia="Times New Roman" w:hAnsi="Times New Roman" w:cs="Times New Roman"/>
          <w:color w:val="000000"/>
          <w:spacing w:val="0"/>
          <w:w w:val="100"/>
          <w:position w:val="0"/>
          <w:sz w:val="18"/>
          <w:szCs w:val="18"/>
        </w:rPr>
        <w:t>164,893,961</w:t>
      </w:r>
      <w:r>
        <w:rPr>
          <w:color w:val="000000"/>
          <w:spacing w:val="0"/>
          <w:w w:val="100"/>
          <w:position w:val="0"/>
        </w:rPr>
        <w:t>股，发行对象为深圳前海君 盛紫石创业投资企业（有限合伙）、博时基金管理有限公司、融通基金管理有限公司、九泰基金管理有限公司、财通基金管 理有限公司、华福证券有限责任公司、中国银河证券股份有限公司、海富通基金管理有限公司、长城国融投资管理有限公司、 平安大华基金管理有限公司共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名特定投资者。</w:t>
      </w:r>
    </w:p>
    <w:p>
      <w:pPr>
        <w:pStyle w:val="Style30"/>
        <w:keepNext/>
        <w:keepLines/>
        <w:widowControl w:val="0"/>
        <w:shd w:val="clear" w:color="auto" w:fill="auto"/>
        <w:tabs>
          <w:tab w:pos="378" w:val="left"/>
        </w:tabs>
        <w:bidi w:val="0"/>
        <w:spacing w:before="0" w:after="26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t>公司股份总数及股东结构的变动、公司资产和负债结构的变动情况说明</w:t>
      </w:r>
      <w:bookmarkEnd w:id="411"/>
      <w:bookmarkEnd w:id="412"/>
      <w:bookmarkEnd w:id="414"/>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股股票上市，新增股份</w:t>
      </w:r>
      <w:r>
        <w:rPr>
          <w:rFonts w:ascii="Times New Roman" w:eastAsia="Times New Roman" w:hAnsi="Times New Roman" w:cs="Times New Roman"/>
          <w:color w:val="000000"/>
          <w:spacing w:val="0"/>
          <w:w w:val="100"/>
          <w:position w:val="0"/>
          <w:sz w:val="18"/>
          <w:szCs w:val="18"/>
        </w:rPr>
        <w:t>164,893,961</w:t>
      </w:r>
      <w:r>
        <w:rPr>
          <w:color w:val="000000"/>
          <w:spacing w:val="0"/>
          <w:w w:val="100"/>
          <w:position w:val="0"/>
        </w:rPr>
        <w:t>股，总股本增至</w:t>
      </w:r>
      <w:r>
        <w:rPr>
          <w:rFonts w:ascii="Times New Roman" w:eastAsia="Times New Roman" w:hAnsi="Times New Roman" w:cs="Times New Roman"/>
          <w:color w:val="000000"/>
          <w:spacing w:val="0"/>
          <w:w w:val="100"/>
          <w:position w:val="0"/>
          <w:sz w:val="18"/>
          <w:szCs w:val="18"/>
        </w:rPr>
        <w:t>1,341,028,560</w:t>
      </w:r>
      <w:r>
        <w:rPr>
          <w:color w:val="000000"/>
          <w:spacing w:val="0"/>
          <w:w w:val="100"/>
          <w:position w:val="0"/>
        </w:rPr>
        <w:t>股。新增十名股东： 深圳前海君盛紫石创业投资企业（有限合伙）、博时基金管理有限公司、融通基金管理有限公司、九泰基金管理有限公司、 财通基金管理有限公司、华福证券有限责任公司、中国银河证券股份有限公司、海富通基金管理有限公司、长城国融投资管 理有限公司、平安大华基金管理有限公司。</w:t>
      </w:r>
    </w:p>
    <w:p>
      <w:pPr>
        <w:pStyle w:val="Style30"/>
        <w:keepNext/>
        <w:keepLines/>
        <w:widowControl w:val="0"/>
        <w:shd w:val="clear" w:color="auto" w:fill="auto"/>
        <w:tabs>
          <w:tab w:pos="378" w:val="left"/>
        </w:tabs>
        <w:bidi w:val="0"/>
        <w:spacing w:before="0" w:after="26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3</w:t>
      </w:r>
      <w:bookmarkEnd w:id="417"/>
      <w:r>
        <w:rPr>
          <w:color w:val="000000"/>
          <w:spacing w:val="0"/>
          <w:w w:val="100"/>
          <w:position w:val="0"/>
        </w:rPr>
        <w:t>、</w:t>
        <w:tab/>
        <w:t>现存的内部职工股情况</w:t>
      </w:r>
      <w:bookmarkEnd w:id="415"/>
      <w:bookmarkEnd w:id="416"/>
      <w:bookmarkEnd w:id="418"/>
    </w:p>
    <w:p>
      <w:pPr>
        <w:pStyle w:val="Style26"/>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三</w:t>
      </w:r>
      <w:bookmarkEnd w:id="421"/>
      <w:r>
        <w:rPr>
          <w:color w:val="000000"/>
          <w:spacing w:val="0"/>
          <w:w w:val="100"/>
          <w:position w:val="0"/>
        </w:rPr>
        <w:t>、股东和实际控制人情况</w:t>
      </w:r>
      <w:bookmarkEnd w:id="419"/>
      <w:bookmarkEnd w:id="420"/>
      <w:bookmarkEnd w:id="422"/>
    </w:p>
    <w:p>
      <w:pPr>
        <w:pStyle w:val="Style30"/>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、公司股东数量及持股情况</w:t>
      </w:r>
      <w:bookmarkEnd w:id="423"/>
      <w:bookmarkEnd w:id="424"/>
      <w:bookmarkEnd w:id="4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163"/>
        <w:gridCol w:w="706"/>
        <w:gridCol w:w="326"/>
        <w:gridCol w:w="667"/>
        <w:gridCol w:w="528"/>
        <w:gridCol w:w="461"/>
        <w:gridCol w:w="739"/>
        <w:gridCol w:w="254"/>
        <w:gridCol w:w="979"/>
        <w:gridCol w:w="1152"/>
        <w:gridCol w:w="1210"/>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40,225</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40,227</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持有有限售</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广东省广新控股 集团有限公司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204,812,278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47,510,533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204,812,278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49,500,000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全国社保基金一 零四组合</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52,897,735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12,976,373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52,897,735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陈钿隆</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27,225,294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6,282,760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20,418,970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6,806,324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丁邦清</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27,163,879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6,268,588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20,372,909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6,790,970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1334"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2" w:lineRule="exact"/>
              <w:ind w:left="0" w:right="0" w:firstLine="0"/>
              <w:jc w:val="left"/>
            </w:pPr>
            <w:r>
              <w:rPr>
                <w:rFonts w:ascii="SimSun" w:eastAsia="SimSun" w:hAnsi="SimSun" w:cs="SimSun"/>
                <w:color w:val="000000"/>
                <w:spacing w:val="0"/>
                <w:w w:val="100"/>
                <w:position w:val="0"/>
                <w:sz w:val="17"/>
                <w:szCs w:val="17"/>
              </w:rPr>
              <w:t>铭基国际投资公 司一</w:t>
            </w:r>
            <w:r>
              <w:rPr>
                <w:color w:val="000000"/>
                <w:spacing w:val="0"/>
                <w:w w:val="100"/>
                <w:position w:val="0"/>
              </w:rPr>
              <w:t>MATTHEWS</w:t>
            </w:r>
          </w:p>
          <w:p>
            <w:pPr>
              <w:pStyle w:val="Style6"/>
              <w:keepNext w:val="0"/>
              <w:keepLines w:val="0"/>
              <w:widowControl w:val="0"/>
              <w:shd w:val="clear" w:color="auto" w:fill="auto"/>
              <w:bidi w:val="0"/>
              <w:spacing w:before="0" w:after="0" w:line="350" w:lineRule="auto"/>
              <w:ind w:left="0" w:right="0" w:firstLine="0"/>
              <w:jc w:val="left"/>
            </w:pPr>
            <w:r>
              <w:rPr>
                <w:color w:val="000000"/>
                <w:spacing w:val="0"/>
                <w:w w:val="100"/>
                <w:position w:val="0"/>
              </w:rPr>
              <w:t>ASIA FUNDS</w:t>
            </w:r>
          </w:p>
          <w:p>
            <w:pPr>
              <w:pStyle w:val="Style6"/>
              <w:keepNext w:val="0"/>
              <w:keepLines w:val="0"/>
              <w:widowControl w:val="0"/>
              <w:shd w:val="clear" w:color="auto" w:fill="auto"/>
              <w:bidi w:val="0"/>
              <w:spacing w:before="0" w:after="60" w:line="30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US</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23,249,654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23,249,654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23,249,654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全国社保基金一 零三组合</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21,999,282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10,999,667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21,999,282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725"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全国社保基金一 零二组合</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1.49%</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19,943,427</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8,656,768</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19,943,427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74"/>
        <w:gridCol w:w="1085"/>
        <w:gridCol w:w="326"/>
        <w:gridCol w:w="379"/>
        <w:gridCol w:w="994"/>
        <w:gridCol w:w="989"/>
        <w:gridCol w:w="994"/>
        <w:gridCol w:w="634"/>
        <w:gridCol w:w="360"/>
        <w:gridCol w:w="989"/>
        <w:gridCol w:w="144"/>
        <w:gridCol w:w="121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中国银河证券股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18,442,965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18,442,965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18,409,425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33,540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全国社保基金四 一八组合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18,430,453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18,430,453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18,430,453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长城国融投资管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18,409,425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18,409,425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18,409,425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 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通过公司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年度非公开发行股票，中国银河证券股份有限公司和长城国融投资管理有 限公司分别获配</w:t>
            </w:r>
            <w:r>
              <w:rPr>
                <w:color w:val="000000"/>
                <w:spacing w:val="0"/>
                <w:w w:val="100"/>
                <w:position w:val="0"/>
                <w:sz w:val="18"/>
                <w:szCs w:val="18"/>
              </w:rPr>
              <w:t>18,409,425</w:t>
            </w:r>
            <w:r>
              <w:rPr>
                <w:rFonts w:ascii="SimSun" w:eastAsia="SimSun" w:hAnsi="SimSun" w:cs="SimSun"/>
                <w:color w:val="000000"/>
                <w:spacing w:val="0"/>
                <w:w w:val="100"/>
                <w:position w:val="0"/>
                <w:sz w:val="17"/>
                <w:szCs w:val="17"/>
              </w:rPr>
              <w:t>股、</w:t>
            </w:r>
            <w:r>
              <w:rPr>
                <w:color w:val="000000"/>
                <w:spacing w:val="0"/>
                <w:w w:val="100"/>
                <w:position w:val="0"/>
                <w:sz w:val="18"/>
                <w:szCs w:val="18"/>
              </w:rPr>
              <w:t>18,409,425</w:t>
            </w:r>
            <w:r>
              <w:rPr>
                <w:rFonts w:ascii="SimSun" w:eastAsia="SimSun" w:hAnsi="SimSun" w:cs="SimSun"/>
                <w:color w:val="000000"/>
                <w:spacing w:val="0"/>
                <w:w w:val="100"/>
                <w:position w:val="0"/>
                <w:sz w:val="17"/>
                <w:szCs w:val="17"/>
              </w:rPr>
              <w:t>股成为公司前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w:t>
            </w: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5" w:lineRule="exact"/>
              <w:ind w:left="0" w:right="0" w:firstLine="0"/>
              <w:jc w:val="both"/>
              <w:rPr>
                <w:sz w:val="17"/>
                <w:szCs w:val="17"/>
              </w:rPr>
            </w:pPr>
            <w:r>
              <w:rPr>
                <w:rFonts w:ascii="SimSun" w:eastAsia="SimSun" w:hAnsi="SimSun" w:cs="SimSun"/>
                <w:color w:val="000000"/>
                <w:spacing w:val="0"/>
                <w:w w:val="100"/>
                <w:position w:val="0"/>
                <w:sz w:val="17"/>
                <w:szCs w:val="17"/>
              </w:rPr>
              <w:t>广东省广新控股集团有限公司为本公司的控股股东。公司控股股东与上述其他股东之间不 存在关联关系，也不属于《上市公司股东持股变动信息披露管理办法》中规定的一致行动 人；本公司未知上述其他股东之间是否存在关联关系，也未知是否属于一致行动人。</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398"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广东省广新控股集团有限公司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204,812,278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204,812,278</w:t>
            </w:r>
          </w:p>
        </w:tc>
      </w:tr>
      <w:tr>
        <w:trPr>
          <w:trHeight w:val="403"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全国社保基金一零四组合</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52,897,735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52,897,735</w:t>
            </w: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铭基国际投资公司一</w:t>
            </w:r>
            <w:r>
              <w:rPr>
                <w:color w:val="000000"/>
                <w:spacing w:val="0"/>
                <w:w w:val="100"/>
                <w:position w:val="0"/>
              </w:rPr>
              <w:t>MATTHEWS</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ASIA FUNDS </w:t>
            </w:r>
            <w:r>
              <w:rPr>
                <w:rFonts w:ascii="SimSun" w:eastAsia="SimSun" w:hAnsi="SimSun" w:cs="SimSun"/>
                <w:color w:val="000000"/>
                <w:spacing w:val="0"/>
                <w:w w:val="100"/>
                <w:position w:val="0"/>
                <w:sz w:val="17"/>
                <w:szCs w:val="17"/>
              </w:rPr>
              <w:t>（</w:t>
            </w:r>
            <w:r>
              <w:rPr>
                <w:color w:val="000000"/>
                <w:spacing w:val="0"/>
                <w:w w:val="100"/>
                <w:position w:val="0"/>
                <w:sz w:val="18"/>
                <w:szCs w:val="18"/>
              </w:rPr>
              <w:t>US</w:t>
            </w:r>
            <w:r>
              <w:rPr>
                <w:rFonts w:ascii="SimSun" w:eastAsia="SimSun" w:hAnsi="SimSun" w:cs="SimSun"/>
                <w:color w:val="000000"/>
                <w:spacing w:val="0"/>
                <w:w w:val="100"/>
                <w:position w:val="0"/>
                <w:sz w:val="17"/>
                <w:szCs w:val="17"/>
              </w:rPr>
              <w:t>）</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23,249,654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23,249,654</w:t>
            </w:r>
          </w:p>
        </w:tc>
      </w:tr>
      <w:tr>
        <w:trPr>
          <w:trHeight w:val="403"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全国社保基金一零三组合</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21,999,282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21,999,282</w:t>
            </w:r>
          </w:p>
        </w:tc>
      </w:tr>
      <w:tr>
        <w:trPr>
          <w:trHeight w:val="398"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全国社保基金一零二组合</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19,943,427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19,943,427</w:t>
            </w:r>
          </w:p>
        </w:tc>
      </w:tr>
      <w:tr>
        <w:trPr>
          <w:trHeight w:val="403"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全国社保基金四一八组合</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18,430,453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18,430,453</w:t>
            </w: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新华人寿保险股份有限公司一分红</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一团体分红</w:t>
            </w:r>
            <w:r>
              <w:rPr>
                <w:color w:val="000000"/>
                <w:spacing w:val="0"/>
                <w:w w:val="100"/>
                <w:position w:val="0"/>
                <w:sz w:val="18"/>
                <w:szCs w:val="18"/>
              </w:rPr>
              <w:t>-018L-FH001</w:t>
            </w:r>
            <w:r>
              <w:rPr>
                <w:rFonts w:ascii="SimSun" w:eastAsia="SimSun" w:hAnsi="SimSun" w:cs="SimSun"/>
                <w:color w:val="000000"/>
                <w:spacing w:val="0"/>
                <w:w w:val="100"/>
                <w:position w:val="0"/>
                <w:sz w:val="17"/>
                <w:szCs w:val="17"/>
              </w:rPr>
              <w:t>深</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17,952,442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17,952,442</w:t>
            </w: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中国人寿保险股份有限公司一传统 一普通保险产品</w:t>
            </w:r>
            <w:r>
              <w:rPr>
                <w:color w:val="000000"/>
                <w:spacing w:val="0"/>
                <w:w w:val="100"/>
                <w:position w:val="0"/>
                <w:sz w:val="18"/>
                <w:szCs w:val="18"/>
              </w:rPr>
              <w:t>-</w:t>
            </w:r>
            <w:r>
              <w:rPr>
                <w:color w:val="000000"/>
                <w:spacing w:val="0"/>
                <w:w w:val="100"/>
                <w:position w:val="0"/>
                <w:sz w:val="18"/>
                <w:szCs w:val="18"/>
              </w:rPr>
              <w:t>005L-CT001</w:t>
            </w:r>
            <w:r>
              <w:rPr>
                <w:rFonts w:ascii="SimSun" w:eastAsia="SimSun" w:hAnsi="SimSun" w:cs="SimSun"/>
                <w:color w:val="000000"/>
                <w:spacing w:val="0"/>
                <w:w w:val="100"/>
                <w:position w:val="0"/>
                <w:sz w:val="17"/>
                <w:szCs w:val="17"/>
              </w:rPr>
              <w:t>深</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17,755,523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17,755,523</w:t>
            </w:r>
          </w:p>
        </w:tc>
      </w:tr>
      <w:tr>
        <w:trPr>
          <w:trHeight w:val="1022"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中国平安人寿保险股份有限公司一 东证资管一平安人寿委托投资</w:t>
            </w:r>
            <w:r>
              <w:rPr>
                <w:color w:val="000000"/>
                <w:spacing w:val="0"/>
                <w:w w:val="100"/>
                <w:position w:val="0"/>
                <w:sz w:val="18"/>
                <w:szCs w:val="18"/>
              </w:rPr>
              <w:t>1</w:t>
            </w:r>
            <w:r>
              <w:rPr>
                <w:rFonts w:ascii="SimSun" w:eastAsia="SimSun" w:hAnsi="SimSun" w:cs="SimSun"/>
                <w:color w:val="000000"/>
                <w:spacing w:val="0"/>
                <w:w w:val="100"/>
                <w:position w:val="0"/>
                <w:sz w:val="17"/>
                <w:szCs w:val="17"/>
              </w:rPr>
              <w:t>号 定向资产管理计划</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13,112,061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13,112,061</w:t>
            </w:r>
          </w:p>
        </w:tc>
      </w:tr>
      <w:tr>
        <w:trPr>
          <w:trHeight w:val="403"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戴书华</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12,813,725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12,813,725</w:t>
            </w:r>
          </w:p>
        </w:tc>
      </w:tr>
      <w:tr>
        <w:trPr>
          <w:trHeight w:val="1339"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广东省广新控股集团有限公司为本公司的控股股东。公司控股股东与上述其他股东之 间不存在关联关系，也不属于《上市公司股东持股变动信息披露管理办法》中规定的 一致行动人；本公司未知上述其他股东之间是否存在关联关系，也未知是否属于一致 行动人。</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、公司控股股东情况</w:t>
      </w:r>
      <w:bookmarkEnd w:id="427"/>
      <w:bookmarkEnd w:id="428"/>
      <w:bookmarkEnd w:id="43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91440000725063471N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股权管理；组织企业资 产重组、优化配置；资 本营运及管理；资产托 管，国内贸易，自营和 代理各类商品和技术的 进出口，但国家限定公 司经营或禁止进出口的 商品和技术除外；信息 服务业务。</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日，广新集团持有星湖科技</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14.94%</w:t>
            </w:r>
            <w:r>
              <w:rPr>
                <w:rFonts w:ascii="SimSun" w:eastAsia="SimSun" w:hAnsi="SimSun" w:cs="SimSun"/>
                <w:color w:val="000000"/>
                <w:spacing w:val="0"/>
                <w:w w:val="100"/>
                <w:position w:val="0"/>
                <w:sz w:val="17"/>
                <w:szCs w:val="17"/>
              </w:rPr>
              <w:t>股权、持有佛塑科技</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26.01%</w:t>
            </w:r>
            <w:r>
              <w:rPr>
                <w:rFonts w:ascii="SimSun" w:eastAsia="SimSun" w:hAnsi="SimSun" w:cs="SimSun"/>
                <w:color w:val="000000"/>
                <w:spacing w:val="0"/>
                <w:w w:val="100"/>
                <w:position w:val="0"/>
                <w:sz w:val="17"/>
                <w:szCs w:val="17"/>
              </w:rPr>
              <w:t>股权、直接和间接持有生益科技</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18.70%</w:t>
            </w:r>
            <w:r>
              <w:rPr>
                <w:rFonts w:ascii="SimSun" w:eastAsia="SimSun" w:hAnsi="SimSun" w:cs="SimSun"/>
                <w:color w:val="000000"/>
                <w:spacing w:val="0"/>
                <w:w w:val="100"/>
                <w:position w:val="0"/>
                <w:sz w:val="17"/>
                <w:szCs w:val="17"/>
              </w:rPr>
              <w:t>股权、持有兴 发铝业（香港上市公司）</w:t>
            </w:r>
            <w:r>
              <w:rPr>
                <w:color w:val="000000"/>
                <w:spacing w:val="0"/>
                <w:w w:val="100"/>
                <w:position w:val="0"/>
                <w:sz w:val="18"/>
                <w:szCs w:val="18"/>
              </w:rPr>
              <w:t>29.99%</w:t>
            </w:r>
            <w:r>
              <w:rPr>
                <w:rFonts w:ascii="SimSun" w:eastAsia="SimSun" w:hAnsi="SimSun" w:cs="SimSun"/>
                <w:color w:val="000000"/>
                <w:spacing w:val="0"/>
                <w:w w:val="100"/>
                <w:position w:val="0"/>
                <w:sz w:val="17"/>
                <w:szCs w:val="17"/>
              </w:rPr>
              <w:t>股权、持有国义招标（新三板公司）</w:t>
            </w:r>
            <w:r>
              <w:rPr>
                <w:color w:val="000000"/>
                <w:spacing w:val="0"/>
                <w:w w:val="100"/>
                <w:position w:val="0"/>
                <w:sz w:val="18"/>
                <w:szCs w:val="18"/>
              </w:rPr>
              <w:t>35.60%</w:t>
            </w:r>
            <w:r>
              <w:rPr>
                <w:rFonts w:ascii="SimSun" w:eastAsia="SimSun" w:hAnsi="SimSun" w:cs="SimSun"/>
                <w:color w:val="000000"/>
                <w:spacing w:val="0"/>
                <w:w w:val="100"/>
                <w:position w:val="0"/>
                <w:sz w:val="17"/>
                <w:szCs w:val="17"/>
              </w:rPr>
              <w:t>股权、持有信息公司</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（新三板）</w:t>
            </w:r>
            <w:r>
              <w:rPr>
                <w:color w:val="000000"/>
                <w:spacing w:val="0"/>
                <w:w w:val="100"/>
                <w:position w:val="0"/>
                <w:sz w:val="18"/>
                <w:szCs w:val="18"/>
              </w:rPr>
              <w:t>60.79%</w:t>
            </w:r>
            <w:r>
              <w:rPr>
                <w:rFonts w:ascii="SimSun" w:eastAsia="SimSun" w:hAnsi="SimSun" w:cs="SimSun"/>
                <w:color w:val="000000"/>
                <w:spacing w:val="0"/>
                <w:w w:val="100"/>
                <w:position w:val="0"/>
                <w:sz w:val="17"/>
                <w:szCs w:val="17"/>
              </w:rPr>
              <w:t>股权。</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、公司实际控制人情况</w:t>
      </w:r>
      <w:bookmarkEnd w:id="431"/>
      <w:bookmarkEnd w:id="432"/>
      <w:bookmarkEnd w:id="43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79832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0415" cy="1798320"/>
                    </a:xfrm>
                    <a:prstGeom prst="rect"/>
                  </pic:spPr>
                </pic:pic>
              </a:graphicData>
            </a:graphic>
          </wp:inline>
        </w:drawing>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4</w:t>
      </w:r>
      <w:bookmarkEnd w:id="43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5"/>
      <w:bookmarkEnd w:id="436"/>
      <w:bookmarkEnd w:id="43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5</w:t>
      </w:r>
      <w:bookmarkEnd w:id="441"/>
      <w:r>
        <w:rPr>
          <w:color w:val="000000"/>
          <w:spacing w:val="0"/>
          <w:w w:val="100"/>
          <w:position w:val="0"/>
        </w:rPr>
        <w:t>、</w:t>
        <w:tab/>
        <w:t>控股股东、实际控制人、重组方及其他承诺主体股份限制减持情况</w:t>
      </w:r>
      <w:bookmarkEnd w:id="439"/>
      <w:bookmarkEnd w:id="440"/>
      <w:bookmarkEnd w:id="442"/>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69" w:right="1062" w:bottom="1628"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pgSz w:w="11900" w:h="16840"/>
          <w:pgMar w:top="1378" w:right="1075" w:bottom="1580" w:left="1052"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2713355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43" w:name="bookmark443"/>
                            <w:bookmarkStart w:id="444" w:name="bookmark444"/>
                            <w:bookmarkStart w:id="445" w:name="bookmark445"/>
                            <w:r>
                              <w:rPr>
                                <w:color w:val="000000"/>
                                <w:spacing w:val="0"/>
                                <w:w w:val="100"/>
                                <w:position w:val="0"/>
                              </w:rPr>
                              <w:t>第七节优先股相关情况</w:t>
                            </w:r>
                            <w:bookmarkEnd w:id="443"/>
                            <w:bookmarkEnd w:id="444"/>
                            <w:bookmarkEnd w:id="445"/>
                          </w:p>
                        </w:txbxContent>
                      </wps:txbx>
                      <wps:bodyPr wrap="none" lIns="0" tIns="0" rIns="0" bIns="0">
                        <a:noAutoFit/>
                      </wps:bodyPr>
                    </wps:wsp>
                  </a:graphicData>
                </a:graphic>
              </wp:anchor>
            </w:drawing>
          </mc:Choice>
          <mc:Fallback>
            <w:pict>
              <v:shape id="_x0000_s1039" type="#_x0000_t202" style="position:absolute;margin-left:213.65000000000001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43" w:name="bookmark443"/>
                      <w:bookmarkStart w:id="444" w:name="bookmark444"/>
                      <w:bookmarkStart w:id="445" w:name="bookmark445"/>
                      <w:r>
                        <w:rPr>
                          <w:color w:val="000000"/>
                          <w:spacing w:val="0"/>
                          <w:w w:val="100"/>
                          <w:position w:val="0"/>
                        </w:rPr>
                        <w:t>第七节优先股相关情况</w:t>
                      </w:r>
                      <w:bookmarkEnd w:id="443"/>
                      <w:bookmarkEnd w:id="444"/>
                      <w:bookmarkEnd w:id="445"/>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4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447" w:name="bookmark447"/>
      <w:bookmarkStart w:id="448" w:name="bookmark448"/>
      <w:bookmarkStart w:id="449" w:name="bookmark449"/>
      <w:r>
        <w:rPr>
          <w:color w:val="000000"/>
          <w:spacing w:val="0"/>
          <w:w w:val="100"/>
          <w:position w:val="0"/>
        </w:rPr>
        <w:t>第八节董事、监事、高级管理人员和员工情况</w:t>
      </w:r>
      <w:bookmarkEnd w:id="447"/>
      <w:bookmarkEnd w:id="448"/>
      <w:bookmarkEnd w:id="449"/>
    </w:p>
    <w:p>
      <w:pPr>
        <w:pStyle w:val="Style22"/>
        <w:keepNext/>
        <w:keepLines/>
        <w:widowControl w:val="0"/>
        <w:shd w:val="clear" w:color="auto" w:fill="auto"/>
        <w:bidi w:val="0"/>
        <w:spacing w:before="0" w:after="320" w:line="240" w:lineRule="auto"/>
        <w:ind w:left="0" w:right="0" w:firstLine="0"/>
        <w:jc w:val="left"/>
      </w:pPr>
      <w:bookmarkStart w:id="450" w:name="bookmark450"/>
      <w:bookmarkStart w:id="451" w:name="bookmark451"/>
      <w:bookmarkStart w:id="452" w:name="bookmark452"/>
      <w:bookmarkStart w:id="453" w:name="bookmark453"/>
      <w:bookmarkStart w:id="454" w:name="bookmark454"/>
      <w:r>
        <w:rPr>
          <w:color w:val="000000"/>
          <w:spacing w:val="0"/>
          <w:w w:val="100"/>
          <w:position w:val="0"/>
        </w:rPr>
        <w:t>一</w:t>
      </w:r>
      <w:bookmarkEnd w:id="453"/>
      <w:r>
        <w:rPr>
          <w:color w:val="000000"/>
          <w:spacing w:val="0"/>
          <w:w w:val="100"/>
          <w:position w:val="0"/>
        </w:rPr>
        <w:t>、董事、监事和高级管理人员持股变动</w:t>
      </w:r>
      <w:bookmarkEnd w:id="451"/>
      <w:bookmarkEnd w:id="452"/>
      <w:bookmarkEnd w:id="454"/>
      <w:bookmarkEnd w:id="450"/>
    </w:p>
    <w:tbl>
      <w:tblPr>
        <w:tblOverlap w:val="never"/>
        <w:jc w:val="center"/>
        <w:tblLayout w:type="fixed"/>
      </w:tblPr>
      <w:tblGrid>
        <w:gridCol w:w="715"/>
        <w:gridCol w:w="883"/>
        <w:gridCol w:w="533"/>
        <w:gridCol w:w="566"/>
        <w:gridCol w:w="566"/>
        <w:gridCol w:w="850"/>
        <w:gridCol w:w="994"/>
        <w:gridCol w:w="994"/>
        <w:gridCol w:w="994"/>
        <w:gridCol w:w="850"/>
        <w:gridCol w:w="706"/>
        <w:gridCol w:w="93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期初持股数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本期减持 股份数量</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其他增 减变动</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20,942,534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6,282,760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27,225,294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丁邦清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20,895,291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6,268,588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27,163,879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吴柱鑫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9,807,397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2,942,219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12,749,616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夏跃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w:t>
            </w:r>
          </w:p>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9,807,398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2,942,219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12,749,617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黄晓光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陈列波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谢石松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万良勇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丁俊杰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监事会主 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杨琨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715"/>
        <w:gridCol w:w="883"/>
        <w:gridCol w:w="533"/>
        <w:gridCol w:w="566"/>
        <w:gridCol w:w="566"/>
        <w:gridCol w:w="850"/>
        <w:gridCol w:w="994"/>
        <w:gridCol w:w="994"/>
        <w:gridCol w:w="994"/>
        <w:gridCol w:w="850"/>
        <w:gridCol w:w="706"/>
        <w:gridCol w:w="936"/>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吕亚飞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董事、副总 经理、董事 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徐志晖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陈昆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61,452,629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18,435,789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79,888,418</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二</w:t>
      </w:r>
      <w:bookmarkEnd w:id="457"/>
      <w:r>
        <w:rPr>
          <w:color w:val="000000"/>
          <w:spacing w:val="0"/>
          <w:w w:val="100"/>
          <w:position w:val="0"/>
        </w:rPr>
        <w:t>、公司董事、监事、高级管理人员变动情况</w:t>
      </w:r>
      <w:bookmarkEnd w:id="455"/>
      <w:bookmarkEnd w:id="456"/>
      <w:bookmarkEnd w:id="458"/>
    </w:p>
    <w:tbl>
      <w:tblPr>
        <w:tblOverlap w:val="never"/>
        <w:jc w:val="center"/>
        <w:tblLayout w:type="fixed"/>
      </w:tblPr>
      <w:tblGrid>
        <w:gridCol w:w="1334"/>
        <w:gridCol w:w="1330"/>
        <w:gridCol w:w="1330"/>
        <w:gridCol w:w="1824"/>
        <w:gridCol w:w="376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丁俊杰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丁邦清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副董事长、总经</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黄晓光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吕亚飞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240"/>
        <w:jc w:val="both"/>
      </w:pPr>
      <w:bookmarkStart w:id="459" w:name="bookmark459"/>
      <w:bookmarkStart w:id="460" w:name="bookmark460"/>
      <w:bookmarkStart w:id="461" w:name="bookmark461"/>
      <w:r>
        <w:rPr>
          <w:color w:val="000000"/>
          <w:spacing w:val="0"/>
          <w:w w:val="100"/>
          <w:position w:val="0"/>
        </w:rPr>
        <w:t>、任职情况</w:t>
      </w:r>
      <w:bookmarkEnd w:id="459"/>
      <w:bookmarkEnd w:id="460"/>
      <w:bookmarkEnd w:id="46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陈钿隆先生，中国国籍，无境外永久居留权，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年加入本公司，历任业务员、业务部经理、客户总 监、业务局长、董事副总经理、公司董事总经理。现任公司董事长，广东省广博报堂广告有限公司董事长、广东省广代思博 报堂广告有限公司董事长。</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吴柱鑫先生，中国国籍，无境外永久居留权，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月出生，高级人力资源管理师。历任广东省广新外贸集团有限公 司人力资源部主管、广东省广新控股集团有限公司人力资源部副部长、广东广新信息技术产业发展有限公司董事、广东广新 电子商务有限公司董事。现任公司副董事长。</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何滨先生，中国国籍，无境外永久居留权，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 xml:space="preserve">年加入本公司，历任业务员、客户主任、国内广 </w:t>
      </w:r>
      <w:r>
        <w:rPr>
          <w:color w:val="000000"/>
          <w:spacing w:val="0"/>
          <w:w w:val="100"/>
          <w:position w:val="0"/>
        </w:rPr>
        <w:t>告三部副经理、业务一局客户经理、策划总监兼业务一局局长、总经理助理、董事。现任本公司董事、副总经理。</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夏跃先生，中国国籍，无境外永久居留权，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月加入本公司，历任策划总监、策划创意局局 长、总经理助理、董事。现任本公司董事、副总经理。</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谢景云女士，中国国籍，无境外永久居留权，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月至今在广东省广新控股集团有限公司历任投 资发展部项目经理、投资发展部主管、资本运营部部长助理、资本运营部副部长。</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陈列波女士，中国国籍，无境外永久居留权，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月出生。曾任广东省机械进出口集团有限公司财务总监，广东省 外贸集团财务部副部长、广新控股有限公司董事、财务总监兼财务部总经理、广东省广新控股集团有限公司财务部副部长。 现任本公司财务总监。</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谢石松先生，中国国籍，无永久境外居留权，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月出生。现任本公司独立董事、中山大学法学院教授、国际法 研究所所长。兼任中国国际法私法学会副会长、中国国际贸易仲裁委员会仲裁员及专家咨询委员会委员、广东威创视讯科技 股份有限公司、珠海艾派克科技股份有限公司、金鹰基金管理有限公司独立董事。</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万良勇先生，中国国籍，无永久境外居留权，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月出生。现任本公司独立董事、华南理工大学工商管理学院会计 学教授、博士生导师、会计系主任，兼任中国会计学会理事、美国管理会计师协会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管理会计教育指导委员会委员、广 东省会计学会理事、广东省审计学会理事、广东省高级审计师资格评审委员会委员、广东温氏食品集团股份有限公司独立董 事、广州海格通信集团股份有限公司独立董事。</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黄昇民先生，中国国籍，无境外永久居留权，</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月出生。现任本公司独立董事、中国传媒大学广告学院教授、博 士生导师。兼任中国广告博物馆馆长、《媒介》杂志总编、引力传媒独立董事。</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胡镇南先生，中国国籍，无境外永久居留权，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年加入本公司，历任业务员、部门经理，业务局 局长、第二事业部总经理。现任公司监事会主席。</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张磊女士，中国国籍，无境外永久居留权，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月出生。曾任职于国家审计署驻广州特派办广东广信会计师事务 所、广东省广新外贸集团财审部。历任本公司董事、广东省广新外贸集团监察审计部副部长兼审计室主任、广东省广新控股 集团有限公司财务部副部长。现任广东省广新控股集团有限公司审计与子公司监事室主任、本公司监事。</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吕亚飞先生，中国国籍，无境外永久居留权，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月加入公司，现任公司平台与法 务办公室主任。</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廖浩先生，中国国籍，无境外永久居留权，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月加入公司，历任客户主任、业务局副局长、 投资发展部总经理、公司总经理助理。现任公司副总经理、董事会秘书。</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徐志晖先生，中国国籍，无境外永久居留权，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月加入本公司，历任媒介专员、财务部会计、 财务部副经理、成都分公司副总经理、成都经典视线广告传媒有限公司总经理。现任公司副总经理、成都经典视线广告传媒 有限公司执行董事、深圳经典视线文化传播有限公司总经理、海南经典视线广告传媒有限公司总经理。</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杨远征先生，中国国籍，无境外永久居留权。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年加入公司，曾任媒介策划经理、媒介购买副总监、 媒介经营总监。现任公司副总裁。</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陈昆先生，中国国籍，无境外永久居留权。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月加入本公司，曾任总监助理、公司级创意总监、 第一事业部总经理。现任公司副总裁。</w:t>
      </w:r>
    </w:p>
    <w:p>
      <w:pPr>
        <w:pStyle w:val="Style26"/>
        <w:keepNext w:val="0"/>
        <w:keepLines w:val="0"/>
        <w:widowControl w:val="0"/>
        <w:shd w:val="clear" w:color="auto" w:fill="auto"/>
        <w:bidi w:val="0"/>
        <w:spacing w:before="0" w:after="460" w:line="317" w:lineRule="exact"/>
        <w:ind w:left="0" w:right="0" w:firstLine="440"/>
        <w:jc w:val="both"/>
      </w:pPr>
      <w:r>
        <w:rPr>
          <w:color w:val="000000"/>
          <w:spacing w:val="0"/>
          <w:w w:val="100"/>
          <w:position w:val="0"/>
        </w:rPr>
        <w:t>袁志先生，中国国籍，无境外永久居留权。</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月加入本公司，曾任媒介策划经理、客户总监、 十三事业部总经理。现任公司副总裁。</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2894"/>
        <w:gridCol w:w="1277"/>
        <w:gridCol w:w="1560"/>
        <w:gridCol w:w="1138"/>
        <w:gridCol w:w="149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在股东单位担 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资本运营部副 部长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审计与子公司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219"/>
        <w:gridCol w:w="836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监事室主任</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谢景云女士，</w:t>
            </w: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月至今在广东省广新控股集团有限公司历任投资发展部项目经理、投资发展部主管、 资本运营部部长助理，现任广东省广新控股集团有限公司资本运营部副部长，本公司董事。张磊女士，历 任本公司董事、广东省广新外贸集团监察审计部副部长兼审计室主任、广东省广新控股集团有限公司财务 部副部长。现任广东省广新控股集团有限公司审计与子公司监事室主任、本公司监事。</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四</w:t>
      </w:r>
      <w:bookmarkEnd w:id="464"/>
      <w:r>
        <w:rPr>
          <w:color w:val="000000"/>
          <w:spacing w:val="0"/>
          <w:w w:val="100"/>
          <w:position w:val="0"/>
        </w:rPr>
        <w:t>、董事、监事、高级管理人员报酬情况</w:t>
      </w:r>
      <w:bookmarkEnd w:id="462"/>
      <w:bookmarkEnd w:id="463"/>
      <w:bookmarkEnd w:id="465"/>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0" w:line="319" w:lineRule="exact"/>
        <w:ind w:left="0" w:right="0" w:firstLine="360"/>
        <w:jc w:val="left"/>
      </w:pPr>
      <w:r>
        <w:rPr>
          <w:color w:val="000000"/>
          <w:spacing w:val="0"/>
          <w:w w:val="100"/>
          <w:position w:val="0"/>
        </w:rPr>
        <w:t>公司董事、监事、高级管理人员报酬符合《公司法》、《公司章程》的规定，符合公司实际情况，有利于发挥董事、监 事及高级管理人员的创造性与积极性，有利于公司长远发展。</w:t>
      </w:r>
    </w:p>
    <w:p>
      <w:pPr>
        <w:pStyle w:val="Style26"/>
        <w:keepNext w:val="0"/>
        <w:keepLines w:val="0"/>
        <w:widowControl w:val="0"/>
        <w:shd w:val="clear" w:color="auto" w:fill="auto"/>
        <w:bidi w:val="0"/>
        <w:spacing w:before="0" w:after="360" w:line="319" w:lineRule="exact"/>
        <w:ind w:left="0" w:right="0" w:firstLine="360"/>
        <w:jc w:val="left"/>
      </w:pPr>
      <w:r>
        <w:rPr>
          <w:color w:val="000000"/>
          <w:spacing w:val="0"/>
          <w:w w:val="100"/>
          <w:position w:val="0"/>
        </w:rPr>
        <w:t>公司董事、监事报酬经公司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年年度股东大会审议通过；高级管理人员报酬经第三届董事会薪酬委员会审核，并经 公司第三届董事会第二十三次会议审议通过。</w:t>
      </w:r>
    </w:p>
    <w:p>
      <w:pPr>
        <w:pStyle w:val="Style26"/>
        <w:keepNext w:val="0"/>
        <w:keepLines w:val="0"/>
        <w:widowControl w:val="0"/>
        <w:shd w:val="clear" w:color="auto" w:fill="auto"/>
        <w:bidi w:val="0"/>
        <w:spacing w:before="0" w:line="319" w:lineRule="exact"/>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丁邦清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副董事长、总经</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吴柱鑫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黄晓光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陈列波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谢石松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万良勇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丁俊杰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徐志晖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1,116.89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年公司董事、监事、高级管理人员基本薪酬总额不超过</w:t>
      </w:r>
      <w:r>
        <w:rPr>
          <w:rFonts w:ascii="Times New Roman" w:eastAsia="Times New Roman" w:hAnsi="Times New Roman" w:cs="Times New Roman"/>
          <w:color w:val="000000"/>
          <w:spacing w:val="0"/>
          <w:w w:val="100"/>
          <w:position w:val="0"/>
          <w:sz w:val="18"/>
          <w:szCs w:val="18"/>
        </w:rPr>
        <w:t>874</w:t>
      </w:r>
      <w:r>
        <w:rPr>
          <w:color w:val="000000"/>
          <w:spacing w:val="0"/>
          <w:w w:val="100"/>
          <w:position w:val="0"/>
        </w:rPr>
        <w:t>万，其绩效薪酬将在年底实施绩效考核后确定。</w:t>
      </w:r>
    </w:p>
    <w:p>
      <w:pPr>
        <w:widowControl w:val="0"/>
        <w:spacing w:after="4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可行权股</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已行权股</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color w:val="000000"/>
                <w:spacing w:val="0"/>
                <w:w w:val="100"/>
                <w:position w:val="0"/>
              </w:rPr>
              <w:t>/</w:t>
            </w:r>
          </w:p>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本期已解</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锁股份数</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限制性股 票的授予 价格（元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吴柱鑫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陈列波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副总经理、 董事会秘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徐志晖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日完成了公司股票期权激励计划授予登记工作，公司高管吴柱鑫、陈列波、 廖浩、徐志晖分别获授</w:t>
            </w:r>
            <w:r>
              <w:rPr>
                <w:color w:val="000000"/>
                <w:spacing w:val="0"/>
                <w:w w:val="100"/>
                <w:position w:val="0"/>
                <w:sz w:val="18"/>
                <w:szCs w:val="18"/>
              </w:rPr>
              <w:t>33.80</w:t>
            </w:r>
            <w:r>
              <w:rPr>
                <w:rFonts w:ascii="SimSun" w:eastAsia="SimSun" w:hAnsi="SimSun" w:cs="SimSun"/>
                <w:color w:val="000000"/>
                <w:spacing w:val="0"/>
                <w:w w:val="100"/>
                <w:position w:val="0"/>
                <w:sz w:val="17"/>
                <w:szCs w:val="17"/>
              </w:rPr>
              <w:t>万份股票期权，股票期权的行权价格为</w:t>
            </w:r>
            <w:r>
              <w:rPr>
                <w:color w:val="000000"/>
                <w:spacing w:val="0"/>
                <w:w w:val="100"/>
                <w:position w:val="0"/>
                <w:sz w:val="18"/>
                <w:szCs w:val="18"/>
              </w:rPr>
              <w:t>13.91</w:t>
            </w: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五</w:t>
      </w:r>
      <w:bookmarkEnd w:id="468"/>
      <w:r>
        <w:rPr>
          <w:color w:val="000000"/>
          <w:spacing w:val="0"/>
          <w:w w:val="100"/>
          <w:position w:val="0"/>
        </w:rPr>
        <w:t>、公司员工情况</w:t>
      </w:r>
      <w:bookmarkEnd w:id="466"/>
      <w:bookmarkEnd w:id="467"/>
      <w:bookmarkEnd w:id="469"/>
    </w:p>
    <w:p>
      <w:pPr>
        <w:pStyle w:val="Style30"/>
        <w:keepNext/>
        <w:keepLines/>
        <w:widowControl w:val="0"/>
        <w:shd w:val="clear" w:color="auto" w:fill="auto"/>
        <w:bidi w:val="0"/>
        <w:spacing w:before="0" w:after="32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、员工数量、专业构成及教育程度</w:t>
      </w:r>
      <w:bookmarkEnd w:id="470"/>
      <w:bookmarkEnd w:id="471"/>
      <w:bookmarkEnd w:id="47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2,207</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硕士研究生及以上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1,426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2,207</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、薪酬政策</w:t>
      </w:r>
      <w:bookmarkEnd w:id="474"/>
      <w:bookmarkEnd w:id="475"/>
      <w:bookmarkEnd w:id="477"/>
    </w:p>
    <w:p>
      <w:pPr>
        <w:pStyle w:val="Style26"/>
        <w:keepNext w:val="0"/>
        <w:keepLines w:val="0"/>
        <w:widowControl w:val="0"/>
        <w:shd w:val="clear" w:color="auto" w:fill="auto"/>
        <w:bidi w:val="0"/>
        <w:spacing w:before="0" w:after="380" w:line="310" w:lineRule="exact"/>
        <w:ind w:left="0" w:right="0" w:firstLine="280"/>
        <w:jc w:val="both"/>
      </w:pPr>
      <w:r>
        <w:rPr>
          <w:color w:val="000000"/>
          <w:spacing w:val="0"/>
          <w:w w:val="100"/>
          <w:position w:val="0"/>
        </w:rPr>
        <w:t>为保留和吸引人才，公司以公平、竞争、激励为原则建立了具备市场竞争力与内部公平性的薪酬体系。通过充分的市场 薪酬调研和内部数据分析，建立了以岗位和职级为基础的薪酬基准线，同时完善了绩效考核管理制度，将绩效考核结果运用 到员工薪酬调整中去。与绩效表现相挂钩的薪酬政策，对留用公司核心人才起到很好的效果，同时透明的薪酬政策也对加大 了对公司外部人才的吸引力。</w:t>
      </w:r>
    </w:p>
    <w:p>
      <w:pPr>
        <w:pStyle w:val="Style30"/>
        <w:keepNext/>
        <w:keepLines/>
        <w:widowControl w:val="0"/>
        <w:shd w:val="clear" w:color="auto" w:fill="auto"/>
        <w:tabs>
          <w:tab w:pos="330" w:val="left"/>
        </w:tabs>
        <w:bidi w:val="0"/>
        <w:spacing w:before="0" w:after="28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w:t>
        <w:tab/>
        <w:t>培训计划</w:t>
      </w:r>
      <w:bookmarkEnd w:id="478"/>
      <w:bookmarkEnd w:id="479"/>
      <w:bookmarkEnd w:id="481"/>
    </w:p>
    <w:p>
      <w:pPr>
        <w:pStyle w:val="Style26"/>
        <w:keepNext w:val="0"/>
        <w:keepLines w:val="0"/>
        <w:widowControl w:val="0"/>
        <w:shd w:val="clear" w:color="auto" w:fill="auto"/>
        <w:bidi w:val="0"/>
        <w:spacing w:before="0" w:after="380" w:line="312" w:lineRule="exact"/>
        <w:ind w:left="0" w:right="0" w:firstLine="280"/>
        <w:jc w:val="both"/>
      </w:pPr>
      <w:r>
        <w:rPr>
          <w:color w:val="000000"/>
          <w:spacing w:val="0"/>
          <w:w w:val="100"/>
          <w:position w:val="0"/>
        </w:rPr>
        <w:t>为了使员工达成对公司文化、价值观、发展战略的认知和认同，提高公司全体员工的整体素质和专业技术水平，实现员 工与公司的共同发展，公司建立了完善的培训体系，包括新员工入职培训和在职培训两个板块，其中在职培训又细分为基础 类、专业类、管理类和自我开发四个部分，形式也丰富多样，从普通的室内传统培训到户外拓展、线上学习、微博微信课程 等，灵活多变以满足员工的学习要求，进一步促成了全员参与的学习氛围。公司打造了内部讲师制度和课程体系，同时为员 工建立了个人培训档案，与奖励机制充分结合，充分调动了员工参与培训的积极性，也提高了培训效果，促进了员工与公司 的持续发展。</w:t>
      </w:r>
    </w:p>
    <w:p>
      <w:pPr>
        <w:pStyle w:val="Style30"/>
        <w:keepNext/>
        <w:keepLines/>
        <w:widowControl w:val="0"/>
        <w:shd w:val="clear" w:color="auto" w:fill="auto"/>
        <w:tabs>
          <w:tab w:pos="330" w:val="left"/>
        </w:tabs>
        <w:bidi w:val="0"/>
        <w:spacing w:before="0" w:after="38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w:t>
        <w:tab/>
        <w:t>劳务外包情况</w:t>
      </w:r>
      <w:bookmarkEnd w:id="482"/>
      <w:bookmarkEnd w:id="483"/>
      <w:bookmarkEnd w:id="485"/>
    </w:p>
    <w:p>
      <w:pPr>
        <w:pStyle w:val="Style26"/>
        <w:keepNext w:val="0"/>
        <w:keepLines w:val="0"/>
        <w:widowControl w:val="0"/>
        <w:shd w:val="clear" w:color="auto" w:fill="auto"/>
        <w:bidi w:val="0"/>
        <w:spacing w:before="0" w:after="360" w:line="360" w:lineRule="auto"/>
        <w:ind w:left="0" w:right="0" w:firstLine="0"/>
        <w:jc w:val="both"/>
        <w:sectPr>
          <w:footnotePr>
            <w:pos w:val="pageBottom"/>
            <w:numFmt w:val="decimal"/>
            <w:numRestart w:val="continuous"/>
          </w:footnotePr>
          <w:type w:val="continuous"/>
          <w:pgSz w:w="11900" w:h="16840"/>
          <w:pgMar w:top="1378" w:right="1075" w:bottom="1580"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480" w:line="240" w:lineRule="auto"/>
        <w:ind w:left="0" w:right="0" w:firstLine="0"/>
        <w:jc w:val="center"/>
      </w:pPr>
      <w:bookmarkStart w:id="486" w:name="bookmark486"/>
      <w:bookmarkStart w:id="487" w:name="bookmark487"/>
      <w:bookmarkStart w:id="488" w:name="bookmark488"/>
      <w:r>
        <w:rPr>
          <w:color w:val="000000"/>
          <w:spacing w:val="0"/>
          <w:w w:val="100"/>
          <w:position w:val="0"/>
        </w:rPr>
        <w:t>第九节公司治理</w:t>
      </w:r>
      <w:bookmarkEnd w:id="486"/>
      <w:bookmarkEnd w:id="487"/>
      <w:bookmarkEnd w:id="488"/>
    </w:p>
    <w:p>
      <w:pPr>
        <w:pStyle w:val="Style22"/>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bookmarkStart w:id="493" w:name="bookmark493"/>
      <w:r>
        <w:rPr>
          <w:color w:val="000000"/>
          <w:spacing w:val="0"/>
          <w:w w:val="100"/>
          <w:position w:val="0"/>
        </w:rPr>
        <w:t>一</w:t>
      </w:r>
      <w:bookmarkEnd w:id="492"/>
      <w:r>
        <w:rPr>
          <w:color w:val="000000"/>
          <w:spacing w:val="0"/>
          <w:w w:val="100"/>
          <w:position w:val="0"/>
        </w:rPr>
        <w:t>、公司治理的基本状况</w:t>
      </w:r>
      <w:bookmarkEnd w:id="490"/>
      <w:bookmarkEnd w:id="491"/>
      <w:bookmarkEnd w:id="493"/>
      <w:bookmarkEnd w:id="489"/>
    </w:p>
    <w:p>
      <w:pPr>
        <w:pStyle w:val="Style26"/>
        <w:keepNext w:val="0"/>
        <w:keepLines w:val="0"/>
        <w:widowControl w:val="0"/>
        <w:shd w:val="clear" w:color="auto" w:fill="auto"/>
        <w:bidi w:val="0"/>
        <w:spacing w:before="0" w:after="80" w:line="314" w:lineRule="exact"/>
        <w:ind w:left="0" w:right="0" w:firstLine="280"/>
        <w:jc w:val="both"/>
      </w:pPr>
      <w:r>
        <w:rPr>
          <w:color w:val="000000"/>
          <w:spacing w:val="0"/>
          <w:w w:val="100"/>
          <w:position w:val="0"/>
        </w:rPr>
        <w:t>报告期内，公司严格按照《公司法》、《证券法》、《上市公司治理准则》、《深圳证券交易所中小企业板上市公司规 范运作指引》、《深圳证券交易所股票上市规则》及中国证监会有关法律法规的要求，不断完善公司法人治理结构、建立健 全公司内部控制体系，规范公司运作，不断加强信息披露工作，积极开展投资者关系管理工作。截止报告期末，公司治理的 实际情况符合有关上市公司治理规范性文件的要求。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报告期内，公司建立和修订的治理制度:</w:t>
      </w:r>
    </w:p>
    <w:tbl>
      <w:tblPr>
        <w:tblOverlap w:val="never"/>
        <w:jc w:val="center"/>
        <w:tblLayout w:type="fixed"/>
      </w:tblPr>
      <w:tblGrid>
        <w:gridCol w:w="2141"/>
        <w:gridCol w:w="5386"/>
        <w:gridCol w:w="213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披露媒体</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《公司章程》修订案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《董事会议事规则》修订案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bl>
    <w:p>
      <w:pPr>
        <w:widowControl w:val="0"/>
        <w:spacing w:after="259" w:line="1" w:lineRule="exact"/>
      </w:pP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2"/>
        <w:keepNext/>
        <w:keepLines/>
        <w:widowControl w:val="0"/>
        <w:shd w:val="clear" w:color="auto" w:fill="auto"/>
        <w:bidi w:val="0"/>
        <w:spacing w:before="0" w:after="2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二</w:t>
      </w:r>
      <w:bookmarkEnd w:id="496"/>
      <w:r>
        <w:rPr>
          <w:color w:val="000000"/>
          <w:spacing w:val="0"/>
          <w:w w:val="100"/>
          <w:position w:val="0"/>
        </w:rPr>
        <w:t>、公司相对于控股股东在业务、人员、资产、机构、财务等方面的独立情况</w:t>
      </w:r>
      <w:bookmarkEnd w:id="494"/>
      <w:bookmarkEnd w:id="495"/>
      <w:bookmarkEnd w:id="497"/>
    </w:p>
    <w:p>
      <w:pPr>
        <w:pStyle w:val="Style26"/>
        <w:keepNext w:val="0"/>
        <w:keepLines w:val="0"/>
        <w:widowControl w:val="0"/>
        <w:shd w:val="clear" w:color="auto" w:fill="auto"/>
        <w:tabs>
          <w:tab w:pos="644" w:val="left"/>
        </w:tabs>
        <w:bidi w:val="0"/>
        <w:spacing w:before="0" w:after="0" w:line="316" w:lineRule="exact"/>
        <w:ind w:left="0" w:right="0" w:firstLine="380"/>
        <w:jc w:val="both"/>
      </w:pPr>
      <w:bookmarkStart w:id="498" w:name="bookmark498"/>
      <w:r>
        <w:rPr>
          <w:rFonts w:ascii="Times New Roman" w:eastAsia="Times New Roman" w:hAnsi="Times New Roman" w:cs="Times New Roman"/>
          <w:color w:val="000000"/>
          <w:spacing w:val="0"/>
          <w:w w:val="100"/>
          <w:position w:val="0"/>
          <w:sz w:val="18"/>
          <w:szCs w:val="18"/>
        </w:rPr>
        <w:t>1</w:t>
      </w:r>
      <w:bookmarkEnd w:id="498"/>
      <w:r>
        <w:rPr>
          <w:color w:val="000000"/>
          <w:spacing w:val="0"/>
          <w:w w:val="100"/>
          <w:position w:val="0"/>
        </w:rPr>
        <w:t>、</w:t>
        <w:tab/>
        <w:t>业务独立情况：公司具备独立、完整的采购、生产和销售系统，面向市场独立经营。与控股股东、实际控制人及其 控制的其他企业间不存在同业竞争，目前公司主营业务与各股东单位之间均无重叠，公司与控股股东及其控股、参股单位不 存在同业竞争或显失公平的关联交易。</w:t>
      </w:r>
    </w:p>
    <w:p>
      <w:pPr>
        <w:pStyle w:val="Style26"/>
        <w:keepNext w:val="0"/>
        <w:keepLines w:val="0"/>
        <w:widowControl w:val="0"/>
        <w:shd w:val="clear" w:color="auto" w:fill="auto"/>
        <w:tabs>
          <w:tab w:pos="644" w:val="left"/>
        </w:tabs>
        <w:bidi w:val="0"/>
        <w:spacing w:before="0" w:after="0" w:line="316" w:lineRule="exact"/>
        <w:ind w:left="0" w:right="0" w:firstLine="380"/>
        <w:jc w:val="both"/>
      </w:pPr>
      <w:bookmarkStart w:id="499" w:name="bookmark499"/>
      <w:r>
        <w:rPr>
          <w:rFonts w:ascii="Times New Roman" w:eastAsia="Times New Roman" w:hAnsi="Times New Roman" w:cs="Times New Roman"/>
          <w:color w:val="000000"/>
          <w:spacing w:val="0"/>
          <w:w w:val="100"/>
          <w:position w:val="0"/>
          <w:sz w:val="18"/>
          <w:szCs w:val="18"/>
        </w:rPr>
        <w:t>2</w:t>
      </w:r>
      <w:bookmarkEnd w:id="499"/>
      <w:r>
        <w:rPr>
          <w:color w:val="000000"/>
          <w:spacing w:val="0"/>
          <w:w w:val="100"/>
          <w:position w:val="0"/>
        </w:rPr>
        <w:t>、</w:t>
        <w:tab/>
        <w:t>资产独立情况：公司资产独立、完整，与股东拥有的资产产权界定明确。公司设立过程中，股东投入的资产均已足 额到位，相关资产过户手续已办理完毕。公司具备与生产经营有关的生产系统、辅助生产系统和配套设施，合法拥有与生产 经营有关的土地、厂房、机器设备以及商标、专利、非专利技术的所有权或者使用权。报告期内公司不存在股东违规占用公 司资产或资金的情况，亦不存在公司为各股东及其下属单位提供担保的情况。</w:t>
      </w:r>
    </w:p>
    <w:p>
      <w:pPr>
        <w:pStyle w:val="Style26"/>
        <w:keepNext w:val="0"/>
        <w:keepLines w:val="0"/>
        <w:widowControl w:val="0"/>
        <w:shd w:val="clear" w:color="auto" w:fill="auto"/>
        <w:tabs>
          <w:tab w:pos="654" w:val="left"/>
        </w:tabs>
        <w:bidi w:val="0"/>
        <w:spacing w:before="0" w:after="0" w:line="316" w:lineRule="exact"/>
        <w:ind w:left="0" w:right="0" w:firstLine="380"/>
        <w:jc w:val="both"/>
      </w:pPr>
      <w:bookmarkStart w:id="500" w:name="bookmark500"/>
      <w:r>
        <w:rPr>
          <w:rFonts w:ascii="Times New Roman" w:eastAsia="Times New Roman" w:hAnsi="Times New Roman" w:cs="Times New Roman"/>
          <w:color w:val="000000"/>
          <w:spacing w:val="0"/>
          <w:w w:val="100"/>
          <w:position w:val="0"/>
          <w:sz w:val="18"/>
          <w:szCs w:val="18"/>
        </w:rPr>
        <w:t>3</w:t>
      </w:r>
      <w:bookmarkEnd w:id="500"/>
      <w:r>
        <w:rPr>
          <w:color w:val="000000"/>
          <w:spacing w:val="0"/>
          <w:w w:val="100"/>
          <w:position w:val="0"/>
        </w:rPr>
        <w:t>、</w:t>
        <w:tab/>
        <w:t>人员独立情况：公司的董事、监事和高级管理人员严格按照《公司法》和《公司章程》的有关规定产生，不存在有 关法律、法规禁止的兼职情况；公司拥有独立的劳动、人事、工资管理机构和管理制度，其机构设置和人员管理均与股东单 位及其他关联方分离，独立规范运作；不存在股东或其他关联方指派或干预人员任免的情形；高级管理人员均未在股东及其 控制的其他企业中担任除董事以外的其他职务，也未在股东及其控制的其他企业领薪；公司的财务人员亦未在股东及其控制 的其他企业中兼职。</w:t>
      </w:r>
    </w:p>
    <w:p>
      <w:pPr>
        <w:pStyle w:val="Style26"/>
        <w:keepNext w:val="0"/>
        <w:keepLines w:val="0"/>
        <w:widowControl w:val="0"/>
        <w:shd w:val="clear" w:color="auto" w:fill="auto"/>
        <w:tabs>
          <w:tab w:pos="649" w:val="left"/>
        </w:tabs>
        <w:bidi w:val="0"/>
        <w:spacing w:before="0" w:after="0" w:line="316" w:lineRule="exact"/>
        <w:ind w:left="0" w:right="0" w:firstLine="380"/>
        <w:jc w:val="both"/>
      </w:pPr>
      <w:bookmarkStart w:id="501" w:name="bookmark501"/>
      <w:r>
        <w:rPr>
          <w:rFonts w:ascii="Times New Roman" w:eastAsia="Times New Roman" w:hAnsi="Times New Roman" w:cs="Times New Roman"/>
          <w:color w:val="000000"/>
          <w:spacing w:val="0"/>
          <w:w w:val="100"/>
          <w:position w:val="0"/>
          <w:sz w:val="18"/>
          <w:szCs w:val="18"/>
        </w:rPr>
        <w:t>4</w:t>
      </w:r>
      <w:bookmarkEnd w:id="501"/>
      <w:r>
        <w:rPr>
          <w:color w:val="000000"/>
          <w:spacing w:val="0"/>
          <w:w w:val="100"/>
          <w:position w:val="0"/>
        </w:rPr>
        <w:t>、</w:t>
        <w:tab/>
        <w:t>财务独立情况：公司依据《中华人民共和国会计法》、《企业会计准则》和《企业会计制度》的规定，制定了内部 会计控制制度，设立了独立的财务会计机构，建立了独立完善的财务会计核算体系和财务管理制度，拥有专门的财务人员， 且财务人员未在任何关联单位兼职。公司独立在银行开户，没有与控股股东和实际控制人共用银行账户的情况；历年来，公 司独立对外签订合同，依法独立缴纳各种税费；公司根据生产经营情况独立作出财务决策和资金使用决策，没有发生控股股 东和实际控制人干预公司资金运用的情况。</w:t>
      </w:r>
    </w:p>
    <w:p>
      <w:pPr>
        <w:pStyle w:val="Style26"/>
        <w:keepNext w:val="0"/>
        <w:keepLines w:val="0"/>
        <w:widowControl w:val="0"/>
        <w:shd w:val="clear" w:color="auto" w:fill="auto"/>
        <w:tabs>
          <w:tab w:pos="654" w:val="left"/>
        </w:tabs>
        <w:bidi w:val="0"/>
        <w:spacing w:before="0" w:after="260" w:line="316" w:lineRule="exact"/>
        <w:ind w:left="0" w:right="0" w:firstLine="380"/>
        <w:jc w:val="both"/>
      </w:pPr>
      <w:bookmarkStart w:id="502" w:name="bookmark502"/>
      <w:r>
        <w:rPr>
          <w:rFonts w:ascii="Times New Roman" w:eastAsia="Times New Roman" w:hAnsi="Times New Roman" w:cs="Times New Roman"/>
          <w:color w:val="000000"/>
          <w:spacing w:val="0"/>
          <w:w w:val="100"/>
          <w:position w:val="0"/>
          <w:sz w:val="18"/>
          <w:szCs w:val="18"/>
        </w:rPr>
        <w:t>5</w:t>
      </w:r>
      <w:bookmarkEnd w:id="502"/>
      <w:r>
        <w:rPr>
          <w:color w:val="000000"/>
          <w:spacing w:val="0"/>
          <w:w w:val="100"/>
          <w:position w:val="0"/>
        </w:rPr>
        <w:t>、</w:t>
        <w:tab/>
        <w:t>机构独立情况：公司拥有独立的生产经营和办公机构场所，不存在与股东单位混合经营、合署办公的情形。公司依 据《公司法》和《公司章程》设立了股东大会、董事会、监事会等机构并制定了相应的议事规则，各机构依照相关规定在各 自职责范围内独立决策、规范运作。公司建立了一套适应自身发展的组织机构，不存在股东单位干预公司机构设置的情况。</w:t>
      </w:r>
      <w:r>
        <w:br w:type="page"/>
      </w:r>
    </w:p>
    <w:p>
      <w:pPr>
        <w:pStyle w:val="Style22"/>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三</w:t>
      </w:r>
      <w:bookmarkEnd w:id="505"/>
      <w:r>
        <w:rPr>
          <w:color w:val="000000"/>
          <w:spacing w:val="0"/>
          <w:w w:val="100"/>
          <w:position w:val="0"/>
        </w:rPr>
        <w:t>、同业竞争情况</w:t>
      </w:r>
      <w:bookmarkEnd w:id="503"/>
      <w:bookmarkEnd w:id="504"/>
      <w:bookmarkEnd w:id="50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四</w:t>
      </w:r>
      <w:bookmarkEnd w:id="509"/>
      <w:r>
        <w:rPr>
          <w:color w:val="000000"/>
          <w:spacing w:val="0"/>
          <w:w w:val="100"/>
          <w:position w:val="0"/>
        </w:rPr>
        <w:t>、报告期内召开的年度股东大会和临时股东大会的有关情况</w:t>
      </w:r>
      <w:bookmarkEnd w:id="507"/>
      <w:bookmarkEnd w:id="508"/>
      <w:bookmarkEnd w:id="510"/>
    </w:p>
    <w:p>
      <w:pPr>
        <w:pStyle w:val="Style30"/>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、本报告期股东大会情况</w:t>
      </w:r>
      <w:bookmarkEnd w:id="511"/>
      <w:bookmarkEnd w:id="512"/>
      <w:bookmarkEnd w:id="514"/>
    </w:p>
    <w:tbl>
      <w:tblPr>
        <w:tblOverlap w:val="never"/>
        <w:jc w:val="center"/>
        <w:tblLayout w:type="fixed"/>
      </w:tblPr>
      <w:tblGrid>
        <w:gridCol w:w="1987"/>
        <w:gridCol w:w="1277"/>
        <w:gridCol w:w="1526"/>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年第一次临时股东</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2016-022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2016-037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2016-082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、表决权恢复的优先股股东请求召开临时股东大会</w:t>
      </w:r>
      <w:bookmarkEnd w:id="515"/>
      <w:bookmarkEnd w:id="516"/>
      <w:bookmarkEnd w:id="51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五</w:t>
      </w:r>
      <w:bookmarkEnd w:id="521"/>
      <w:r>
        <w:rPr>
          <w:color w:val="000000"/>
          <w:spacing w:val="0"/>
          <w:w w:val="100"/>
          <w:position w:val="0"/>
        </w:rPr>
        <w:t>、报告期内独立董事履行职责的情况</w:t>
      </w:r>
      <w:bookmarkEnd w:id="519"/>
      <w:bookmarkEnd w:id="520"/>
      <w:bookmarkEnd w:id="522"/>
    </w:p>
    <w:p>
      <w:pPr>
        <w:pStyle w:val="Style30"/>
        <w:keepNext/>
        <w:keepLines/>
        <w:widowControl w:val="0"/>
        <w:shd w:val="clear" w:color="auto" w:fill="auto"/>
        <w:bidi w:val="0"/>
        <w:spacing w:before="0" w:after="32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、独立董事出席董事会及股东大会的情况</w:t>
      </w:r>
      <w:bookmarkEnd w:id="523"/>
      <w:bookmarkEnd w:id="524"/>
      <w:bookmarkEnd w:id="526"/>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谢石松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万良勇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丁俊杰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、独立董事对公司有关事项提出异议的情况</w:t>
      </w:r>
      <w:bookmarkEnd w:id="527"/>
      <w:bookmarkEnd w:id="528"/>
      <w:bookmarkEnd w:id="53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bidi w:val="0"/>
        <w:spacing w:before="0" w:after="26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、独立董事履行职责的其他说明</w:t>
      </w:r>
      <w:bookmarkEnd w:id="531"/>
      <w:bookmarkEnd w:id="532"/>
      <w:bookmarkEnd w:id="534"/>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公司独立董事能够严格按照《深圳证券交易所中小企业板上市公司规范运作指引》、《独立董事工作制度》等制度的规 定，勤勉尽责、忠实履行职务，积极出席相关会议，深入了解公司的生产经营状况和重大事项进展情况，为公司的经营、发 展从各自专业角度提出合理化意见和建议。</w:t>
      </w:r>
    </w:p>
    <w:p>
      <w:pPr>
        <w:pStyle w:val="Style22"/>
        <w:keepNext/>
        <w:keepLines/>
        <w:widowControl w:val="0"/>
        <w:shd w:val="clear" w:color="auto" w:fill="auto"/>
        <w:bidi w:val="0"/>
        <w:spacing w:before="0" w:after="2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六</w:t>
      </w:r>
      <w:bookmarkEnd w:id="537"/>
      <w:r>
        <w:rPr>
          <w:color w:val="000000"/>
          <w:spacing w:val="0"/>
          <w:w w:val="100"/>
          <w:position w:val="0"/>
        </w:rPr>
        <w:t>、董事会下设专门委员会在报告期内履行职责情况</w:t>
      </w:r>
      <w:bookmarkEnd w:id="535"/>
      <w:bookmarkEnd w:id="536"/>
      <w:bookmarkEnd w:id="538"/>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董事会审计委员会：报告期内，董事会审计委员会召开了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次会议，审议了公司内审部门提交的内部审计报告，听取了 内审部门工作总结和工作计划安排，对内审部门的工作在日常工作中不定期给予指导。对公司财务报告、募集资金存放使用 情况每季度进行审核，并形成相关决议。与会计师事务所就年度审计报告编制进行沟通和交流，确保审计的独立性并保质保 量如期完成审计工作。</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董事会战略与风险管理委员会：报告期内，董事会战略与风险管理委员会参与公司董事会所有会议，对公司发展战略规 划及公司组织架构调整等可能影响公司未来发展的重大事项进行了研究并提出建议。</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董事会提名委员会：报告期内，董事会提名委员会召开了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次会议，依照法律、法规以及《公司章程》、公司《董事会 议事规则》的规定，勤勉履行职责，对公司董事会成员以及公司经营层主要管理人员任职等事项符合《公司法》及国家有关 法律、法规规定的任职资格进行审核。</w:t>
      </w:r>
    </w:p>
    <w:p>
      <w:pPr>
        <w:pStyle w:val="Style26"/>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 xml:space="preserve">董事会薪酬与考核委员会：报告期内，董事会薪酬与考核委员会召开了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次会议，依照法律、法规以及《公司章程》、 公司《董事会议事规则》的规定，认真履行职责，多次听取管理层工作汇报、召开沟通会探讨公司薪酬奖励方案调整、员工 福利方案改革事宜，并对公司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年年度报告中披露的关于公司董事、监事和高级管理人员的薪酬情况履行了考核程序。</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七</w:t>
      </w:r>
      <w:bookmarkEnd w:id="541"/>
      <w:r>
        <w:rPr>
          <w:color w:val="000000"/>
          <w:spacing w:val="0"/>
          <w:w w:val="100"/>
          <w:position w:val="0"/>
        </w:rPr>
        <w:t>、</w:t>
        <w:tab/>
        <w:t>监事会工作情况</w:t>
      </w:r>
      <w:bookmarkEnd w:id="539"/>
      <w:bookmarkEnd w:id="540"/>
      <w:bookmarkEnd w:id="542"/>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 xml:space="preserve">否 </w:t>
      </w:r>
      <w:r>
        <w:rPr>
          <w:color w:val="000000"/>
          <w:spacing w:val="0"/>
          <w:w w:val="100"/>
          <w:position w:val="0"/>
        </w:rPr>
        <w:t>监事会对报告期内的监督事项无异议。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八</w:t>
      </w:r>
      <w:bookmarkEnd w:id="545"/>
      <w:r>
        <w:rPr>
          <w:color w:val="000000"/>
          <w:spacing w:val="0"/>
          <w:w w:val="100"/>
          <w:position w:val="0"/>
        </w:rPr>
        <w:t>、</w:t>
        <w:tab/>
        <w:t>高级管理人员的考评及激励情况</w:t>
      </w:r>
      <w:bookmarkEnd w:id="543"/>
      <w:bookmarkEnd w:id="544"/>
      <w:bookmarkEnd w:id="546"/>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公司高级管理人员直接对董事会负责，接受董事会的考核、奖惩。公司高级管理人员按照各自职务、岗位根据公司现行 薪酬制度领取报酬。公司董事会下设薪酬与考核委员会，直接负责制定公司董事及高级管理人员的考核标准并进行考核，使 公司的高级管理人员更好的履行职责，维护公司股东利益。报告期内，公司高级管理人员认真履行了各自职责，较好地完成 了本年度的各项工作任务。</w:t>
      </w:r>
    </w:p>
    <w:p>
      <w:pPr>
        <w:pStyle w:val="Style22"/>
        <w:keepNext/>
        <w:keepLines/>
        <w:widowControl w:val="0"/>
        <w:shd w:val="clear" w:color="auto" w:fill="auto"/>
        <w:tabs>
          <w:tab w:pos="517" w:val="left"/>
        </w:tabs>
        <w:bidi w:val="0"/>
        <w:spacing w:before="0" w:after="38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rPr>
        <w:t>九</w:t>
      </w:r>
      <w:bookmarkEnd w:id="549"/>
      <w:r>
        <w:rPr>
          <w:color w:val="000000"/>
          <w:spacing w:val="0"/>
          <w:w w:val="100"/>
          <w:position w:val="0"/>
        </w:rPr>
        <w:t>、</w:t>
        <w:tab/>
        <w:t>内部控制评价报告</w:t>
      </w:r>
      <w:bookmarkEnd w:id="547"/>
      <w:bookmarkEnd w:id="548"/>
      <w:bookmarkEnd w:id="550"/>
    </w:p>
    <w:p>
      <w:pPr>
        <w:pStyle w:val="Style30"/>
        <w:keepNext/>
        <w:keepLines/>
        <w:widowControl w:val="0"/>
        <w:shd w:val="clear" w:color="auto" w:fill="auto"/>
        <w:bidi w:val="0"/>
        <w:spacing w:before="0" w:after="380" w:line="240"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、报告期内发现的内部控制重大缺陷的具体情况</w:t>
      </w:r>
      <w:bookmarkEnd w:id="551"/>
      <w:bookmarkEnd w:id="552"/>
      <w:bookmarkEnd w:id="554"/>
    </w:p>
    <w:p>
      <w:pPr>
        <w:pStyle w:val="Style26"/>
        <w:keepNext w:val="0"/>
        <w:keepLines w:val="0"/>
        <w:widowControl w:val="0"/>
        <w:shd w:val="clear" w:color="auto" w:fill="auto"/>
        <w:bidi w:val="0"/>
        <w:spacing w:before="0" w:after="260" w:line="38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0"/>
        <w:keepNext/>
        <w:keepLines/>
        <w:widowControl w:val="0"/>
        <w:shd w:val="clear" w:color="auto" w:fill="auto"/>
        <w:bidi w:val="0"/>
        <w:spacing w:before="0" w:after="32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、内控自我评价报告</w:t>
      </w:r>
      <w:bookmarkEnd w:id="555"/>
      <w:bookmarkEnd w:id="556"/>
      <w:bookmarkEnd w:id="55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70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）重大缺陷：单独缺陷或连同其他缺陷 导致不能及时防止或发现并纠正财务报告 中的重大错报。出现下列情形的，认定为 重大缺陷：</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控制环境无效；</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董事、 监事和高级管理人员舞弊行为；</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 更正已经公布的财务报告；</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外部审计 发现当期财务报告存在重大错报，公司在 运行过程中未能发现该错报；</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已经发 现并报告给管理层的重大缺陷在合理的时 间后未加以改正；</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公司审计委员会和 内部审计机构对内部控制的监督无效；</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G</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其他可能影响报表使用者正确判断 的缺陷。（</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）重要缺陷：单独缺陷或连同 其他缺陷导致不能及时防止或发现并纠正 财务报告中虽然未达到和超过重要性水 平，仍应引起管理层重视的错报。（</w:t>
            </w:r>
            <w:r>
              <w:rPr>
                <w:color w:val="000000"/>
                <w:spacing w:val="0"/>
                <w:w w:val="100"/>
                <w:position w:val="0"/>
                <w:sz w:val="18"/>
                <w:szCs w:val="18"/>
              </w:rPr>
              <w:t>3</w:t>
            </w:r>
            <w:r>
              <w:rPr>
                <w:rFonts w:ascii="SimSun" w:eastAsia="SimSun" w:hAnsi="SimSun" w:cs="SimSun"/>
                <w:color w:val="000000"/>
                <w:spacing w:val="0"/>
                <w:w w:val="100"/>
                <w:position w:val="0"/>
                <w:sz w:val="17"/>
                <w:szCs w:val="17"/>
              </w:rPr>
              <w:t>） 一 般缺陷：不构成重大缺陷或重要缺陷的其 他内部控制缺陷。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）重大缺陷：对公司造成较大负面 影响并以公告形式对外披露；（</w:t>
            </w:r>
            <w:r>
              <w:rPr>
                <w:color w:val="000000"/>
                <w:spacing w:val="0"/>
                <w:w w:val="100"/>
                <w:position w:val="0"/>
                <w:sz w:val="18"/>
                <w:szCs w:val="18"/>
              </w:rPr>
              <w:t>2</w:t>
            </w:r>
            <w:r>
              <w:rPr>
                <w:rFonts w:ascii="SimSun" w:eastAsia="SimSun" w:hAnsi="SimSun" w:cs="SimSun"/>
                <w:color w:val="000000"/>
                <w:spacing w:val="0"/>
                <w:w w:val="100"/>
                <w:position w:val="0"/>
                <w:sz w:val="17"/>
                <w:szCs w:val="17"/>
              </w:rPr>
              <w:t>）重要 缺陷：受到国家政府部门处罚但对未公 司造成负面影响；（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一般缺陷：受到 省级（含省级）以下政府部门处罚但对 未对公司造成负面影响。</w:t>
            </w:r>
          </w:p>
        </w:tc>
      </w:tr>
      <w:tr>
        <w:trPr>
          <w:trHeight w:val="44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定量标准以营业收入、资产总额作为衡量 指标。内部控制缺陷可能导致或导致的损 失与利润表相关的，以营业收入指标衡量。 如果该缺陷单独或连同其他缺陷可能导致 的财务报告错报金额小于营业收入的 </w:t>
            </w:r>
            <w:r>
              <w:rPr>
                <w:color w:val="000000"/>
                <w:spacing w:val="0"/>
                <w:w w:val="100"/>
                <w:position w:val="0"/>
                <w:sz w:val="18"/>
                <w:szCs w:val="18"/>
              </w:rPr>
              <w:t>0.15%</w:t>
            </w:r>
            <w:r>
              <w:rPr>
                <w:rFonts w:ascii="SimSun" w:eastAsia="SimSun" w:hAnsi="SimSun" w:cs="SimSun"/>
                <w:color w:val="000000"/>
                <w:spacing w:val="0"/>
                <w:w w:val="100"/>
                <w:position w:val="0"/>
                <w:sz w:val="17"/>
                <w:szCs w:val="17"/>
              </w:rPr>
              <w:t>,则认定为一般缺陷；如果超过营业 收入的</w:t>
            </w:r>
            <w:r>
              <w:rPr>
                <w:color w:val="000000"/>
                <w:spacing w:val="0"/>
                <w:w w:val="100"/>
                <w:position w:val="0"/>
                <w:sz w:val="18"/>
                <w:szCs w:val="18"/>
              </w:rPr>
              <w:t>0.15%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0.3%</w:t>
            </w:r>
            <w:r>
              <w:rPr>
                <w:rFonts w:ascii="SimSun" w:eastAsia="SimSun" w:hAnsi="SimSun" w:cs="SimSun"/>
                <w:color w:val="000000"/>
                <w:spacing w:val="0"/>
                <w:w w:val="100"/>
                <w:position w:val="0"/>
                <w:sz w:val="17"/>
                <w:szCs w:val="17"/>
              </w:rPr>
              <w:t>，则为重要缺 陷；如果超过营业收入的</w:t>
            </w:r>
            <w:r>
              <w:rPr>
                <w:color w:val="000000"/>
                <w:spacing w:val="0"/>
                <w:w w:val="100"/>
                <w:position w:val="0"/>
                <w:sz w:val="18"/>
                <w:szCs w:val="18"/>
              </w:rPr>
              <w:t>0.3%</w:t>
            </w:r>
            <w:r>
              <w:rPr>
                <w:rFonts w:ascii="SimSun" w:eastAsia="SimSun" w:hAnsi="SimSun" w:cs="SimSun"/>
                <w:color w:val="000000"/>
                <w:spacing w:val="0"/>
                <w:w w:val="100"/>
                <w:position w:val="0"/>
                <w:sz w:val="17"/>
                <w:szCs w:val="17"/>
              </w:rPr>
              <w:t>，则认定为 重大缺陷。内部控制缺陷可能导致或导致 的损失与资产管理相关的，以资产总额指 标衡量。如果该缺陷单独或连同其他缺陷 可能导致的财务报告错报金额小于资产总 额的</w:t>
            </w:r>
            <w:r>
              <w:rPr>
                <w:color w:val="000000"/>
                <w:spacing w:val="0"/>
                <w:w w:val="100"/>
                <w:position w:val="0"/>
                <w:sz w:val="18"/>
                <w:szCs w:val="18"/>
              </w:rPr>
              <w:t>0.3%</w:t>
            </w:r>
            <w:r>
              <w:rPr>
                <w:rFonts w:ascii="SimSun" w:eastAsia="SimSun" w:hAnsi="SimSun" w:cs="SimSun"/>
                <w:color w:val="000000"/>
                <w:spacing w:val="0"/>
                <w:w w:val="100"/>
                <w:position w:val="0"/>
                <w:sz w:val="17"/>
                <w:szCs w:val="17"/>
              </w:rPr>
              <w:t>，则认定为一般缺陷；如果超过 资产总额的</w:t>
            </w:r>
            <w:r>
              <w:rPr>
                <w:color w:val="000000"/>
                <w:spacing w:val="0"/>
                <w:w w:val="100"/>
                <w:position w:val="0"/>
                <w:sz w:val="18"/>
                <w:szCs w:val="18"/>
              </w:rPr>
              <w:t>0.3%</w:t>
            </w:r>
            <w:r>
              <w:rPr>
                <w:rFonts w:ascii="SimSun" w:eastAsia="SimSun" w:hAnsi="SimSun" w:cs="SimSun"/>
                <w:color w:val="000000"/>
                <w:spacing w:val="0"/>
                <w:w w:val="100"/>
                <w:position w:val="0"/>
                <w:sz w:val="17"/>
                <w:szCs w:val="17"/>
              </w:rPr>
              <w:t>但小于</w:t>
            </w:r>
            <w:r>
              <w:rPr>
                <w:color w:val="000000"/>
                <w:spacing w:val="0"/>
                <w:w w:val="100"/>
                <w:position w:val="0"/>
                <w:sz w:val="18"/>
                <w:szCs w:val="18"/>
              </w:rPr>
              <w:t>0.6%</w:t>
            </w:r>
            <w:r>
              <w:rPr>
                <w:rFonts w:ascii="SimSun" w:eastAsia="SimSun" w:hAnsi="SimSun" w:cs="SimSun"/>
                <w:color w:val="000000"/>
                <w:spacing w:val="0"/>
                <w:w w:val="100"/>
                <w:position w:val="0"/>
                <w:sz w:val="17"/>
                <w:szCs w:val="17"/>
              </w:rPr>
              <w:t>认定为重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w:t>
            </w:r>
            <w:r>
              <w:rPr>
                <w:color w:val="000000"/>
                <w:spacing w:val="0"/>
                <w:w w:val="100"/>
                <w:position w:val="0"/>
                <w:sz w:val="18"/>
                <w:szCs w:val="18"/>
              </w:rPr>
              <w:t>1000</w:t>
            </w:r>
            <w:r>
              <w:rPr>
                <w:rFonts w:ascii="SimSun" w:eastAsia="SimSun" w:hAnsi="SimSun" w:cs="SimSun"/>
                <w:color w:val="000000"/>
                <w:spacing w:val="0"/>
                <w:w w:val="100"/>
                <w:position w:val="0"/>
                <w:sz w:val="17"/>
                <w:szCs w:val="17"/>
              </w:rPr>
              <w:t xml:space="preserve">万元及以上（含 </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万元），对公司造成较大负面影响 并以公告形式对外披露；（</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）重要缺陷： </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500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 受到国家政府部门处罚但对未公司造 成负面影响；（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（含</w:t>
            </w:r>
            <w:r>
              <w:rPr>
                <w:color w:val="000000"/>
                <w:spacing w:val="0"/>
                <w:w w:val="100"/>
                <w:position w:val="0"/>
                <w:sz w:val="18"/>
                <w:szCs w:val="18"/>
              </w:rPr>
              <w:t>50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万元，受到省级</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（含省级）以下政府部门处罚但对未对 公司造成负面影响。</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要缺陷；如果超过资产总额</w:t>
            </w:r>
            <w:r>
              <w:rPr>
                <w:color w:val="000000"/>
                <w:spacing w:val="0"/>
                <w:w w:val="100"/>
                <w:position w:val="0"/>
                <w:sz w:val="18"/>
                <w:szCs w:val="18"/>
              </w:rPr>
              <w:t>0.6%</w:t>
            </w:r>
            <w:r>
              <w:rPr>
                <w:rFonts w:ascii="SimSun" w:eastAsia="SimSun" w:hAnsi="SimSun" w:cs="SimSun"/>
                <w:color w:val="000000"/>
                <w:spacing w:val="0"/>
                <w:w w:val="100"/>
                <w:position w:val="0"/>
                <w:sz w:val="17"/>
                <w:szCs w:val="17"/>
              </w:rPr>
              <w:t>，则认定 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r>
        <w:rPr>
          <w:color w:val="000000"/>
          <w:spacing w:val="0"/>
          <w:w w:val="100"/>
          <w:position w:val="0"/>
        </w:rPr>
        <w:t>十、内部控制审计报告或鉴证报告</w:t>
      </w:r>
      <w:bookmarkEnd w:id="559"/>
      <w:bookmarkEnd w:id="560"/>
      <w:bookmarkEnd w:id="561"/>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我们认为，省广股份公司于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日在所有重大方面保持了按照财政部颁布的《内部会计控制规范</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基本规范 （试行）》的有关规范标准中与财务报表相关的有效的内部控制。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公告名称：《内部控制鉴证报告》；披露网站：巨潮资讯网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20" w:line="341" w:lineRule="exact"/>
        <w:ind w:left="0" w:right="0" w:firstLine="0"/>
        <w:jc w:val="left"/>
        <w:sectPr>
          <w:footnotePr>
            <w:pos w:val="pageBottom"/>
            <w:numFmt w:val="decimal"/>
            <w:numRestart w:val="continuous"/>
          </w:footnotePr>
          <w:pgSz w:w="11900" w:h="16840"/>
          <w:pgMar w:top="1441" w:right="1081" w:bottom="1614" w:left="1046"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keepLines/>
        <w:widowControl w:val="0"/>
        <w:shd w:val="clear" w:color="auto" w:fill="auto"/>
        <w:bidi w:val="0"/>
        <w:spacing w:before="0" w:after="600" w:line="240" w:lineRule="auto"/>
        <w:ind w:left="0" w:right="0" w:firstLine="0"/>
        <w:jc w:val="center"/>
      </w:pPr>
      <w:bookmarkStart w:id="562" w:name="bookmark562"/>
      <w:bookmarkStart w:id="563" w:name="bookmark563"/>
      <w:bookmarkStart w:id="564" w:name="bookmark564"/>
      <w:r>
        <w:rPr>
          <w:color w:val="000000"/>
          <w:spacing w:val="0"/>
          <w:w w:val="100"/>
          <w:position w:val="0"/>
        </w:rPr>
        <w:t>第十节公司债券相关情况</w:t>
      </w:r>
      <w:bookmarkEnd w:id="562"/>
      <w:bookmarkEnd w:id="563"/>
      <w:bookmarkEnd w:id="564"/>
    </w:p>
    <w:p>
      <w:pPr>
        <w:pStyle w:val="Style26"/>
        <w:keepNext w:val="0"/>
        <w:keepLines w:val="0"/>
        <w:widowControl w:val="0"/>
        <w:shd w:val="clear" w:color="auto" w:fill="auto"/>
        <w:bidi w:val="0"/>
        <w:spacing w:before="0" w:after="140" w:line="240" w:lineRule="auto"/>
        <w:ind w:left="0" w:right="0" w:firstLine="0"/>
        <w:jc w:val="left"/>
      </w:pPr>
      <w:bookmarkStart w:id="565" w:name="bookmark565"/>
      <w:r>
        <w:rPr>
          <w:color w:val="000000"/>
          <w:spacing w:val="0"/>
          <w:w w:val="100"/>
          <w:position w:val="0"/>
        </w:rPr>
        <w:t>公司是否存在公开发行并在证券交易所上市，且在年度报告批准报出日未到期或到期未能全额兑付的公司债券</w:t>
      </w:r>
      <w:bookmarkEnd w:id="565"/>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780" w:after="540" w:line="240" w:lineRule="auto"/>
        <w:ind w:left="0" w:right="0" w:firstLine="0"/>
        <w:jc w:val="center"/>
      </w:pPr>
      <w:bookmarkStart w:id="566" w:name="bookmark566"/>
      <w:bookmarkStart w:id="567" w:name="bookmark567"/>
      <w:bookmarkStart w:id="568" w:name="bookmark568"/>
      <w:r>
        <w:rPr>
          <w:color w:val="000000"/>
          <w:spacing w:val="0"/>
          <w:w w:val="100"/>
          <w:position w:val="0"/>
        </w:rPr>
        <w:t>第十一节财务报告</w:t>
      </w:r>
      <w:bookmarkEnd w:id="566"/>
      <w:bookmarkEnd w:id="567"/>
      <w:bookmarkEnd w:id="568"/>
    </w:p>
    <w:p>
      <w:pPr>
        <w:pStyle w:val="Style22"/>
        <w:keepNext/>
        <w:keepLines/>
        <w:widowControl w:val="0"/>
        <w:shd w:val="clear" w:color="auto" w:fill="auto"/>
        <w:bidi w:val="0"/>
        <w:spacing w:before="0" w:after="320" w:line="240" w:lineRule="auto"/>
        <w:ind w:left="0" w:right="0" w:firstLine="0"/>
        <w:jc w:val="left"/>
      </w:pPr>
      <w:bookmarkStart w:id="569" w:name="bookmark569"/>
      <w:bookmarkStart w:id="570" w:name="bookmark570"/>
      <w:bookmarkStart w:id="571" w:name="bookmark571"/>
      <w:bookmarkStart w:id="572" w:name="bookmark572"/>
      <w:bookmarkStart w:id="573" w:name="bookmark573"/>
      <w:r>
        <w:rPr>
          <w:color w:val="000000"/>
          <w:spacing w:val="0"/>
          <w:w w:val="100"/>
          <w:position w:val="0"/>
        </w:rPr>
        <w:t>一</w:t>
      </w:r>
      <w:bookmarkEnd w:id="572"/>
      <w:r>
        <w:rPr>
          <w:color w:val="000000"/>
          <w:spacing w:val="0"/>
          <w:w w:val="100"/>
          <w:position w:val="0"/>
        </w:rPr>
        <w:t>、审计报告</w:t>
      </w:r>
      <w:bookmarkEnd w:id="570"/>
      <w:bookmarkEnd w:id="571"/>
      <w:bookmarkEnd w:id="573"/>
      <w:bookmarkEnd w:id="56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瑞华审字【</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48220003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杨如生邓国强</w:t>
            </w:r>
          </w:p>
        </w:tc>
      </w:tr>
    </w:tbl>
    <w:p>
      <w:pPr>
        <w:pStyle w:val="Style2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3"/>
        <w:keepNext w:val="0"/>
        <w:keepLines w:val="0"/>
        <w:widowControl w:val="0"/>
        <w:shd w:val="clear" w:color="auto" w:fill="auto"/>
        <w:bidi w:val="0"/>
        <w:spacing w:before="0" w:after="220" w:line="451" w:lineRule="exact"/>
        <w:ind w:left="0" w:right="0" w:firstLine="0"/>
        <w:jc w:val="left"/>
        <w:rPr>
          <w:sz w:val="22"/>
          <w:szCs w:val="22"/>
        </w:rPr>
      </w:pPr>
      <w:r>
        <w:rPr>
          <w:b/>
          <w:bCs/>
          <w:color w:val="000000"/>
          <w:spacing w:val="0"/>
          <w:w w:val="100"/>
          <w:position w:val="0"/>
          <w:sz w:val="22"/>
          <w:szCs w:val="22"/>
        </w:rPr>
        <w:t>广东省广告集团股份有限公司全体股东：</w:t>
      </w:r>
    </w:p>
    <w:p>
      <w:pPr>
        <w:pStyle w:val="Style33"/>
        <w:keepNext w:val="0"/>
        <w:keepLines w:val="0"/>
        <w:widowControl w:val="0"/>
        <w:shd w:val="clear" w:color="auto" w:fill="auto"/>
        <w:bidi w:val="0"/>
        <w:spacing w:before="0" w:after="140" w:line="468" w:lineRule="exact"/>
        <w:ind w:left="0" w:right="0" w:firstLine="360"/>
        <w:jc w:val="both"/>
      </w:pPr>
      <w:r>
        <w:rPr>
          <w:color w:val="000000"/>
          <w:spacing w:val="0"/>
          <w:w w:val="100"/>
          <w:position w:val="0"/>
        </w:rPr>
        <w:t>我们审计了后附的广东省广告集团股份有限公司（以下简称“省广股份公司”</w:t>
      </w:r>
      <w:r>
        <w:rPr>
          <w:color w:val="000000"/>
          <w:spacing w:val="0"/>
          <w:w w:val="100"/>
          <w:position w:val="0"/>
        </w:rPr>
        <w:t>）</w:t>
      </w:r>
      <w:r>
        <w:rPr>
          <w:color w:val="000000"/>
          <w:spacing w:val="0"/>
          <w:w w:val="100"/>
          <w:position w:val="0"/>
        </w:rPr>
        <w:t>的财务报表，包括</w:t>
      </w:r>
      <w:r>
        <w:rPr>
          <w:color w:val="000000"/>
          <w:spacing w:val="0"/>
          <w:w w:val="100"/>
          <w:position w:val="0"/>
        </w:rPr>
        <w:t xml:space="preserve">2016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日合并及公司的资产负债表，</w:t>
      </w:r>
      <w:r>
        <w:rPr>
          <w:color w:val="000000"/>
          <w:spacing w:val="0"/>
          <w:w w:val="100"/>
          <w:position w:val="0"/>
        </w:rPr>
        <w:t>2016</w:t>
      </w:r>
      <w:r>
        <w:rPr>
          <w:color w:val="000000"/>
          <w:spacing w:val="0"/>
          <w:w w:val="100"/>
          <w:position w:val="0"/>
        </w:rPr>
        <w:t>年度合并及公司的利润表、合并及公司的现金流量表和合并及 公司的股东权益变动表以及财务报表附注。</w:t>
      </w:r>
    </w:p>
    <w:p>
      <w:pPr>
        <w:pStyle w:val="Style33"/>
        <w:keepNext w:val="0"/>
        <w:keepLines w:val="0"/>
        <w:widowControl w:val="0"/>
        <w:shd w:val="clear" w:color="auto" w:fill="auto"/>
        <w:tabs>
          <w:tab w:pos="1017" w:val="left"/>
        </w:tabs>
        <w:bidi w:val="0"/>
        <w:spacing w:before="0" w:after="0" w:line="240" w:lineRule="auto"/>
        <w:ind w:left="0" w:right="0" w:firstLine="500"/>
        <w:jc w:val="both"/>
        <w:rPr>
          <w:sz w:val="22"/>
          <w:szCs w:val="22"/>
        </w:rPr>
      </w:pPr>
      <w:bookmarkStart w:id="574" w:name="bookmark574"/>
      <w:r>
        <w:rPr>
          <w:b/>
          <w:bCs/>
          <w:color w:val="000000"/>
          <w:spacing w:val="0"/>
          <w:w w:val="100"/>
          <w:position w:val="0"/>
          <w:sz w:val="22"/>
          <w:szCs w:val="22"/>
        </w:rPr>
        <w:t>一</w:t>
      </w:r>
      <w:bookmarkEnd w:id="574"/>
      <w:r>
        <w:rPr>
          <w:b/>
          <w:bCs/>
          <w:color w:val="000000"/>
          <w:spacing w:val="0"/>
          <w:w w:val="100"/>
          <w:position w:val="0"/>
          <w:sz w:val="22"/>
          <w:szCs w:val="22"/>
        </w:rPr>
        <w:t>、</w:t>
        <w:tab/>
        <w:t>管理层对财务报表的责任</w:t>
      </w:r>
    </w:p>
    <w:p>
      <w:pPr>
        <w:pStyle w:val="Style33"/>
        <w:keepNext w:val="0"/>
        <w:keepLines w:val="0"/>
        <w:widowControl w:val="0"/>
        <w:shd w:val="clear" w:color="auto" w:fill="auto"/>
        <w:bidi w:val="0"/>
        <w:spacing w:before="0" w:after="0" w:line="451" w:lineRule="exact"/>
        <w:ind w:left="0" w:right="0" w:firstLine="360"/>
        <w:jc w:val="both"/>
      </w:pPr>
      <w:r>
        <w:rPr>
          <w:color w:val="000000"/>
          <w:spacing w:val="0"/>
          <w:w w:val="100"/>
          <w:position w:val="0"/>
        </w:rPr>
        <w:t>编制和公允列报财务报表是省广股份公司管理层的责任。这种责任包括：</w:t>
      </w:r>
      <w:r>
        <w:rPr>
          <w:color w:val="000000"/>
          <w:spacing w:val="0"/>
          <w:w w:val="100"/>
          <w:position w:val="0"/>
        </w:rPr>
        <w:t>（1）</w:t>
      </w:r>
      <w:r>
        <w:rPr>
          <w:color w:val="000000"/>
          <w:spacing w:val="0"/>
          <w:w w:val="100"/>
          <w:position w:val="0"/>
        </w:rPr>
        <w:t>按照企业会计准则的规 定编制财务报表，并使其实现公允反映；</w:t>
      </w:r>
      <w:r>
        <w:rPr>
          <w:color w:val="000000"/>
          <w:spacing w:val="0"/>
          <w:w w:val="100"/>
          <w:position w:val="0"/>
        </w:rPr>
        <w:t>（2）</w:t>
      </w:r>
      <w:r>
        <w:rPr>
          <w:color w:val="000000"/>
          <w:spacing w:val="0"/>
          <w:w w:val="100"/>
          <w:position w:val="0"/>
        </w:rPr>
        <w:t>设计、执行和维护必要的内部控制，以使财务报表不存在 由于舞弊或错误导致的重大错报。</w:t>
      </w:r>
    </w:p>
    <w:p>
      <w:pPr>
        <w:pStyle w:val="Style33"/>
        <w:keepNext w:val="0"/>
        <w:keepLines w:val="0"/>
        <w:widowControl w:val="0"/>
        <w:shd w:val="clear" w:color="auto" w:fill="auto"/>
        <w:tabs>
          <w:tab w:pos="1017" w:val="left"/>
        </w:tabs>
        <w:bidi w:val="0"/>
        <w:spacing w:before="0" w:after="0" w:line="451" w:lineRule="exact"/>
        <w:ind w:left="0" w:right="0" w:firstLine="500"/>
        <w:jc w:val="both"/>
        <w:rPr>
          <w:sz w:val="22"/>
          <w:szCs w:val="22"/>
        </w:rPr>
      </w:pPr>
      <w:bookmarkStart w:id="575" w:name="bookmark575"/>
      <w:r>
        <w:rPr>
          <w:b/>
          <w:bCs/>
          <w:color w:val="000000"/>
          <w:spacing w:val="0"/>
          <w:w w:val="100"/>
          <w:position w:val="0"/>
          <w:sz w:val="22"/>
          <w:szCs w:val="22"/>
        </w:rPr>
        <w:t>二</w:t>
      </w:r>
      <w:bookmarkEnd w:id="575"/>
      <w:r>
        <w:rPr>
          <w:b/>
          <w:bCs/>
          <w:color w:val="000000"/>
          <w:spacing w:val="0"/>
          <w:w w:val="100"/>
          <w:position w:val="0"/>
          <w:sz w:val="22"/>
          <w:szCs w:val="22"/>
        </w:rPr>
        <w:t>、</w:t>
        <w:tab/>
        <w:t>注册会计师的责任</w:t>
      </w:r>
    </w:p>
    <w:p>
      <w:pPr>
        <w:pStyle w:val="Style33"/>
        <w:keepNext w:val="0"/>
        <w:keepLines w:val="0"/>
        <w:widowControl w:val="0"/>
        <w:shd w:val="clear" w:color="auto" w:fill="auto"/>
        <w:bidi w:val="0"/>
        <w:spacing w:before="0" w:after="0" w:line="449" w:lineRule="exact"/>
        <w:ind w:left="0" w:right="0" w:firstLine="3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3"/>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33"/>
        <w:keepNext w:val="0"/>
        <w:keepLines w:val="0"/>
        <w:widowControl w:val="0"/>
        <w:shd w:val="clear" w:color="auto" w:fill="auto"/>
        <w:bidi w:val="0"/>
        <w:spacing w:before="0" w:after="140" w:line="467" w:lineRule="exact"/>
        <w:ind w:left="0" w:right="0" w:firstLine="36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1022" w:val="left"/>
        </w:tabs>
        <w:bidi w:val="0"/>
        <w:spacing w:before="0" w:after="0" w:line="240" w:lineRule="auto"/>
        <w:ind w:left="0" w:right="0" w:firstLine="500"/>
        <w:jc w:val="both"/>
        <w:rPr>
          <w:sz w:val="22"/>
          <w:szCs w:val="22"/>
        </w:rPr>
      </w:pPr>
      <w:bookmarkStart w:id="576" w:name="bookmark576"/>
      <w:r>
        <w:rPr>
          <w:b/>
          <w:bCs/>
          <w:color w:val="000000"/>
          <w:spacing w:val="0"/>
          <w:w w:val="100"/>
          <w:position w:val="0"/>
          <w:sz w:val="22"/>
          <w:szCs w:val="22"/>
        </w:rPr>
        <w:t>三</w:t>
      </w:r>
      <w:bookmarkEnd w:id="576"/>
      <w:r>
        <w:rPr>
          <w:b/>
          <w:bCs/>
          <w:color w:val="000000"/>
          <w:spacing w:val="0"/>
          <w:w w:val="100"/>
          <w:position w:val="0"/>
          <w:sz w:val="22"/>
          <w:szCs w:val="22"/>
        </w:rPr>
        <w:t>、</w:t>
        <w:tab/>
        <w:t>审计意见</w:t>
      </w:r>
    </w:p>
    <w:p>
      <w:pPr>
        <w:pStyle w:val="Style33"/>
        <w:keepNext w:val="0"/>
        <w:keepLines w:val="0"/>
        <w:widowControl w:val="0"/>
        <w:shd w:val="clear" w:color="auto" w:fill="auto"/>
        <w:bidi w:val="0"/>
        <w:spacing w:before="0" w:after="180" w:line="446" w:lineRule="exact"/>
        <w:ind w:left="0" w:right="0" w:firstLine="360"/>
        <w:jc w:val="both"/>
      </w:pPr>
      <w:r>
        <w:rPr>
          <w:color w:val="000000"/>
          <w:spacing w:val="0"/>
          <w:w w:val="100"/>
          <w:position w:val="0"/>
        </w:rPr>
        <w:t>我们认为，上述财务报表在所有重大方面按照企业会计准则的规定编制，公允反映了广东省广告集团 股份有限公司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日合并及公司的财务状况以及</w:t>
      </w:r>
      <w:r>
        <w:rPr>
          <w:color w:val="000000"/>
          <w:spacing w:val="0"/>
          <w:w w:val="100"/>
          <w:position w:val="0"/>
        </w:rPr>
        <w:t>2016</w:t>
      </w:r>
      <w:r>
        <w:rPr>
          <w:color w:val="000000"/>
          <w:spacing w:val="0"/>
          <w:w w:val="100"/>
          <w:position w:val="0"/>
        </w:rPr>
        <w:t>年度合并及公司的经营成果和现金流量。</w:t>
      </w:r>
      <w:r>
        <w:br w:type="page"/>
      </w:r>
    </w:p>
    <w:p>
      <w:pPr>
        <w:pStyle w:val="Style22"/>
        <w:keepNext/>
        <w:keepLines/>
        <w:widowControl w:val="0"/>
        <w:shd w:val="clear" w:color="auto" w:fill="auto"/>
        <w:bidi w:val="0"/>
        <w:spacing w:before="0" w:after="380" w:line="240" w:lineRule="auto"/>
        <w:ind w:left="0" w:right="0" w:firstLine="0"/>
        <w:jc w:val="left"/>
      </w:pPr>
      <w:bookmarkStart w:id="577" w:name="bookmark577"/>
      <w:bookmarkStart w:id="578" w:name="bookmark578"/>
      <w:bookmarkStart w:id="579" w:name="bookmark579"/>
      <w:r>
        <w:rPr>
          <w:color w:val="000000"/>
          <w:spacing w:val="0"/>
          <w:w w:val="100"/>
          <w:position w:val="0"/>
        </w:rPr>
        <w:t>二、财务报表</w:t>
      </w:r>
      <w:bookmarkEnd w:id="577"/>
      <w:bookmarkEnd w:id="578"/>
      <w:bookmarkEnd w:id="57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3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、合并资产负债表</w:t>
      </w:r>
      <w:bookmarkEnd w:id="580"/>
      <w:bookmarkEnd w:id="581"/>
      <w:bookmarkEnd w:id="58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编制单位：广东省广告集团股份有限公司</w:t>
      </w:r>
    </w:p>
    <w:p>
      <w:pPr>
        <w:pStyle w:val="Style58"/>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1,747,605,935.66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807,860,982.11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469,283,149.26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222,962,286.16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2,708,381,251.27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2,253,969,231.92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1,267,220,758.54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1,516,456,817.01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343,935,903.31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381,414,140.10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2,138,272.76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1,185,432.73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564,975,591.91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70,487,319.92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7,103,540,862.71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5,254,336,209.95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174,670,655.79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135,875,015.00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328,296,077.63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165,431,769.06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627,050.83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28,688,998.97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32,156,800.52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619,864,505.50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32,569,129.11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30,582,459.18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16,811,647.69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2,112,793,033.88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2,081,753,477.44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27,325,200.98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30,518,912.11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18,360,967.87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17,368,834.44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3,359,380,217.42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2,525,441,318.58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10,462,921,080.13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7,779,777,528.53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152,690,000.00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918,200,000.00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56,910,078.59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120,687,000.00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1,651,326,631.50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1,422,181,101.55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498,625,687.64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540,655,211.78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51,002,392.08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57,068,148.51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279,994,722.36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224,986,699.46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18,027,681.77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15,068,540.69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16,487,792.12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48,916,112.51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124,092,159.45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94,488,324.15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3,949,157,145.51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4,042,251,138.65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277,507,000.00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721,573,500.00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1,032,911,375.00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11,066,666.48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1,266,666.52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1,041,020,980.86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1,065,051,855.90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4,990,178,126.37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5,107,302,994.55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1,341,028,560.00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904,718,923.00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1,819,331,536.97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30,920,042.18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141,829,995.49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121,329,743.96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1,889,255,995.01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1,379,640,297.46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5,191,473,799.84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2,436,609,006.60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281,269,153.92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235,865,527.38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5,472,742,953.76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2,672,474,533.98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10,462,921,080.13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7,779,777,528.53</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707390</wp:posOffset>
                </wp:positionH>
                <wp:positionV relativeFrom="margin">
                  <wp:posOffset>1679575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041" type="#_x0000_t202" style="position:absolute;margin-left:55.700000000000003pt;margin-top:132.25pt;width:83.049999999999997pt;height:11.75pt;z-index:-125829373;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2883535</wp:posOffset>
                </wp:positionH>
                <wp:positionV relativeFrom="margin">
                  <wp:posOffset>1679575</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043" type="#_x0000_t202" style="position:absolute;margin-left:227.05000000000001pt;margin-top:132.25pt;width:118.55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5504815</wp:posOffset>
                </wp:positionH>
                <wp:positionV relativeFrom="margin">
                  <wp:posOffset>1679575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045" type="#_x0000_t202" style="position:absolute;margin-left:433.44999999999999pt;margin-top:132.25pt;width:101.3pt;height:11.75pt;z-index:-125829369;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、母公司资产负债表</w:t>
      </w:r>
      <w:bookmarkEnd w:id="584"/>
      <w:bookmarkEnd w:id="585"/>
      <w:bookmarkEnd w:id="58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1,097,259,829.37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199,237,426.03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230,861,822.25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66,511,438.32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754,711,056.41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508,893,291.51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855,250,446.94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960,783,701.76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7,267,286.35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5,399,099.59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69,377,340.22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66,792,340.22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129,721,711.64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123,041,411.39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504,839,805.34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20,008,326.93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3,649,289,298.52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1,950,667,035.75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142,700,015.00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132,700,015.00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3,836,930,289.98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3,593,737,167.78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627,050.83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17,076,065.16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18,058,138.24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619,864,505.50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24,338,380.76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25,735,593.47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1,602,315.98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4,248,881.44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4,641,011.61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4,645,161,938.68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3,807,101,292.91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8,294,451,237.20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5,757,768,328.66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845,041,357.81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506,873,161.32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391,771,729.37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335,726,151.96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26,081,506.25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23,435,548.75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22,922,304.30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27,725,591.82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17,853,934.42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13,683,497.25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68,604,048.44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42,185,180.76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2,472,274,880.59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2,271,629,131.86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277,507,000.00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721,573,500.00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1,029,411,375.00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1,066,666.48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1,266,666.52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1,000,147,166.48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1,030,678,041.52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3,472,422,047.07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3,302,307,173.38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1,341,028,560.00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904,718,923.00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2,348,121,195.22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559,562,700.43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141,829,995.49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121,329,743.96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991,021,727.05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869,849,787.89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4,822,029,190.13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2,455,461,155.28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8,294,451,237.20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5,757,768,328.66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、合并利润表</w:t>
      </w:r>
      <w:bookmarkEnd w:id="588"/>
      <w:bookmarkEnd w:id="589"/>
      <w:bookmarkEnd w:id="59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10,915,022,294.54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9,628,636,706.95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10,915,022,294.54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9,628,636,706.95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10,111,981,668.67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8,880,729,898.60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8,937,157,244.37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7,898,508,124.84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65,742,652.94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59,874,905.51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634,640,694.93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584,790,443.30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285,645,613.89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220,874,593.68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63,003,808.83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35,332,734.27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125,791,653.71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81,349,097.00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53,994,895.29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36,923,368.33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25,010,736.18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29,952,220.66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857,035,521.16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784,830,176.68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33,169,040.39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36,734,117.85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264,991.68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274,529.65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4,071,200.87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5,005,251.69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516,297.61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517,542.56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886,133,360.68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816,559,042.84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188,307,113.39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210,074,606.54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697,826,247.29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606,484,436.30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611,246,371.18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547,643,475.66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86,579,876.11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58,840,960.64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0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697,853,959.66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606,484,436.30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611,274,083.55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547,643,475.66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86,579,876.11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58,840,960.64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6"/>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法定代表人：陈钿隆</w:t>
        <w:tab/>
        <w:t>主管会计工作负责人：陈列波</w:t>
        <w:tab/>
        <w:t>会计机构负责人：吴俊生</w:t>
      </w:r>
    </w:p>
    <w:p>
      <w:pPr>
        <w:pStyle w:val="Style30"/>
        <w:keepNext/>
        <w:keepLines/>
        <w:widowControl w:val="0"/>
        <w:shd w:val="clear" w:color="auto" w:fill="auto"/>
        <w:bidi w:val="0"/>
        <w:spacing w:before="0" w:after="40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、母公司利润表</w:t>
      </w:r>
      <w:bookmarkEnd w:id="592"/>
      <w:bookmarkEnd w:id="593"/>
      <w:bookmarkEnd w:id="59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6,079,639,415.55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4,951,399,439.47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5,418,541,187.61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4,323,600,846.45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22,491,668.54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18,585,264.46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334,692,378.28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290,428,453.16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86,514,205.58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67,413,726.87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56,856,671.10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24,239,011.58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64,182,012.56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43,005,847.16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125,637,700.44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167,137,912.48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21,817,555.55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9,138,490.57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221,998,992.32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351,264,202.27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2,163,407.80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23,566,446.80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148,017.96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1,078,192.39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3,646,210.34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261,655.60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25,900.34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223,084,207.73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371,184,438.73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31,350,899.38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63,597,582.81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191,733,308.35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307,586,855.92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191,761,020.72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307,586,855.92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5</w:t>
      </w:r>
      <w:bookmarkEnd w:id="598"/>
      <w:r>
        <w:rPr>
          <w:color w:val="000000"/>
          <w:spacing w:val="0"/>
          <w:w w:val="100"/>
          <w:position w:val="0"/>
        </w:rPr>
        <w:t>、合并现金流量表</w:t>
      </w:r>
      <w:bookmarkEnd w:id="596"/>
      <w:bookmarkEnd w:id="597"/>
      <w:bookmarkEnd w:id="5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10,864,238,180.39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9,948,832,854.26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166,814,752.42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46,430,345.25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11,031,052,932.81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9,995,263,199.51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9,150,408,862.04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8,495,793,352.47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505,564,120.32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407,867,894.43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391,096,092.69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395,477,235.72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386,991,966.60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430,691,670.59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10,434,061,041.65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9,729,830,153.21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596,991,891.16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265,433,046.30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46,502,940.17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14,611,319.41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13,430,592.00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1,198,443.00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588,736.67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-1,146,228.51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279,057.32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39,463,533.90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60,801,326.16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593,755,082.24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50,759,135.33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1,106,472,542.79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382,339,963.58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1,903,528.62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716,769,482.20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1,702,131,153.65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1,149,868,581.11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-1,662,667,619.75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-1,089,067,254.95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2,207,872,090.52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4,201,000.00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2,728,250,000.00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1,727,200,000.00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10,116,445.60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4,946,238,536.12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1,729,800,000.00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2,724,859,493.56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434,750,000.00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184,241,915.66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166,904,490.87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40,457,040.10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70,808,032.34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3,431,627.31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20,004,062.97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2,912,533,036.53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621,658,553.84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2,033,705,499.59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1,108,141,446.16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14,387.37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968,025,273.56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284,521,624.88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739,700,982.11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455,179,357.23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1,707,726,255.67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739,700,982.11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6</w:t>
      </w:r>
      <w:bookmarkEnd w:id="602"/>
      <w:r>
        <w:rPr>
          <w:color w:val="000000"/>
          <w:spacing w:val="0"/>
          <w:w w:val="100"/>
          <w:position w:val="0"/>
        </w:rPr>
        <w:t>、母公司现金流量表</w:t>
      </w:r>
      <w:bookmarkEnd w:id="600"/>
      <w:bookmarkEnd w:id="601"/>
      <w:bookmarkEnd w:id="6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6,075,663,995.91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5,545,117,910.00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32,455,633.71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56,920,008.21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6,108,119,629.62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5,602,037,918.21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5,290,462,113.24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5,103,875,056.89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203,318,693.31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177,253,394.46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103,215,675.47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140,987,660.09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181,341,908.63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166,286,732.31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5,778,338,390.65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5,588,402,843.75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329,781,238.97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13,635,074.46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51,420,098.44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104,105,570.64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126,801,733.70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162,937.00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57,226.67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2,679,905.76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560,081.68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106,948,413.40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178,839,140.49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589,320,453.36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39,327,998.73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1,078,429,622.00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1,258,975,905.00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1,667,750,075.36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1,298,303,903.73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-1,560,801,661.96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-1,119,464,763.24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2,203,671,090.52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2,549,960,000.00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1,432,000,000.00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4,753,631,090.52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1,432,000,000.00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2,494,453,000.00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126,845,080.90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79,527,113.12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3,431,627.31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2,252,759.43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2,624,729,708.21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291,779,872.55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2,128,901,382.31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1,140,220,127.45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897,892,403.34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34,400,101.18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199,237,426.03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164,837,324.85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1,097,129,829.37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199,237,426.03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7</w:t>
      </w:r>
      <w:bookmarkEnd w:id="606"/>
      <w:r>
        <w:rPr>
          <w:color w:val="000000"/>
          <w:spacing w:val="0"/>
          <w:w w:val="100"/>
          <w:position w:val="0"/>
        </w:rPr>
        <w:t>、合并所有者权益变动表</w:t>
      </w:r>
      <w:bookmarkEnd w:id="604"/>
      <w:bookmarkEnd w:id="605"/>
      <w:bookmarkEnd w:id="60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904,71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121,329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1,379,6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40,297.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235,865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74,533.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904,71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8,923.</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121,329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1,379,6</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40,297.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235,865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,527.38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74,533.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9,637.</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numPr>
                <w:ilvl w:val="0"/>
                <w:numId w:val="5"/>
              </w:numPr>
              <w:shd w:val="clear" w:color="auto" w:fill="auto"/>
              <w:tabs>
                <w:tab w:pos="120" w:val="left"/>
              </w:tabs>
              <w:bidi w:val="0"/>
              <w:spacing w:before="0" w:after="100" w:line="240" w:lineRule="auto"/>
              <w:ind w:left="0" w:right="0" w:firstLine="0"/>
              <w:jc w:val="both"/>
            </w:pPr>
            <w:r>
              <w:rPr>
                <w:color w:val="000000"/>
                <w:spacing w:val="0"/>
                <w:w w:val="100"/>
                <w:position w:val="0"/>
              </w:rPr>
              <w:t>788,4</w:t>
            </w:r>
          </w:p>
          <w:p>
            <w:pPr>
              <w:pStyle w:val="Style6"/>
              <w:keepNext w:val="0"/>
              <w:keepLines w:val="0"/>
              <w:widowControl w:val="0"/>
              <w:numPr>
                <w:ilvl w:val="0"/>
                <w:numId w:val="5"/>
              </w:numPr>
              <w:shd w:val="clear" w:color="auto" w:fill="auto"/>
              <w:tabs>
                <w:tab w:pos="202" w:val="left"/>
              </w:tabs>
              <w:bidi w:val="0"/>
              <w:spacing w:before="0" w:after="100" w:line="240" w:lineRule="auto"/>
              <w:ind w:left="0" w:right="0" w:firstLine="0"/>
              <w:jc w:val="both"/>
            </w:pPr>
            <w:r>
              <w:rPr>
                <w:color w:val="000000"/>
                <w:spacing w:val="0"/>
                <w:w w:val="100"/>
                <w:position w:val="0"/>
              </w:rPr>
              <w:t>494.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509,615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45,403,</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2,800,2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68,419.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611,246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,371.18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86,579,</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697,853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,959.66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164,89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3,961.</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2,059,8</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27,170.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4,201,0</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2,228,9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164,89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3,961.</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2,037,5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77,129.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4,201,0</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2,206,6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72,090.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-82,503,</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-71,886,</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-135,21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7,027.2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-19,173,</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-63,330,</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-27,061,</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-44,825,</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271,41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5,676.</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-271,41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5,676.0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271,41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5,676.</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-271,41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5,676.0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1,326,9</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8,709,3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028,56</w:t>
            </w:r>
          </w:p>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1,819,3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31,536.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141,829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1,889,2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55,995.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281,269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5,472,7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42,953.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595,39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0,847.</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312,475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90,571,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929,101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191,255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2,118,7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93,671.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595,39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0,847.</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312,475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90,571,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929,101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191,255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2,118,7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93,671.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309,32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-281,55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5,087.6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450,538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,735.68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553,680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,862.86</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547,643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58,840,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960.64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606,484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7,755,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48,918,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095.69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7,755,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172,223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182,578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-156,71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2,788.1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46,318,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4,680.7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-97,104,</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-63,148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,614.74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-129,49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4,669.1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-30,758,</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-66,346,</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-61,019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,656.40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-127,36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5,710.7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958.34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301,57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2,974.</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-301,57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2,974.0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301,57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2,974.</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-301,57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2,974.0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904,71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8,923.</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121,329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1,379,6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40,297.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235,865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,527.38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74,533.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8</w:t>
      </w:r>
      <w:bookmarkEnd w:id="610"/>
      <w:r>
        <w:rPr>
          <w:color w:val="000000"/>
          <w:spacing w:val="0"/>
          <w:w w:val="100"/>
          <w:position w:val="0"/>
        </w:rPr>
        <w:t>、母公司所有者权益变动表</w:t>
      </w:r>
      <w:bookmarkEnd w:id="608"/>
      <w:bookmarkEnd w:id="609"/>
      <w:bookmarkEnd w:id="61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904,718,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559,562,7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121,329,7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869,849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,787.89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2,455,461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904,718,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559,562,7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121,329,7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869,849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,787.89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2,455,461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,155.28</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436,309,</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1,788,558</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20,500,25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121,171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,939.16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2,366,568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191,733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191,761,0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164,893,</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2,059,827</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2,224,721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164,893,</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2,037,577</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2,202,471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,090.52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22,250,04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22,250,04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19,173,33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-82,503,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655.44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-63,330,3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19,173,33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-19,173,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330.84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-63,330,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-63,330,3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271,415,</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-271,415,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271,415,</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-271,415,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1,326,920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11,942,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13,416,20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1,341,02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2,348,121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141,829,9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991,021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,727.05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4,822,029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595,390,</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677,962,1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90,571,05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659,367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2,023,291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595,390,</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677,962,1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90,571,05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659,367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,671.95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2,023,291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,724.95</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309,328,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-118,399,</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30,758,68</w:t>
            </w:r>
          </w:p>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210,482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432,169,4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307,586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307,586,8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7,755,10</w:t>
            </w:r>
          </w:p>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183,173,5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190,928,6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7,755,10</w:t>
            </w:r>
          </w:p>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172,223,7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179,978,8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4,506,881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4,506,881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6,442,852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6,442,852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30,758,68</w:t>
            </w:r>
          </w:p>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-97,104,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-66,346,0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30,758,68</w:t>
            </w:r>
          </w:p>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-30,758,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685.59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-66,346,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054.39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-66,346,0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301,572,</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-301,572,</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301,572,</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-301,572,</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904,718,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559,562,7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121,329,7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869,849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,787.89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2,455,461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,155.28</w:t>
            </w:r>
          </w:p>
        </w:tc>
      </w:tr>
    </w:tbl>
    <w:p>
      <w:pPr>
        <w:pStyle w:val="Style22"/>
        <w:keepNext/>
        <w:keepLines/>
        <w:widowControl w:val="0"/>
        <w:shd w:val="clear" w:color="auto" w:fill="auto"/>
        <w:bidi w:val="0"/>
        <w:spacing w:before="0" w:after="2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三</w:t>
      </w:r>
      <w:bookmarkEnd w:id="614"/>
      <w:r>
        <w:rPr>
          <w:color w:val="000000"/>
          <w:spacing w:val="0"/>
          <w:w w:val="100"/>
          <w:position w:val="0"/>
        </w:rPr>
        <w:t>、公司基本情况</w:t>
      </w:r>
      <w:bookmarkEnd w:id="612"/>
      <w:bookmarkEnd w:id="613"/>
      <w:bookmarkEnd w:id="615"/>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一、公司基本情况</w:t>
      </w:r>
    </w:p>
    <w:p>
      <w:pPr>
        <w:pStyle w:val="Style26"/>
        <w:keepNext w:val="0"/>
        <w:keepLines w:val="0"/>
        <w:widowControl w:val="0"/>
        <w:shd w:val="clear" w:color="auto" w:fill="auto"/>
        <w:bidi w:val="0"/>
        <w:spacing w:before="0" w:after="0" w:line="314" w:lineRule="exact"/>
        <w:ind w:left="0" w:right="0" w:firstLine="0"/>
        <w:jc w:val="left"/>
      </w:pPr>
      <w:bookmarkStart w:id="616" w:name="bookmark616"/>
      <w:r>
        <w:rPr>
          <w:color w:val="000000"/>
          <w:spacing w:val="0"/>
          <w:w w:val="100"/>
          <w:position w:val="0"/>
          <w:sz w:val="17"/>
          <w:szCs w:val="17"/>
        </w:rPr>
        <w:t>1</w:t>
      </w:r>
      <w:bookmarkEnd w:id="616"/>
      <w:r>
        <w:rPr>
          <w:color w:val="000000"/>
          <w:spacing w:val="0"/>
          <w:w w:val="100"/>
          <w:position w:val="0"/>
        </w:rPr>
        <w:t>、公司历史沿革</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广东省广告集团股份有限公司（以下简称“公司”或“本公司”），持广东省工商行政管理局核发的统一社会信用代码为 </w:t>
      </w:r>
      <w:r>
        <w:rPr>
          <w:color w:val="000000"/>
          <w:spacing w:val="0"/>
          <w:w w:val="100"/>
          <w:position w:val="0"/>
          <w:sz w:val="17"/>
          <w:szCs w:val="17"/>
        </w:rPr>
        <w:t>91440000190333809</w:t>
      </w:r>
      <w:r>
        <w:rPr>
          <w:color w:val="000000"/>
          <w:spacing w:val="0"/>
          <w:w w:val="100"/>
          <w:position w:val="0"/>
          <w:sz w:val="17"/>
          <w:szCs w:val="17"/>
        </w:rPr>
        <w:t>T</w:t>
      </w:r>
      <w:r>
        <w:rPr>
          <w:color w:val="000000"/>
          <w:spacing w:val="0"/>
          <w:w w:val="100"/>
          <w:position w:val="0"/>
        </w:rPr>
        <w:t>号企业法人营业执照。</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公司注册地址：广东省广州市越秀区东风东路</w:t>
      </w:r>
      <w:r>
        <w:rPr>
          <w:color w:val="000000"/>
          <w:spacing w:val="0"/>
          <w:w w:val="100"/>
          <w:position w:val="0"/>
          <w:sz w:val="17"/>
          <w:szCs w:val="17"/>
        </w:rPr>
        <w:t>745</w:t>
      </w:r>
      <w:r>
        <w:rPr>
          <w:color w:val="000000"/>
          <w:spacing w:val="0"/>
          <w:w w:val="100"/>
          <w:position w:val="0"/>
        </w:rPr>
        <w:t>号之二 公司总部地址：广东省广州市越秀区东风东路</w:t>
      </w:r>
      <w:r>
        <w:rPr>
          <w:color w:val="000000"/>
          <w:spacing w:val="0"/>
          <w:w w:val="100"/>
          <w:position w:val="0"/>
          <w:sz w:val="17"/>
          <w:szCs w:val="17"/>
        </w:rPr>
        <w:t>745</w:t>
      </w:r>
      <w:r>
        <w:rPr>
          <w:color w:val="000000"/>
          <w:spacing w:val="0"/>
          <w:w w:val="100"/>
          <w:position w:val="0"/>
        </w:rPr>
        <w:t>号之二 企业法定代表人：陈钿隆</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公司注册资本：</w:t>
      </w:r>
      <w:r>
        <w:rPr>
          <w:color w:val="000000"/>
          <w:spacing w:val="0"/>
          <w:w w:val="100"/>
          <w:position w:val="0"/>
          <w:sz w:val="17"/>
          <w:szCs w:val="17"/>
        </w:rPr>
        <w:t>1,341,028,560.00</w:t>
      </w:r>
      <w:r>
        <w:rPr>
          <w:color w:val="000000"/>
          <w:spacing w:val="0"/>
          <w:w w:val="100"/>
          <w:position w:val="0"/>
        </w:rPr>
        <w:t>元</w:t>
      </w:r>
    </w:p>
    <w:p>
      <w:pPr>
        <w:pStyle w:val="Style26"/>
        <w:keepNext w:val="0"/>
        <w:keepLines w:val="0"/>
        <w:widowControl w:val="0"/>
        <w:shd w:val="clear" w:color="auto" w:fill="auto"/>
        <w:tabs>
          <w:tab w:pos="5606" w:val="left"/>
        </w:tabs>
        <w:bidi w:val="0"/>
        <w:spacing w:before="0" w:after="0" w:line="314" w:lineRule="exact"/>
        <w:ind w:left="0" w:right="0" w:firstLine="380"/>
        <w:jc w:val="both"/>
      </w:pPr>
      <w:r>
        <w:rPr>
          <w:color w:val="000000"/>
          <w:spacing w:val="0"/>
          <w:w w:val="100"/>
          <w:position w:val="0"/>
        </w:rPr>
        <w:t>本公司成立于</w:t>
      </w:r>
      <w:r>
        <w:rPr>
          <w:color w:val="000000"/>
          <w:spacing w:val="0"/>
          <w:w w:val="100"/>
          <w:position w:val="0"/>
          <w:sz w:val="17"/>
          <w:szCs w:val="17"/>
        </w:rPr>
        <w:t>1981</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11</w:t>
      </w:r>
      <w:r>
        <w:rPr>
          <w:color w:val="000000"/>
          <w:spacing w:val="0"/>
          <w:w w:val="100"/>
          <w:position w:val="0"/>
        </w:rPr>
        <w:t>日，成立时注册资金</w:t>
      </w:r>
      <w:r>
        <w:rPr>
          <w:color w:val="000000"/>
          <w:spacing w:val="0"/>
          <w:w w:val="100"/>
          <w:position w:val="0"/>
          <w:sz w:val="17"/>
          <w:szCs w:val="17"/>
        </w:rPr>
        <w:t>500</w:t>
      </w:r>
      <w:r>
        <w:rPr>
          <w:color w:val="000000"/>
          <w:spacing w:val="0"/>
          <w:w w:val="100"/>
          <w:position w:val="0"/>
        </w:rPr>
        <w:t>万元，其后经过规范、多次增资和企业改制，至</w:t>
      </w:r>
      <w:r>
        <w:rPr>
          <w:color w:val="000000"/>
          <w:spacing w:val="0"/>
          <w:w w:val="100"/>
          <w:position w:val="0"/>
          <w:sz w:val="17"/>
          <w:szCs w:val="17"/>
        </w:rPr>
        <w:t>2007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28</w:t>
      </w:r>
      <w:r>
        <w:rPr>
          <w:color w:val="000000"/>
          <w:spacing w:val="0"/>
          <w:w w:val="100"/>
          <w:position w:val="0"/>
        </w:rPr>
        <w:t>日，根 据《发起人协议》和《创立大会决议》，公司以截至</w:t>
      </w:r>
      <w:r>
        <w:rPr>
          <w:color w:val="000000"/>
          <w:spacing w:val="0"/>
          <w:w w:val="100"/>
          <w:position w:val="0"/>
          <w:sz w:val="17"/>
          <w:szCs w:val="17"/>
        </w:rPr>
        <w:t>2007</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30</w:t>
      </w:r>
      <w:r>
        <w:rPr>
          <w:color w:val="000000"/>
          <w:spacing w:val="0"/>
          <w:w w:val="100"/>
          <w:position w:val="0"/>
        </w:rPr>
        <w:t>日经深圳市鹏城会计师事务所有限公司深鹏所审字</w:t>
      </w:r>
      <w:r>
        <w:rPr>
          <w:color w:val="000000"/>
          <w:spacing w:val="0"/>
          <w:w w:val="100"/>
          <w:position w:val="0"/>
          <w:sz w:val="17"/>
          <w:szCs w:val="17"/>
        </w:rPr>
        <w:t xml:space="preserve">[2007] </w:t>
      </w:r>
      <w:r>
        <w:rPr>
          <w:color w:val="000000"/>
          <w:spacing w:val="0"/>
          <w:w w:val="100"/>
          <w:position w:val="0"/>
        </w:rPr>
        <w:t>第</w:t>
      </w:r>
      <w:r>
        <w:rPr>
          <w:color w:val="000000"/>
          <w:spacing w:val="0"/>
          <w:w w:val="100"/>
          <w:position w:val="0"/>
          <w:sz w:val="17"/>
          <w:szCs w:val="17"/>
        </w:rPr>
        <w:t>1048</w:t>
      </w:r>
      <w:r>
        <w:rPr>
          <w:color w:val="000000"/>
          <w:spacing w:val="0"/>
          <w:w w:val="100"/>
          <w:position w:val="0"/>
        </w:rPr>
        <w:t>号《审计报告》确认的净资产</w:t>
      </w:r>
      <w:r>
        <w:rPr>
          <w:color w:val="000000"/>
          <w:spacing w:val="0"/>
          <w:w w:val="100"/>
          <w:position w:val="0"/>
          <w:sz w:val="17"/>
          <w:szCs w:val="17"/>
        </w:rPr>
        <w:t>61,771,776.39</w:t>
      </w:r>
      <w:r>
        <w:rPr>
          <w:color w:val="000000"/>
          <w:spacing w:val="0"/>
          <w:w w:val="100"/>
          <w:position w:val="0"/>
        </w:rPr>
        <w:t>元为基准，按</w:t>
      </w:r>
      <w:r>
        <w:rPr>
          <w:color w:val="000000"/>
          <w:spacing w:val="0"/>
          <w:w w:val="100"/>
          <w:position w:val="0"/>
          <w:sz w:val="17"/>
          <w:szCs w:val="17"/>
        </w:rPr>
        <w:t>1：</w:t>
        <w:tab/>
        <w:t>1</w:t>
      </w:r>
      <w:r>
        <w:rPr>
          <w:color w:val="000000"/>
          <w:spacing w:val="0"/>
          <w:w w:val="100"/>
          <w:position w:val="0"/>
        </w:rPr>
        <w:t>折成股本，依法整体变更为股份有限公司，其中</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sz w:val="17"/>
          <w:szCs w:val="17"/>
        </w:rPr>
        <w:t>61,771,755.0</w:t>
      </w:r>
      <w:r>
        <w:rPr>
          <w:color w:val="000000"/>
          <w:spacing w:val="0"/>
          <w:w w:val="100"/>
          <w:position w:val="0"/>
          <w:sz w:val="17"/>
          <w:szCs w:val="17"/>
        </w:rPr>
        <w:t>0</w:t>
      </w:r>
      <w:r>
        <w:rPr>
          <w:color w:val="000000"/>
          <w:spacing w:val="0"/>
          <w:w w:val="100"/>
          <w:position w:val="0"/>
        </w:rPr>
        <w:t>元计入股本，剩余部分</w:t>
      </w:r>
      <w:r>
        <w:rPr>
          <w:color w:val="000000"/>
          <w:spacing w:val="0"/>
          <w:w w:val="100"/>
          <w:position w:val="0"/>
          <w:sz w:val="17"/>
          <w:szCs w:val="17"/>
        </w:rPr>
        <w:t>21.39</w:t>
      </w:r>
      <w:r>
        <w:rPr>
          <w:color w:val="000000"/>
          <w:spacing w:val="0"/>
          <w:w w:val="100"/>
          <w:position w:val="0"/>
        </w:rPr>
        <w:t>元计入资本公积金。</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4</w:t>
      </w:r>
      <w:r>
        <w:rPr>
          <w:color w:val="000000"/>
          <w:spacing w:val="0"/>
          <w:w w:val="100"/>
          <w:position w:val="0"/>
        </w:rPr>
        <w:t>月中国证券监督管理委员会以“证监许可</w:t>
      </w:r>
      <w:r>
        <w:rPr>
          <w:color w:val="000000"/>
          <w:spacing w:val="0"/>
          <w:w w:val="100"/>
          <w:position w:val="0"/>
          <w:sz w:val="17"/>
          <w:szCs w:val="17"/>
        </w:rPr>
        <w:t>[</w:t>
      </w:r>
      <w:r>
        <w:rPr>
          <w:color w:val="000000"/>
          <w:spacing w:val="0"/>
          <w:w w:val="100"/>
          <w:position w:val="0"/>
          <w:sz w:val="17"/>
          <w:szCs w:val="17"/>
        </w:rPr>
        <w:t>2010]405</w:t>
      </w:r>
      <w:r>
        <w:rPr>
          <w:color w:val="000000"/>
          <w:spacing w:val="0"/>
          <w:w w:val="100"/>
          <w:position w:val="0"/>
        </w:rPr>
        <w:t>号”文《关于核准广东省广告股份有限公司首次公开发行股 票的批复》</w:t>
      </w:r>
      <w:r>
        <w:rPr>
          <w:color w:val="000000"/>
          <w:spacing w:val="0"/>
          <w:w w:val="100"/>
          <w:position w:val="0"/>
          <w:sz w:val="17"/>
          <w:szCs w:val="17"/>
        </w:rPr>
        <w:t>，</w:t>
      </w:r>
      <w:r>
        <w:rPr>
          <w:color w:val="000000"/>
          <w:spacing w:val="0"/>
          <w:w w:val="100"/>
          <w:position w:val="0"/>
        </w:rPr>
        <w:t>核准本公司向社会公开发行人民币普通股</w:t>
      </w:r>
      <w:r>
        <w:rPr>
          <w:color w:val="000000"/>
          <w:spacing w:val="0"/>
          <w:w w:val="100"/>
          <w:position w:val="0"/>
          <w:sz w:val="17"/>
          <w:szCs w:val="17"/>
        </w:rPr>
        <w:t>2,060</w:t>
      </w:r>
      <w:r>
        <w:rPr>
          <w:color w:val="000000"/>
          <w:spacing w:val="0"/>
          <w:w w:val="100"/>
          <w:position w:val="0"/>
        </w:rPr>
        <w:t>万股（每股面值</w:t>
      </w:r>
      <w:r>
        <w:rPr>
          <w:color w:val="000000"/>
          <w:spacing w:val="0"/>
          <w:w w:val="100"/>
          <w:position w:val="0"/>
          <w:sz w:val="17"/>
          <w:szCs w:val="17"/>
        </w:rPr>
        <w:t>1</w:t>
      </w:r>
      <w:r>
        <w:rPr>
          <w:color w:val="000000"/>
          <w:spacing w:val="0"/>
          <w:w w:val="100"/>
          <w:position w:val="0"/>
        </w:rPr>
        <w:t>元）</w:t>
      </w:r>
      <w:r>
        <w:rPr>
          <w:color w:val="000000"/>
          <w:spacing w:val="0"/>
          <w:w w:val="100"/>
          <w:position w:val="0"/>
          <w:sz w:val="17"/>
          <w:szCs w:val="17"/>
        </w:rPr>
        <w:t>，</w:t>
      </w:r>
      <w:r>
        <w:rPr>
          <w:color w:val="000000"/>
          <w:spacing w:val="0"/>
          <w:w w:val="100"/>
          <w:position w:val="0"/>
        </w:rPr>
        <w:t>增加注册资本人民币</w:t>
      </w:r>
      <w:r>
        <w:rPr>
          <w:color w:val="000000"/>
          <w:spacing w:val="0"/>
          <w:w w:val="100"/>
          <w:position w:val="0"/>
          <w:sz w:val="17"/>
          <w:szCs w:val="17"/>
        </w:rPr>
        <w:t>20,600,000.00</w:t>
      </w:r>
      <w:r>
        <w:rPr>
          <w:color w:val="000000"/>
          <w:spacing w:val="0"/>
          <w:w w:val="100"/>
          <w:position w:val="0"/>
        </w:rPr>
        <w:t>元， 变更后的注册资本为人民币</w:t>
      </w:r>
      <w:r>
        <w:rPr>
          <w:color w:val="000000"/>
          <w:spacing w:val="0"/>
          <w:w w:val="100"/>
          <w:position w:val="0"/>
          <w:sz w:val="17"/>
          <w:szCs w:val="17"/>
        </w:rPr>
        <w:t>82,371,755.0</w:t>
      </w:r>
      <w:r>
        <w:rPr>
          <w:color w:val="000000"/>
          <w:spacing w:val="0"/>
          <w:w w:val="100"/>
          <w:position w:val="0"/>
          <w:sz w:val="17"/>
          <w:szCs w:val="17"/>
        </w:rPr>
        <w:t>0</w:t>
      </w:r>
      <w:r>
        <w:rPr>
          <w:color w:val="000000"/>
          <w:spacing w:val="0"/>
          <w:w w:val="100"/>
          <w:position w:val="0"/>
        </w:rPr>
        <w:t>元，实收股本为人民币</w:t>
      </w:r>
      <w:r>
        <w:rPr>
          <w:color w:val="000000"/>
          <w:spacing w:val="0"/>
          <w:w w:val="100"/>
          <w:position w:val="0"/>
          <w:sz w:val="17"/>
          <w:szCs w:val="17"/>
        </w:rPr>
        <w:t>82,371,755.00</w:t>
      </w:r>
      <w:r>
        <w:rPr>
          <w:color w:val="000000"/>
          <w:spacing w:val="0"/>
          <w:w w:val="100"/>
          <w:position w:val="0"/>
        </w:rPr>
        <w:t>元。公司股票已于</w:t>
      </w: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6</w:t>
      </w:r>
      <w:r>
        <w:rPr>
          <w:color w:val="000000"/>
          <w:spacing w:val="0"/>
          <w:w w:val="100"/>
          <w:position w:val="0"/>
        </w:rPr>
        <w:t>日在深圳证券 交易所挂牌交易。</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w:t>
      </w:r>
      <w:r>
        <w:rPr>
          <w:color w:val="000000"/>
          <w:spacing w:val="0"/>
          <w:w w:val="100"/>
          <w:position w:val="0"/>
          <w:sz w:val="17"/>
          <w:szCs w:val="17"/>
        </w:rPr>
        <w:t>2011</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21</w:t>
      </w:r>
      <w:r>
        <w:rPr>
          <w:color w:val="000000"/>
          <w:spacing w:val="0"/>
          <w:w w:val="100"/>
          <w:position w:val="0"/>
        </w:rPr>
        <w:t>日召开的</w:t>
      </w:r>
      <w:r>
        <w:rPr>
          <w:color w:val="000000"/>
          <w:spacing w:val="0"/>
          <w:w w:val="100"/>
          <w:position w:val="0"/>
          <w:sz w:val="17"/>
          <w:szCs w:val="17"/>
        </w:rPr>
        <w:t>2010</w:t>
      </w:r>
      <w:r>
        <w:rPr>
          <w:color w:val="000000"/>
          <w:spacing w:val="0"/>
          <w:w w:val="100"/>
          <w:position w:val="0"/>
        </w:rPr>
        <w:t>年股东大会审议通过的权益分配方案，以公司原有总股本</w:t>
      </w:r>
      <w:r>
        <w:rPr>
          <w:color w:val="000000"/>
          <w:spacing w:val="0"/>
          <w:w w:val="100"/>
          <w:position w:val="0"/>
          <w:sz w:val="17"/>
          <w:szCs w:val="17"/>
        </w:rPr>
        <w:t>82,371,755.0</w:t>
      </w:r>
      <w:r>
        <w:rPr>
          <w:color w:val="000000"/>
          <w:spacing w:val="0"/>
          <w:w w:val="100"/>
          <w:position w:val="0"/>
          <w:sz w:val="17"/>
          <w:szCs w:val="17"/>
        </w:rPr>
        <w:t>0</w:t>
      </w:r>
      <w:r>
        <w:rPr>
          <w:color w:val="000000"/>
          <w:spacing w:val="0"/>
          <w:w w:val="100"/>
          <w:position w:val="0"/>
        </w:rPr>
        <w:t>股为基数， 以资本公积向全体股东每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8</w:t>
      </w:r>
      <w:r>
        <w:rPr>
          <w:color w:val="000000"/>
          <w:spacing w:val="0"/>
          <w:w w:val="100"/>
          <w:position w:val="0"/>
        </w:rPr>
        <w:t>股，转增后公司总股本为</w:t>
      </w:r>
      <w:r>
        <w:rPr>
          <w:color w:val="000000"/>
          <w:spacing w:val="0"/>
          <w:w w:val="100"/>
          <w:position w:val="0"/>
          <w:sz w:val="17"/>
          <w:szCs w:val="17"/>
        </w:rPr>
        <w:t>148,269,159.00</w:t>
      </w:r>
      <w:r>
        <w:rPr>
          <w:color w:val="000000"/>
          <w:spacing w:val="0"/>
          <w:w w:val="100"/>
          <w:position w:val="0"/>
        </w:rPr>
        <w:t>股，本次变更已于</w:t>
      </w:r>
      <w:r>
        <w:rPr>
          <w:color w:val="000000"/>
          <w:spacing w:val="0"/>
          <w:w w:val="100"/>
          <w:position w:val="0"/>
          <w:sz w:val="17"/>
          <w:szCs w:val="17"/>
        </w:rPr>
        <w:t>2011</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30</w:t>
      </w:r>
      <w:r>
        <w:rPr>
          <w:color w:val="000000"/>
          <w:spacing w:val="0"/>
          <w:w w:val="100"/>
          <w:position w:val="0"/>
        </w:rPr>
        <w:t>日完成了工商变 更登记手续。</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w:t>
      </w: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18</w:t>
      </w:r>
      <w:r>
        <w:rPr>
          <w:color w:val="000000"/>
          <w:spacing w:val="0"/>
          <w:w w:val="100"/>
          <w:position w:val="0"/>
        </w:rPr>
        <w:t>日召开的</w:t>
      </w:r>
      <w:r>
        <w:rPr>
          <w:color w:val="000000"/>
          <w:spacing w:val="0"/>
          <w:w w:val="100"/>
          <w:position w:val="0"/>
          <w:sz w:val="17"/>
          <w:szCs w:val="17"/>
        </w:rPr>
        <w:t>2011</w:t>
      </w:r>
      <w:r>
        <w:rPr>
          <w:color w:val="000000"/>
          <w:spacing w:val="0"/>
          <w:w w:val="100"/>
          <w:position w:val="0"/>
        </w:rPr>
        <w:t>年股东大会审议通过的权益分配方案，以公司原有总股本</w:t>
      </w:r>
      <w:r>
        <w:rPr>
          <w:color w:val="000000"/>
          <w:spacing w:val="0"/>
          <w:w w:val="100"/>
          <w:position w:val="0"/>
          <w:sz w:val="17"/>
          <w:szCs w:val="17"/>
        </w:rPr>
        <w:t>148,269,159</w:t>
      </w:r>
      <w:r>
        <w:rPr>
          <w:color w:val="000000"/>
          <w:spacing w:val="0"/>
          <w:w w:val="100"/>
          <w:position w:val="0"/>
        </w:rPr>
        <w:t>股为基数，以 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3</w:t>
      </w:r>
      <w:r>
        <w:rPr>
          <w:color w:val="000000"/>
          <w:spacing w:val="0"/>
          <w:w w:val="100"/>
          <w:position w:val="0"/>
        </w:rPr>
        <w:t>股，转增后公司总股本为</w:t>
      </w:r>
      <w:r>
        <w:rPr>
          <w:color w:val="000000"/>
          <w:spacing w:val="0"/>
          <w:w w:val="100"/>
          <w:position w:val="0"/>
          <w:sz w:val="17"/>
          <w:szCs w:val="17"/>
        </w:rPr>
        <w:t>192,749,906.00</w:t>
      </w:r>
      <w:r>
        <w:rPr>
          <w:color w:val="000000"/>
          <w:spacing w:val="0"/>
          <w:w w:val="100"/>
          <w:position w:val="0"/>
        </w:rPr>
        <w:t>元，本次变更已于</w:t>
      </w: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13</w:t>
      </w:r>
      <w:r>
        <w:rPr>
          <w:color w:val="000000"/>
          <w:spacing w:val="0"/>
          <w:w w:val="100"/>
          <w:position w:val="0"/>
        </w:rPr>
        <w:t>日完成了工商变更 登记手续。</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18</w:t>
      </w:r>
      <w:r>
        <w:rPr>
          <w:color w:val="000000"/>
          <w:spacing w:val="0"/>
          <w:w w:val="100"/>
          <w:position w:val="0"/>
        </w:rPr>
        <w:t>日召开的</w:t>
      </w:r>
      <w:r>
        <w:rPr>
          <w:color w:val="000000"/>
          <w:spacing w:val="0"/>
          <w:w w:val="100"/>
          <w:position w:val="0"/>
          <w:sz w:val="17"/>
          <w:szCs w:val="17"/>
        </w:rPr>
        <w:t>2012</w:t>
      </w:r>
      <w:r>
        <w:rPr>
          <w:color w:val="000000"/>
          <w:spacing w:val="0"/>
          <w:w w:val="100"/>
          <w:position w:val="0"/>
        </w:rPr>
        <w:t>年股东大会审议通过的权益分配方案，以公司原有总股本</w:t>
      </w:r>
      <w:r>
        <w:rPr>
          <w:color w:val="000000"/>
          <w:spacing w:val="0"/>
          <w:w w:val="100"/>
          <w:position w:val="0"/>
          <w:sz w:val="17"/>
          <w:szCs w:val="17"/>
        </w:rPr>
        <w:t>192,749,906</w:t>
      </w:r>
      <w:r>
        <w:rPr>
          <w:color w:val="000000"/>
          <w:spacing w:val="0"/>
          <w:w w:val="100"/>
          <w:position w:val="0"/>
        </w:rPr>
        <w:t>股为基数，以 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10</w:t>
      </w:r>
      <w:r>
        <w:rPr>
          <w:color w:val="000000"/>
          <w:spacing w:val="0"/>
          <w:w w:val="100"/>
          <w:position w:val="0"/>
        </w:rPr>
        <w:t>股，转增后公司总股本为</w:t>
      </w:r>
      <w:r>
        <w:rPr>
          <w:color w:val="000000"/>
          <w:spacing w:val="0"/>
          <w:w w:val="100"/>
          <w:position w:val="0"/>
          <w:sz w:val="17"/>
          <w:szCs w:val="17"/>
        </w:rPr>
        <w:t>385,499,812.00</w:t>
      </w:r>
      <w:r>
        <w:rPr>
          <w:color w:val="000000"/>
          <w:spacing w:val="0"/>
          <w:w w:val="100"/>
          <w:position w:val="0"/>
        </w:rPr>
        <w:t>元，本次变更已于</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27</w:t>
      </w:r>
      <w:r>
        <w:rPr>
          <w:color w:val="000000"/>
          <w:spacing w:val="0"/>
          <w:w w:val="100"/>
          <w:position w:val="0"/>
        </w:rPr>
        <w:t>日完成了工商变 更登记手续。</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18</w:t>
      </w:r>
      <w:r>
        <w:rPr>
          <w:color w:val="000000"/>
          <w:spacing w:val="0"/>
          <w:w w:val="100"/>
          <w:position w:val="0"/>
        </w:rPr>
        <w:t>日召开的</w:t>
      </w:r>
      <w:r>
        <w:rPr>
          <w:color w:val="000000"/>
          <w:spacing w:val="0"/>
          <w:w w:val="100"/>
          <w:position w:val="0"/>
          <w:sz w:val="17"/>
          <w:szCs w:val="17"/>
        </w:rPr>
        <w:t>2013</w:t>
      </w:r>
      <w:r>
        <w:rPr>
          <w:color w:val="000000"/>
          <w:spacing w:val="0"/>
          <w:w w:val="100"/>
          <w:position w:val="0"/>
        </w:rPr>
        <w:t>年股东大会审议通过的权益分配方案，以公司原有总股本</w:t>
      </w:r>
      <w:r>
        <w:rPr>
          <w:color w:val="000000"/>
          <w:spacing w:val="0"/>
          <w:w w:val="100"/>
          <w:position w:val="0"/>
          <w:sz w:val="17"/>
          <w:szCs w:val="17"/>
        </w:rPr>
        <w:t>385,499,812</w:t>
      </w:r>
      <w:r>
        <w:rPr>
          <w:color w:val="000000"/>
          <w:spacing w:val="0"/>
          <w:w w:val="100"/>
          <w:position w:val="0"/>
        </w:rPr>
        <w:t>股为基数，以 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5</w:t>
      </w:r>
      <w:r>
        <w:rPr>
          <w:color w:val="000000"/>
          <w:spacing w:val="0"/>
          <w:w w:val="100"/>
          <w:position w:val="0"/>
        </w:rPr>
        <w:t>股，转增后公司总股本为</w:t>
      </w:r>
      <w:r>
        <w:rPr>
          <w:color w:val="000000"/>
          <w:spacing w:val="0"/>
          <w:w w:val="100"/>
          <w:position w:val="0"/>
          <w:sz w:val="17"/>
          <w:szCs w:val="17"/>
        </w:rPr>
        <w:t>578,249,718.00</w:t>
      </w:r>
      <w:r>
        <w:rPr>
          <w:color w:val="000000"/>
          <w:spacing w:val="0"/>
          <w:w w:val="100"/>
          <w:position w:val="0"/>
        </w:rPr>
        <w:t>元，本次变更已于</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25</w:t>
      </w:r>
      <w:r>
        <w:rPr>
          <w:color w:val="000000"/>
          <w:spacing w:val="0"/>
          <w:w w:val="100"/>
          <w:position w:val="0"/>
        </w:rPr>
        <w:t>日完成了工商变更 登记手续。</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根据中国证券监督管理委员会《关于核准广东省广告股份有限公司向祝卫东等发行股份购买资产并募集配套资金的批复》 （证监许可</w:t>
      </w:r>
      <w:r>
        <w:rPr>
          <w:color w:val="000000"/>
          <w:spacing w:val="0"/>
          <w:w w:val="100"/>
          <w:position w:val="0"/>
          <w:sz w:val="17"/>
          <w:szCs w:val="17"/>
        </w:rPr>
        <w:t>[2014]1211</w:t>
      </w:r>
      <w:r>
        <w:rPr>
          <w:color w:val="000000"/>
          <w:spacing w:val="0"/>
          <w:w w:val="100"/>
          <w:position w:val="0"/>
        </w:rPr>
        <w:t>号）和公司</w:t>
      </w:r>
      <w:r>
        <w:rPr>
          <w:color w:val="000000"/>
          <w:spacing w:val="0"/>
          <w:w w:val="100"/>
          <w:position w:val="0"/>
          <w:sz w:val="17"/>
          <w:szCs w:val="17"/>
        </w:rPr>
        <w:t>2013</w:t>
      </w:r>
      <w:r>
        <w:rPr>
          <w:color w:val="000000"/>
          <w:spacing w:val="0"/>
          <w:w w:val="100"/>
          <w:position w:val="0"/>
        </w:rPr>
        <w:t>年第一次临时股东大会决议，公司向祝卫东等发行股份</w:t>
      </w:r>
      <w:r>
        <w:rPr>
          <w:color w:val="000000"/>
          <w:spacing w:val="0"/>
          <w:w w:val="100"/>
          <w:position w:val="0"/>
          <w:sz w:val="17"/>
          <w:szCs w:val="17"/>
        </w:rPr>
        <w:t>17,141,129.00</w:t>
      </w:r>
      <w:r>
        <w:rPr>
          <w:color w:val="000000"/>
          <w:spacing w:val="0"/>
          <w:w w:val="100"/>
          <w:position w:val="0"/>
        </w:rPr>
        <w:t>股，变更后的 总股本为</w:t>
      </w:r>
      <w:r>
        <w:rPr>
          <w:color w:val="000000"/>
          <w:spacing w:val="0"/>
          <w:w w:val="100"/>
          <w:position w:val="0"/>
          <w:sz w:val="17"/>
          <w:szCs w:val="17"/>
        </w:rPr>
        <w:t>595,390,847.00</w:t>
      </w:r>
      <w:r>
        <w:rPr>
          <w:color w:val="000000"/>
          <w:spacing w:val="0"/>
          <w:w w:val="100"/>
          <w:position w:val="0"/>
        </w:rPr>
        <w:t>元。</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根据中国证券监督管理委员会《关于核准广东省广告股份有限公司向祝卫东等发行股份购买资产并募集配套资金的批复》 （证监许可</w:t>
      </w:r>
      <w:r>
        <w:rPr>
          <w:color w:val="000000"/>
          <w:spacing w:val="0"/>
          <w:w w:val="100"/>
          <w:position w:val="0"/>
          <w:sz w:val="17"/>
          <w:szCs w:val="17"/>
        </w:rPr>
        <w:t>[2014]1211</w:t>
      </w:r>
      <w:r>
        <w:rPr>
          <w:color w:val="000000"/>
          <w:spacing w:val="0"/>
          <w:w w:val="100"/>
          <w:position w:val="0"/>
        </w:rPr>
        <w:t>号）和公司</w:t>
      </w:r>
      <w:r>
        <w:rPr>
          <w:color w:val="000000"/>
          <w:spacing w:val="0"/>
          <w:w w:val="100"/>
          <w:position w:val="0"/>
          <w:sz w:val="17"/>
          <w:szCs w:val="17"/>
        </w:rPr>
        <w:t>2013</w:t>
      </w:r>
      <w:r>
        <w:rPr>
          <w:color w:val="000000"/>
          <w:spacing w:val="0"/>
          <w:w w:val="100"/>
          <w:position w:val="0"/>
        </w:rPr>
        <w:t>年第一次临时股东大会决议，公司申请增加注册资本人民币</w:t>
      </w:r>
      <w:r>
        <w:rPr>
          <w:color w:val="000000"/>
          <w:spacing w:val="0"/>
          <w:w w:val="100"/>
          <w:position w:val="0"/>
          <w:sz w:val="17"/>
          <w:szCs w:val="17"/>
        </w:rPr>
        <w:t>7,755,102.00</w:t>
      </w:r>
      <w:r>
        <w:rPr>
          <w:color w:val="000000"/>
          <w:spacing w:val="0"/>
          <w:w w:val="100"/>
          <w:position w:val="0"/>
        </w:rPr>
        <w:t>元。变更后 的注册资本为人民币</w:t>
      </w:r>
      <w:r>
        <w:rPr>
          <w:color w:val="000000"/>
          <w:spacing w:val="0"/>
          <w:w w:val="100"/>
          <w:position w:val="0"/>
          <w:sz w:val="17"/>
          <w:szCs w:val="17"/>
        </w:rPr>
        <w:t>603,145,949.00</w:t>
      </w:r>
      <w:r>
        <w:rPr>
          <w:color w:val="000000"/>
          <w:spacing w:val="0"/>
          <w:w w:val="100"/>
          <w:position w:val="0"/>
        </w:rPr>
        <w:t>元,实收股本为人民币</w:t>
      </w:r>
      <w:r>
        <w:rPr>
          <w:color w:val="000000"/>
          <w:spacing w:val="0"/>
          <w:w w:val="100"/>
          <w:position w:val="0"/>
          <w:sz w:val="17"/>
          <w:szCs w:val="17"/>
        </w:rPr>
        <w:t>603,145,949.00</w:t>
      </w:r>
      <w:r>
        <w:rPr>
          <w:color w:val="000000"/>
          <w:spacing w:val="0"/>
          <w:w w:val="100"/>
          <w:position w:val="0"/>
        </w:rPr>
        <w:t>元。</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21</w:t>
      </w:r>
      <w:r>
        <w:rPr>
          <w:color w:val="000000"/>
          <w:spacing w:val="0"/>
          <w:w w:val="100"/>
          <w:position w:val="0"/>
        </w:rPr>
        <w:t>日召开的</w:t>
      </w:r>
      <w:r>
        <w:rPr>
          <w:color w:val="000000"/>
          <w:spacing w:val="0"/>
          <w:w w:val="100"/>
          <w:position w:val="0"/>
          <w:sz w:val="17"/>
          <w:szCs w:val="17"/>
        </w:rPr>
        <w:t>2014</w:t>
      </w:r>
      <w:r>
        <w:rPr>
          <w:color w:val="000000"/>
          <w:spacing w:val="0"/>
          <w:w w:val="100"/>
          <w:position w:val="0"/>
        </w:rPr>
        <w:t>年股东大会审议通过的权益分配方案，以公司原有总股本</w:t>
      </w:r>
      <w:r>
        <w:rPr>
          <w:color w:val="000000"/>
          <w:spacing w:val="0"/>
          <w:w w:val="100"/>
          <w:position w:val="0"/>
          <w:sz w:val="17"/>
          <w:szCs w:val="17"/>
        </w:rPr>
        <w:t>603,145,949</w:t>
      </w:r>
      <w:r>
        <w:rPr>
          <w:color w:val="000000"/>
          <w:spacing w:val="0"/>
          <w:w w:val="100"/>
          <w:position w:val="0"/>
        </w:rPr>
        <w:t>股为基数，以 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5</w:t>
      </w:r>
      <w:r>
        <w:rPr>
          <w:color w:val="000000"/>
          <w:spacing w:val="0"/>
          <w:w w:val="100"/>
          <w:position w:val="0"/>
        </w:rPr>
        <w:t>股，转增后公司总股本为</w:t>
      </w:r>
      <w:r>
        <w:rPr>
          <w:color w:val="000000"/>
          <w:spacing w:val="0"/>
          <w:w w:val="100"/>
          <w:position w:val="0"/>
          <w:sz w:val="17"/>
          <w:szCs w:val="17"/>
        </w:rPr>
        <w:t>904,718,923.00</w:t>
      </w:r>
      <w:r>
        <w:rPr>
          <w:color w:val="000000"/>
          <w:spacing w:val="0"/>
          <w:w w:val="100"/>
          <w:position w:val="0"/>
        </w:rPr>
        <w:t>元。</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21</w:t>
      </w:r>
      <w:r>
        <w:rPr>
          <w:color w:val="000000"/>
          <w:spacing w:val="0"/>
          <w:w w:val="100"/>
          <w:position w:val="0"/>
        </w:rPr>
        <w:t>日召开的</w:t>
      </w:r>
      <w:r>
        <w:rPr>
          <w:color w:val="000000"/>
          <w:spacing w:val="0"/>
          <w:w w:val="100"/>
          <w:position w:val="0"/>
          <w:sz w:val="17"/>
          <w:szCs w:val="17"/>
        </w:rPr>
        <w:t>2015</w:t>
      </w:r>
      <w:r>
        <w:rPr>
          <w:color w:val="000000"/>
          <w:spacing w:val="0"/>
          <w:w w:val="100"/>
          <w:position w:val="0"/>
        </w:rPr>
        <w:t>年股东大会审议通过的权益分配方案，以公司原有总股本</w:t>
      </w:r>
      <w:r>
        <w:rPr>
          <w:color w:val="000000"/>
          <w:spacing w:val="0"/>
          <w:w w:val="100"/>
          <w:position w:val="0"/>
          <w:sz w:val="17"/>
          <w:szCs w:val="17"/>
        </w:rPr>
        <w:t>904,718,923</w:t>
      </w:r>
      <w:r>
        <w:rPr>
          <w:color w:val="000000"/>
          <w:spacing w:val="0"/>
          <w:w w:val="100"/>
          <w:position w:val="0"/>
        </w:rPr>
        <w:t>股为基数，以 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3</w:t>
      </w:r>
      <w:r>
        <w:rPr>
          <w:color w:val="000000"/>
          <w:spacing w:val="0"/>
          <w:w w:val="100"/>
          <w:position w:val="0"/>
        </w:rPr>
        <w:t>股，转增后公司总股本为</w:t>
      </w:r>
      <w:r>
        <w:rPr>
          <w:color w:val="000000"/>
          <w:spacing w:val="0"/>
          <w:w w:val="100"/>
          <w:position w:val="0"/>
          <w:sz w:val="17"/>
          <w:szCs w:val="17"/>
        </w:rPr>
        <w:t>1,176,134,599.00</w:t>
      </w:r>
      <w:r>
        <w:rPr>
          <w:color w:val="000000"/>
          <w:spacing w:val="0"/>
          <w:w w:val="100"/>
          <w:position w:val="0"/>
        </w:rPr>
        <w:t>元。</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根据中国证券监督管理委员会《关于核准广东省广告集团股份有限公司非公开发行股票的批复》（证监许可</w:t>
      </w:r>
      <w:r>
        <w:rPr>
          <w:color w:val="000000"/>
          <w:spacing w:val="0"/>
          <w:w w:val="100"/>
          <w:position w:val="0"/>
          <w:sz w:val="17"/>
          <w:szCs w:val="17"/>
        </w:rPr>
        <w:t xml:space="preserve">[2016] </w:t>
      </w:r>
      <w:r>
        <w:rPr>
          <w:color w:val="000000"/>
          <w:spacing w:val="0"/>
          <w:w w:val="100"/>
          <w:position w:val="0"/>
          <w:sz w:val="17"/>
          <w:szCs w:val="17"/>
        </w:rPr>
        <w:t xml:space="preserve">1373 </w:t>
      </w:r>
      <w:r>
        <w:rPr>
          <w:color w:val="000000"/>
          <w:spacing w:val="0"/>
          <w:w w:val="100"/>
          <w:position w:val="0"/>
        </w:rPr>
        <w:t>号），公司向</w:t>
      </w:r>
      <w:r>
        <w:rPr>
          <w:color w:val="000000"/>
          <w:spacing w:val="0"/>
          <w:w w:val="100"/>
          <w:position w:val="0"/>
          <w:sz w:val="17"/>
          <w:szCs w:val="17"/>
        </w:rPr>
        <w:t>10</w:t>
      </w:r>
      <w:r>
        <w:rPr>
          <w:color w:val="000000"/>
          <w:spacing w:val="0"/>
          <w:w w:val="100"/>
          <w:position w:val="0"/>
        </w:rPr>
        <w:t>名投资者非公开发行股票</w:t>
      </w:r>
      <w:r>
        <w:rPr>
          <w:color w:val="000000"/>
          <w:spacing w:val="0"/>
          <w:w w:val="100"/>
          <w:position w:val="0"/>
          <w:sz w:val="17"/>
          <w:szCs w:val="17"/>
        </w:rPr>
        <w:t>164,893,961</w:t>
      </w:r>
      <w:r>
        <w:rPr>
          <w:color w:val="000000"/>
          <w:spacing w:val="0"/>
          <w:w w:val="100"/>
          <w:position w:val="0"/>
        </w:rPr>
        <w:t>股，面值为每股人民币</w:t>
      </w:r>
      <w:r>
        <w:rPr>
          <w:color w:val="000000"/>
          <w:spacing w:val="0"/>
          <w:w w:val="100"/>
          <w:position w:val="0"/>
          <w:sz w:val="17"/>
          <w:szCs w:val="17"/>
        </w:rPr>
        <w:t>1</w:t>
      </w:r>
      <w:r>
        <w:rPr>
          <w:color w:val="000000"/>
          <w:spacing w:val="0"/>
          <w:w w:val="100"/>
          <w:position w:val="0"/>
        </w:rPr>
        <w:t>元，增加注册资本人民币</w:t>
      </w:r>
      <w:r>
        <w:rPr>
          <w:color w:val="000000"/>
          <w:spacing w:val="0"/>
          <w:w w:val="100"/>
          <w:position w:val="0"/>
          <w:sz w:val="17"/>
          <w:szCs w:val="17"/>
        </w:rPr>
        <w:t>164,893,961.00</w:t>
      </w:r>
      <w:r>
        <w:rPr>
          <w:color w:val="000000"/>
          <w:spacing w:val="0"/>
          <w:w w:val="100"/>
          <w:position w:val="0"/>
        </w:rPr>
        <w:t>元， 变更后的总股本为人民币</w:t>
      </w:r>
      <w:r>
        <w:rPr>
          <w:color w:val="000000"/>
          <w:spacing w:val="0"/>
          <w:w w:val="100"/>
          <w:position w:val="0"/>
          <w:sz w:val="17"/>
          <w:szCs w:val="17"/>
        </w:rPr>
        <w:t>1,341,028,560.00</w:t>
      </w:r>
      <w:r>
        <w:rPr>
          <w:color w:val="000000"/>
          <w:spacing w:val="0"/>
          <w:w w:val="100"/>
          <w:position w:val="0"/>
        </w:rPr>
        <w:t>元。</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注：说明公司注册地、总部地址、业务性质、主要经营活动以及财务报告批准报出日。</w:t>
      </w:r>
    </w:p>
    <w:p>
      <w:pPr>
        <w:pStyle w:val="Style26"/>
        <w:keepNext w:val="0"/>
        <w:keepLines w:val="0"/>
        <w:widowControl w:val="0"/>
        <w:shd w:val="clear" w:color="auto" w:fill="auto"/>
        <w:tabs>
          <w:tab w:pos="343" w:val="left"/>
        </w:tabs>
        <w:bidi w:val="0"/>
        <w:spacing w:before="0" w:after="0" w:line="314" w:lineRule="exact"/>
        <w:ind w:left="0" w:right="0" w:firstLine="0"/>
        <w:jc w:val="left"/>
      </w:pPr>
      <w:bookmarkStart w:id="617" w:name="bookmark617"/>
      <w:r>
        <w:rPr>
          <w:color w:val="000000"/>
          <w:spacing w:val="0"/>
          <w:w w:val="100"/>
          <w:position w:val="0"/>
          <w:sz w:val="17"/>
          <w:szCs w:val="17"/>
        </w:rPr>
        <w:t>2</w:t>
      </w:r>
      <w:bookmarkEnd w:id="617"/>
      <w:r>
        <w:rPr>
          <w:color w:val="000000"/>
          <w:spacing w:val="0"/>
          <w:w w:val="100"/>
          <w:position w:val="0"/>
        </w:rPr>
        <w:t>、</w:t>
        <w:tab/>
        <w:t>公司经营范围及行业性质</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公司经营范围：设计、制作、发布、代理国内外各类广告，广告咨询，承办展览业务；服装设计，代办印刷，摄影服务， 电子商务，技术开发、技术转让、技术服务，影视策划。公司属于广告行业。</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本公司及下属子公司提供的主要产品或服务：品牌管理、自有媒体发布、媒介代理、公关活动、数字营销和杂志发行等 服务。</w:t>
      </w:r>
    </w:p>
    <w:p>
      <w:pPr>
        <w:pStyle w:val="Style26"/>
        <w:keepNext w:val="0"/>
        <w:keepLines w:val="0"/>
        <w:widowControl w:val="0"/>
        <w:shd w:val="clear" w:color="auto" w:fill="auto"/>
        <w:tabs>
          <w:tab w:pos="343" w:val="left"/>
        </w:tabs>
        <w:bidi w:val="0"/>
        <w:spacing w:before="0" w:after="0" w:line="314" w:lineRule="exact"/>
        <w:ind w:left="0" w:right="0" w:firstLine="0"/>
        <w:jc w:val="left"/>
      </w:pPr>
      <w:bookmarkStart w:id="618" w:name="bookmark618"/>
      <w:r>
        <w:rPr>
          <w:color w:val="000000"/>
          <w:spacing w:val="0"/>
          <w:w w:val="100"/>
          <w:position w:val="0"/>
          <w:sz w:val="17"/>
          <w:szCs w:val="17"/>
        </w:rPr>
        <w:t>3</w:t>
      </w:r>
      <w:bookmarkEnd w:id="618"/>
      <w:r>
        <w:rPr>
          <w:color w:val="000000"/>
          <w:spacing w:val="0"/>
          <w:w w:val="100"/>
          <w:position w:val="0"/>
        </w:rPr>
        <w:t>、</w:t>
        <w:tab/>
        <w:t>公司的基本组织架构</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本公司依法建立了股东大会、董事会、监事会，制定了《股东大会议事规则》、《董事会议事规则》、《监事会议事规 则》、《总经理工作细则》等。公司董事会聘任了总经理及副总经理，并根据生产经营需要分别设置了各事业部、策划创意 工作室、市场研究工作室、大众传媒中心、网络互动中心、大数据中心、董事会办公室、综合管理办公室、平台资源管理办 公室、投资发展部、人力资源部、财务部、内部审计部等职能管理部门。</w:t>
      </w:r>
    </w:p>
    <w:p>
      <w:pPr>
        <w:pStyle w:val="Style26"/>
        <w:keepNext w:val="0"/>
        <w:keepLines w:val="0"/>
        <w:widowControl w:val="0"/>
        <w:shd w:val="clear" w:color="auto" w:fill="auto"/>
        <w:tabs>
          <w:tab w:pos="347" w:val="left"/>
        </w:tabs>
        <w:bidi w:val="0"/>
        <w:spacing w:before="0" w:after="0" w:line="314" w:lineRule="exact"/>
        <w:ind w:left="0" w:right="0" w:firstLine="0"/>
        <w:jc w:val="left"/>
      </w:pPr>
      <w:bookmarkStart w:id="619" w:name="bookmark619"/>
      <w:r>
        <w:rPr>
          <w:color w:val="000000"/>
          <w:spacing w:val="0"/>
          <w:w w:val="100"/>
          <w:position w:val="0"/>
          <w:sz w:val="17"/>
          <w:szCs w:val="17"/>
        </w:rPr>
        <w:t>4</w:t>
      </w:r>
      <w:bookmarkEnd w:id="619"/>
      <w:r>
        <w:rPr>
          <w:color w:val="000000"/>
          <w:spacing w:val="0"/>
          <w:w w:val="100"/>
          <w:position w:val="0"/>
        </w:rPr>
        <w:t>、</w:t>
        <w:tab/>
        <w:t>控股公司以及集团最终控股公司的名称</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本公司控股股东是广东省广新控股集团有限公司，持有本公司</w:t>
      </w:r>
      <w:r>
        <w:rPr>
          <w:color w:val="000000"/>
          <w:spacing w:val="0"/>
          <w:w w:val="100"/>
          <w:position w:val="0"/>
          <w:sz w:val="17"/>
          <w:szCs w:val="17"/>
        </w:rPr>
        <w:t>15.27%</w:t>
      </w:r>
      <w:r>
        <w:rPr>
          <w:color w:val="000000"/>
          <w:spacing w:val="0"/>
          <w:w w:val="100"/>
          <w:position w:val="0"/>
        </w:rPr>
        <w:t>的股权，最终实际控制人是广东省人民政府国有资 产监督管理委员会。</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本财务报表业经本公司董事会于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29</w:t>
      </w:r>
      <w:r>
        <w:rPr>
          <w:color w:val="000000"/>
          <w:spacing w:val="0"/>
          <w:w w:val="100"/>
          <w:position w:val="0"/>
        </w:rPr>
        <w:t>日决议批准报出。</w:t>
      </w:r>
    </w:p>
    <w:p>
      <w:pPr>
        <w:pStyle w:val="Style26"/>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本公司</w:t>
      </w:r>
      <w:r>
        <w:rPr>
          <w:color w:val="000000"/>
          <w:spacing w:val="0"/>
          <w:w w:val="100"/>
          <w:position w:val="0"/>
          <w:sz w:val="17"/>
          <w:szCs w:val="17"/>
        </w:rPr>
        <w:t>2016</w:t>
      </w:r>
      <w:r>
        <w:rPr>
          <w:color w:val="000000"/>
          <w:spacing w:val="0"/>
          <w:w w:val="100"/>
          <w:position w:val="0"/>
        </w:rPr>
        <w:t>年度纳入合并范围的子公司共</w:t>
      </w:r>
      <w:r>
        <w:rPr>
          <w:color w:val="000000"/>
          <w:spacing w:val="0"/>
          <w:w w:val="100"/>
          <w:position w:val="0"/>
          <w:sz w:val="17"/>
          <w:szCs w:val="17"/>
        </w:rPr>
        <w:t>62</w:t>
      </w:r>
      <w:r>
        <w:rPr>
          <w:color w:val="000000"/>
          <w:spacing w:val="0"/>
          <w:w w:val="100"/>
          <w:position w:val="0"/>
        </w:rPr>
        <w:t>户，详见本附注八“在其他主体中的权益”。本公司本年度合并范围比上年 度增加</w:t>
      </w:r>
      <w:r>
        <w:rPr>
          <w:color w:val="000000"/>
          <w:spacing w:val="0"/>
          <w:w w:val="100"/>
          <w:position w:val="0"/>
          <w:sz w:val="17"/>
          <w:szCs w:val="17"/>
        </w:rPr>
        <w:t>7</w:t>
      </w:r>
      <w:r>
        <w:rPr>
          <w:color w:val="000000"/>
          <w:spacing w:val="0"/>
          <w:w w:val="100"/>
          <w:position w:val="0"/>
        </w:rPr>
        <w:t>户，减少</w:t>
      </w:r>
      <w:r>
        <w:rPr>
          <w:color w:val="000000"/>
          <w:spacing w:val="0"/>
          <w:w w:val="100"/>
          <w:position w:val="0"/>
          <w:sz w:val="17"/>
          <w:szCs w:val="17"/>
        </w:rPr>
        <w:t>4</w:t>
      </w:r>
      <w:r>
        <w:rPr>
          <w:color w:val="000000"/>
          <w:spacing w:val="0"/>
          <w:w w:val="100"/>
          <w:position w:val="0"/>
        </w:rPr>
        <w:t>户，详见本附注七“合并范围的变更”。</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注：简要说明本期的合并财务报表范围及其变化情况，并与“本附注八、合并范围的变更”、“本附注九、在其他主体中的 权益”索引。</w:t>
      </w:r>
    </w:p>
    <w:p>
      <w:pPr>
        <w:pStyle w:val="Style22"/>
        <w:keepNext/>
        <w:keepLines/>
        <w:widowControl w:val="0"/>
        <w:shd w:val="clear" w:color="auto" w:fill="auto"/>
        <w:tabs>
          <w:tab w:pos="496" w:val="left"/>
        </w:tabs>
        <w:bidi w:val="0"/>
        <w:spacing w:before="0" w:after="3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四</w:t>
      </w:r>
      <w:bookmarkEnd w:id="622"/>
      <w:r>
        <w:rPr>
          <w:color w:val="000000"/>
          <w:spacing w:val="0"/>
          <w:w w:val="100"/>
          <w:position w:val="0"/>
        </w:rPr>
        <w:t>、</w:t>
        <w:tab/>
        <w:t>财务报表的编制基础</w:t>
      </w:r>
      <w:bookmarkEnd w:id="620"/>
      <w:bookmarkEnd w:id="621"/>
      <w:bookmarkEnd w:id="623"/>
    </w:p>
    <w:p>
      <w:pPr>
        <w:pStyle w:val="Style30"/>
        <w:keepNext/>
        <w:keepLines/>
        <w:widowControl w:val="0"/>
        <w:shd w:val="clear" w:color="auto" w:fill="auto"/>
        <w:tabs>
          <w:tab w:pos="367" w:val="left"/>
        </w:tabs>
        <w:bidi w:val="0"/>
        <w:spacing w:before="0" w:after="26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w:t>
        <w:tab/>
        <w:t>编制基础</w:t>
      </w:r>
      <w:bookmarkEnd w:id="624"/>
      <w:bookmarkEnd w:id="625"/>
      <w:bookmarkEnd w:id="627"/>
    </w:p>
    <w:p>
      <w:pPr>
        <w:pStyle w:val="Style26"/>
        <w:keepNext w:val="0"/>
        <w:keepLines w:val="0"/>
        <w:widowControl w:val="0"/>
        <w:shd w:val="clear" w:color="auto" w:fill="auto"/>
        <w:tabs>
          <w:tab w:leader="hyphen" w:pos="2875" w:val="left"/>
        </w:tabs>
        <w:bidi w:val="0"/>
        <w:spacing w:before="0" w:after="0" w:line="311" w:lineRule="exact"/>
        <w:ind w:left="0" w:right="0" w:firstLine="38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w:t>
      </w:r>
      <w:r>
        <w:rPr>
          <w:color w:val="000000"/>
          <w:spacing w:val="0"/>
          <w:w w:val="100"/>
          <w:position w:val="0"/>
        </w:rPr>
        <w:t>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根据企业会计准则的相关规定，本公司会计核算以权责发生制为基础，以历史成本为计量基础。持有待售的非流动资产， 按公允价值减去预计费用后的金额，以及符合持有待售条件时的原账面价值，取两者孰低计价。资产如果发生减值，则按照 相关规定计提相应的减值准备。</w:t>
      </w:r>
    </w:p>
    <w:p>
      <w:pPr>
        <w:pStyle w:val="Style30"/>
        <w:keepNext/>
        <w:keepLines/>
        <w:widowControl w:val="0"/>
        <w:shd w:val="clear" w:color="auto" w:fill="auto"/>
        <w:tabs>
          <w:tab w:pos="376" w:val="left"/>
        </w:tabs>
        <w:bidi w:val="0"/>
        <w:spacing w:before="0" w:after="26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w:t>
        <w:tab/>
        <w:t>持续经营</w:t>
      </w:r>
      <w:bookmarkEnd w:id="628"/>
      <w:bookmarkEnd w:id="629"/>
      <w:bookmarkEnd w:id="631"/>
    </w:p>
    <w:p>
      <w:pPr>
        <w:pStyle w:val="Style2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公司自本报告期末至少</w:t>
      </w:r>
      <w:r>
        <w:rPr>
          <w:color w:val="000000"/>
          <w:spacing w:val="0"/>
          <w:w w:val="100"/>
          <w:position w:val="0"/>
          <w:sz w:val="17"/>
          <w:szCs w:val="17"/>
        </w:rPr>
        <w:t>12</w:t>
      </w:r>
      <w:r>
        <w:rPr>
          <w:color w:val="000000"/>
          <w:spacing w:val="0"/>
          <w:w w:val="100"/>
          <w:position w:val="0"/>
        </w:rPr>
        <w:t>个月内具备持续经营能力，无影响持续经营能力的重大事项。</w:t>
      </w:r>
    </w:p>
    <w:p>
      <w:pPr>
        <w:pStyle w:val="Style22"/>
        <w:keepNext/>
        <w:keepLines/>
        <w:widowControl w:val="0"/>
        <w:shd w:val="clear" w:color="auto" w:fill="auto"/>
        <w:tabs>
          <w:tab w:pos="515" w:val="left"/>
        </w:tabs>
        <w:bidi w:val="0"/>
        <w:spacing w:before="0" w:after="2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五</w:t>
      </w:r>
      <w:bookmarkEnd w:id="634"/>
      <w:r>
        <w:rPr>
          <w:color w:val="000000"/>
          <w:spacing w:val="0"/>
          <w:w w:val="100"/>
          <w:position w:val="0"/>
        </w:rPr>
        <w:t>、</w:t>
        <w:tab/>
        <w:t>重要会计政策及会计估计</w:t>
      </w:r>
      <w:bookmarkEnd w:id="632"/>
      <w:bookmarkEnd w:id="633"/>
      <w:bookmarkEnd w:id="635"/>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本公司及各子公司从事广告及与广告相关业务。本公司及各子公司根据实际生产经营特点，依据相关企业会计准则的规 定，对收入确认等交易和事项制定了若干项具体会计政策和会计估计，详见本附注四、</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等各项描述。关于管理层所 作出的重大会计判断和估计的说明，请参阅附注四、</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重大会计判断和估计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330" w:val="left"/>
        </w:tabs>
        <w:bidi w:val="0"/>
        <w:spacing w:before="0" w:after="26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w:t>
        <w:tab/>
        <w:t>遵循企业会计准则的声明</w:t>
      </w:r>
      <w:bookmarkEnd w:id="636"/>
      <w:bookmarkEnd w:id="637"/>
      <w:bookmarkEnd w:id="639"/>
    </w:p>
    <w:p>
      <w:pPr>
        <w:pStyle w:val="Style26"/>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0"/>
        <w:keepNext/>
        <w:keepLines/>
        <w:widowControl w:val="0"/>
        <w:shd w:val="clear" w:color="auto" w:fill="auto"/>
        <w:tabs>
          <w:tab w:pos="340" w:val="left"/>
        </w:tabs>
        <w:bidi w:val="0"/>
        <w:spacing w:before="0" w:after="26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会计期间</w:t>
      </w:r>
      <w:bookmarkEnd w:id="640"/>
      <w:bookmarkEnd w:id="641"/>
      <w:bookmarkEnd w:id="643"/>
    </w:p>
    <w:p>
      <w:pPr>
        <w:pStyle w:val="Style26"/>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0"/>
        <w:keepNext/>
        <w:keepLines/>
        <w:widowControl w:val="0"/>
        <w:shd w:val="clear" w:color="auto" w:fill="auto"/>
        <w:tabs>
          <w:tab w:pos="340" w:val="left"/>
        </w:tabs>
        <w:bidi w:val="0"/>
        <w:spacing w:before="0" w:after="26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w:t>
        <w:tab/>
        <w:t>营业周期</w:t>
      </w:r>
      <w:bookmarkEnd w:id="644"/>
      <w:bookmarkEnd w:id="645"/>
      <w:bookmarkEnd w:id="647"/>
    </w:p>
    <w:p>
      <w:pPr>
        <w:pStyle w:val="Style26"/>
        <w:keepNext w:val="0"/>
        <w:keepLines w:val="0"/>
        <w:widowControl w:val="0"/>
        <w:shd w:val="clear" w:color="auto" w:fill="auto"/>
        <w:bidi w:val="0"/>
        <w:spacing w:before="0" w:after="380" w:line="326" w:lineRule="exact"/>
        <w:ind w:left="0" w:right="0" w:firstLine="38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 并以其作为资产和负债的流动性划分标准。</w:t>
      </w:r>
    </w:p>
    <w:p>
      <w:pPr>
        <w:pStyle w:val="Style30"/>
        <w:keepNext/>
        <w:keepLines/>
        <w:widowControl w:val="0"/>
        <w:shd w:val="clear" w:color="auto" w:fill="auto"/>
        <w:tabs>
          <w:tab w:pos="340" w:val="left"/>
        </w:tabs>
        <w:bidi w:val="0"/>
        <w:spacing w:before="0" w:after="26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w:t>
        <w:tab/>
        <w:t>记账本位币</w:t>
      </w:r>
      <w:bookmarkEnd w:id="648"/>
      <w:bookmarkEnd w:id="649"/>
      <w:bookmarkEnd w:id="651"/>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之境外子公司根据其经营所处的主要经济环境中的货币确定其记账本位币。本公司编制本财务报表时所采用的货币为人民币。</w:t>
      </w:r>
    </w:p>
    <w:p>
      <w:pPr>
        <w:pStyle w:val="Style30"/>
        <w:keepNext/>
        <w:keepLines/>
        <w:widowControl w:val="0"/>
        <w:shd w:val="clear" w:color="auto" w:fill="auto"/>
        <w:tabs>
          <w:tab w:pos="340"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w:t>
        <w:tab/>
        <w:t>同一控制下和非同一控制下企业合并的会计处理方法</w:t>
      </w:r>
      <w:bookmarkEnd w:id="652"/>
      <w:bookmarkEnd w:id="653"/>
      <w:bookmarkEnd w:id="655"/>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6"/>
        <w:keepNext w:val="0"/>
        <w:keepLines w:val="0"/>
        <w:widowControl w:val="0"/>
        <w:shd w:val="clear" w:color="auto" w:fill="auto"/>
        <w:tabs>
          <w:tab w:pos="402" w:val="left"/>
        </w:tabs>
        <w:bidi w:val="0"/>
        <w:spacing w:before="0" w:after="0" w:line="313" w:lineRule="exact"/>
        <w:ind w:left="0" w:right="0" w:firstLine="0"/>
        <w:jc w:val="left"/>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合并方为进行企业合并发生的各项直接费用，于发生时计入当期损益。</w:t>
      </w:r>
    </w:p>
    <w:p>
      <w:pPr>
        <w:pStyle w:val="Style26"/>
        <w:keepNext w:val="0"/>
        <w:keepLines w:val="0"/>
        <w:widowControl w:val="0"/>
        <w:shd w:val="clear" w:color="auto" w:fill="auto"/>
        <w:tabs>
          <w:tab w:pos="402" w:val="left"/>
        </w:tabs>
        <w:bidi w:val="0"/>
        <w:spacing w:before="0" w:after="0" w:line="313" w:lineRule="exact"/>
        <w:ind w:left="0" w:right="0" w:firstLine="0"/>
        <w:jc w:val="left"/>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6"/>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的判断标准(参见本附注四、</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6"/>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0"/>
        <w:keepNext/>
        <w:keepLines/>
        <w:widowControl w:val="0"/>
        <w:shd w:val="clear" w:color="auto" w:fill="auto"/>
        <w:bidi w:val="0"/>
        <w:spacing w:before="0" w:after="2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6</w:t>
      </w:r>
      <w:bookmarkEnd w:id="660"/>
      <w:r>
        <w:rPr>
          <w:color w:val="000000"/>
          <w:spacing w:val="0"/>
          <w:w w:val="100"/>
          <w:position w:val="0"/>
        </w:rPr>
        <w:t>、合并财务报表的编制方法</w:t>
      </w:r>
      <w:bookmarkEnd w:id="658"/>
      <w:bookmarkEnd w:id="659"/>
      <w:bookmarkEnd w:id="661"/>
    </w:p>
    <w:p>
      <w:pPr>
        <w:pStyle w:val="Style26"/>
        <w:keepNext w:val="0"/>
        <w:keepLines w:val="0"/>
        <w:widowControl w:val="0"/>
        <w:numPr>
          <w:ilvl w:val="0"/>
          <w:numId w:val="7"/>
        </w:numPr>
        <w:shd w:val="clear" w:color="auto" w:fill="auto"/>
        <w:tabs>
          <w:tab w:pos="380" w:val="left"/>
        </w:tabs>
        <w:bidi w:val="0"/>
        <w:spacing w:before="0" w:after="0" w:line="312" w:lineRule="exact"/>
        <w:ind w:left="0" w:right="0" w:firstLine="0"/>
        <w:jc w:val="left"/>
      </w:pPr>
      <w:bookmarkStart w:id="662" w:name="bookmark662"/>
      <w:bookmarkEnd w:id="662"/>
      <w:r>
        <w:rPr>
          <w:color w:val="000000"/>
          <w:spacing w:val="0"/>
          <w:w w:val="100"/>
          <w:position w:val="0"/>
        </w:rPr>
        <w:t>合并财务报表范围的确定原则</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26"/>
        <w:keepNext w:val="0"/>
        <w:keepLines w:val="0"/>
        <w:widowControl w:val="0"/>
        <w:numPr>
          <w:ilvl w:val="0"/>
          <w:numId w:val="7"/>
        </w:numPr>
        <w:shd w:val="clear" w:color="auto" w:fill="auto"/>
        <w:tabs>
          <w:tab w:pos="380" w:val="left"/>
        </w:tabs>
        <w:bidi w:val="0"/>
        <w:spacing w:before="0" w:after="0" w:line="312" w:lineRule="exact"/>
        <w:ind w:left="0" w:right="0" w:firstLine="0"/>
        <w:jc w:val="left"/>
      </w:pPr>
      <w:bookmarkStart w:id="663" w:name="bookmark663"/>
      <w:bookmarkEnd w:id="663"/>
      <w:r>
        <w:rPr>
          <w:color w:val="000000"/>
          <w:spacing w:val="0"/>
          <w:w w:val="100"/>
          <w:position w:val="0"/>
        </w:rPr>
        <w:t>合并财务报表编制的方法</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公司内所有重大往来余额、交易及未实现利润在合并财务报表编制时予以抵销。</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w:t>
      </w:r>
      <w:r>
        <w:rPr>
          <w:color w:val="000000"/>
          <w:spacing w:val="0"/>
          <w:w w:val="100"/>
          <w:position w:val="0"/>
        </w:rPr>
        <w:t>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700" w:line="311"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0"/>
        <w:keepNext/>
        <w:keepLines/>
        <w:widowControl w:val="0"/>
        <w:shd w:val="clear" w:color="auto" w:fill="auto"/>
        <w:tabs>
          <w:tab w:pos="331" w:val="left"/>
        </w:tabs>
        <w:bidi w:val="0"/>
        <w:spacing w:before="0" w:after="2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7</w:t>
      </w:r>
      <w:bookmarkEnd w:id="666"/>
      <w:r>
        <w:rPr>
          <w:color w:val="000000"/>
          <w:spacing w:val="0"/>
          <w:w w:val="100"/>
          <w:position w:val="0"/>
        </w:rPr>
        <w:t>、</w:t>
        <w:tab/>
        <w:t>合营安排分类及共同经营会计处理方法</w:t>
      </w:r>
      <w:bookmarkEnd w:id="664"/>
      <w:bookmarkEnd w:id="665"/>
      <w:bookmarkEnd w:id="667"/>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6"/>
        <w:keepNext w:val="0"/>
        <w:keepLines w:val="0"/>
        <w:widowControl w:val="0"/>
        <w:shd w:val="clear" w:color="auto" w:fill="auto"/>
        <w:bidi w:val="0"/>
        <w:spacing w:before="0" w:after="380" w:line="320"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30"/>
        <w:keepNext/>
        <w:keepLines/>
        <w:widowControl w:val="0"/>
        <w:shd w:val="clear" w:color="auto" w:fill="auto"/>
        <w:tabs>
          <w:tab w:pos="331" w:val="left"/>
        </w:tabs>
        <w:bidi w:val="0"/>
        <w:spacing w:before="0" w:after="2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8</w:t>
      </w:r>
      <w:bookmarkEnd w:id="670"/>
      <w:r>
        <w:rPr>
          <w:color w:val="000000"/>
          <w:spacing w:val="0"/>
          <w:w w:val="100"/>
          <w:position w:val="0"/>
        </w:rPr>
        <w:t>、</w:t>
        <w:tab/>
        <w:t>现金及现金等价物的确定标准</w:t>
      </w:r>
      <w:bookmarkEnd w:id="668"/>
      <w:bookmarkEnd w:id="669"/>
      <w:bookmarkEnd w:id="671"/>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0"/>
        <w:keepNext/>
        <w:keepLines/>
        <w:widowControl w:val="0"/>
        <w:shd w:val="clear" w:color="auto" w:fill="auto"/>
        <w:tabs>
          <w:tab w:pos="331" w:val="left"/>
        </w:tabs>
        <w:bidi w:val="0"/>
        <w:spacing w:before="0" w:after="2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9</w:t>
      </w:r>
      <w:bookmarkEnd w:id="674"/>
      <w:r>
        <w:rPr>
          <w:color w:val="000000"/>
          <w:spacing w:val="0"/>
          <w:w w:val="100"/>
          <w:position w:val="0"/>
        </w:rPr>
        <w:t>、</w:t>
        <w:tab/>
        <w:t>外币业务和外币报表折算</w:t>
      </w:r>
      <w:bookmarkEnd w:id="672"/>
      <w:bookmarkEnd w:id="673"/>
      <w:bookmarkEnd w:id="675"/>
    </w:p>
    <w:p>
      <w:pPr>
        <w:pStyle w:val="Style26"/>
        <w:keepNext w:val="0"/>
        <w:keepLines w:val="0"/>
        <w:widowControl w:val="0"/>
        <w:shd w:val="clear" w:color="auto" w:fill="auto"/>
        <w:tabs>
          <w:tab w:pos="380" w:val="left"/>
        </w:tabs>
        <w:bidi w:val="0"/>
        <w:spacing w:before="0" w:after="0" w:line="313" w:lineRule="exact"/>
        <w:ind w:left="0" w:right="0" w:firstLine="0"/>
        <w:jc w:val="left"/>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本公司发生的外币交易在初始确认时，按即期汇率的近似汇率（采用交易发生当月月初的汇率作为即期汇率的近似汇率） 折算为记账本位币金额，但公司发生的外币兑换业务或涉及外币兑换的交易事项，按照实际采用的汇率折算为记账本位币金 额。</w:t>
      </w:r>
    </w:p>
    <w:p>
      <w:pPr>
        <w:pStyle w:val="Style26"/>
        <w:keepNext w:val="0"/>
        <w:keepLines w:val="0"/>
        <w:widowControl w:val="0"/>
        <w:shd w:val="clear" w:color="auto" w:fill="auto"/>
        <w:tabs>
          <w:tab w:pos="380" w:val="left"/>
        </w:tabs>
        <w:bidi w:val="0"/>
        <w:spacing w:before="0" w:after="0" w:line="313" w:lineRule="exact"/>
        <w:ind w:left="0" w:right="0" w:firstLine="0"/>
        <w:jc w:val="left"/>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w:t>
      </w:r>
      <w:r>
        <w:rPr>
          <w:color w:val="000000"/>
          <w:spacing w:val="0"/>
          <w:w w:val="100"/>
          <w:position w:val="0"/>
        </w:rPr>
        <w:t>目除摊余成本之外的其他账面余额变动产生的汇兑差额计入其他综合收益之外，均计入当期损益。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6"/>
        <w:keepNext w:val="0"/>
        <w:keepLines w:val="0"/>
        <w:widowControl w:val="0"/>
        <w:numPr>
          <w:ilvl w:val="0"/>
          <w:numId w:val="7"/>
        </w:numPr>
        <w:shd w:val="clear" w:color="auto" w:fill="auto"/>
        <w:bidi w:val="0"/>
        <w:spacing w:before="0" w:after="0" w:line="313" w:lineRule="exact"/>
        <w:ind w:left="0" w:right="0" w:firstLine="0"/>
        <w:jc w:val="left"/>
      </w:pPr>
      <w:bookmarkStart w:id="678" w:name="bookmark678"/>
      <w:bookmarkEnd w:id="678"/>
      <w:r>
        <w:rPr>
          <w:color w:val="000000"/>
          <w:spacing w:val="0"/>
          <w:w w:val="100"/>
          <w:position w:val="0"/>
        </w:rPr>
        <w:t>外币财务报表的折算方法 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项目外，其他项目采用发生时的即期汇率折算。利润表中的收入和费用项目，按即 期汇率的近似汇率(采用当月平均汇率作为即期汇率的近似汇率)折算。年初未分配利润为上一年折算后的年末未分配利润； 年末未分配利润按折算后的利润分配各项目计算列示；折算后资产类项目与负债类项目和股东权益类项目合计数的差额，作 为外币报表折算差额，确认为其他综合收益。处置境外经营并丧失控制权时，将资产负债表中股东权益项目下列示的、与该 境外经营相关的外币报表折算差额，全部或按处置该境外经营的比例转入处置当期损益。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外币现金流量以及境外子公司的现金流量，采用现金流量发生日的当期平均汇率折算。汇率变动对现金的影响额作为调 节项目，在现金流量表中单独列报。</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年初数和上年实际数按照上年财务报表折算后的数额列示。</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6"/>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0"/>
        <w:keepNext/>
        <w:keepLines/>
        <w:widowControl w:val="0"/>
        <w:shd w:val="clear" w:color="auto" w:fill="auto"/>
        <w:bidi w:val="0"/>
        <w:spacing w:before="0" w:after="2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79"/>
      <w:bookmarkEnd w:id="680"/>
      <w:bookmarkEnd w:id="682"/>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在本公司成为金融工具合同的一方时确认一项金融资产或金融负债。金融资产和金融负债在初始确认时以公允价值计量。 对于以公允价值计量且其变动计入当期损益的金融资产和金融负债，相关的交易费用直接计入损益，对于其他类别的金融资 产和金融负债，相关交易费用计入初始确认金额。</w:t>
      </w:r>
    </w:p>
    <w:p>
      <w:pPr>
        <w:pStyle w:val="Style26"/>
        <w:keepNext w:val="0"/>
        <w:keepLines w:val="0"/>
        <w:widowControl w:val="0"/>
        <w:numPr>
          <w:ilvl w:val="0"/>
          <w:numId w:val="9"/>
        </w:numPr>
        <w:shd w:val="clear" w:color="auto" w:fill="auto"/>
        <w:tabs>
          <w:tab w:pos="386" w:val="left"/>
        </w:tabs>
        <w:bidi w:val="0"/>
        <w:spacing w:before="0" w:after="0" w:line="313" w:lineRule="exact"/>
        <w:ind w:left="0" w:right="0" w:firstLine="0"/>
        <w:jc w:val="left"/>
      </w:pPr>
      <w:bookmarkStart w:id="683" w:name="bookmark683"/>
      <w:bookmarkEnd w:id="683"/>
      <w:r>
        <w:rPr>
          <w:color w:val="000000"/>
          <w:spacing w:val="0"/>
          <w:w w:val="100"/>
          <w:position w:val="0"/>
        </w:rPr>
        <w:t>金融资产和金融负债的公允价值确定方法</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26"/>
        <w:keepNext w:val="0"/>
        <w:keepLines w:val="0"/>
        <w:widowControl w:val="0"/>
        <w:numPr>
          <w:ilvl w:val="0"/>
          <w:numId w:val="9"/>
        </w:numPr>
        <w:shd w:val="clear" w:color="auto" w:fill="auto"/>
        <w:tabs>
          <w:tab w:pos="386" w:val="left"/>
        </w:tabs>
        <w:bidi w:val="0"/>
        <w:spacing w:before="0" w:after="0" w:line="313" w:lineRule="exact"/>
        <w:ind w:left="0" w:right="0" w:firstLine="0"/>
        <w:jc w:val="left"/>
      </w:pPr>
      <w:bookmarkStart w:id="684" w:name="bookmark684"/>
      <w:bookmarkEnd w:id="684"/>
      <w:r>
        <w:rPr>
          <w:color w:val="000000"/>
          <w:spacing w:val="0"/>
          <w:w w:val="100"/>
          <w:position w:val="0"/>
        </w:rPr>
        <w:t>金融资产的分类、确认和计量</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26"/>
        <w:keepNext w:val="0"/>
        <w:keepLines w:val="0"/>
        <w:widowControl w:val="0"/>
        <w:numPr>
          <w:ilvl w:val="0"/>
          <w:numId w:val="11"/>
        </w:numPr>
        <w:shd w:val="clear" w:color="auto" w:fill="auto"/>
        <w:bidi w:val="0"/>
        <w:spacing w:before="0" w:after="0" w:line="313" w:lineRule="exact"/>
        <w:ind w:left="0" w:right="0" w:firstLine="380"/>
        <w:jc w:val="both"/>
      </w:pPr>
      <w:bookmarkStart w:id="685" w:name="bookmark685"/>
      <w:bookmarkEnd w:id="685"/>
      <w:r>
        <w:rPr>
          <w:color w:val="000000"/>
          <w:spacing w:val="0"/>
          <w:w w:val="100"/>
          <w:position w:val="0"/>
        </w:rPr>
        <w:t>公允价值计量且其变动计入当期损益的金融资产</w:t>
      </w:r>
    </w:p>
    <w:p>
      <w:pPr>
        <w:pStyle w:val="Style2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包括交易性金融资产和指定为以公允价值计量且其变动计入当期损益的金融资产。</w:t>
      </w:r>
    </w:p>
    <w:p>
      <w:pPr>
        <w:pStyle w:val="Style2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 集中管理的可辨认金融工具组合的一部分，且有客观证据表明本公司近期采用短期获利方式对该组合进行管理；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属于衍 生工具，但是，被指定且为有效套期工具的衍生工具、属于财务担保合同的衍生工具、与在活跃市场中没有报价且其公允 </w:t>
      </w:r>
      <w:r>
        <w:rPr>
          <w:color w:val="000000"/>
          <w:spacing w:val="0"/>
          <w:w w:val="100"/>
          <w:position w:val="0"/>
        </w:rPr>
        <w:t>价值不能可靠计量的权益工具投资挂钩并须通过交付该权益工具结算的衍生工具除外。</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 可以消除或明显减少由于该金融资产的计量基础不同所导致的相关利得或损失在确认或计量方面不一致的情况；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 风险管理或投资策略的正式书面文件已载明，对该金融资产所在的金融资产组合或金融资产和金融负债组合以公允价值为 基础进行管理、评价并向关键管理人员报告。</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以公允价值计量且其变动计入当期损益的金融资产采用公允价值进行后续计量，公允价值变动形成的利得或损失以及 与该等金融资产相关的股利和利息收入计入当期损益。</w:t>
      </w:r>
    </w:p>
    <w:p>
      <w:pPr>
        <w:pStyle w:val="Style26"/>
        <w:keepNext w:val="0"/>
        <w:keepLines w:val="0"/>
        <w:widowControl w:val="0"/>
        <w:numPr>
          <w:ilvl w:val="0"/>
          <w:numId w:val="11"/>
        </w:numPr>
        <w:shd w:val="clear" w:color="auto" w:fill="auto"/>
        <w:tabs>
          <w:tab w:pos="745" w:val="left"/>
        </w:tabs>
        <w:bidi w:val="0"/>
        <w:spacing w:before="0" w:after="0" w:line="312" w:lineRule="exact"/>
        <w:ind w:left="0" w:right="0" w:firstLine="380"/>
        <w:jc w:val="both"/>
      </w:pPr>
      <w:bookmarkStart w:id="686" w:name="bookmark686"/>
      <w:bookmarkEnd w:id="686"/>
      <w:r>
        <w:rPr>
          <w:color w:val="000000"/>
          <w:spacing w:val="0"/>
          <w:w w:val="100"/>
          <w:position w:val="0"/>
        </w:rPr>
        <w:t>有至到期投资</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是指到期日固定、回收金额固定或可确定，且本公司有明确意图和能力持有至到期的非衍生金融资产。</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实际利率法是指按照金融资产或金融负债（含一组金融资产或金融负债）的实际利率计算其摊余成本及各期利息收入 或支出的方法。实际利率是指将金融资产或金融负债在预期存续期间或适用的更短期间内的未来现金流量，折现为该金融 资产或金融负债当前账面价值所使用的利率。</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 及折价或溢价等。</w:t>
      </w:r>
    </w:p>
    <w:p>
      <w:pPr>
        <w:pStyle w:val="Style26"/>
        <w:keepNext w:val="0"/>
        <w:keepLines w:val="0"/>
        <w:widowControl w:val="0"/>
        <w:numPr>
          <w:ilvl w:val="0"/>
          <w:numId w:val="11"/>
        </w:numPr>
        <w:shd w:val="clear" w:color="auto" w:fill="auto"/>
        <w:tabs>
          <w:tab w:pos="712" w:val="left"/>
        </w:tabs>
        <w:bidi w:val="0"/>
        <w:spacing w:before="0" w:after="0" w:line="312" w:lineRule="exact"/>
        <w:ind w:left="0" w:right="0" w:firstLine="380"/>
        <w:jc w:val="both"/>
      </w:pPr>
      <w:bookmarkStart w:id="687" w:name="bookmark687"/>
      <w:bookmarkEnd w:id="687"/>
      <w:r>
        <w:rPr>
          <w:color w:val="000000"/>
          <w:spacing w:val="0"/>
          <w:w w:val="100"/>
          <w:position w:val="0"/>
        </w:rPr>
        <w:t>贷款和应收款项</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贷款和应收款项采用实际利率法，按摊余成本进行后续计量，在终止确认、发生减值或摊销时产生的利得或损失，计入当期 损益。</w:t>
      </w:r>
    </w:p>
    <w:p>
      <w:pPr>
        <w:pStyle w:val="Style26"/>
        <w:keepNext w:val="0"/>
        <w:keepLines w:val="0"/>
        <w:widowControl w:val="0"/>
        <w:numPr>
          <w:ilvl w:val="0"/>
          <w:numId w:val="11"/>
        </w:numPr>
        <w:shd w:val="clear" w:color="auto" w:fill="auto"/>
        <w:tabs>
          <w:tab w:pos="712" w:val="left"/>
        </w:tabs>
        <w:bidi w:val="0"/>
        <w:spacing w:before="0" w:after="0" w:line="312" w:lineRule="exact"/>
        <w:ind w:left="0" w:right="0" w:firstLine="380"/>
        <w:jc w:val="both"/>
      </w:pPr>
      <w:bookmarkStart w:id="688" w:name="bookmark688"/>
      <w:bookmarkEnd w:id="688"/>
      <w:r>
        <w:rPr>
          <w:color w:val="000000"/>
          <w:spacing w:val="0"/>
          <w:w w:val="100"/>
          <w:position w:val="0"/>
        </w:rPr>
        <w:t>可供出售金融资产</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26"/>
        <w:keepNext w:val="0"/>
        <w:keepLines w:val="0"/>
        <w:widowControl w:val="0"/>
        <w:shd w:val="clear" w:color="auto" w:fill="auto"/>
        <w:bidi w:val="0"/>
        <w:spacing w:before="0" w:after="0" w:line="312" w:lineRule="exact"/>
        <w:ind w:left="0" w:right="0" w:firstLine="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）金融资产减值</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6"/>
        <w:keepNext w:val="0"/>
        <w:keepLines w:val="0"/>
        <w:widowControl w:val="0"/>
        <w:numPr>
          <w:ilvl w:val="0"/>
          <w:numId w:val="13"/>
        </w:numPr>
        <w:shd w:val="clear" w:color="auto" w:fill="auto"/>
        <w:bidi w:val="0"/>
        <w:spacing w:before="0" w:after="0" w:line="312" w:lineRule="exact"/>
        <w:ind w:left="0" w:right="0" w:firstLine="380"/>
        <w:jc w:val="both"/>
      </w:pPr>
      <w:bookmarkStart w:id="690" w:name="bookmark690"/>
      <w:bookmarkEnd w:id="690"/>
      <w:r>
        <w:rPr>
          <w:color w:val="000000"/>
          <w:spacing w:val="0"/>
          <w:w w:val="100"/>
          <w:position w:val="0"/>
        </w:rPr>
        <w:t>持有至到期投资、贷款和应收款项减值</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w:t>
      </w:r>
      <w:r>
        <w:rPr>
          <w:color w:val="000000"/>
          <w:spacing w:val="0"/>
          <w:w w:val="100"/>
          <w:position w:val="0"/>
        </w:rPr>
        <w:t>余成本。</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③供出售金融资产减值</w:t>
      </w:r>
    </w:p>
    <w:p>
      <w:pPr>
        <w:pStyle w:val="Style26"/>
        <w:keepNext w:val="0"/>
        <w:keepLines w:val="0"/>
        <w:widowControl w:val="0"/>
        <w:shd w:val="clear" w:color="auto" w:fill="auto"/>
        <w:tabs>
          <w:tab w:pos="4832" w:val="left"/>
        </w:tabs>
        <w:bidi w:val="0"/>
        <w:spacing w:before="0" w:after="0" w:line="313" w:lineRule="exact"/>
        <w:ind w:left="0" w:right="0" w:firstLine="380"/>
        <w:jc w:val="both"/>
      </w:pPr>
      <w:r>
        <w:rPr>
          <w:color w:val="000000"/>
          <w:spacing w:val="0"/>
          <w:w w:val="100"/>
          <w:position w:val="0"/>
        </w:rPr>
        <w:t>当综合相关因素判断可供出售权益工具投资公允价值下跌是严重或非暂时性下跌时，表明该可供出售权益工具投资发生 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6"/>
        <w:keepNext w:val="0"/>
        <w:keepLines w:val="0"/>
        <w:widowControl w:val="0"/>
        <w:numPr>
          <w:ilvl w:val="0"/>
          <w:numId w:val="7"/>
        </w:numPr>
        <w:shd w:val="clear" w:color="auto" w:fill="auto"/>
        <w:tabs>
          <w:tab w:pos="396" w:val="left"/>
        </w:tabs>
        <w:bidi w:val="0"/>
        <w:spacing w:before="0" w:after="0" w:line="313" w:lineRule="exact"/>
        <w:ind w:left="0" w:right="0" w:firstLine="0"/>
        <w:jc w:val="left"/>
      </w:pPr>
      <w:bookmarkStart w:id="691" w:name="bookmark691"/>
      <w:bookmarkEnd w:id="691"/>
      <w:r>
        <w:rPr>
          <w:color w:val="000000"/>
          <w:spacing w:val="0"/>
          <w:w w:val="100"/>
          <w:position w:val="0"/>
        </w:rPr>
        <w:t>金融资产转移的确认依据和计量方法</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6"/>
        <w:keepNext w:val="0"/>
        <w:keepLines w:val="0"/>
        <w:widowControl w:val="0"/>
        <w:numPr>
          <w:ilvl w:val="0"/>
          <w:numId w:val="7"/>
        </w:numPr>
        <w:shd w:val="clear" w:color="auto" w:fill="auto"/>
        <w:tabs>
          <w:tab w:pos="396" w:val="left"/>
        </w:tabs>
        <w:bidi w:val="0"/>
        <w:spacing w:before="0" w:after="0" w:line="313" w:lineRule="exact"/>
        <w:ind w:left="0" w:right="0" w:firstLine="0"/>
        <w:jc w:val="left"/>
      </w:pPr>
      <w:bookmarkStart w:id="692" w:name="bookmark692"/>
      <w:bookmarkEnd w:id="692"/>
      <w:r>
        <w:rPr>
          <w:color w:val="000000"/>
          <w:spacing w:val="0"/>
          <w:w w:val="100"/>
          <w:position w:val="0"/>
        </w:rPr>
        <w:t>金融负债的分类和计量</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6"/>
        <w:keepNext w:val="0"/>
        <w:keepLines w:val="0"/>
        <w:widowControl w:val="0"/>
        <w:numPr>
          <w:ilvl w:val="0"/>
          <w:numId w:val="15"/>
        </w:numPr>
        <w:shd w:val="clear" w:color="auto" w:fill="auto"/>
        <w:tabs>
          <w:tab w:pos="750" w:val="left"/>
        </w:tabs>
        <w:bidi w:val="0"/>
        <w:spacing w:before="0" w:after="0" w:line="313" w:lineRule="exact"/>
        <w:ind w:left="460" w:right="0" w:hanging="80"/>
        <w:jc w:val="both"/>
      </w:pPr>
      <w:bookmarkStart w:id="693" w:name="bookmark693"/>
      <w:bookmarkEnd w:id="693"/>
      <w:r>
        <w:rPr>
          <w:color w:val="000000"/>
          <w:spacing w:val="0"/>
          <w:w w:val="100"/>
          <w:position w:val="0"/>
        </w:rPr>
        <w:t>公允价值计量且其变动计入当期损益的金融负债 分类为交易性金融负债和在初始确认时指定为以公允价值计量且其变动计入当期损益的金融负债的条件与分类为交易</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性金融资产和在初始确认时指定为以公允价值计量且其变动计入当期损益的金融资产的条件一致。</w:t>
      </w:r>
    </w:p>
    <w:p>
      <w:pPr>
        <w:pStyle w:val="Style2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26"/>
        <w:keepNext w:val="0"/>
        <w:keepLines w:val="0"/>
        <w:widowControl w:val="0"/>
        <w:numPr>
          <w:ilvl w:val="0"/>
          <w:numId w:val="15"/>
        </w:numPr>
        <w:shd w:val="clear" w:color="auto" w:fill="auto"/>
        <w:tabs>
          <w:tab w:pos="709" w:val="left"/>
        </w:tabs>
        <w:bidi w:val="0"/>
        <w:spacing w:before="0" w:after="0" w:line="313" w:lineRule="exact"/>
        <w:ind w:left="0" w:right="0" w:firstLine="380"/>
        <w:jc w:val="both"/>
      </w:pPr>
      <w:bookmarkStart w:id="694" w:name="bookmark694"/>
      <w:bookmarkEnd w:id="694"/>
      <w:r>
        <w:rPr>
          <w:color w:val="000000"/>
          <w:spacing w:val="0"/>
          <w:w w:val="100"/>
          <w:position w:val="0"/>
        </w:rPr>
        <w:t>其他金融负债</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26"/>
        <w:keepNext w:val="0"/>
        <w:keepLines w:val="0"/>
        <w:widowControl w:val="0"/>
        <w:numPr>
          <w:ilvl w:val="0"/>
          <w:numId w:val="15"/>
        </w:numPr>
        <w:shd w:val="clear" w:color="auto" w:fill="auto"/>
        <w:tabs>
          <w:tab w:pos="709" w:val="left"/>
        </w:tabs>
        <w:bidi w:val="0"/>
        <w:spacing w:before="0" w:after="0" w:line="313" w:lineRule="exact"/>
        <w:ind w:left="0" w:right="0" w:firstLine="380"/>
        <w:jc w:val="both"/>
      </w:pPr>
      <w:bookmarkStart w:id="695" w:name="bookmark695"/>
      <w:bookmarkEnd w:id="695"/>
      <w:r>
        <w:rPr>
          <w:color w:val="000000"/>
          <w:spacing w:val="0"/>
          <w:w w:val="100"/>
          <w:position w:val="0"/>
        </w:rPr>
        <w:t>财务担保合同及贷款承诺</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不属于指定为以公允价值计量且其变动计入当期损益的金融负债的财务担保合同，或没有指定为以公允价值计量且其变 动计入损益并将以低于市场利率贷款的贷款承诺，以公允价值进行初始确认，在初始确认后按照《企业会计准则第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 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收入》的原则确定的累计摊销额后的余额之中的较高 </w:t>
      </w:r>
      <w:r>
        <w:rPr>
          <w:color w:val="000000"/>
          <w:spacing w:val="0"/>
          <w:w w:val="100"/>
          <w:position w:val="0"/>
        </w:rPr>
        <w:t>者进行后续计量。</w:t>
      </w:r>
    </w:p>
    <w:p>
      <w:pPr>
        <w:pStyle w:val="Style26"/>
        <w:keepNext w:val="0"/>
        <w:keepLines w:val="0"/>
        <w:widowControl w:val="0"/>
        <w:shd w:val="clear" w:color="auto" w:fill="auto"/>
        <w:tabs>
          <w:tab w:pos="440" w:val="left"/>
        </w:tabs>
        <w:bidi w:val="0"/>
        <w:spacing w:before="0" w:after="0" w:line="311" w:lineRule="exact"/>
        <w:ind w:left="0" w:right="0" w:firstLine="0"/>
        <w:jc w:val="left"/>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金融负债的终止确认</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6"/>
        <w:keepNext w:val="0"/>
        <w:keepLines w:val="0"/>
        <w:widowControl w:val="0"/>
        <w:shd w:val="clear" w:color="auto" w:fill="auto"/>
        <w:tabs>
          <w:tab w:pos="440" w:val="left"/>
        </w:tabs>
        <w:bidi w:val="0"/>
        <w:spacing w:before="0" w:after="0" w:line="311" w:lineRule="exact"/>
        <w:ind w:left="0" w:right="0" w:firstLine="0"/>
        <w:jc w:val="left"/>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衍生工具及嵌入衍生工具</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衍生工具于相关合同签署日以公允价值进行初始计量，并以公允价值进行后续计量。除指定为套期工具且套期高度有效 的衍生工具，其公允价值变动形成的利得或损失将根据套期关系的性质按照套期会计的要求确定计入损益的期间外，其余衍 生工具的公允价值变动计入当期损益。</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对包含嵌入衍生工具的混合工具，如未指定为以公允价值计量且其变动计入当期损益的金融资产或金融负债，嵌入衍生 工具与该主合同在经济特征及风险方面不存在紧密关系，且与嵌入衍生工具条件相同，单独存在的工具符合衍生工具定义的， 嵌入衍生工具从混合工具中分拆，作为单独的衍生金融工具处理。如果无法在取得时或后续的资产负债表日对嵌入衍生工具 进行单独计量，则将混合工具整体指定为以公允价值计量且其变动计入当期损益的金融资产或金融负债。</w:t>
      </w:r>
    </w:p>
    <w:p>
      <w:pPr>
        <w:pStyle w:val="Style26"/>
        <w:keepNext w:val="0"/>
        <w:keepLines w:val="0"/>
        <w:widowControl w:val="0"/>
        <w:shd w:val="clear" w:color="auto" w:fill="auto"/>
        <w:tabs>
          <w:tab w:pos="440" w:val="left"/>
        </w:tabs>
        <w:bidi w:val="0"/>
        <w:spacing w:before="0" w:after="0" w:line="311" w:lineRule="exact"/>
        <w:ind w:left="0" w:right="0" w:firstLine="0"/>
        <w:jc w:val="left"/>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6"/>
        <w:keepNext w:val="0"/>
        <w:keepLines w:val="0"/>
        <w:widowControl w:val="0"/>
        <w:shd w:val="clear" w:color="auto" w:fill="auto"/>
        <w:tabs>
          <w:tab w:pos="440" w:val="left"/>
        </w:tabs>
        <w:bidi w:val="0"/>
        <w:spacing w:before="0" w:after="0" w:line="311" w:lineRule="exact"/>
        <w:ind w:left="0" w:right="0" w:firstLine="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权益工具</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本公司对权益工具持有方的各种分配（不包括股票股利），减少股东权益。本公司不确认权益工具的公允价值变动额。</w:t>
      </w:r>
    </w:p>
    <w:p>
      <w:pPr>
        <w:pStyle w:val="Style30"/>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00"/>
      <w:bookmarkEnd w:id="701"/>
      <w:bookmarkEnd w:id="703"/>
    </w:p>
    <w:p>
      <w:pPr>
        <w:pStyle w:val="Style36"/>
        <w:keepNext/>
        <w:keepLines/>
        <w:widowControl w:val="0"/>
        <w:shd w:val="clear" w:color="auto" w:fill="auto"/>
        <w:bidi w:val="0"/>
        <w:spacing w:before="0" w:after="320" w:line="240" w:lineRule="auto"/>
        <w:ind w:left="0" w:right="0" w:firstLine="14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w:t>
      </w:r>
      <w:bookmarkEnd w:id="706"/>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04"/>
      <w:bookmarkEnd w:id="705"/>
      <w:bookmarkEnd w:id="707"/>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本公司将金额为人民币</w:t>
            </w:r>
            <w:r>
              <w:rPr>
                <w:color w:val="000000"/>
                <w:spacing w:val="0"/>
                <w:w w:val="100"/>
                <w:position w:val="0"/>
                <w:sz w:val="18"/>
                <w:szCs w:val="18"/>
              </w:rPr>
              <w:t>20</w:t>
            </w:r>
            <w:r>
              <w:rPr>
                <w:rFonts w:ascii="SimSun" w:eastAsia="SimSun" w:hAnsi="SimSun" w:cs="SimSun"/>
                <w:color w:val="000000"/>
                <w:spacing w:val="0"/>
                <w:w w:val="100"/>
                <w:position w:val="0"/>
                <w:sz w:val="17"/>
                <w:szCs w:val="17"/>
              </w:rPr>
              <w:t>万元以上的应收款项确认为单项金 额重大的应收款项。</w:t>
            </w:r>
          </w:p>
        </w:tc>
      </w:tr>
      <w:tr>
        <w:trPr>
          <w:trHeight w:val="166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08"/>
      <w:bookmarkEnd w:id="709"/>
      <w:bookmarkEnd w:id="71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：特定款项组合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：按账龄划分的信用风险特征组合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12"/>
      <w:bookmarkEnd w:id="713"/>
      <w:bookmarkEnd w:id="715"/>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单项金额虽不重大但个别信用风险特征明显不同，有客观证 据表明其未来现金流量现值低于其账面价值的的应收款项。</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对于存在减值迹象的单项金额不重大但未来现金流量现值低 于其账面价值的应收款项，单独进行测试，确认减值损失， 计提坏账准备。</w:t>
            </w:r>
          </w:p>
        </w:tc>
      </w:tr>
    </w:tbl>
    <w:p>
      <w:pPr>
        <w:widowControl w:val="0"/>
        <w:spacing w:after="299" w:line="1" w:lineRule="exact"/>
      </w:pPr>
    </w:p>
    <w:p>
      <w:pPr>
        <w:pStyle w:val="Style30"/>
        <w:keepNext/>
        <w:keepLines/>
        <w:widowControl w:val="0"/>
        <w:shd w:val="clear" w:color="auto" w:fill="auto"/>
        <w:tabs>
          <w:tab w:pos="474" w:val="left"/>
        </w:tabs>
        <w:bidi w:val="0"/>
        <w:spacing w:before="0" w:after="30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16"/>
      <w:bookmarkEnd w:id="717"/>
      <w:bookmarkEnd w:id="719"/>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6"/>
        <w:keepNext w:val="0"/>
        <w:keepLines w:val="0"/>
        <w:widowControl w:val="0"/>
        <w:shd w:val="clear" w:color="auto" w:fill="auto"/>
        <w:tabs>
          <w:tab w:pos="440" w:val="left"/>
        </w:tabs>
        <w:bidi w:val="0"/>
        <w:spacing w:before="0" w:after="0" w:line="314" w:lineRule="exact"/>
        <w:ind w:left="0" w:right="0" w:firstLine="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存货主要包括库存商品、低值易耗品、包装物等三大类。</w:t>
      </w:r>
    </w:p>
    <w:p>
      <w:pPr>
        <w:pStyle w:val="Style26"/>
        <w:keepNext w:val="0"/>
        <w:keepLines w:val="0"/>
        <w:widowControl w:val="0"/>
        <w:shd w:val="clear" w:color="auto" w:fill="auto"/>
        <w:tabs>
          <w:tab w:pos="440" w:val="left"/>
        </w:tabs>
        <w:bidi w:val="0"/>
        <w:spacing w:before="0" w:after="0" w:line="314" w:lineRule="exact"/>
        <w:ind w:left="0" w:right="0" w:firstLine="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存货在取得时按实际成本计价，存货成本包括采购成本、加工成本和其他成本。领用和发出时按加权平均法计价。</w:t>
      </w:r>
    </w:p>
    <w:p>
      <w:pPr>
        <w:pStyle w:val="Style26"/>
        <w:keepNext w:val="0"/>
        <w:keepLines w:val="0"/>
        <w:widowControl w:val="0"/>
        <w:shd w:val="clear" w:color="auto" w:fill="auto"/>
        <w:tabs>
          <w:tab w:pos="440" w:val="left"/>
        </w:tabs>
        <w:bidi w:val="0"/>
        <w:spacing w:before="0" w:after="0" w:line="314" w:lineRule="exact"/>
        <w:ind w:left="0" w:right="0" w:firstLine="0"/>
        <w:jc w:val="left"/>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6"/>
        <w:keepNext w:val="0"/>
        <w:keepLines w:val="0"/>
        <w:widowControl w:val="0"/>
        <w:shd w:val="clear" w:color="auto" w:fill="auto"/>
        <w:tabs>
          <w:tab w:pos="440" w:val="left"/>
        </w:tabs>
        <w:bidi w:val="0"/>
        <w:spacing w:before="0" w:after="0" w:line="314" w:lineRule="exact"/>
        <w:ind w:left="0" w:right="0" w:firstLine="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6"/>
        <w:keepNext w:val="0"/>
        <w:keepLines w:val="0"/>
        <w:widowControl w:val="0"/>
        <w:shd w:val="clear" w:color="auto" w:fill="auto"/>
        <w:tabs>
          <w:tab w:pos="440" w:val="left"/>
        </w:tabs>
        <w:bidi w:val="0"/>
        <w:spacing w:before="0" w:after="0" w:line="314" w:lineRule="exact"/>
        <w:ind w:left="0" w:right="0" w:firstLine="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6"/>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低值易耗品于领用时按一次摊销法摊销；包装物于领用时按一次摊销法摊销。</w:t>
      </w:r>
    </w:p>
    <w:p>
      <w:pPr>
        <w:pStyle w:val="Style30"/>
        <w:keepNext/>
        <w:keepLines/>
        <w:widowControl w:val="0"/>
        <w:shd w:val="clear" w:color="auto" w:fill="auto"/>
        <w:tabs>
          <w:tab w:pos="474" w:val="left"/>
        </w:tabs>
        <w:bidi w:val="0"/>
        <w:spacing w:before="0" w:after="30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25"/>
      <w:bookmarkEnd w:id="726"/>
      <w:bookmarkEnd w:id="728"/>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w:t>
      </w:r>
      <w:r>
        <w:rPr>
          <w:color w:val="000000"/>
          <w:spacing w:val="0"/>
          <w:w w:val="100"/>
          <w:position w:val="0"/>
        </w:rPr>
        <w:t>的非流动资产包括单项资产和处置组。如果处置组是一个《企业会计准则第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资产减值》所定义的资产组，并且按照 该准则的规定将企业合并中取得的商誉分摊至该资产组，或者该处置组是资产组中的一项经营，则该处置组包括企业合并中 所形成的商誉。</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被划分为持有待售的单项非流动资产和处置组中的资产，在资产负债表的流动资产部分单独列报；被划分为持有待售的 处置组中的与转让资产相关的负债，在资产负债表的流动负债部分单独列报。</w:t>
      </w:r>
    </w:p>
    <w:p>
      <w:pPr>
        <w:pStyle w:val="Style26"/>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）该资产或处置组被划归为持有待售之前的账面价值，按照其假定在没 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）决定不再出售之日的可收回金额。</w:t>
      </w:r>
    </w:p>
    <w:p>
      <w:pPr>
        <w:pStyle w:val="Style30"/>
        <w:keepNext/>
        <w:keepLines/>
        <w:widowControl w:val="0"/>
        <w:shd w:val="clear" w:color="auto" w:fill="auto"/>
        <w:bidi w:val="0"/>
        <w:spacing w:before="0" w:after="28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29"/>
      <w:bookmarkEnd w:id="730"/>
      <w:bookmarkEnd w:id="732"/>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6"/>
        <w:keepNext w:val="0"/>
        <w:keepLines w:val="0"/>
        <w:widowControl w:val="0"/>
        <w:shd w:val="clear" w:color="auto" w:fill="auto"/>
        <w:bidi w:val="0"/>
        <w:spacing w:before="0" w:after="0" w:line="311" w:lineRule="exact"/>
        <w:ind w:left="0" w:right="0" w:firstLine="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的差额，调整资本公积；资本公积不足冲减的，调整留存收益。合并日之前持有的股权投资因采用权益法核算或为可供出售 金融资产而确认的其他综合收益，暂不进行会计处理。</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6"/>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26"/>
        <w:keepNext w:val="0"/>
        <w:keepLines w:val="0"/>
        <w:widowControl w:val="0"/>
        <w:shd w:val="clear" w:color="auto" w:fill="auto"/>
        <w:bidi w:val="0"/>
        <w:spacing w:before="0" w:after="0" w:line="312" w:lineRule="exact"/>
        <w:ind w:left="0" w:right="0" w:firstLine="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6"/>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6"/>
        <w:keepNext w:val="0"/>
        <w:keepLines w:val="0"/>
        <w:widowControl w:val="0"/>
        <w:numPr>
          <w:ilvl w:val="0"/>
          <w:numId w:val="17"/>
        </w:numPr>
        <w:shd w:val="clear" w:color="auto" w:fill="auto"/>
        <w:tabs>
          <w:tab w:pos="362" w:val="left"/>
        </w:tabs>
        <w:bidi w:val="0"/>
        <w:spacing w:before="0" w:after="0" w:line="312" w:lineRule="exact"/>
        <w:ind w:left="0" w:right="0" w:firstLine="0"/>
        <w:jc w:val="left"/>
      </w:pPr>
      <w:bookmarkStart w:id="735" w:name="bookmark735"/>
      <w:bookmarkEnd w:id="735"/>
      <w:r>
        <w:rPr>
          <w:color w:val="000000"/>
          <w:spacing w:val="0"/>
          <w:w w:val="100"/>
          <w:position w:val="0"/>
        </w:rPr>
        <w:t>本法核算的长期股权投资</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6"/>
        <w:keepNext w:val="0"/>
        <w:keepLines w:val="0"/>
        <w:widowControl w:val="0"/>
        <w:numPr>
          <w:ilvl w:val="0"/>
          <w:numId w:val="17"/>
        </w:numPr>
        <w:shd w:val="clear" w:color="auto" w:fill="auto"/>
        <w:tabs>
          <w:tab w:pos="362" w:val="left"/>
        </w:tabs>
        <w:bidi w:val="0"/>
        <w:spacing w:before="0" w:after="0" w:line="312" w:lineRule="exact"/>
        <w:ind w:left="0" w:right="0" w:firstLine="0"/>
        <w:jc w:val="left"/>
      </w:pPr>
      <w:bookmarkStart w:id="736" w:name="bookmark736"/>
      <w:bookmarkEnd w:id="736"/>
      <w:r>
        <w:rPr>
          <w:color w:val="000000"/>
          <w:spacing w:val="0"/>
          <w:w w:val="100"/>
          <w:position w:val="0"/>
        </w:rPr>
        <w:t>益法核算的长期股权投资</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 对于本公司首次执行新会计准则之前已经持有的对联营企业和合营企业的长期股权投资,如存在与该投资相关的股权投资借 方差额，按原剩余期限直线摊销的金额计入当期损益。</w:t>
      </w:r>
    </w:p>
    <w:p>
      <w:pPr>
        <w:pStyle w:val="Style26"/>
        <w:keepNext w:val="0"/>
        <w:keepLines w:val="0"/>
        <w:widowControl w:val="0"/>
        <w:numPr>
          <w:ilvl w:val="0"/>
          <w:numId w:val="17"/>
        </w:numPr>
        <w:shd w:val="clear" w:color="auto" w:fill="auto"/>
        <w:tabs>
          <w:tab w:pos="362" w:val="left"/>
        </w:tabs>
        <w:bidi w:val="0"/>
        <w:spacing w:before="0" w:after="0" w:line="312" w:lineRule="exact"/>
        <w:ind w:left="0" w:right="0" w:firstLine="0"/>
        <w:jc w:val="both"/>
      </w:pPr>
      <w:bookmarkStart w:id="737" w:name="bookmark737"/>
      <w:bookmarkEnd w:id="737"/>
      <w:r>
        <w:rPr>
          <w:color w:val="000000"/>
          <w:spacing w:val="0"/>
          <w:w w:val="100"/>
          <w:position w:val="0"/>
        </w:rPr>
        <w:t>购少数股权</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6"/>
        <w:keepNext w:val="0"/>
        <w:keepLines w:val="0"/>
        <w:widowControl w:val="0"/>
        <w:numPr>
          <w:ilvl w:val="0"/>
          <w:numId w:val="17"/>
        </w:numPr>
        <w:shd w:val="clear" w:color="auto" w:fill="auto"/>
        <w:tabs>
          <w:tab w:pos="362" w:val="left"/>
        </w:tabs>
        <w:bidi w:val="0"/>
        <w:spacing w:before="0" w:after="0" w:line="312" w:lineRule="exact"/>
        <w:ind w:left="0" w:right="0" w:firstLine="0"/>
        <w:jc w:val="both"/>
      </w:pPr>
      <w:bookmarkStart w:id="738" w:name="bookmark738"/>
      <w:bookmarkEnd w:id="738"/>
      <w:r>
        <w:rPr>
          <w:color w:val="000000"/>
          <w:spacing w:val="0"/>
          <w:w w:val="100"/>
          <w:position w:val="0"/>
        </w:rPr>
        <w:t>置长期股权投资</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6"/>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0"/>
        <w:keepNext/>
        <w:keepLines/>
        <w:widowControl w:val="0"/>
        <w:shd w:val="clear" w:color="auto" w:fill="auto"/>
        <w:bidi w:val="0"/>
        <w:spacing w:before="0" w:after="24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39"/>
      <w:bookmarkEnd w:id="740"/>
      <w:bookmarkEnd w:id="742"/>
    </w:p>
    <w:p>
      <w:pPr>
        <w:pStyle w:val="Style26"/>
        <w:keepNext w:val="0"/>
        <w:keepLines w:val="0"/>
        <w:widowControl w:val="0"/>
        <w:shd w:val="clear" w:color="auto" w:fill="auto"/>
        <w:bidi w:val="0"/>
        <w:spacing w:before="0" w:after="0" w:line="350" w:lineRule="exact"/>
        <w:ind w:left="0" w:right="0" w:firstLine="0"/>
        <w:jc w:val="both"/>
      </w:pPr>
      <w:r>
        <w:rPr>
          <w:color w:val="000000"/>
          <w:spacing w:val="0"/>
          <w:w w:val="100"/>
          <w:position w:val="0"/>
        </w:rPr>
        <w:t>投资性房地产计量模式 成本法计量 折旧或摊销方法</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转让的土地使用权、已出租的建筑物等。此外，对于本公司持有以备经营出租的空置建筑物，若董事会（或类似机构）作出 书面决议，明确表示将其用于经营出租且持有意图短期内不再发生变化的，也作为投资性房地产列报。</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本公司采用成本模式对投资性房地产进行后续计量，并按照与房屋建筑物或土地使用权一致的政策进行折旧或摊销。</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6"/>
        <w:keepNext w:val="0"/>
        <w:keepLines w:val="0"/>
        <w:widowControl w:val="0"/>
        <w:shd w:val="clear" w:color="auto" w:fill="auto"/>
        <w:bidi w:val="0"/>
        <w:spacing w:before="0" w:line="313"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0"/>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43"/>
      <w:bookmarkEnd w:id="744"/>
      <w:bookmarkEnd w:id="746"/>
    </w:p>
    <w:p>
      <w:pPr>
        <w:pStyle w:val="Style36"/>
        <w:keepNext/>
        <w:keepLines/>
        <w:widowControl w:val="0"/>
        <w:numPr>
          <w:ilvl w:val="0"/>
          <w:numId w:val="19"/>
        </w:numPr>
        <w:shd w:val="clear" w:color="auto" w:fill="auto"/>
        <w:bidi w:val="0"/>
        <w:spacing w:before="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确认条件</w:t>
      </w:r>
      <w:bookmarkEnd w:id="747"/>
      <w:bookmarkEnd w:id="748"/>
      <w:bookmarkEnd w:id="75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固定资产是指为生产商品、提供劳务、出租或经营管理而持有的，使用寿命超过一个会计年度的有形资产。</w:t>
      </w:r>
    </w:p>
    <w:p>
      <w:pPr>
        <w:pStyle w:val="Style36"/>
        <w:keepNext/>
        <w:keepLines/>
        <w:widowControl w:val="0"/>
        <w:numPr>
          <w:ilvl w:val="0"/>
          <w:numId w:val="19"/>
        </w:numPr>
        <w:shd w:val="clear" w:color="auto" w:fill="auto"/>
        <w:bidi w:val="0"/>
        <w:spacing w:before="0" w:after="320" w:line="240" w:lineRule="auto"/>
        <w:ind w:left="0" w:right="0" w:firstLine="140"/>
        <w:jc w:val="left"/>
      </w:pPr>
      <w:bookmarkStart w:id="751" w:name="bookmark751"/>
      <w:bookmarkStart w:id="752" w:name="bookmark752"/>
      <w:bookmarkStart w:id="753" w:name="bookmark753"/>
      <w:bookmarkStart w:id="754" w:name="bookmark754"/>
      <w:bookmarkEnd w:id="753"/>
      <w:r>
        <w:rPr>
          <w:color w:val="000000"/>
          <w:spacing w:val="0"/>
          <w:w w:val="100"/>
          <w:position w:val="0"/>
        </w:rPr>
        <w:t>折旧方法</w:t>
      </w:r>
      <w:bookmarkEnd w:id="751"/>
      <w:bookmarkEnd w:id="752"/>
      <w:bookmarkEnd w:id="75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2.16%-3.23%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19%-31.67%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5-10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9.5%-19 %</w:t>
            </w:r>
          </w:p>
        </w:tc>
      </w:tr>
    </w:tbl>
    <w:p>
      <w:pPr>
        <w:widowControl w:val="0"/>
        <w:spacing w:after="319" w:line="1" w:lineRule="exact"/>
      </w:pPr>
    </w:p>
    <w:p>
      <w:pPr>
        <w:pStyle w:val="Style36"/>
        <w:keepNext/>
        <w:keepLines/>
        <w:widowControl w:val="0"/>
        <w:numPr>
          <w:ilvl w:val="0"/>
          <w:numId w:val="19"/>
        </w:numPr>
        <w:shd w:val="clear" w:color="auto" w:fill="auto"/>
        <w:bidi w:val="0"/>
        <w:spacing w:before="0" w:after="28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融资租入固定资产的认定依据、计价和折旧方法</w:t>
      </w:r>
      <w:bookmarkEnd w:id="755"/>
      <w:bookmarkEnd w:id="756"/>
      <w:bookmarkEnd w:id="758"/>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59"/>
      <w:bookmarkEnd w:id="760"/>
      <w:bookmarkEnd w:id="762"/>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63"/>
      <w:bookmarkEnd w:id="764"/>
      <w:bookmarkEnd w:id="766"/>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6"/>
        <w:keepNext w:val="0"/>
        <w:keepLines w:val="0"/>
        <w:widowControl w:val="0"/>
        <w:shd w:val="clear" w:color="auto" w:fill="auto"/>
        <w:bidi w:val="0"/>
        <w:spacing w:before="0" w:after="320" w:line="313" w:lineRule="exact"/>
        <w:ind w:left="0" w:right="0" w:firstLine="38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67"/>
      <w:bookmarkEnd w:id="768"/>
      <w:bookmarkEnd w:id="770"/>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0"/>
        <w:keepNext/>
        <w:keepLines/>
        <w:widowControl w:val="0"/>
        <w:shd w:val="clear" w:color="auto" w:fill="auto"/>
        <w:tabs>
          <w:tab w:pos="483"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771"/>
      <w:bookmarkEnd w:id="772"/>
      <w:bookmarkEnd w:id="774"/>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2</w:t>
      </w:r>
      <w:bookmarkEnd w:id="77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775"/>
      <w:bookmarkEnd w:id="776"/>
      <w:bookmarkEnd w:id="778"/>
    </w:p>
    <w:p>
      <w:pPr>
        <w:pStyle w:val="Style36"/>
        <w:keepNext/>
        <w:keepLines/>
        <w:widowControl w:val="0"/>
        <w:shd w:val="clear" w:color="auto" w:fill="auto"/>
        <w:tabs>
          <w:tab w:pos="493" w:val="left"/>
        </w:tabs>
        <w:bidi w:val="0"/>
        <w:spacing w:before="0" w:after="28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779"/>
      <w:bookmarkEnd w:id="780"/>
      <w:bookmarkEnd w:id="782"/>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无形资产是指本公司拥有或者控制的没有实物形态的可辨认非货币性资产。</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36"/>
        <w:keepNext/>
        <w:keepLines/>
        <w:widowControl w:val="0"/>
        <w:shd w:val="clear" w:color="auto" w:fill="auto"/>
        <w:tabs>
          <w:tab w:pos="493"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783"/>
      <w:bookmarkEnd w:id="784"/>
      <w:bookmarkEnd w:id="786"/>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本公司内部研究开发项目的支出分为研究阶段支出与开发阶段支出。</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26"/>
        <w:keepNext w:val="0"/>
        <w:keepLines w:val="0"/>
        <w:widowControl w:val="0"/>
        <w:numPr>
          <w:ilvl w:val="0"/>
          <w:numId w:val="21"/>
        </w:numPr>
        <w:shd w:val="clear" w:color="auto" w:fill="auto"/>
        <w:tabs>
          <w:tab w:pos="373" w:val="left"/>
        </w:tabs>
        <w:bidi w:val="0"/>
        <w:spacing w:before="0" w:after="0" w:line="312" w:lineRule="exact"/>
        <w:ind w:left="0" w:right="0" w:firstLine="0"/>
        <w:jc w:val="left"/>
      </w:pPr>
      <w:bookmarkStart w:id="787" w:name="bookmark787"/>
      <w:bookmarkEnd w:id="787"/>
      <w:r>
        <w:rPr>
          <w:color w:val="000000"/>
          <w:spacing w:val="0"/>
          <w:w w:val="100"/>
          <w:position w:val="0"/>
        </w:rPr>
        <w:t>完成该无形资产以使其能够使用或出售在技术上具有可行性；</w:t>
      </w:r>
    </w:p>
    <w:p>
      <w:pPr>
        <w:pStyle w:val="Style26"/>
        <w:keepNext w:val="0"/>
        <w:keepLines w:val="0"/>
        <w:widowControl w:val="0"/>
        <w:numPr>
          <w:ilvl w:val="0"/>
          <w:numId w:val="21"/>
        </w:numPr>
        <w:shd w:val="clear" w:color="auto" w:fill="auto"/>
        <w:tabs>
          <w:tab w:pos="373" w:val="left"/>
        </w:tabs>
        <w:bidi w:val="0"/>
        <w:spacing w:before="0" w:after="0" w:line="312" w:lineRule="exact"/>
        <w:ind w:left="0" w:right="0" w:firstLine="0"/>
        <w:jc w:val="left"/>
      </w:pPr>
      <w:bookmarkStart w:id="788" w:name="bookmark788"/>
      <w:bookmarkEnd w:id="788"/>
      <w:r>
        <w:rPr>
          <w:color w:val="000000"/>
          <w:spacing w:val="0"/>
          <w:w w:val="100"/>
          <w:position w:val="0"/>
        </w:rPr>
        <w:t>具有完成该无形资产并使用或出售的意图；</w:t>
      </w:r>
    </w:p>
    <w:p>
      <w:pPr>
        <w:pStyle w:val="Style26"/>
        <w:keepNext w:val="0"/>
        <w:keepLines w:val="0"/>
        <w:widowControl w:val="0"/>
        <w:numPr>
          <w:ilvl w:val="0"/>
          <w:numId w:val="21"/>
        </w:numPr>
        <w:shd w:val="clear" w:color="auto" w:fill="auto"/>
        <w:tabs>
          <w:tab w:pos="373" w:val="left"/>
        </w:tabs>
        <w:bidi w:val="0"/>
        <w:spacing w:before="0" w:after="0" w:line="312" w:lineRule="exact"/>
        <w:ind w:left="0" w:right="0" w:firstLine="0"/>
        <w:jc w:val="left"/>
      </w:pPr>
      <w:bookmarkStart w:id="789" w:name="bookmark789"/>
      <w:bookmarkEnd w:id="789"/>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26"/>
        <w:keepNext w:val="0"/>
        <w:keepLines w:val="0"/>
        <w:widowControl w:val="0"/>
        <w:numPr>
          <w:ilvl w:val="0"/>
          <w:numId w:val="21"/>
        </w:numPr>
        <w:shd w:val="clear" w:color="auto" w:fill="auto"/>
        <w:tabs>
          <w:tab w:pos="373" w:val="left"/>
        </w:tabs>
        <w:bidi w:val="0"/>
        <w:spacing w:before="0" w:after="0" w:line="312" w:lineRule="exact"/>
        <w:ind w:left="0" w:right="0" w:firstLine="0"/>
        <w:jc w:val="left"/>
      </w:pPr>
      <w:bookmarkStart w:id="790" w:name="bookmark790"/>
      <w:bookmarkEnd w:id="790"/>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21"/>
        </w:numPr>
        <w:shd w:val="clear" w:color="auto" w:fill="auto"/>
        <w:tabs>
          <w:tab w:pos="373" w:val="left"/>
        </w:tabs>
        <w:bidi w:val="0"/>
        <w:spacing w:before="0" w:after="0" w:line="312" w:lineRule="exact"/>
        <w:ind w:left="0" w:right="0" w:firstLine="0"/>
        <w:jc w:val="left"/>
      </w:pPr>
      <w:bookmarkStart w:id="791" w:name="bookmark791"/>
      <w:bookmarkEnd w:id="791"/>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无法区分研究阶段支出和开发阶段支出的，将发生的研发支出全部计入当期损益。</w:t>
      </w:r>
    </w:p>
    <w:p>
      <w:pPr>
        <w:pStyle w:val="Style26"/>
        <w:keepNext w:val="0"/>
        <w:keepLines w:val="0"/>
        <w:widowControl w:val="0"/>
        <w:shd w:val="clear" w:color="auto" w:fill="auto"/>
        <w:tabs>
          <w:tab w:pos="493" w:val="left"/>
        </w:tabs>
        <w:bidi w:val="0"/>
        <w:spacing w:before="0" w:after="0" w:line="312" w:lineRule="exact"/>
        <w:ind w:left="0" w:right="0" w:firstLine="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无形资产的减值测试方法及减值准备计提方法</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83"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793"/>
      <w:bookmarkEnd w:id="794"/>
      <w:bookmarkEnd w:id="796"/>
    </w:p>
    <w:p>
      <w:pPr>
        <w:pStyle w:val="Style26"/>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上述资产减值损失一经确认，以后期间不予转回价值得以恢复的部分。</w:t>
      </w:r>
    </w:p>
    <w:p>
      <w:pPr>
        <w:pStyle w:val="Style30"/>
        <w:keepNext/>
        <w:keepLines/>
        <w:widowControl w:val="0"/>
        <w:shd w:val="clear" w:color="auto" w:fill="auto"/>
        <w:tabs>
          <w:tab w:pos="447"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797"/>
      <w:bookmarkEnd w:id="798"/>
      <w:bookmarkEnd w:id="800"/>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长期待摊费用为已经发生但应由报告期和以后各期负担的分摊期限在一年以上的各项费用。本公司的长期待摊费用主要 包括装修费。长期待摊费用在预计受益期间按直线法摊销。</w:t>
      </w:r>
    </w:p>
    <w:p>
      <w:pPr>
        <w:pStyle w:val="Style30"/>
        <w:keepNext/>
        <w:keepLines/>
        <w:widowControl w:val="0"/>
        <w:shd w:val="clear" w:color="auto" w:fill="auto"/>
        <w:tabs>
          <w:tab w:pos="447" w:val="left"/>
        </w:tabs>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01"/>
      <w:bookmarkEnd w:id="802"/>
      <w:bookmarkEnd w:id="804"/>
    </w:p>
    <w:p>
      <w:pPr>
        <w:pStyle w:val="Style36"/>
        <w:keepNext/>
        <w:keepLines/>
        <w:widowControl w:val="0"/>
        <w:shd w:val="clear" w:color="auto" w:fill="auto"/>
        <w:tabs>
          <w:tab w:pos="457"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05"/>
      <w:bookmarkEnd w:id="806"/>
      <w:bookmarkEnd w:id="808"/>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6"/>
        <w:keepNext/>
        <w:keepLines/>
        <w:widowControl w:val="0"/>
        <w:shd w:val="clear" w:color="auto" w:fill="auto"/>
        <w:tabs>
          <w:tab w:pos="457"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09"/>
      <w:bookmarkEnd w:id="810"/>
      <w:bookmarkEnd w:id="812"/>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离职后福利主要包括设定提存计划及设定受益计划。其中设定提存计划主要包括基本养老保险、失业保险以及年金等， 相应的应缴存金额于发生时计入相关资产成本或当期损益。</w:t>
      </w:r>
    </w:p>
    <w:p>
      <w:pPr>
        <w:pStyle w:val="Style36"/>
        <w:keepNext/>
        <w:keepLines/>
        <w:widowControl w:val="0"/>
        <w:shd w:val="clear" w:color="auto" w:fill="auto"/>
        <w:tabs>
          <w:tab w:pos="457"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13"/>
      <w:bookmarkEnd w:id="814"/>
      <w:bookmarkEnd w:id="816"/>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6"/>
        <w:keepNext/>
        <w:keepLines/>
        <w:widowControl w:val="0"/>
        <w:shd w:val="clear" w:color="auto" w:fill="auto"/>
        <w:tabs>
          <w:tab w:pos="457"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17"/>
      <w:bookmarkEnd w:id="818"/>
      <w:bookmarkEnd w:id="820"/>
    </w:p>
    <w:p>
      <w:pPr>
        <w:pStyle w:val="Style26"/>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 xml:space="preserve">本公司向职工提供的其他长期职工福利，符合设定提存计划的，按照设定提存计划进行会计处理，除此之外按照设定收 </w:t>
      </w:r>
      <w:r>
        <w:rPr>
          <w:color w:val="000000"/>
          <w:spacing w:val="0"/>
          <w:w w:val="100"/>
          <w:position w:val="0"/>
        </w:rPr>
        <w:t>益计划进行会计处理。</w:t>
      </w:r>
    </w:p>
    <w:p>
      <w:pPr>
        <w:pStyle w:val="Style30"/>
        <w:keepNext/>
        <w:keepLines/>
        <w:widowControl w:val="0"/>
        <w:shd w:val="clear" w:color="auto" w:fill="auto"/>
        <w:tabs>
          <w:tab w:pos="454"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21"/>
      <w:bookmarkEnd w:id="822"/>
      <w:bookmarkEnd w:id="824"/>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6"/>
        <w:keepNext w:val="0"/>
        <w:keepLines w:val="0"/>
        <w:widowControl w:val="0"/>
        <w:shd w:val="clear" w:color="auto" w:fill="auto"/>
        <w:tabs>
          <w:tab w:pos="410" w:val="left"/>
        </w:tabs>
        <w:bidi w:val="0"/>
        <w:spacing w:before="0" w:after="0" w:line="311" w:lineRule="exact"/>
        <w:ind w:left="0" w:right="0" w:firstLine="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6"/>
        <w:keepNext w:val="0"/>
        <w:keepLines w:val="0"/>
        <w:widowControl w:val="0"/>
        <w:shd w:val="clear" w:color="auto" w:fill="auto"/>
        <w:tabs>
          <w:tab w:pos="410" w:val="left"/>
        </w:tabs>
        <w:bidi w:val="0"/>
        <w:spacing w:before="0" w:after="0" w:line="311" w:lineRule="exact"/>
        <w:ind w:left="0" w:right="0" w:firstLine="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30"/>
        <w:keepNext/>
        <w:keepLines/>
        <w:widowControl w:val="0"/>
        <w:shd w:val="clear" w:color="auto" w:fill="auto"/>
        <w:tabs>
          <w:tab w:pos="454" w:val="left"/>
        </w:tabs>
        <w:bidi w:val="0"/>
        <w:spacing w:before="0" w:after="28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27"/>
      <w:bookmarkEnd w:id="828"/>
      <w:bookmarkEnd w:id="830"/>
    </w:p>
    <w:p>
      <w:pPr>
        <w:pStyle w:val="Style26"/>
        <w:keepNext w:val="0"/>
        <w:keepLines w:val="0"/>
        <w:widowControl w:val="0"/>
        <w:shd w:val="clear" w:color="auto" w:fill="auto"/>
        <w:tabs>
          <w:tab w:pos="410" w:val="left"/>
        </w:tabs>
        <w:bidi w:val="0"/>
        <w:spacing w:before="0" w:after="0" w:line="313" w:lineRule="exact"/>
        <w:ind w:left="0" w:right="0" w:firstLine="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股份支付的会计处理方法</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6"/>
        <w:keepNext w:val="0"/>
        <w:keepLines w:val="0"/>
        <w:widowControl w:val="0"/>
        <w:numPr>
          <w:ilvl w:val="0"/>
          <w:numId w:val="23"/>
        </w:numPr>
        <w:shd w:val="clear" w:color="auto" w:fill="auto"/>
        <w:tabs>
          <w:tab w:pos="375" w:val="left"/>
        </w:tabs>
        <w:bidi w:val="0"/>
        <w:spacing w:before="0" w:after="0" w:line="313" w:lineRule="exact"/>
        <w:ind w:left="0" w:right="0" w:firstLine="0"/>
        <w:jc w:val="both"/>
      </w:pPr>
      <w:bookmarkStart w:id="832" w:name="bookmark832"/>
      <w:bookmarkEnd w:id="832"/>
      <w:r>
        <w:rPr>
          <w:color w:val="000000"/>
          <w:spacing w:val="0"/>
          <w:w w:val="100"/>
          <w:position w:val="0"/>
        </w:rPr>
        <w:t>权益结算的股份支付</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在等待期内每个资产负债表日，本公司根据最新取得的可行权职工人数变动等后续信息做出最佳估计，修正预计可行权的权 益工具数量。上述估计的影响计入当期相关成本或费用，并相应调整资本公积。</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用以换取其他方服务的权益结算的股份支付，如果其他方服务的公允价值能够可靠计量，按照其他方服务在取得日的公允价 值计量，如果其他方服务的公允价值不能可靠计量，但权益工具的公允价值能够可靠计量的，按照权益工具在服务取得日的 公允价值计量，计入相关成本或费用，相应增加股东权益。</w:t>
      </w:r>
    </w:p>
    <w:p>
      <w:pPr>
        <w:pStyle w:val="Style26"/>
        <w:keepNext w:val="0"/>
        <w:keepLines w:val="0"/>
        <w:widowControl w:val="0"/>
        <w:numPr>
          <w:ilvl w:val="0"/>
          <w:numId w:val="23"/>
        </w:numPr>
        <w:shd w:val="clear" w:color="auto" w:fill="auto"/>
        <w:tabs>
          <w:tab w:pos="375" w:val="left"/>
        </w:tabs>
        <w:bidi w:val="0"/>
        <w:spacing w:before="0" w:after="0" w:line="313" w:lineRule="exact"/>
        <w:ind w:left="0" w:right="0" w:firstLine="0"/>
        <w:jc w:val="both"/>
      </w:pPr>
      <w:bookmarkStart w:id="833" w:name="bookmark833"/>
      <w:bookmarkEnd w:id="833"/>
      <w:r>
        <w:rPr>
          <w:color w:val="000000"/>
          <w:spacing w:val="0"/>
          <w:w w:val="100"/>
          <w:position w:val="0"/>
        </w:rPr>
        <w:t>现金结算的股份支付</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26"/>
        <w:keepNext w:val="0"/>
        <w:keepLines w:val="0"/>
        <w:widowControl w:val="0"/>
        <w:shd w:val="clear" w:color="auto" w:fill="auto"/>
        <w:tabs>
          <w:tab w:pos="410" w:val="left"/>
        </w:tabs>
        <w:bidi w:val="0"/>
        <w:spacing w:before="0" w:after="0" w:line="313" w:lineRule="exact"/>
        <w:ind w:left="0" w:right="0" w:firstLine="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w:t>
      </w:r>
      <w:r>
        <w:rPr>
          <w:color w:val="000000"/>
          <w:spacing w:val="0"/>
          <w:w w:val="100"/>
          <w:position w:val="0"/>
        </w:rPr>
        <w:t>将其作为授予权益工具的取消处理。</w:t>
      </w:r>
    </w:p>
    <w:p>
      <w:pPr>
        <w:pStyle w:val="Style26"/>
        <w:keepNext w:val="0"/>
        <w:keepLines w:val="0"/>
        <w:widowControl w:val="0"/>
        <w:shd w:val="clear" w:color="auto" w:fill="auto"/>
        <w:bidi w:val="0"/>
        <w:spacing w:before="0" w:after="0" w:line="314" w:lineRule="exact"/>
        <w:ind w:left="0" w:right="0" w:firstLine="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）涉及本公司与本公司股东或实际控制人的股份支付交易的会计处理</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26"/>
        <w:keepNext w:val="0"/>
        <w:keepLines w:val="0"/>
        <w:widowControl w:val="0"/>
        <w:numPr>
          <w:ilvl w:val="0"/>
          <w:numId w:val="25"/>
        </w:numPr>
        <w:shd w:val="clear" w:color="auto" w:fill="auto"/>
        <w:tabs>
          <w:tab w:pos="727" w:val="left"/>
        </w:tabs>
        <w:bidi w:val="0"/>
        <w:spacing w:before="0" w:after="0" w:line="311" w:lineRule="exact"/>
        <w:ind w:left="0" w:right="0" w:firstLine="380"/>
        <w:jc w:val="both"/>
      </w:pPr>
      <w:bookmarkStart w:id="836" w:name="bookmark836"/>
      <w:bookmarkEnd w:id="836"/>
      <w:r>
        <w:rPr>
          <w:color w:val="000000"/>
          <w:spacing w:val="0"/>
          <w:w w:val="100"/>
          <w:position w:val="0"/>
        </w:rPr>
        <w:t>结算企业以其本身权益工具结算的，将该股份支付交易作为权益结算的股份支付处理；除此之外，作为现金结算的股 份支付处理。</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6"/>
        <w:keepNext w:val="0"/>
        <w:keepLines w:val="0"/>
        <w:widowControl w:val="0"/>
        <w:numPr>
          <w:ilvl w:val="0"/>
          <w:numId w:val="25"/>
        </w:numPr>
        <w:shd w:val="clear" w:color="auto" w:fill="auto"/>
        <w:tabs>
          <w:tab w:pos="727" w:val="left"/>
        </w:tabs>
        <w:bidi w:val="0"/>
        <w:spacing w:before="0" w:after="0" w:line="311" w:lineRule="exact"/>
        <w:ind w:left="0" w:right="0" w:firstLine="380"/>
        <w:jc w:val="both"/>
      </w:pPr>
      <w:bookmarkStart w:id="837" w:name="bookmark837"/>
      <w:bookmarkEnd w:id="837"/>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0"/>
        <w:keepNext/>
        <w:keepLines/>
        <w:widowControl w:val="0"/>
        <w:shd w:val="clear" w:color="auto" w:fill="auto"/>
        <w:tabs>
          <w:tab w:pos="482" w:val="left"/>
        </w:tabs>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38"/>
      <w:bookmarkEnd w:id="839"/>
      <w:bookmarkEnd w:id="841"/>
    </w:p>
    <w:p>
      <w:pPr>
        <w:pStyle w:val="Style26"/>
        <w:keepNext w:val="0"/>
        <w:keepLines w:val="0"/>
        <w:widowControl w:val="0"/>
        <w:shd w:val="clear" w:color="auto" w:fill="auto"/>
        <w:tabs>
          <w:tab w:pos="439" w:val="left"/>
        </w:tabs>
        <w:bidi w:val="0"/>
        <w:spacing w:before="0" w:after="0" w:line="314" w:lineRule="exact"/>
        <w:ind w:left="0" w:right="0" w:firstLine="0"/>
        <w:jc w:val="left"/>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本公司发行的永续债和优先股等金融工具，同时符合以下条件的，作为权益工具：</w:t>
      </w:r>
    </w:p>
    <w:p>
      <w:pPr>
        <w:pStyle w:val="Style26"/>
        <w:keepNext w:val="0"/>
        <w:keepLines w:val="0"/>
        <w:widowControl w:val="0"/>
        <w:numPr>
          <w:ilvl w:val="0"/>
          <w:numId w:val="27"/>
        </w:numPr>
        <w:shd w:val="clear" w:color="auto" w:fill="auto"/>
        <w:tabs>
          <w:tab w:pos="458" w:val="left"/>
        </w:tabs>
        <w:bidi w:val="0"/>
        <w:spacing w:before="0" w:after="0" w:line="314" w:lineRule="exact"/>
        <w:ind w:left="0" w:right="0" w:firstLine="0"/>
        <w:jc w:val="both"/>
      </w:pPr>
      <w:bookmarkStart w:id="843" w:name="bookmark843"/>
      <w:bookmarkEnd w:id="843"/>
      <w:r>
        <w:rPr>
          <w:color w:val="000000"/>
          <w:spacing w:val="0"/>
          <w:w w:val="100"/>
          <w:position w:val="0"/>
        </w:rPr>
        <w:t>该金融工具不包括交付现金或其他金融资产给其他方，或在潜在不利条件下与其他方交换金融资产或金融负债的合同义 务；</w:t>
      </w:r>
    </w:p>
    <w:p>
      <w:pPr>
        <w:pStyle w:val="Style26"/>
        <w:keepNext w:val="0"/>
        <w:keepLines w:val="0"/>
        <w:widowControl w:val="0"/>
        <w:numPr>
          <w:ilvl w:val="0"/>
          <w:numId w:val="27"/>
        </w:numPr>
        <w:shd w:val="clear" w:color="auto" w:fill="auto"/>
        <w:tabs>
          <w:tab w:pos="458" w:val="left"/>
        </w:tabs>
        <w:bidi w:val="0"/>
        <w:spacing w:before="0" w:after="0" w:line="314" w:lineRule="exact"/>
        <w:ind w:left="0" w:right="0" w:firstLine="0"/>
        <w:jc w:val="both"/>
      </w:pPr>
      <w:bookmarkStart w:id="844" w:name="bookmark844"/>
      <w:bookmarkEnd w:id="844"/>
      <w:r>
        <w:rPr>
          <w:color w:val="000000"/>
          <w:spacing w:val="0"/>
          <w:w w:val="100"/>
          <w:position w:val="0"/>
        </w:rPr>
        <w:t>如将来须用或可用企业自身权益工具结算该金融工具的，如该金融工具为非衍生工具，则不包括交付可变数量的自身权 益工具进行结算的合同义务；如为衍生工具，则本公司只能通过以固定数量的自身权益工具交换固定金额的现金或其他金融 资产结算该金融工具。</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除按上述条件可归类为权益工具的金融工具以外，本公司发行的其他金融工具应归类为金融负债。本公司发行的金融工 具为复合金融工具的，按照负债成分的公允价值确认为一项负债，按实际收到的金额扣除负债成分的公允价值后的金额，确 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。发行复合金融工具发生的交易费用，在负债成分和权益成分之间按照各自占总发行价款的比例进行分 摊。</w:t>
      </w:r>
    </w:p>
    <w:p>
      <w:pPr>
        <w:pStyle w:val="Style26"/>
        <w:keepNext w:val="0"/>
        <w:keepLines w:val="0"/>
        <w:widowControl w:val="0"/>
        <w:shd w:val="clear" w:color="auto" w:fill="auto"/>
        <w:tabs>
          <w:tab w:pos="439" w:val="left"/>
        </w:tabs>
        <w:bidi w:val="0"/>
        <w:spacing w:before="0" w:after="0" w:line="312" w:lineRule="exact"/>
        <w:ind w:left="0" w:right="0" w:firstLine="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本公司不确认权益工具的公允价值变动。</w:t>
      </w:r>
    </w:p>
    <w:p>
      <w:pPr>
        <w:pStyle w:val="Style30"/>
        <w:keepNext/>
        <w:keepLines/>
        <w:widowControl w:val="0"/>
        <w:shd w:val="clear" w:color="auto" w:fill="auto"/>
        <w:tabs>
          <w:tab w:pos="482" w:val="left"/>
        </w:tabs>
        <w:bidi w:val="0"/>
        <w:spacing w:before="0" w:after="26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46"/>
      <w:bookmarkEnd w:id="847"/>
      <w:bookmarkEnd w:id="849"/>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否</w:t>
      </w:r>
    </w:p>
    <w:p>
      <w:pPr>
        <w:pStyle w:val="Style26"/>
        <w:keepNext w:val="0"/>
        <w:keepLines w:val="0"/>
        <w:widowControl w:val="0"/>
        <w:shd w:val="clear" w:color="auto" w:fill="auto"/>
        <w:tabs>
          <w:tab w:pos="439" w:val="left"/>
        </w:tabs>
        <w:bidi w:val="0"/>
        <w:spacing w:before="0" w:after="0" w:line="314" w:lineRule="exact"/>
        <w:ind w:left="0" w:right="0" w:firstLine="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商品销售收入</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26"/>
        <w:keepNext w:val="0"/>
        <w:keepLines w:val="0"/>
        <w:widowControl w:val="0"/>
        <w:shd w:val="clear" w:color="auto" w:fill="auto"/>
        <w:tabs>
          <w:tab w:pos="439" w:val="left"/>
        </w:tabs>
        <w:bidi w:val="0"/>
        <w:spacing w:before="0" w:after="0" w:line="314" w:lineRule="exact"/>
        <w:ind w:left="0" w:right="0" w:firstLine="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在提供劳务交易的结果能够可靠估计的情况下，于资产负债表日按照完工百分比法确认提供的劳务收入。劳务交易的完 </w:t>
      </w:r>
      <w:r>
        <w:rPr>
          <w:color w:val="000000"/>
          <w:spacing w:val="0"/>
          <w:w w:val="100"/>
          <w:position w:val="0"/>
        </w:rPr>
        <w:t>工进度按已经提供的劳务占应提供劳务总量的比例确定。</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26"/>
        <w:keepNext w:val="0"/>
        <w:keepLines w:val="0"/>
        <w:widowControl w:val="0"/>
        <w:shd w:val="clear" w:color="auto" w:fill="auto"/>
        <w:tabs>
          <w:tab w:pos="404" w:val="left"/>
        </w:tabs>
        <w:bidi w:val="0"/>
        <w:spacing w:before="0" w:after="0" w:line="313" w:lineRule="exact"/>
        <w:ind w:left="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建造合同收入</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在建造合同的结果能够可靠估计的情况下，于资产负债表日按照完工百分比法确认合同收入和合同费用。合同完工进度 按累计实际发生的合同成本占合同预计总成本的比例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已经完成的合同工作量占合同预计总工作量的比例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实际测定的完工 进度确定。</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建造合同的结果能够可靠估计是指同时满足:①合同总收入能够可靠地计量;②与合同相关的经济利益很可能流入企业; ③实际发生的合同成本能够清楚地区分和可靠地计量；④合同完工进度和为完成合同尚需发生的成本能够可靠地确定。</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如建造合同的结果不能可靠地估计，但合同成本能够收回的，合同收入根据能够收回的实际合同成本予以确认，合同成 本在其发生的当期确认为合同费用；合同成本不可能收回的，在发生时立即确认为合同费用，不确认合同收入。使建造合同 的结果不能可靠估计的不确定因素不复存在的，按照完工百分比法确定与建造合同有关的收入和费用。</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合同预计总成本超过合同总收入的，将预计损失确认为当期费用。</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在建合同累计已发生的成本和累计已确认的毛利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与已结算的价款在资产负债表中以抵销后的净额列示。在建合同 累计已发生的成本和累计已确认的毛利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之和超过已结算价款的部分作为存货列示；在建合同已结算的价款超过累计已 发生的成本与累计已确认的毛利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之和的部分作为预收款项列示。</w:t>
      </w:r>
    </w:p>
    <w:p>
      <w:pPr>
        <w:pStyle w:val="Style26"/>
        <w:keepNext w:val="0"/>
        <w:keepLines w:val="0"/>
        <w:widowControl w:val="0"/>
        <w:shd w:val="clear" w:color="auto" w:fill="auto"/>
        <w:tabs>
          <w:tab w:pos="404" w:val="left"/>
        </w:tabs>
        <w:bidi w:val="0"/>
        <w:spacing w:before="0" w:after="0" w:line="313" w:lineRule="exact"/>
        <w:ind w:left="0" w:right="0" w:firstLine="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使用费收入</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根据有关合同或协议，按权责发生制确认收入。</w:t>
      </w:r>
    </w:p>
    <w:p>
      <w:pPr>
        <w:pStyle w:val="Style26"/>
        <w:keepNext w:val="0"/>
        <w:keepLines w:val="0"/>
        <w:widowControl w:val="0"/>
        <w:shd w:val="clear" w:color="auto" w:fill="auto"/>
        <w:tabs>
          <w:tab w:pos="404" w:val="left"/>
        </w:tabs>
        <w:bidi w:val="0"/>
        <w:spacing w:before="0" w:after="0" w:line="313" w:lineRule="exact"/>
        <w:ind w:left="0" w:right="0" w:firstLine="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利息收入</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按照他人使用本公司货币资金的时间和实际利率计算确定</w:t>
      </w:r>
    </w:p>
    <w:p>
      <w:pPr>
        <w:pStyle w:val="Style26"/>
        <w:keepNext w:val="0"/>
        <w:keepLines w:val="0"/>
        <w:widowControl w:val="0"/>
        <w:shd w:val="clear" w:color="auto" w:fill="auto"/>
        <w:tabs>
          <w:tab w:pos="404" w:val="left"/>
        </w:tabs>
        <w:bidi w:val="0"/>
        <w:spacing w:before="0" w:after="0" w:line="313" w:lineRule="exact"/>
        <w:ind w:left="0" w:right="0" w:firstLine="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收入的具体确认标准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公司业务分为品牌管理、自有媒体、媒介代理、公关活动、数字营销、杂志发行六类。</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品牌管理业务收入的具体确认标准：公司承接业务后，与其签订品牌代理合同，为客户提供品牌规划、产品整合传播策 略、广告策略、创意、设计、活动策划、市场调研策划与分析等服务。按时、按量、保质的完成各项策划、设计、市场调研 等业务，定期的将所有策划方案及相关建议方案和项目阶段总结以书面形式向客户提呈并确认，经客户考核和确认后，按照 合同约定结算方式分月或阶段收取服务费，确认收入。</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自有媒体业务收入的具体确认标准：公司承接业务后，按照约定确定公司的户外媒体并与客户签订发布合同，由第三方 制作公司安装和上画，客户验收确认。广告发布后，公司业务部门定期监测户外牌的亮灯情况和维护，按合同约定提供亮灯 报告、维护情况等验收报告送客户确认，验收报告经公司和客户共同核实和确认后，按照合同约定结算方式确认收入。</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媒介代理业务收入的具体确认标准：公司承接业务后，按照客户要求选择媒体并与其签订投放合同，由媒体按照投放计 划执行广告发布。广告发布后，公司媒介部门收集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样报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样刊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播放证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媒体监测报告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等媒体投放证明，送公司业 务部门、财务部门核实，并将投放证明送客户确认，经公司和客户共同对广告发布情况核实确认后，确认收入。</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数字营销业务，借助于互联网络、电脑通信技术和数字交互式媒体来实现广告主产品销售目标而开展的一系列营销传播 方式。包括但不限于：策略制定和创意设计、网络媒介投放、网站建设、网路公关策略制定、网络舆情监控、社会化网络媒 体营销、网路广告效果监测及数据分析等服务。收入的确认常规广告收入确认原则进行相应确认，但基于效果的广告收入, 由于对合约义务的履行需要证据来确认，对于这种类型的广告收入应该在服务期结束和达到服务效果中较晚的时点确认。</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公关活动业务收入的具体确认标准：公司公关活动业务在相关的广告或商业行为开始出现于公众面前时并经客户验收后 确认收入。</w:t>
      </w:r>
    </w:p>
    <w:p>
      <w:pPr>
        <w:pStyle w:val="Style26"/>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 xml:space="preserve">杂志发行业务收入的具体确认标准：采取直接销售方式，则公司杂志发出后，经客户验收后确认收入；如附有销售退回 </w:t>
      </w:r>
      <w:r>
        <w:rPr>
          <w:color w:val="000000"/>
          <w:spacing w:val="0"/>
          <w:w w:val="100"/>
          <w:position w:val="0"/>
        </w:rPr>
        <w:t>条件的代理销售方式，则在售出杂志的退货期满时，经由公司与代理商对已售杂志数量及价格准确核对并结算收款后，确认 收入。</w:t>
      </w:r>
    </w:p>
    <w:p>
      <w:pPr>
        <w:pStyle w:val="Style30"/>
        <w:keepNext/>
        <w:keepLines/>
        <w:widowControl w:val="0"/>
        <w:shd w:val="clear" w:color="auto" w:fill="auto"/>
        <w:tabs>
          <w:tab w:pos="455" w:val="left"/>
        </w:tabs>
        <w:bidi w:val="0"/>
        <w:spacing w:before="0" w:after="3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56"/>
      <w:bookmarkEnd w:id="857"/>
      <w:bookmarkEnd w:id="859"/>
    </w:p>
    <w:p>
      <w:pPr>
        <w:pStyle w:val="Style36"/>
        <w:keepNext/>
        <w:keepLines/>
        <w:widowControl w:val="0"/>
        <w:shd w:val="clear" w:color="auto" w:fill="auto"/>
        <w:tabs>
          <w:tab w:pos="464" w:val="left"/>
        </w:tabs>
        <w:bidi w:val="0"/>
        <w:spacing w:before="0" w:after="280" w:line="240" w:lineRule="auto"/>
        <w:ind w:left="0" w:right="0" w:firstLine="0"/>
        <w:jc w:val="both"/>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60"/>
      <w:bookmarkEnd w:id="861"/>
      <w:bookmarkEnd w:id="863"/>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本公司将所取得的用于购建或以其他方式形成长期资产的政府补助界定为与资产相关的政府补助。</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若政府文件未明确规定补助对象,则采用以下方式将补助款划分为与收益相关的政府补助和与资产相关的政府补助：（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政府文件明确了补助所针对的特定项目的，根据该特定项目的预算中将形成资产的支出金额和计入费用的支出金额的相对比 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 没有指明特定项目的，作为与收益相关的政府补助。</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与资产相关的政府补助，确认为递延收益，并在相关资产的使用寿命内平均分配计入当期损益。</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6"/>
        <w:keepNext/>
        <w:keepLines/>
        <w:widowControl w:val="0"/>
        <w:shd w:val="clear" w:color="auto" w:fill="auto"/>
        <w:tabs>
          <w:tab w:pos="464"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64"/>
      <w:bookmarkEnd w:id="865"/>
      <w:bookmarkEnd w:id="867"/>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本公司将所取得的用于购建或以其他方式形成长期资产的政府补助界定为与资产相关的政府补助;其余政府补助界定为 与收益相关的政府补助。</w:t>
      </w:r>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若政府文件未明确规定补助对象，则采用以下方式将补助款划分为与收益相关的政府补助和与资产相关的政府补助：（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政府文件明确了补助所针对的特定项目的，根据该特定项目的预算中将形成资产的支出金额和计入费用的支出金额的相对比 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 没有指明特定项目的，作为与收益相关的政府补助。</w:t>
      </w:r>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26"/>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0"/>
        <w:keepNext/>
        <w:keepLines/>
        <w:widowControl w:val="0"/>
        <w:shd w:val="clear" w:color="auto" w:fill="auto"/>
        <w:tabs>
          <w:tab w:pos="455" w:val="left"/>
        </w:tabs>
        <w:bidi w:val="0"/>
        <w:spacing w:before="0" w:after="28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3</w:t>
      </w:r>
      <w:bookmarkEnd w:id="87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8"/>
      <w:bookmarkEnd w:id="869"/>
      <w:bookmarkEnd w:id="871"/>
    </w:p>
    <w:p>
      <w:pPr>
        <w:pStyle w:val="Style26"/>
        <w:keepNext w:val="0"/>
        <w:keepLines w:val="0"/>
        <w:widowControl w:val="0"/>
        <w:shd w:val="clear" w:color="auto" w:fill="auto"/>
        <w:tabs>
          <w:tab w:pos="411" w:val="left"/>
        </w:tabs>
        <w:bidi w:val="0"/>
        <w:spacing w:before="0" w:after="0" w:line="312" w:lineRule="exact"/>
        <w:ind w:left="0" w:right="0" w:firstLine="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6"/>
        <w:keepNext w:val="0"/>
        <w:keepLines w:val="0"/>
        <w:widowControl w:val="0"/>
        <w:shd w:val="clear" w:color="auto" w:fill="auto"/>
        <w:bidi w:val="0"/>
        <w:spacing w:before="0" w:after="0" w:line="312" w:lineRule="exact"/>
        <w:ind w:left="0" w:right="0" w:firstLine="380"/>
        <w:jc w:val="left"/>
      </w:pPr>
      <w:bookmarkStart w:id="873" w:name="bookmark873"/>
      <w:r>
        <w:rPr>
          <w:color w:val="000000"/>
          <w:spacing w:val="0"/>
          <w:w w:val="100"/>
          <w:position w:val="0"/>
        </w:rPr>
        <w:t>资</w:t>
      </w:r>
      <w:bookmarkEnd w:id="873"/>
      <w:r>
        <w:rPr>
          <w:color w:val="000000"/>
          <w:spacing w:val="0"/>
          <w:w w:val="100"/>
          <w:position w:val="0"/>
        </w:rPr>
        <w:t>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26"/>
        <w:keepNext w:val="0"/>
        <w:keepLines w:val="0"/>
        <w:widowControl w:val="0"/>
        <w:shd w:val="clear" w:color="auto" w:fill="auto"/>
        <w:tabs>
          <w:tab w:pos="411" w:val="left"/>
        </w:tabs>
        <w:bidi w:val="0"/>
        <w:spacing w:before="0" w:after="0" w:line="312" w:lineRule="exact"/>
        <w:ind w:left="0" w:right="0" w:firstLine="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与既不是企业合并、发生时也不影响会计利润和应纳税所得额（或可抵扣亏损）的交易中产生的资产或负债的初始确认 </w:t>
      </w:r>
      <w:r>
        <w:rPr>
          <w:color w:val="000000"/>
          <w:spacing w:val="0"/>
          <w:w w:val="100"/>
          <w:position w:val="0"/>
        </w:rPr>
        <w:t>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6"/>
        <w:keepNext w:val="0"/>
        <w:keepLines w:val="0"/>
        <w:widowControl w:val="0"/>
        <w:numPr>
          <w:ilvl w:val="0"/>
          <w:numId w:val="29"/>
        </w:numPr>
        <w:shd w:val="clear" w:color="auto" w:fill="auto"/>
        <w:tabs>
          <w:tab w:pos="391" w:val="left"/>
        </w:tabs>
        <w:bidi w:val="0"/>
        <w:spacing w:before="0" w:after="0" w:line="310" w:lineRule="exact"/>
        <w:ind w:left="0" w:right="0" w:firstLine="0"/>
        <w:jc w:val="left"/>
      </w:pPr>
      <w:bookmarkStart w:id="875" w:name="bookmark875"/>
      <w:bookmarkEnd w:id="875"/>
      <w:r>
        <w:rPr>
          <w:color w:val="000000"/>
          <w:spacing w:val="0"/>
          <w:w w:val="100"/>
          <w:position w:val="0"/>
        </w:rPr>
        <w:t>所得税费用</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所得税费用包括当期所得税和递延所得税。</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6"/>
        <w:keepNext w:val="0"/>
        <w:keepLines w:val="0"/>
        <w:widowControl w:val="0"/>
        <w:numPr>
          <w:ilvl w:val="0"/>
          <w:numId w:val="29"/>
        </w:numPr>
        <w:shd w:val="clear" w:color="auto" w:fill="auto"/>
        <w:tabs>
          <w:tab w:pos="391" w:val="left"/>
        </w:tabs>
        <w:bidi w:val="0"/>
        <w:spacing w:before="0" w:after="0" w:line="310" w:lineRule="exact"/>
        <w:ind w:left="0" w:right="0" w:firstLine="0"/>
        <w:jc w:val="both"/>
      </w:pPr>
      <w:bookmarkStart w:id="876" w:name="bookmark876"/>
      <w:bookmarkEnd w:id="876"/>
      <w:r>
        <w:rPr>
          <w:color w:val="000000"/>
          <w:spacing w:val="0"/>
          <w:w w:val="100"/>
          <w:position w:val="0"/>
        </w:rPr>
        <w:t>所得税的抵销</w:t>
      </w:r>
    </w:p>
    <w:p>
      <w:pPr>
        <w:pStyle w:val="Style26"/>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26"/>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0"/>
        <w:keepNext/>
        <w:keepLines/>
        <w:widowControl w:val="0"/>
        <w:shd w:val="clear" w:color="auto" w:fill="auto"/>
        <w:bidi w:val="0"/>
        <w:spacing w:before="0" w:after="380" w:line="240" w:lineRule="auto"/>
        <w:ind w:left="0" w:right="0" w:firstLine="0"/>
        <w:jc w:val="left"/>
      </w:pPr>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77"/>
      <w:bookmarkEnd w:id="878"/>
      <w:bookmarkEnd w:id="879"/>
    </w:p>
    <w:p>
      <w:pPr>
        <w:pStyle w:val="Style36"/>
        <w:keepNext/>
        <w:keepLines/>
        <w:widowControl w:val="0"/>
        <w:numPr>
          <w:ilvl w:val="0"/>
          <w:numId w:val="31"/>
        </w:numPr>
        <w:shd w:val="clear" w:color="auto" w:fill="auto"/>
        <w:tabs>
          <w:tab w:pos="444"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经营租赁的会计处理方法</w:t>
      </w:r>
      <w:bookmarkEnd w:id="880"/>
      <w:bookmarkEnd w:id="881"/>
      <w:bookmarkEnd w:id="883"/>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本公司作为承租人记录经营租赁业务:经营租赁的租金支出在租赁期内的各个期间按直线法计入相关资产成本或当期损 益。初始直接费用计入当期损益。或有租金于实际发生时计入当期损益。</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本公司作为出租人记录经营租赁业务：经营租赁的租金收入在租赁期内的各个期间按直线法确认为当期损益。对金额较 大的初始直接费用于发生时予以资本化，在整个租赁期间内按照与确认租金收入相同的基础分期计入当期损益；其他金额较 小的初始直接费用于发生时计入当期损益。或有租金于实际发生时计入当期损益。</w:t>
      </w:r>
    </w:p>
    <w:p>
      <w:pPr>
        <w:pStyle w:val="Style36"/>
        <w:keepNext/>
        <w:keepLines/>
        <w:widowControl w:val="0"/>
        <w:numPr>
          <w:ilvl w:val="0"/>
          <w:numId w:val="31"/>
        </w:numPr>
        <w:shd w:val="clear" w:color="auto" w:fill="auto"/>
        <w:tabs>
          <w:tab w:pos="444"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融资租赁的会计处理方法</w:t>
      </w:r>
      <w:bookmarkEnd w:id="884"/>
      <w:bookmarkEnd w:id="885"/>
      <w:bookmarkEnd w:id="887"/>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本公司作为承租人记录融资租赁业务：于租赁期开始日，将租赁开始日租赁资产的公允价值与最低租赁付款额现值两者 中较低者作为租入资产的入账价值，将最低租赁付款额作为长期应付款的入账价值，其差额作为未确认融资费用。此外，在 租赁谈判和签订租赁合同过程中发生的，可归属于租赁项目的初始直接费用也计入租入资产价值。最低租赁付款额扣除未确 认融资费用后的余额分别长期负债和一年内到期的长期负债列示。未确认融资费用在租赁期内采用实际利率法计算确认当期 的融资费用。或有租金于实际发生时计入当期损益。</w:t>
      </w:r>
    </w:p>
    <w:p>
      <w:pPr>
        <w:pStyle w:val="Style26"/>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本公司作为出租人记录融资租赁业务：于租赁期开始日，将租赁开始日最低租赁收款额与初始直接费用之和作为应收融 资租赁款的入账价值，同时记录未担保余值；将最低租赁收款额、初始直接费用及未担保余值之和与其现值之和的差额确认 为未实现融资收益。应收融资租赁款扣除未实现融资收益后的余额分别长期债权和一年内到期的长期债权列示。未实现融资 收益在租赁期内采用实际利率法计算确认当期的融资收入。或有租金于实际发生时计入当期损益。</w:t>
      </w:r>
    </w:p>
    <w:p>
      <w:pPr>
        <w:pStyle w:val="Style30"/>
        <w:keepNext/>
        <w:keepLines/>
        <w:widowControl w:val="0"/>
        <w:shd w:val="clear" w:color="auto" w:fill="auto"/>
        <w:tabs>
          <w:tab w:pos="483"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88"/>
      <w:bookmarkEnd w:id="889"/>
      <w:bookmarkEnd w:id="891"/>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892"/>
      <w:bookmarkEnd w:id="893"/>
      <w:bookmarkEnd w:id="895"/>
    </w:p>
    <w:p>
      <w:pPr>
        <w:pStyle w:val="Style36"/>
        <w:keepNext/>
        <w:keepLines/>
        <w:widowControl w:val="0"/>
        <w:shd w:val="clear" w:color="auto" w:fill="auto"/>
        <w:tabs>
          <w:tab w:pos="493" w:val="left"/>
        </w:tabs>
        <w:bidi w:val="0"/>
        <w:spacing w:before="0" w:after="2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96"/>
      <w:bookmarkEnd w:id="897"/>
      <w:bookmarkEnd w:id="899"/>
    </w:p>
    <w:p>
      <w:pPr>
        <w:pStyle w:val="Style26"/>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00"/>
      <w:bookmarkEnd w:id="901"/>
      <w:bookmarkEnd w:id="903"/>
    </w:p>
    <w:p>
      <w:pPr>
        <w:pStyle w:val="Style26"/>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04"/>
      <w:bookmarkEnd w:id="905"/>
      <w:bookmarkEnd w:id="907"/>
    </w:p>
    <w:p>
      <w:pPr>
        <w:pStyle w:val="Style33"/>
        <w:keepNext w:val="0"/>
        <w:keepLines w:val="0"/>
        <w:widowControl w:val="0"/>
        <w:shd w:val="clear" w:color="auto" w:fill="auto"/>
        <w:bidi w:val="0"/>
        <w:spacing w:before="0" w:after="280" w:line="240" w:lineRule="auto"/>
        <w:ind w:left="0" w:right="0" w:firstLine="0"/>
        <w:jc w:val="left"/>
        <w:rPr>
          <w:sz w:val="22"/>
          <w:szCs w:val="22"/>
        </w:rPr>
      </w:pPr>
      <w:r>
        <w:rPr>
          <w:b/>
          <w:bCs/>
          <w:color w:val="000000"/>
          <w:spacing w:val="0"/>
          <w:w w:val="100"/>
          <w:position w:val="0"/>
          <w:sz w:val="22"/>
          <w:szCs w:val="22"/>
        </w:rPr>
        <w:t>重大会计判断和估计</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于资产负债表日，本公司需对财务报表项目金额进行判断、估计和假设的重要领域如下：</w:t>
      </w:r>
    </w:p>
    <w:p>
      <w:pPr>
        <w:pStyle w:val="Style26"/>
        <w:keepNext w:val="0"/>
        <w:keepLines w:val="0"/>
        <w:widowControl w:val="0"/>
        <w:shd w:val="clear" w:color="auto" w:fill="auto"/>
        <w:tabs>
          <w:tab w:pos="440" w:val="left"/>
          <w:tab w:leader="hyphen" w:pos="1430" w:val="left"/>
        </w:tabs>
        <w:bidi w:val="0"/>
        <w:spacing w:before="0" w:after="0" w:line="313" w:lineRule="exact"/>
        <w:ind w:left="0" w:right="0" w:firstLine="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w:t>
        <w:tab/>
        <w:t>建造合同</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在建造合同结果可以可靠估计时，本公司采用完工百分比法在资产负债表日确认合同收入。合同的完工百分比是依照本 附注四、</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收入确认方法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所述方法进行确认的，在执行各该建造合同的各会计年度内累积计算。</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在确定完工百分比、已发生的合同成本、预计合同总收入和总成本，以及合同可回收性时，需要作出重大判断。项目管 理层主要依靠过去的经验和工作作出判断。预计合同总收入和总成本，以及合同执行结果的估计变更都可能对变更当期或以 后期间的营业收入、营业成本，以及期间损益产生影响，且可能构成重大影响。</w:t>
      </w:r>
    </w:p>
    <w:p>
      <w:pPr>
        <w:pStyle w:val="Style26"/>
        <w:keepNext w:val="0"/>
        <w:keepLines w:val="0"/>
        <w:widowControl w:val="0"/>
        <w:shd w:val="clear" w:color="auto" w:fill="auto"/>
        <w:tabs>
          <w:tab w:pos="440" w:val="left"/>
        </w:tabs>
        <w:bidi w:val="0"/>
        <w:spacing w:before="0" w:after="0" w:line="313" w:lineRule="exact"/>
        <w:ind w:left="0" w:right="0" w:firstLine="0"/>
        <w:jc w:val="left"/>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租赁的归类</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26"/>
        <w:keepNext w:val="0"/>
        <w:keepLines w:val="0"/>
        <w:widowControl w:val="0"/>
        <w:shd w:val="clear" w:color="auto" w:fill="auto"/>
        <w:tabs>
          <w:tab w:pos="440" w:val="left"/>
        </w:tabs>
        <w:bidi w:val="0"/>
        <w:spacing w:before="0" w:after="0" w:line="313" w:lineRule="exact"/>
        <w:ind w:left="0" w:right="0" w:firstLine="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坏账准备计提</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26"/>
        <w:keepNext w:val="0"/>
        <w:keepLines w:val="0"/>
        <w:widowControl w:val="0"/>
        <w:shd w:val="clear" w:color="auto" w:fill="auto"/>
        <w:tabs>
          <w:tab w:pos="440" w:val="left"/>
        </w:tabs>
        <w:bidi w:val="0"/>
        <w:spacing w:before="0" w:after="0" w:line="313" w:lineRule="exact"/>
        <w:ind w:left="0" w:right="0" w:firstLine="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存货跌价准备</w:t>
      </w:r>
    </w:p>
    <w:p>
      <w:pPr>
        <w:pStyle w:val="Style26"/>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6"/>
        <w:keepNext w:val="0"/>
        <w:keepLines w:val="0"/>
        <w:widowControl w:val="0"/>
        <w:shd w:val="clear" w:color="auto" w:fill="auto"/>
        <w:tabs>
          <w:tab w:pos="396" w:val="left"/>
        </w:tabs>
        <w:bidi w:val="0"/>
        <w:spacing w:before="0" w:after="0" w:line="308" w:lineRule="exact"/>
        <w:ind w:left="0" w:right="0" w:firstLine="0"/>
        <w:jc w:val="left"/>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金融工具公允价值</w:t>
      </w:r>
    </w:p>
    <w:p>
      <w:pPr>
        <w:pStyle w:val="Style26"/>
        <w:keepNext w:val="0"/>
        <w:keepLines w:val="0"/>
        <w:widowControl w:val="0"/>
        <w:shd w:val="clear" w:color="auto" w:fill="auto"/>
        <w:bidi w:val="0"/>
        <w:spacing w:before="0" w:after="0" w:line="308" w:lineRule="exact"/>
        <w:ind w:left="0" w:right="0" w:firstLine="380"/>
        <w:jc w:val="left"/>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w:t>
      </w:r>
    </w:p>
    <w:p>
      <w:pPr>
        <w:pStyle w:val="Style26"/>
        <w:keepNext w:val="0"/>
        <w:keepLines w:val="0"/>
        <w:widowControl w:val="0"/>
        <w:shd w:val="clear" w:color="auto" w:fill="auto"/>
        <w:tabs>
          <w:tab w:pos="396" w:val="left"/>
        </w:tabs>
        <w:bidi w:val="0"/>
        <w:spacing w:before="0" w:after="0" w:line="308" w:lineRule="exact"/>
        <w:ind w:left="0" w:right="0" w:firstLine="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持有至到期投资</w:t>
      </w:r>
    </w:p>
    <w:p>
      <w:pPr>
        <w:pStyle w:val="Style26"/>
        <w:keepNext w:val="0"/>
        <w:keepLines w:val="0"/>
        <w:widowControl w:val="0"/>
        <w:shd w:val="clear" w:color="auto" w:fill="auto"/>
        <w:bidi w:val="0"/>
        <w:spacing w:before="0" w:after="0" w:line="308" w:lineRule="exact"/>
        <w:ind w:left="0" w:right="0" w:firstLine="380"/>
        <w:jc w:val="both"/>
      </w:pPr>
      <w:r>
        <w:rPr>
          <w:color w:val="000000"/>
          <w:spacing w:val="0"/>
          <w:w w:val="100"/>
          <w:position w:val="0"/>
        </w:rPr>
        <w:t>本公司将符合条件的有固定或可确定还款金额和固定到期日且本公司有明确意图和能力持有至到期的非衍生金融资产 归类为持有至到期投资。进行此项归类工作需涉及大量的判断。在进行判断的过程中，本公司会对其持有该类投资至到期日 的意愿和能力进行评估。除特定情况外（例如在接近到期日时出售金额不重大的投资），如果本公司未能将这些投资持有至 到期日，则须将全部该类投资重分类至可供出售金融资产，且在本会计年度及以后两个完整的会计年度内不得再将该金融资 产划分为持有至到期投资。如出现此类情况，可能对财务报表上所列报的相关金融资产价值产生重大的影响，并且可能影响 本公司的金融工具风险管理策略。</w:t>
      </w:r>
    </w:p>
    <w:p>
      <w:pPr>
        <w:pStyle w:val="Style26"/>
        <w:keepNext w:val="0"/>
        <w:keepLines w:val="0"/>
        <w:widowControl w:val="0"/>
        <w:shd w:val="clear" w:color="auto" w:fill="auto"/>
        <w:tabs>
          <w:tab w:pos="396" w:val="left"/>
        </w:tabs>
        <w:bidi w:val="0"/>
        <w:spacing w:before="0" w:after="0" w:line="308" w:lineRule="exact"/>
        <w:ind w:left="0" w:right="0" w:firstLine="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持有至到期投资减值</w:t>
      </w:r>
    </w:p>
    <w:p>
      <w:pPr>
        <w:pStyle w:val="Style26"/>
        <w:keepNext w:val="0"/>
        <w:keepLines w:val="0"/>
        <w:widowControl w:val="0"/>
        <w:shd w:val="clear" w:color="auto" w:fill="auto"/>
        <w:bidi w:val="0"/>
        <w:spacing w:before="0" w:after="0" w:line="308" w:lineRule="exact"/>
        <w:ind w:left="0" w:right="0" w:firstLine="380"/>
        <w:jc w:val="both"/>
      </w:pPr>
      <w:r>
        <w:rPr>
          <w:color w:val="000000"/>
          <w:spacing w:val="0"/>
          <w:w w:val="100"/>
          <w:position w:val="0"/>
        </w:rPr>
        <w:t>本公司确定持有至到期投资是否减值在很大程度上依赖于管理层的判断。发生减值的客观证据包括发行方发生严重财务 困难使该金融资产无法在活跃市场继续交易、无法履行合同条款（例如，偿付利息或本金发生违约）等。在进行判断的过程 中，本公司需评估发生减值的客观证据对该项投资预计未来现金流的影响。</w:t>
      </w:r>
    </w:p>
    <w:p>
      <w:pPr>
        <w:pStyle w:val="Style26"/>
        <w:keepNext w:val="0"/>
        <w:keepLines w:val="0"/>
        <w:widowControl w:val="0"/>
        <w:shd w:val="clear" w:color="auto" w:fill="auto"/>
        <w:tabs>
          <w:tab w:pos="396" w:val="left"/>
        </w:tabs>
        <w:bidi w:val="0"/>
        <w:spacing w:before="0" w:after="0" w:line="313" w:lineRule="exact"/>
        <w:ind w:left="0" w:right="0" w:firstLine="0"/>
        <w:jc w:val="left"/>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可供出售金融资产减值</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本公司确定可供出售金融资产是否减值在很大程度上依赖于管理层的判断和假设，以确定是否需要在利润表中确认其减 值损失。在进行判断和作出假设的过程中，本公司需评估该项投资的公允价值低于成本的程度和持续期间，以及被投资对象 的财务状况和短期业务展望，包括行业状况、技术变革、信用评级、违约率和对手方的风险。</w:t>
      </w:r>
    </w:p>
    <w:p>
      <w:pPr>
        <w:pStyle w:val="Style26"/>
        <w:keepNext w:val="0"/>
        <w:keepLines w:val="0"/>
        <w:widowControl w:val="0"/>
        <w:shd w:val="clear" w:color="auto" w:fill="auto"/>
        <w:tabs>
          <w:tab w:pos="396" w:val="left"/>
        </w:tabs>
        <w:bidi w:val="0"/>
        <w:spacing w:before="0" w:after="0" w:line="313" w:lineRule="exact"/>
        <w:ind w:left="0" w:right="0" w:firstLine="0"/>
        <w:jc w:val="left"/>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非金融非流动资产减值准备</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当资产或资产组的账面价值高于可收回金额，即公允价值减去处置费用后的净额和预计未来现金流量的现值中的较高者, 表明发生了减值。</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公允价值减去处置费用后的净额，参考公平交易中类似资产的销售协议价格或可观察到的市场价格，减去可直接归属于该资 产处置的增量成本确定。</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本公司至少每年测试商誉是否发生减值。这要求对分配了商誉的资产组或者资产组组合的未来现金流量的现值进行预计。 对未来现金流量的现值进行预计时，本公司需要预计未来资产组或者资产组组合产生的现金流量，同时选择恰当的折现率确 定未来现金流量的现值。</w:t>
      </w:r>
    </w:p>
    <w:p>
      <w:pPr>
        <w:pStyle w:val="Style26"/>
        <w:keepNext w:val="0"/>
        <w:keepLines w:val="0"/>
        <w:widowControl w:val="0"/>
        <w:shd w:val="clear" w:color="auto" w:fill="auto"/>
        <w:tabs>
          <w:tab w:pos="487" w:val="left"/>
        </w:tabs>
        <w:bidi w:val="0"/>
        <w:spacing w:before="0" w:after="0" w:line="313" w:lineRule="exact"/>
        <w:ind w:left="0" w:right="0" w:firstLine="0"/>
        <w:jc w:val="left"/>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折旧和摊销</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6"/>
        <w:keepNext w:val="0"/>
        <w:keepLines w:val="0"/>
        <w:widowControl w:val="0"/>
        <w:shd w:val="clear" w:color="auto" w:fill="auto"/>
        <w:tabs>
          <w:tab w:pos="487" w:val="left"/>
        </w:tabs>
        <w:bidi w:val="0"/>
        <w:spacing w:before="0" w:after="0" w:line="313" w:lineRule="exact"/>
        <w:ind w:left="0" w:right="0" w:firstLine="0"/>
        <w:jc w:val="left"/>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开发支出</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确定资本化的金额时，本公司管理层需要作出有关资产的预计未来现金流量、适用的折现率以及预计受益期间的假设。</w:t>
      </w:r>
    </w:p>
    <w:p>
      <w:pPr>
        <w:pStyle w:val="Style26"/>
        <w:keepNext w:val="0"/>
        <w:keepLines w:val="0"/>
        <w:widowControl w:val="0"/>
        <w:shd w:val="clear" w:color="auto" w:fill="auto"/>
        <w:tabs>
          <w:tab w:pos="487" w:val="left"/>
        </w:tabs>
        <w:bidi w:val="0"/>
        <w:spacing w:before="0" w:after="0" w:line="313" w:lineRule="exact"/>
        <w:ind w:left="0" w:right="0" w:firstLine="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递延所得税资产</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6"/>
        <w:keepNext w:val="0"/>
        <w:keepLines w:val="0"/>
        <w:widowControl w:val="0"/>
        <w:shd w:val="clear" w:color="auto" w:fill="auto"/>
        <w:tabs>
          <w:tab w:pos="487" w:val="left"/>
        </w:tabs>
        <w:bidi w:val="0"/>
        <w:spacing w:before="0" w:after="0" w:line="313" w:lineRule="exact"/>
        <w:ind w:left="0" w:right="0" w:firstLine="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26"/>
        <w:keepNext w:val="0"/>
        <w:keepLines w:val="0"/>
        <w:widowControl w:val="0"/>
        <w:shd w:val="clear" w:color="auto" w:fill="auto"/>
        <w:tabs>
          <w:tab w:pos="487" w:val="left"/>
        </w:tabs>
        <w:bidi w:val="0"/>
        <w:spacing w:before="0" w:after="0" w:line="312" w:lineRule="exact"/>
        <w:ind w:left="0" w:right="0" w:firstLine="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内部退养福利及补充退休福利</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本公司内部退养福利和补充退休福利费用支出及负债的金额依据各种假设条件确定。这些假设条件包括折现率、平均医 疗费用增长率、内退人员及离退人员补贴增长率和其他因素。实际结果和假设的差异将在发生时立即确认并计入当年费用。 尽管管理层认为已采用了合理假设，但实际经验值及假设条件的变化仍将影响本公司内部退养福利和补充退休福利的费用及 负债余额。</w:t>
      </w:r>
    </w:p>
    <w:p>
      <w:pPr>
        <w:pStyle w:val="Style26"/>
        <w:keepNext w:val="0"/>
        <w:keepLines w:val="0"/>
        <w:widowControl w:val="0"/>
        <w:shd w:val="clear" w:color="auto" w:fill="auto"/>
        <w:tabs>
          <w:tab w:pos="487" w:val="left"/>
        </w:tabs>
        <w:bidi w:val="0"/>
        <w:spacing w:before="0" w:after="0" w:line="312" w:lineRule="exact"/>
        <w:ind w:left="0" w:right="0" w:firstLine="0"/>
        <w:jc w:val="left"/>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预计负债</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进行判断过程中本公司需评估该等或有事项相关的风险、不确定性及货币时间价值等因素。</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其中，本公司会就出售、维修及改造所售商品向客户提供的售后质量维修承诺预计负债。预计负债时已考虑本公司近期 的维修经验数据，但近期的维修经验可能无法反映将来的维修情况。这项准备的任何增加或减少，均可能影响未来年度的损 </w:t>
      </w:r>
      <w:r>
        <w:rPr>
          <w:color w:val="000000"/>
          <w:spacing w:val="0"/>
          <w:w w:val="100"/>
          <w:position w:val="0"/>
          <w:u w:val="single"/>
        </w:rPr>
        <w:t>益</w:t>
      </w:r>
      <w:r>
        <w:rPr>
          <w:color w:val="000000"/>
          <w:spacing w:val="0"/>
          <w:w w:val="100"/>
          <w:position w:val="0"/>
        </w:rPr>
        <w:t>。</w:t>
      </w:r>
    </w:p>
    <w:p>
      <w:pPr>
        <w:pStyle w:val="Style26"/>
        <w:keepNext w:val="0"/>
        <w:keepLines w:val="0"/>
        <w:widowControl w:val="0"/>
        <w:shd w:val="clear" w:color="auto" w:fill="auto"/>
        <w:tabs>
          <w:tab w:pos="487" w:val="left"/>
        </w:tabs>
        <w:bidi w:val="0"/>
        <w:spacing w:before="0" w:after="0" w:line="312" w:lineRule="exact"/>
        <w:ind w:left="0" w:right="0" w:firstLine="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t>公允价值计量</w:t>
      </w:r>
    </w:p>
    <w:p>
      <w:pPr>
        <w:pStyle w:val="Style26"/>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本公司的某些资产和负债在财务报表中按公允价值计量。在对某项资产或负债的公允价值作出估计时，本公司采用可获 得的可观察市场数据。如果无法获得第一层次输入值，本公司会聘用第三方有资质的评估师来执行估价。估价委员会与有资 质的外部估价师紧密合作，以确定适当的估值技术和相关模型的输入值。</w:t>
      </w:r>
    </w:p>
    <w:p>
      <w:pPr>
        <w:pStyle w:val="Style22"/>
        <w:keepNext/>
        <w:keepLines/>
        <w:widowControl w:val="0"/>
        <w:shd w:val="clear" w:color="auto" w:fill="auto"/>
        <w:bidi w:val="0"/>
        <w:spacing w:before="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六</w:t>
      </w:r>
      <w:bookmarkEnd w:id="926"/>
      <w:r>
        <w:rPr>
          <w:color w:val="000000"/>
          <w:spacing w:val="0"/>
          <w:w w:val="100"/>
          <w:position w:val="0"/>
        </w:rPr>
        <w:t>、税项</w:t>
      </w:r>
      <w:bookmarkEnd w:id="924"/>
      <w:bookmarkEnd w:id="925"/>
      <w:bookmarkEnd w:id="927"/>
    </w:p>
    <w:p>
      <w:pPr>
        <w:pStyle w:val="Style30"/>
        <w:keepNext/>
        <w:keepLines/>
        <w:widowControl w:val="0"/>
        <w:shd w:val="clear" w:color="auto" w:fill="auto"/>
        <w:bidi w:val="0"/>
        <w:spacing w:before="0" w:after="320" w:line="240" w:lineRule="auto"/>
        <w:ind w:left="0" w:right="0" w:firstLine="0"/>
        <w:jc w:val="left"/>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28"/>
      <w:bookmarkEnd w:id="929"/>
      <w:bookmarkEnd w:id="93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纳税人提供应税服务（文化创意服务的 广告服务），应按照财税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36</w:t>
            </w:r>
            <w:r>
              <w:rPr>
                <w:rFonts w:ascii="SimSun" w:eastAsia="SimSun" w:hAnsi="SimSun" w:cs="SimSun"/>
                <w:color w:val="000000"/>
                <w:spacing w:val="0"/>
                <w:w w:val="100"/>
                <w:position w:val="0"/>
                <w:sz w:val="17"/>
                <w:szCs w:val="17"/>
              </w:rPr>
              <w:t>号文 的规定依法缴纳增值税，一般纳税人发 生应税行为适用一般计税方法计税，一 般计税方法的应纳税额，是指当期销项 税额抵扣当期进项税额后的余额；从事 杂志发行业务的，以杂志销售收入为应 纳税额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应纳增值税、消费税及营业税额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提供增值税应税服务（广告业）取得的 含税销售额（可扣除含税发布成本）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应纳增值税、消费税及营业税额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应纳增值税、消费税及营业税额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房产原值的</w:t>
            </w:r>
            <w:r>
              <w:rPr>
                <w:color w:val="000000"/>
                <w:spacing w:val="0"/>
                <w:w w:val="100"/>
                <w:position w:val="0"/>
              </w:rPr>
              <w:t>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房产租赁收入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成都经典视线广告传媒有限公司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上海窗之外广告有限公司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上海窗外广告有限公司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北京北方窗外广告传媒有限公司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上海窗之景广告有限公司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南京金海洋窗之景广告有限公司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烟台经典视线广告传媒有限公司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福建经典视线文化传播有限公司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海口中行天策传媒有限公司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广东三赢广告传播有限公司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广东广旭整合营销传播有限公司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广州旗智企业管理咨询有限公司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北京合力唯胜体育发展有限公司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重庆年度广告传媒有限公司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重庆你好广告传媒有限公司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重庆领地广告文化传媒有限公司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天津星际广告传媒有限公司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重庆年度天雍影视文化传播有限公司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重庆畅游文化传播有限公司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西安曲江年度千秋广告传媒有限公司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乌鲁木齐你好广告传媒有限公司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深圳经典视线文化传播有限公司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省广先锋（青岛）广告有限公司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济南鲁泰营销策划有限公司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北京领先世广广告有限公司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青岛慧河广告有限公司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上海美瀛联媒文化传播有限公司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省广先锋（珠海）数字营销有限公司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广东赛铂互动传媒广告有限公司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广州指标品牌管理咨询有限公司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省广合众（北京）国际传媒广告有限公司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省广合众文化传媒有限公司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海南经典视线广告传媒有限公司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广州中懋广告有限公司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上海恺达广告有限公司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上海安瑞索思恺润多媒体技术有限公司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上海省广恺能广告有限公司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广东广佛地铁广告资源经营有限公司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上海雅润文化传播有限公司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泉州市泉润文化传播有限公司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上海视润网络科技有限公司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深圳天润文化传媒有限公司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上海乾润文化传播有限公司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上海传漾广告有限公司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广州韵翔广告有限公司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珠海市省广韵翔广告有限公司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珠海市省广汽车营销有限公司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珠海市省广诺时信息服务有限公司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广州蓝门数字营销顾问有限公司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广州蓝门精睿数字商业有限公司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上海晋拓文化传播有限公司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安徽昊月广告有限公司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安徽沃达网络技术有限公司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两免三减半、免税期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上海御泽信息技术有限公司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上海御明信息技术有限公司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两免三减半、免税期</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深圳前海省广资本管理有限公司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国际整合营销传播集团控股有限公司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珠海市省广众烁数字营销有限公司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省广横琴建设发展有限公司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bl>
    <w:p>
      <w:pPr>
        <w:pStyle w:val="Style30"/>
        <w:keepNext/>
        <w:keepLines/>
        <w:widowControl w:val="0"/>
        <w:shd w:val="clear" w:color="auto" w:fill="auto"/>
        <w:bidi w:val="0"/>
        <w:spacing w:before="0" w:after="26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color w:val="000000"/>
          <w:spacing w:val="0"/>
          <w:w w:val="100"/>
          <w:position w:val="0"/>
        </w:rPr>
        <w:t>、税收优惠</w:t>
      </w:r>
      <w:bookmarkEnd w:id="931"/>
      <w:bookmarkEnd w:id="932"/>
      <w:bookmarkEnd w:id="934"/>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9</w:t>
      </w:r>
      <w:r>
        <w:rPr>
          <w:color w:val="000000"/>
          <w:spacing w:val="0"/>
          <w:w w:val="100"/>
          <w:position w:val="0"/>
        </w:rPr>
        <w:t>日取得由广东省科学技术厅、广东省财政厅、广东省国家税务局和广东省地方税务局联合颁发的 证书号为</w:t>
      </w:r>
      <w:r>
        <w:rPr>
          <w:color w:val="000000"/>
          <w:spacing w:val="0"/>
          <w:w w:val="100"/>
          <w:position w:val="0"/>
          <w:sz w:val="17"/>
          <w:szCs w:val="17"/>
        </w:rPr>
        <w:t>GR201644005233</w:t>
      </w:r>
      <w:r>
        <w:rPr>
          <w:color w:val="000000"/>
          <w:spacing w:val="0"/>
          <w:w w:val="100"/>
          <w:position w:val="0"/>
        </w:rPr>
        <w:t>的高新技术企业证书，有效期为三年，故本公司</w:t>
      </w:r>
      <w:r>
        <w:rPr>
          <w:color w:val="000000"/>
          <w:spacing w:val="0"/>
          <w:w w:val="100"/>
          <w:position w:val="0"/>
          <w:sz w:val="17"/>
          <w:szCs w:val="17"/>
        </w:rPr>
        <w:t>2016</w:t>
      </w:r>
      <w:r>
        <w:rPr>
          <w:color w:val="000000"/>
          <w:spacing w:val="0"/>
          <w:w w:val="100"/>
          <w:position w:val="0"/>
        </w:rPr>
        <w:t>年所得税适用税率为</w:t>
      </w:r>
      <w:r>
        <w:rPr>
          <w:color w:val="000000"/>
          <w:spacing w:val="0"/>
          <w:w w:val="100"/>
          <w:position w:val="0"/>
          <w:sz w:val="17"/>
          <w:szCs w:val="17"/>
        </w:rPr>
        <w:t>15%</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根据《产业结构调整指导目录</w:t>
      </w:r>
      <w:r>
        <w:rPr>
          <w:color w:val="000000"/>
          <w:spacing w:val="0"/>
          <w:w w:val="100"/>
          <w:position w:val="0"/>
          <w:sz w:val="17"/>
          <w:szCs w:val="17"/>
        </w:rPr>
        <w:t>（2011</w:t>
      </w:r>
      <w:r>
        <w:rPr>
          <w:color w:val="000000"/>
          <w:spacing w:val="0"/>
          <w:w w:val="100"/>
          <w:position w:val="0"/>
        </w:rPr>
        <w:t>年本）》（国家发改委第</w:t>
      </w:r>
      <w:r>
        <w:rPr>
          <w:color w:val="000000"/>
          <w:spacing w:val="0"/>
          <w:w w:val="100"/>
          <w:position w:val="0"/>
          <w:sz w:val="17"/>
          <w:szCs w:val="17"/>
        </w:rPr>
        <w:t>9</w:t>
      </w:r>
      <w:r>
        <w:rPr>
          <w:color w:val="000000"/>
          <w:spacing w:val="0"/>
          <w:w w:val="100"/>
          <w:position w:val="0"/>
        </w:rPr>
        <w:t>号令）中的鼓励类产业第三十二类第</w:t>
      </w:r>
      <w:r>
        <w:rPr>
          <w:color w:val="000000"/>
          <w:spacing w:val="0"/>
          <w:w w:val="100"/>
          <w:position w:val="0"/>
          <w:sz w:val="17"/>
          <w:szCs w:val="17"/>
        </w:rPr>
        <w:t>7</w:t>
      </w:r>
      <w:r>
        <w:rPr>
          <w:color w:val="000000"/>
          <w:spacing w:val="0"/>
          <w:w w:val="100"/>
          <w:position w:val="0"/>
        </w:rPr>
        <w:t>项内容：广告设计、 广告制作、广告策划等业务属于鼓励类产业，根据《中华人民共和国企业所得税法》及其实施条例、《财政部国家税务总局 海关总署关于深入实施西部大开发战略有关税收政策问题的通知》（财税</w:t>
      </w:r>
      <w:r>
        <w:rPr>
          <w:color w:val="000000"/>
          <w:spacing w:val="0"/>
          <w:w w:val="100"/>
          <w:position w:val="0"/>
          <w:sz w:val="17"/>
          <w:szCs w:val="17"/>
        </w:rPr>
        <w:t>（2011） 58</w:t>
      </w:r>
      <w:r>
        <w:rPr>
          <w:color w:val="000000"/>
          <w:spacing w:val="0"/>
          <w:w w:val="100"/>
          <w:position w:val="0"/>
        </w:rPr>
        <w:t>号）和《国家税务总局关于深入实施西 部大开发战略有关企业所得税问题的公告》（国家税务总局公告</w:t>
      </w:r>
      <w:r>
        <w:rPr>
          <w:color w:val="000000"/>
          <w:spacing w:val="0"/>
          <w:w w:val="100"/>
          <w:position w:val="0"/>
          <w:sz w:val="17"/>
          <w:szCs w:val="17"/>
        </w:rPr>
        <w:t>2012</w:t>
      </w:r>
      <w:r>
        <w:rPr>
          <w:color w:val="000000"/>
          <w:spacing w:val="0"/>
          <w:w w:val="100"/>
          <w:position w:val="0"/>
        </w:rPr>
        <w:t>年第</w:t>
      </w:r>
      <w:r>
        <w:rPr>
          <w:color w:val="000000"/>
          <w:spacing w:val="0"/>
          <w:w w:val="100"/>
          <w:position w:val="0"/>
          <w:sz w:val="17"/>
          <w:szCs w:val="17"/>
        </w:rPr>
        <w:t>12</w:t>
      </w:r>
      <w:r>
        <w:rPr>
          <w:color w:val="000000"/>
          <w:spacing w:val="0"/>
          <w:w w:val="100"/>
          <w:position w:val="0"/>
        </w:rPr>
        <w:t>号）文件精神，我公司主要注册在西部区域的公 司的业务符合享受国家鼓励类产业西部大开发企业所得税优惠政策条件，自</w:t>
      </w:r>
      <w:r>
        <w:rPr>
          <w:color w:val="000000"/>
          <w:spacing w:val="0"/>
          <w:w w:val="100"/>
          <w:position w:val="0"/>
          <w:sz w:val="17"/>
          <w:szCs w:val="17"/>
        </w:rPr>
        <w:t>2011</w:t>
      </w:r>
      <w:r>
        <w:rPr>
          <w:color w:val="000000"/>
          <w:spacing w:val="0"/>
          <w:w w:val="100"/>
          <w:position w:val="0"/>
        </w:rPr>
        <w:t>年起至</w:t>
      </w:r>
      <w:r>
        <w:rPr>
          <w:color w:val="000000"/>
          <w:spacing w:val="0"/>
          <w:w w:val="100"/>
          <w:position w:val="0"/>
          <w:sz w:val="17"/>
          <w:szCs w:val="17"/>
        </w:rPr>
        <w:t>2020</w:t>
      </w:r>
      <w:r>
        <w:rPr>
          <w:color w:val="000000"/>
          <w:spacing w:val="0"/>
          <w:w w:val="100"/>
          <w:position w:val="0"/>
        </w:rPr>
        <w:t>年可减按</w:t>
      </w:r>
      <w:r>
        <w:rPr>
          <w:color w:val="000000"/>
          <w:spacing w:val="0"/>
          <w:w w:val="100"/>
          <w:position w:val="0"/>
          <w:sz w:val="17"/>
          <w:szCs w:val="17"/>
        </w:rPr>
        <w:t>15%</w:t>
      </w:r>
      <w:r>
        <w:rPr>
          <w:color w:val="000000"/>
          <w:spacing w:val="0"/>
          <w:w w:val="100"/>
          <w:position w:val="0"/>
        </w:rPr>
        <w:t>率征税收企业所得 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本公司之子公司成都经典视线广告传媒有限公司已向四川省经济和信息化委员会提交资料，并取得四川省经济和信息化 委员《关于确认企业主营业务为国家鼓励类产业项目的批复》（川经信产业函</w:t>
      </w:r>
      <w:r>
        <w:rPr>
          <w:color w:val="000000"/>
          <w:spacing w:val="0"/>
          <w:w w:val="100"/>
          <w:position w:val="0"/>
          <w:sz w:val="17"/>
          <w:szCs w:val="17"/>
        </w:rPr>
        <w:t>（2012） 393</w:t>
      </w:r>
      <w:r>
        <w:rPr>
          <w:color w:val="000000"/>
          <w:spacing w:val="0"/>
          <w:w w:val="100"/>
          <w:position w:val="0"/>
        </w:rPr>
        <w:t>号）确认函，同时已向四川省成 都市青羊区国家税务局申请享受西部大开发税收优惠政策，并已进行登记备案。</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本公司之子公司重庆年度广告传媒有限公司及其重庆地区子公司虽未获得当地经济与信息委员会的的确认函，但根据重 庆市地方税务局发布的《重庆市地方税务局关于执行西部大开发政策有关问题的通知》（渝地税发</w:t>
      </w:r>
      <w:r>
        <w:rPr>
          <w:color w:val="000000"/>
          <w:spacing w:val="0"/>
          <w:w w:val="100"/>
          <w:position w:val="0"/>
          <w:sz w:val="17"/>
          <w:szCs w:val="17"/>
        </w:rPr>
        <w:t>[2012]96</w:t>
      </w:r>
      <w:r>
        <w:rPr>
          <w:color w:val="000000"/>
          <w:spacing w:val="0"/>
          <w:w w:val="100"/>
          <w:position w:val="0"/>
        </w:rPr>
        <w:t>号）</w:t>
      </w:r>
      <w:r>
        <w:rPr>
          <w:color w:val="000000"/>
          <w:spacing w:val="0"/>
          <w:w w:val="100"/>
          <w:position w:val="0"/>
          <w:sz w:val="17"/>
          <w:szCs w:val="17"/>
        </w:rPr>
        <w:t>，</w:t>
      </w:r>
      <w:r>
        <w:rPr>
          <w:color w:val="000000"/>
          <w:spacing w:val="0"/>
          <w:w w:val="100"/>
          <w:position w:val="0"/>
        </w:rPr>
        <w:t>从</w:t>
      </w:r>
      <w:r>
        <w:rPr>
          <w:color w:val="000000"/>
          <w:spacing w:val="0"/>
          <w:w w:val="100"/>
          <w:position w:val="0"/>
          <w:sz w:val="17"/>
          <w:szCs w:val="17"/>
        </w:rPr>
        <w:t xml:space="preserve">2011 </w:t>
      </w:r>
      <w:r>
        <w:rPr>
          <w:color w:val="000000"/>
          <w:spacing w:val="0"/>
          <w:w w:val="100"/>
          <w:position w:val="0"/>
        </w:rPr>
        <w:t>年起实际缴纳企业所得税时按照</w:t>
      </w:r>
      <w:r>
        <w:rPr>
          <w:color w:val="000000"/>
          <w:spacing w:val="0"/>
          <w:w w:val="100"/>
          <w:position w:val="0"/>
          <w:sz w:val="17"/>
          <w:szCs w:val="17"/>
        </w:rPr>
        <w:t>15%</w:t>
      </w:r>
      <w:r>
        <w:rPr>
          <w:color w:val="000000"/>
          <w:spacing w:val="0"/>
          <w:w w:val="100"/>
          <w:position w:val="0"/>
        </w:rPr>
        <w:t>的税率执行，主管税局机关重庆市大渡口区地方税务局已于</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20</w:t>
      </w:r>
      <w:r>
        <w:rPr>
          <w:color w:val="000000"/>
          <w:spacing w:val="0"/>
          <w:w w:val="100"/>
          <w:position w:val="0"/>
        </w:rPr>
        <w:t>日出具大地税税 通（</w:t>
      </w:r>
      <w:r>
        <w:rPr>
          <w:color w:val="000000"/>
          <w:spacing w:val="0"/>
          <w:w w:val="100"/>
          <w:position w:val="0"/>
          <w:sz w:val="17"/>
          <w:szCs w:val="17"/>
        </w:rPr>
        <w:t>2014）112</w:t>
      </w:r>
      <w:r>
        <w:rPr>
          <w:color w:val="000000"/>
          <w:spacing w:val="0"/>
          <w:w w:val="100"/>
          <w:position w:val="0"/>
        </w:rPr>
        <w:t>号《税务事项通知书》进行登记备案，同意减按</w:t>
      </w:r>
      <w:r>
        <w:rPr>
          <w:color w:val="000000"/>
          <w:spacing w:val="0"/>
          <w:w w:val="100"/>
          <w:position w:val="0"/>
          <w:sz w:val="17"/>
          <w:szCs w:val="17"/>
        </w:rPr>
        <w:t>15%</w:t>
      </w:r>
      <w:r>
        <w:rPr>
          <w:color w:val="000000"/>
          <w:spacing w:val="0"/>
          <w:w w:val="100"/>
          <w:position w:val="0"/>
        </w:rPr>
        <w:t>税率征税收企业所得税。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本公司之子公司省广合众文化传媒有限公司、珠海市汽车营销有限公司、省广先锋珠海数字营销有限公司、珠海市省广 众烁数字营销有限公司、珠海博纳思品牌管理咨询有限公司、珠海市省广韵翔广告有限公司，设立在广东珠海横琴新区。根 据财政部、国家税务总局发布的《关于广东横琴新区福建平潭综合实验区深圳前海深港现代服务业合作区企业所得税优惠政 策及优惠目录的通知》（财税</w:t>
      </w:r>
      <w:r>
        <w:rPr>
          <w:color w:val="000000"/>
          <w:spacing w:val="0"/>
          <w:w w:val="100"/>
          <w:position w:val="0"/>
          <w:sz w:val="17"/>
          <w:szCs w:val="17"/>
        </w:rPr>
        <w:t xml:space="preserve">[2014] </w:t>
      </w:r>
      <w:r>
        <w:rPr>
          <w:color w:val="000000"/>
          <w:spacing w:val="0"/>
          <w:w w:val="100"/>
          <w:position w:val="0"/>
          <w:sz w:val="17"/>
          <w:szCs w:val="17"/>
        </w:rPr>
        <w:t>26</w:t>
      </w:r>
      <w:r>
        <w:rPr>
          <w:color w:val="000000"/>
          <w:spacing w:val="0"/>
          <w:w w:val="100"/>
          <w:position w:val="0"/>
        </w:rPr>
        <w:t>号）</w:t>
      </w:r>
      <w:r>
        <w:rPr>
          <w:color w:val="000000"/>
          <w:spacing w:val="0"/>
          <w:w w:val="100"/>
          <w:position w:val="0"/>
          <w:sz w:val="17"/>
          <w:szCs w:val="17"/>
        </w:rPr>
        <w:t>，</w:t>
      </w:r>
      <w:r>
        <w:rPr>
          <w:color w:val="000000"/>
          <w:spacing w:val="0"/>
          <w:w w:val="100"/>
          <w:position w:val="0"/>
        </w:rPr>
        <w:t>自</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日起至</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日，对设在横琴新区、平潭综合实验区和 前海深港现代服务业合作区的鼓励类产业企业减按</w:t>
      </w:r>
      <w:r>
        <w:rPr>
          <w:color w:val="000000"/>
          <w:spacing w:val="0"/>
          <w:w w:val="100"/>
          <w:position w:val="0"/>
          <w:sz w:val="17"/>
          <w:szCs w:val="17"/>
        </w:rPr>
        <w:t>15%</w:t>
      </w:r>
      <w:r>
        <w:rPr>
          <w:color w:val="000000"/>
          <w:spacing w:val="0"/>
          <w:w w:val="100"/>
          <w:position w:val="0"/>
        </w:rPr>
        <w:t>的税率征收企业所得税。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本公司之子公司济南鲁泰营销策划有限公司、青岛慧河广告有限公司、广州蓝门信息科技有限公司，根据财政部国家 税务总局《关于小型微利企业所得税优惠政策有关问题的通知》（财税</w:t>
      </w:r>
      <w:r>
        <w:rPr>
          <w:color w:val="000000"/>
          <w:spacing w:val="0"/>
          <w:w w:val="100"/>
          <w:position w:val="0"/>
          <w:sz w:val="17"/>
          <w:szCs w:val="17"/>
        </w:rPr>
        <w:t>[2014]34</w:t>
      </w:r>
      <w:r>
        <w:rPr>
          <w:color w:val="000000"/>
          <w:spacing w:val="0"/>
          <w:w w:val="100"/>
          <w:position w:val="0"/>
        </w:rPr>
        <w:t>号），自</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日，对 年应纳税所得额低于</w:t>
      </w:r>
      <w:r>
        <w:rPr>
          <w:color w:val="000000"/>
          <w:spacing w:val="0"/>
          <w:w w:val="100"/>
          <w:position w:val="0"/>
          <w:sz w:val="17"/>
          <w:szCs w:val="17"/>
        </w:rPr>
        <w:t>10</w:t>
      </w:r>
      <w:r>
        <w:rPr>
          <w:color w:val="000000"/>
          <w:spacing w:val="0"/>
          <w:w w:val="100"/>
          <w:position w:val="0"/>
        </w:rPr>
        <w:t>万元（含</w:t>
      </w:r>
      <w:r>
        <w:rPr>
          <w:color w:val="000000"/>
          <w:spacing w:val="0"/>
          <w:w w:val="100"/>
          <w:position w:val="0"/>
          <w:sz w:val="17"/>
          <w:szCs w:val="17"/>
        </w:rPr>
        <w:t>10</w:t>
      </w:r>
      <w:r>
        <w:rPr>
          <w:color w:val="000000"/>
          <w:spacing w:val="0"/>
          <w:w w:val="100"/>
          <w:position w:val="0"/>
        </w:rPr>
        <w:t>万元）的小型微利企业，其所得减按</w:t>
      </w:r>
      <w:r>
        <w:rPr>
          <w:color w:val="000000"/>
          <w:spacing w:val="0"/>
          <w:w w:val="100"/>
          <w:position w:val="0"/>
          <w:sz w:val="17"/>
          <w:szCs w:val="17"/>
        </w:rPr>
        <w:t>50%</w:t>
      </w:r>
      <w:r>
        <w:rPr>
          <w:color w:val="000000"/>
          <w:spacing w:val="0"/>
          <w:w w:val="100"/>
          <w:position w:val="0"/>
        </w:rPr>
        <w:t>计入应纳税所得额，按</w:t>
      </w:r>
      <w:r>
        <w:rPr>
          <w:color w:val="000000"/>
          <w:spacing w:val="0"/>
          <w:w w:val="100"/>
          <w:position w:val="0"/>
          <w:sz w:val="17"/>
          <w:szCs w:val="17"/>
        </w:rPr>
        <w:t>20%</w:t>
      </w:r>
      <w:r>
        <w:rPr>
          <w:color w:val="000000"/>
          <w:spacing w:val="0"/>
          <w:w w:val="100"/>
          <w:position w:val="0"/>
        </w:rPr>
        <w:t>的税率缴纳企业所得税； 根据财财政部国家税务总局《关于进一步扩大小型微利企业所得税优惠政策范围的通知》（财税</w:t>
      </w:r>
      <w:r>
        <w:rPr>
          <w:color w:val="000000"/>
          <w:spacing w:val="0"/>
          <w:w w:val="100"/>
          <w:position w:val="0"/>
          <w:sz w:val="17"/>
          <w:szCs w:val="17"/>
        </w:rPr>
        <w:t>[2015]99</w:t>
      </w:r>
      <w:r>
        <w:rPr>
          <w:color w:val="000000"/>
          <w:spacing w:val="0"/>
          <w:w w:val="100"/>
          <w:position w:val="0"/>
        </w:rPr>
        <w:t>号</w:t>
      </w:r>
      <w:r>
        <w:rPr>
          <w:color w:val="000000"/>
          <w:spacing w:val="0"/>
          <w:w w:val="100"/>
          <w:position w:val="0"/>
          <w:sz w:val="17"/>
          <w:szCs w:val="17"/>
        </w:rPr>
        <w:t>），</w:t>
      </w:r>
      <w:r>
        <w:rPr>
          <w:color w:val="000000"/>
          <w:spacing w:val="0"/>
          <w:w w:val="100"/>
          <w:position w:val="0"/>
        </w:rPr>
        <w:t>自</w:t>
      </w:r>
      <w:r>
        <w:rPr>
          <w:color w:val="000000"/>
          <w:spacing w:val="0"/>
          <w:w w:val="100"/>
          <w:position w:val="0"/>
          <w:sz w:val="17"/>
          <w:szCs w:val="17"/>
        </w:rPr>
        <w:t>2015</w:t>
      </w:r>
      <w:r>
        <w:rPr>
          <w:color w:val="000000"/>
          <w:spacing w:val="0"/>
          <w:w w:val="100"/>
          <w:position w:val="0"/>
        </w:rPr>
        <w:t xml:space="preserve">年 </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1</w:t>
      </w:r>
      <w:r>
        <w:rPr>
          <w:color w:val="000000"/>
          <w:spacing w:val="0"/>
          <w:w w:val="100"/>
          <w:position w:val="0"/>
        </w:rPr>
        <w:t>日起至</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日，对年应纳税所得额在</w:t>
      </w:r>
      <w:r>
        <w:rPr>
          <w:color w:val="000000"/>
          <w:spacing w:val="0"/>
          <w:w w:val="100"/>
          <w:position w:val="0"/>
          <w:sz w:val="17"/>
          <w:szCs w:val="17"/>
        </w:rPr>
        <w:t>20</w:t>
      </w:r>
      <w:r>
        <w:rPr>
          <w:color w:val="000000"/>
          <w:spacing w:val="0"/>
          <w:w w:val="100"/>
          <w:position w:val="0"/>
        </w:rPr>
        <w:t>万元到</w:t>
      </w:r>
      <w:r>
        <w:rPr>
          <w:color w:val="000000"/>
          <w:spacing w:val="0"/>
          <w:w w:val="100"/>
          <w:position w:val="0"/>
          <w:sz w:val="17"/>
          <w:szCs w:val="17"/>
        </w:rPr>
        <w:t>30</w:t>
      </w:r>
      <w:r>
        <w:rPr>
          <w:color w:val="000000"/>
          <w:spacing w:val="0"/>
          <w:w w:val="100"/>
          <w:position w:val="0"/>
        </w:rPr>
        <w:t>万元（含</w:t>
      </w:r>
      <w:r>
        <w:rPr>
          <w:color w:val="000000"/>
          <w:spacing w:val="0"/>
          <w:w w:val="100"/>
          <w:position w:val="0"/>
          <w:sz w:val="17"/>
          <w:szCs w:val="17"/>
        </w:rPr>
        <w:t>30</w:t>
      </w:r>
      <w:r>
        <w:rPr>
          <w:color w:val="000000"/>
          <w:spacing w:val="0"/>
          <w:w w:val="100"/>
          <w:position w:val="0"/>
        </w:rPr>
        <w:t>万元）之间的小型微利企业，其所得减按</w:t>
      </w:r>
      <w:r>
        <w:rPr>
          <w:color w:val="000000"/>
          <w:spacing w:val="0"/>
          <w:w w:val="100"/>
          <w:position w:val="0"/>
          <w:sz w:val="17"/>
          <w:szCs w:val="17"/>
        </w:rPr>
        <w:t>50%</w:t>
      </w:r>
      <w:r>
        <w:rPr>
          <w:color w:val="000000"/>
          <w:spacing w:val="0"/>
          <w:w w:val="100"/>
          <w:position w:val="0"/>
        </w:rPr>
        <w:t>计入 应纳税所得额，按</w:t>
      </w:r>
      <w:r>
        <w:rPr>
          <w:color w:val="000000"/>
          <w:spacing w:val="0"/>
          <w:w w:val="100"/>
          <w:position w:val="0"/>
          <w:sz w:val="17"/>
          <w:szCs w:val="17"/>
        </w:rPr>
        <w:t>20%</w:t>
      </w:r>
      <w:r>
        <w:rPr>
          <w:color w:val="000000"/>
          <w:spacing w:val="0"/>
          <w:w w:val="100"/>
          <w:position w:val="0"/>
        </w:rPr>
        <w:t>的税率缴纳企业所得税。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本公司之子公司上海传漾广告有限公司，根据科技部、财政部、国家税务总局下发《关于高新技术企业认定管理办法》 的通知（国科发火</w:t>
      </w:r>
      <w:r>
        <w:rPr>
          <w:color w:val="000000"/>
          <w:spacing w:val="0"/>
          <w:w w:val="100"/>
          <w:position w:val="0"/>
          <w:sz w:val="17"/>
          <w:szCs w:val="17"/>
        </w:rPr>
        <w:t>[2008]172</w:t>
      </w:r>
      <w:r>
        <w:rPr>
          <w:color w:val="000000"/>
          <w:spacing w:val="0"/>
          <w:w w:val="100"/>
          <w:position w:val="0"/>
        </w:rPr>
        <w:t>号）、关于转发《国家税务总局关于企业所得税税收优惠管理问题的补充通知》和本市实施意见 的通知（沪地税所</w:t>
      </w:r>
      <w:r>
        <w:rPr>
          <w:color w:val="000000"/>
          <w:spacing w:val="0"/>
          <w:w w:val="100"/>
          <w:position w:val="0"/>
          <w:sz w:val="17"/>
          <w:szCs w:val="17"/>
        </w:rPr>
        <w:t>[2010]26</w:t>
      </w:r>
      <w:r>
        <w:rPr>
          <w:color w:val="000000"/>
          <w:spacing w:val="0"/>
          <w:w w:val="100"/>
          <w:position w:val="0"/>
        </w:rPr>
        <w:t>号）规定，自</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日至</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日减按</w:t>
      </w:r>
      <w:r>
        <w:rPr>
          <w:color w:val="000000"/>
          <w:spacing w:val="0"/>
          <w:w w:val="100"/>
          <w:position w:val="0"/>
          <w:sz w:val="17"/>
          <w:szCs w:val="17"/>
        </w:rPr>
        <w:t>15%</w:t>
      </w:r>
      <w:r>
        <w:rPr>
          <w:color w:val="000000"/>
          <w:spacing w:val="0"/>
          <w:w w:val="100"/>
          <w:position w:val="0"/>
        </w:rPr>
        <w:t>的税率缴纳企业所得税。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本公司之子公司安徽沃达网络技术有限有限公司系</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w:t>
      </w:r>
      <w:r>
        <w:rPr>
          <w:color w:val="000000"/>
          <w:spacing w:val="0"/>
          <w:w w:val="100"/>
          <w:position w:val="0"/>
        </w:rPr>
        <w:t>日在安徽新芜经济开发区成立的双软企业，根据国家税收 优惠政策，自盈利年份起，享受所得税“两免三减半”的优惠，</w:t>
      </w:r>
      <w:r>
        <w:rPr>
          <w:color w:val="000000"/>
          <w:spacing w:val="0"/>
          <w:w w:val="100"/>
          <w:position w:val="0"/>
          <w:sz w:val="17"/>
          <w:szCs w:val="17"/>
        </w:rPr>
        <w:t>2016</w:t>
      </w:r>
      <w:r>
        <w:rPr>
          <w:color w:val="000000"/>
          <w:spacing w:val="0"/>
          <w:w w:val="100"/>
          <w:position w:val="0"/>
        </w:rPr>
        <w:t>年度免征企业所得税。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本公司之子公司上海御明信息技术有限公司系</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17</w:t>
      </w:r>
      <w:r>
        <w:rPr>
          <w:color w:val="000000"/>
          <w:spacing w:val="0"/>
          <w:w w:val="100"/>
          <w:position w:val="0"/>
        </w:rPr>
        <w:t>日在上海市嘉定区成立的符合条件的软件企业，根据国家税 收优惠政策，自盈利年份起，享受所得税“两免三减半”的优惠，</w:t>
      </w:r>
      <w:r>
        <w:rPr>
          <w:color w:val="000000"/>
          <w:spacing w:val="0"/>
          <w:w w:val="100"/>
          <w:position w:val="0"/>
          <w:sz w:val="17"/>
          <w:szCs w:val="17"/>
        </w:rPr>
        <w:t>2016</w:t>
      </w:r>
      <w:r>
        <w:rPr>
          <w:color w:val="000000"/>
          <w:spacing w:val="0"/>
          <w:w w:val="100"/>
          <w:position w:val="0"/>
        </w:rPr>
        <w:t>年度免征企业所得税。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本公司之子公司广州蓝门数字营销顾问有限公司于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9</w:t>
      </w:r>
      <w:r>
        <w:rPr>
          <w:color w:val="000000"/>
          <w:spacing w:val="0"/>
          <w:w w:val="100"/>
          <w:position w:val="0"/>
        </w:rPr>
        <w:t>日取得由广东省科学技术厅、广东省财政厅、广东省国 家税务局和广东省地方税务局联合颁发的证书号为</w:t>
      </w:r>
      <w:r>
        <w:rPr>
          <w:color w:val="000000"/>
          <w:spacing w:val="0"/>
          <w:w w:val="100"/>
          <w:position w:val="0"/>
          <w:sz w:val="17"/>
          <w:szCs w:val="17"/>
        </w:rPr>
        <w:t>GR201644005792</w:t>
      </w:r>
      <w:r>
        <w:rPr>
          <w:color w:val="000000"/>
          <w:spacing w:val="0"/>
          <w:w w:val="100"/>
          <w:position w:val="0"/>
        </w:rPr>
        <w:t>的高新技术企业证书，有效期三年，故该公司</w:t>
      </w:r>
      <w:r>
        <w:rPr>
          <w:color w:val="000000"/>
          <w:spacing w:val="0"/>
          <w:w w:val="100"/>
          <w:position w:val="0"/>
          <w:sz w:val="17"/>
          <w:szCs w:val="17"/>
        </w:rPr>
        <w:t>2016</w:t>
      </w:r>
      <w:r>
        <w:rPr>
          <w:color w:val="000000"/>
          <w:spacing w:val="0"/>
          <w:w w:val="100"/>
          <w:position w:val="0"/>
        </w:rPr>
        <w:t>年所得 税适用税率为</w:t>
      </w:r>
      <w:r>
        <w:rPr>
          <w:color w:val="000000"/>
          <w:spacing w:val="0"/>
          <w:w w:val="100"/>
          <w:position w:val="0"/>
          <w:sz w:val="17"/>
          <w:szCs w:val="17"/>
        </w:rPr>
        <w:t>15%</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本公司之子公司广州蓝门精睿数字商业有限公司于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9</w:t>
      </w:r>
      <w:r>
        <w:rPr>
          <w:color w:val="000000"/>
          <w:spacing w:val="0"/>
          <w:w w:val="100"/>
          <w:position w:val="0"/>
        </w:rPr>
        <w:t>日取得由广东省科学技术厅、广东省财政厅、广东省国 家税务局和广东省地方税务局联合颁发的证书号为</w:t>
      </w:r>
      <w:r>
        <w:rPr>
          <w:color w:val="000000"/>
          <w:spacing w:val="0"/>
          <w:w w:val="100"/>
          <w:position w:val="0"/>
          <w:sz w:val="17"/>
          <w:szCs w:val="17"/>
        </w:rPr>
        <w:t>GR20164400579</w:t>
      </w:r>
      <w:r>
        <w:rPr>
          <w:color w:val="000000"/>
          <w:spacing w:val="0"/>
          <w:w w:val="100"/>
          <w:position w:val="0"/>
          <w:sz w:val="17"/>
          <w:szCs w:val="17"/>
        </w:rPr>
        <w:t>1</w:t>
      </w:r>
      <w:r>
        <w:rPr>
          <w:color w:val="000000"/>
          <w:spacing w:val="0"/>
          <w:w w:val="100"/>
          <w:position w:val="0"/>
        </w:rPr>
        <w:t>的高新技术企业证书，有效期三年，故该公司</w:t>
      </w:r>
      <w:r>
        <w:rPr>
          <w:color w:val="000000"/>
          <w:spacing w:val="0"/>
          <w:w w:val="100"/>
          <w:position w:val="0"/>
          <w:sz w:val="17"/>
          <w:szCs w:val="17"/>
        </w:rPr>
        <w:t>2016</w:t>
      </w:r>
      <w:r>
        <w:rPr>
          <w:color w:val="000000"/>
          <w:spacing w:val="0"/>
          <w:w w:val="100"/>
          <w:position w:val="0"/>
        </w:rPr>
        <w:t>年所得 税适用税率为</w:t>
      </w:r>
      <w:r>
        <w:rPr>
          <w:color w:val="000000"/>
          <w:spacing w:val="0"/>
          <w:w w:val="100"/>
          <w:position w:val="0"/>
          <w:sz w:val="17"/>
          <w:szCs w:val="17"/>
        </w:rPr>
        <w:t>15%</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本公司之子公司上海晋拓文化传播有限公司，根据科技部、财政部、国家税务总局下发《关于高新技术企业认定管理办 法》的通知（国科发火</w:t>
      </w:r>
      <w:r>
        <w:rPr>
          <w:color w:val="000000"/>
          <w:spacing w:val="0"/>
          <w:w w:val="100"/>
          <w:position w:val="0"/>
          <w:sz w:val="17"/>
          <w:szCs w:val="17"/>
        </w:rPr>
        <w:t>[2008]172</w:t>
      </w:r>
      <w:r>
        <w:rPr>
          <w:color w:val="000000"/>
          <w:spacing w:val="0"/>
          <w:w w:val="100"/>
          <w:position w:val="0"/>
        </w:rPr>
        <w:t>号）、关于转发《国家税务总局关于企业所得税税收优惠管理问题的补充通知》和本市实施 意见的通知（沪地税所</w:t>
      </w:r>
      <w:r>
        <w:rPr>
          <w:color w:val="000000"/>
          <w:spacing w:val="0"/>
          <w:w w:val="100"/>
          <w:position w:val="0"/>
          <w:sz w:val="17"/>
          <w:szCs w:val="17"/>
        </w:rPr>
        <w:t>[2010]26</w:t>
      </w:r>
      <w:r>
        <w:rPr>
          <w:color w:val="000000"/>
          <w:spacing w:val="0"/>
          <w:w w:val="100"/>
          <w:position w:val="0"/>
        </w:rPr>
        <w:t>号）规定，自</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日至</w:t>
      </w: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日减按</w:t>
      </w:r>
      <w:r>
        <w:rPr>
          <w:color w:val="000000"/>
          <w:spacing w:val="0"/>
          <w:w w:val="100"/>
          <w:position w:val="0"/>
          <w:sz w:val="17"/>
          <w:szCs w:val="17"/>
        </w:rPr>
        <w:t>15%</w:t>
      </w:r>
      <w:r>
        <w:rPr>
          <w:color w:val="000000"/>
          <w:spacing w:val="0"/>
          <w:w w:val="100"/>
          <w:position w:val="0"/>
        </w:rPr>
        <w:t>的税率缴纳企业所得税。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注：说明主要税收优惠政策及依据。</w:t>
      </w:r>
    </w:p>
    <w:p>
      <w:pPr>
        <w:pStyle w:val="Style30"/>
        <w:keepNext/>
        <w:keepLines/>
        <w:widowControl w:val="0"/>
        <w:shd w:val="clear" w:color="auto" w:fill="auto"/>
        <w:bidi w:val="0"/>
        <w:spacing w:before="0" w:after="38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color w:val="000000"/>
          <w:spacing w:val="0"/>
          <w:w w:val="100"/>
          <w:position w:val="0"/>
        </w:rPr>
        <w:t>、其他</w:t>
      </w:r>
      <w:bookmarkEnd w:id="935"/>
      <w:bookmarkEnd w:id="936"/>
      <w:bookmarkEnd w:id="938"/>
    </w:p>
    <w:p>
      <w:pPr>
        <w:pStyle w:val="Style22"/>
        <w:keepNext/>
        <w:keepLines/>
        <w:widowControl w:val="0"/>
        <w:shd w:val="clear" w:color="auto" w:fill="auto"/>
        <w:bidi w:val="0"/>
        <w:spacing w:before="0" w:after="380" w:line="240" w:lineRule="auto"/>
        <w:ind w:left="0" w:right="0" w:firstLine="0"/>
        <w:jc w:val="both"/>
      </w:pPr>
      <w:bookmarkStart w:id="939" w:name="bookmark939"/>
      <w:bookmarkStart w:id="940" w:name="bookmark940"/>
      <w:bookmarkStart w:id="941" w:name="bookmark941"/>
      <w:bookmarkStart w:id="942" w:name="bookmark942"/>
      <w:r>
        <w:rPr>
          <w:color w:val="000000"/>
          <w:spacing w:val="0"/>
          <w:w w:val="100"/>
          <w:position w:val="0"/>
        </w:rPr>
        <w:t>七</w:t>
      </w:r>
      <w:bookmarkEnd w:id="941"/>
      <w:r>
        <w:rPr>
          <w:color w:val="000000"/>
          <w:spacing w:val="0"/>
          <w:w w:val="100"/>
          <w:position w:val="0"/>
        </w:rPr>
        <w:t>、合并财务报表项目注释</w:t>
      </w:r>
      <w:bookmarkEnd w:id="939"/>
      <w:bookmarkEnd w:id="940"/>
      <w:bookmarkEnd w:id="942"/>
    </w:p>
    <w:p>
      <w:pPr>
        <w:pStyle w:val="Style30"/>
        <w:keepNext/>
        <w:keepLines/>
        <w:widowControl w:val="0"/>
        <w:shd w:val="clear" w:color="auto" w:fill="auto"/>
        <w:bidi w:val="0"/>
        <w:spacing w:before="0" w:after="380" w:line="240" w:lineRule="auto"/>
        <w:ind w:left="0" w:right="0" w:firstLine="0"/>
        <w:jc w:val="both"/>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3"/>
      <w:bookmarkEnd w:id="944"/>
      <w:bookmarkEnd w:id="9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931,686.11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1,386,457.19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1,707,036,949.67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736,703,883.61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39,637,299.88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69,770,641.31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1,747,605,935.66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807,860,982.11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84,349.65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子公司上海雅润文化传播有限公司以银行存单合计</w:t>
      </w:r>
      <w:r>
        <w:rPr>
          <w:rFonts w:ascii="Times New Roman" w:eastAsia="Times New Roman" w:hAnsi="Times New Roman" w:cs="Times New Roman"/>
          <w:color w:val="000000"/>
          <w:spacing w:val="0"/>
          <w:w w:val="100"/>
          <w:position w:val="0"/>
          <w:sz w:val="18"/>
          <w:szCs w:val="18"/>
        </w:rPr>
        <w:t>32,500,000.00</w:t>
      </w:r>
      <w:r>
        <w:rPr>
          <w:color w:val="000000"/>
          <w:spacing w:val="0"/>
          <w:w w:val="100"/>
          <w:position w:val="0"/>
        </w:rPr>
        <w:t>元质押取得银行借款，子公司省广先锋（青岛）广告有 限公司为开具银行承兑汇票存放在银行的保证金</w:t>
      </w:r>
      <w:r>
        <w:rPr>
          <w:rFonts w:ascii="Times New Roman" w:eastAsia="Times New Roman" w:hAnsi="Times New Roman" w:cs="Times New Roman"/>
          <w:color w:val="000000"/>
          <w:spacing w:val="0"/>
          <w:w w:val="100"/>
          <w:position w:val="0"/>
          <w:sz w:val="18"/>
          <w:szCs w:val="18"/>
        </w:rPr>
        <w:t>6,134,852.00</w:t>
      </w:r>
      <w:r>
        <w:rPr>
          <w:color w:val="000000"/>
          <w:spacing w:val="0"/>
          <w:w w:val="100"/>
          <w:position w:val="0"/>
        </w:rPr>
        <w:t>元，子公司重庆年度广告传媒有限公司银行存款受限</w:t>
      </w:r>
      <w:r>
        <w:rPr>
          <w:rFonts w:ascii="Times New Roman" w:eastAsia="Times New Roman" w:hAnsi="Times New Roman" w:cs="Times New Roman"/>
          <w:color w:val="000000"/>
          <w:spacing w:val="0"/>
          <w:w w:val="100"/>
          <w:position w:val="0"/>
          <w:sz w:val="18"/>
          <w:szCs w:val="18"/>
        </w:rPr>
        <w:t xml:space="preserve">910,000.00 </w:t>
      </w:r>
      <w:r>
        <w:rPr>
          <w:color w:val="000000"/>
          <w:spacing w:val="0"/>
          <w:w w:val="100"/>
          <w:position w:val="0"/>
        </w:rPr>
        <w:t>元，子公司省广合众（北京）国际传媒广告有限公司为投标项目存放在银行的投标保证金</w:t>
      </w:r>
      <w:r>
        <w:rPr>
          <w:rFonts w:ascii="Times New Roman" w:eastAsia="Times New Roman" w:hAnsi="Times New Roman" w:cs="Times New Roman"/>
          <w:color w:val="000000"/>
          <w:spacing w:val="0"/>
          <w:w w:val="100"/>
          <w:position w:val="0"/>
          <w:sz w:val="18"/>
          <w:szCs w:val="18"/>
        </w:rPr>
        <w:t>170,000.00</w:t>
      </w:r>
      <w:r>
        <w:rPr>
          <w:color w:val="000000"/>
          <w:spacing w:val="0"/>
          <w:w w:val="100"/>
          <w:position w:val="0"/>
        </w:rPr>
        <w:t>元，公司广东省广告集 团股份有限公司为投标项目存放在银行的保函保证金</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rPr>
        <w:t xml:space="preserve">元，子公司北京合力唯胜体育发展有限公司银行存款受限 </w:t>
      </w:r>
      <w:r>
        <w:rPr>
          <w:rFonts w:ascii="Times New Roman" w:eastAsia="Times New Roman" w:hAnsi="Times New Roman" w:cs="Times New Roman"/>
          <w:color w:val="000000"/>
          <w:spacing w:val="0"/>
          <w:w w:val="100"/>
          <w:position w:val="0"/>
          <w:sz w:val="18"/>
          <w:szCs w:val="18"/>
        </w:rPr>
        <w:t>34,827.99</w:t>
      </w:r>
      <w:r>
        <w:rPr>
          <w:color w:val="000000"/>
          <w:spacing w:val="0"/>
          <w:w w:val="100"/>
          <w:position w:val="0"/>
        </w:rPr>
        <w:t>元。</w:t>
      </w:r>
    </w:p>
    <w:p>
      <w:pPr>
        <w:pStyle w:val="Style26"/>
        <w:keepNext w:val="0"/>
        <w:keepLines w:val="0"/>
        <w:widowControl w:val="0"/>
        <w:shd w:val="clear" w:color="auto" w:fill="auto"/>
        <w:bidi w:val="0"/>
        <w:spacing w:before="0" w:after="380" w:line="360"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日，货币资金除上述受限的货币资金外无被冻结款项,亦不存在使用有限制、有潜在回收风险的款项。 注：因抵押、质押或冻结等对使用有限制，以及存放在境外且资金汇回受到限制的款项应单独说明。</w:t>
      </w:r>
    </w:p>
    <w:p>
      <w:pPr>
        <w:pStyle w:val="Style30"/>
        <w:keepNext/>
        <w:keepLines/>
        <w:widowControl w:val="0"/>
        <w:shd w:val="clear" w:color="auto" w:fill="auto"/>
        <w:tabs>
          <w:tab w:pos="378" w:val="left"/>
        </w:tabs>
        <w:bidi w:val="0"/>
        <w:spacing w:before="0" w:after="24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color w:val="000000"/>
          <w:spacing w:val="0"/>
          <w:w w:val="100"/>
          <w:position w:val="0"/>
        </w:rPr>
        <w:t>、</w:t>
        <w:tab/>
        <w:t>以公允价值计量且其变动计入当期损益的金融资产</w:t>
      </w:r>
      <w:bookmarkEnd w:id="946"/>
      <w:bookmarkEnd w:id="947"/>
      <w:bookmarkEnd w:id="949"/>
    </w:p>
    <w:p>
      <w:pPr>
        <w:pStyle w:val="Style26"/>
        <w:keepNext w:val="0"/>
        <w:keepLines w:val="0"/>
        <w:widowControl w:val="0"/>
        <w:shd w:val="clear" w:color="auto" w:fill="auto"/>
        <w:bidi w:val="0"/>
        <w:spacing w:before="0" w:after="380" w:line="333"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color w:val="000000"/>
          <w:spacing w:val="0"/>
          <w:w w:val="100"/>
          <w:position w:val="0"/>
        </w:rPr>
        <w:t>、</w:t>
        <w:tab/>
        <w:t>衍生金融资产</w:t>
      </w:r>
      <w:bookmarkEnd w:id="950"/>
      <w:bookmarkEnd w:id="951"/>
      <w:bookmarkEnd w:id="953"/>
    </w:p>
    <w:p>
      <w:pPr>
        <w:pStyle w:val="Style26"/>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注：如公司衍生金融工具业务具有重要性的，需单独列示该项目。</w:t>
      </w:r>
    </w:p>
    <w:p>
      <w:pPr>
        <w:pStyle w:val="Style30"/>
        <w:keepNext/>
        <w:keepLines/>
        <w:widowControl w:val="0"/>
        <w:shd w:val="clear" w:color="auto" w:fill="auto"/>
        <w:tabs>
          <w:tab w:pos="378" w:val="left"/>
        </w:tabs>
        <w:bidi w:val="0"/>
        <w:spacing w:before="0" w:after="3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4</w:t>
      </w:r>
      <w:bookmarkEnd w:id="956"/>
      <w:r>
        <w:rPr>
          <w:color w:val="000000"/>
          <w:spacing w:val="0"/>
          <w:w w:val="100"/>
          <w:position w:val="0"/>
        </w:rPr>
        <w:t>、</w:t>
        <w:tab/>
        <w:t>应收票据</w:t>
      </w:r>
      <w:bookmarkEnd w:id="954"/>
      <w:bookmarkEnd w:id="955"/>
      <w:bookmarkEnd w:id="957"/>
    </w:p>
    <w:p>
      <w:pPr>
        <w:pStyle w:val="Style36"/>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58"/>
      <w:bookmarkEnd w:id="959"/>
      <w:bookmarkEnd w:id="9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294,167,809.26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173,551,482.16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175,115,340.00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49,410,804.00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469,283,149.26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222,962,286.16</w:t>
            </w:r>
          </w:p>
        </w:tc>
      </w:tr>
    </w:tbl>
    <w:p>
      <w:pPr>
        <w:widowControl w:val="0"/>
        <w:spacing w:after="319" w:line="1" w:lineRule="exact"/>
      </w:pPr>
    </w:p>
    <w:p>
      <w:pPr>
        <w:pStyle w:val="Style36"/>
        <w:keepNext/>
        <w:keepLines/>
        <w:widowControl w:val="0"/>
        <w:numPr>
          <w:ilvl w:val="0"/>
          <w:numId w:val="33"/>
        </w:numPr>
        <w:shd w:val="clear" w:color="auto" w:fill="auto"/>
        <w:tabs>
          <w:tab w:pos="493" w:val="left"/>
        </w:tabs>
        <w:bidi w:val="0"/>
        <w:spacing w:before="0" w:line="240" w:lineRule="auto"/>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期末公司已质押的应收票据</w:t>
      </w:r>
      <w:bookmarkEnd w:id="962"/>
      <w:bookmarkEnd w:id="963"/>
      <w:bookmarkEnd w:id="96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numPr>
          <w:ilvl w:val="0"/>
          <w:numId w:val="33"/>
        </w:numPr>
        <w:shd w:val="clear" w:color="auto" w:fill="auto"/>
        <w:tabs>
          <w:tab w:pos="493" w:val="left"/>
        </w:tabs>
        <w:bidi w:val="0"/>
        <w:spacing w:before="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期末公司已背书或贴现且在资产负债表日尚未到期的应收票据</w:t>
      </w:r>
      <w:bookmarkEnd w:id="966"/>
      <w:bookmarkEnd w:id="967"/>
      <w:bookmarkEnd w:id="9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252,063,504.83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252,063,504.83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bl>
    <w:p>
      <w:pPr>
        <w:widowControl w:val="0"/>
        <w:spacing w:after="319" w:line="1" w:lineRule="exact"/>
      </w:pPr>
    </w:p>
    <w:p>
      <w:pPr>
        <w:pStyle w:val="Style36"/>
        <w:keepNext/>
        <w:keepLines/>
        <w:widowControl w:val="0"/>
        <w:numPr>
          <w:ilvl w:val="0"/>
          <w:numId w:val="33"/>
        </w:numPr>
        <w:shd w:val="clear" w:color="auto" w:fill="auto"/>
        <w:bidi w:val="0"/>
        <w:spacing w:before="0" w:line="240" w:lineRule="auto"/>
        <w:ind w:left="0" w:right="0" w:firstLine="140"/>
        <w:jc w:val="left"/>
      </w:pPr>
      <w:bookmarkStart w:id="970" w:name="bookmark970"/>
      <w:bookmarkStart w:id="971" w:name="bookmark971"/>
      <w:bookmarkStart w:id="972" w:name="bookmark972"/>
      <w:bookmarkStart w:id="973" w:name="bookmark973"/>
      <w:bookmarkEnd w:id="972"/>
      <w:r>
        <w:rPr>
          <w:color w:val="000000"/>
          <w:spacing w:val="0"/>
          <w:w w:val="100"/>
          <w:position w:val="0"/>
        </w:rPr>
        <w:t>期末公司因出票人未履约而将其转应收账款的票据</w:t>
      </w:r>
      <w:bookmarkEnd w:id="970"/>
      <w:bookmarkEnd w:id="971"/>
      <w:bookmarkEnd w:id="97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5</w:t>
      </w:r>
      <w:bookmarkEnd w:id="976"/>
      <w:r>
        <w:rPr>
          <w:color w:val="000000"/>
          <w:spacing w:val="0"/>
          <w:w w:val="100"/>
          <w:position w:val="0"/>
        </w:rPr>
        <w:t>、应收账款</w:t>
      </w:r>
      <w:bookmarkEnd w:id="974"/>
      <w:bookmarkEnd w:id="975"/>
      <w:bookmarkEnd w:id="977"/>
    </w:p>
    <w:p>
      <w:pPr>
        <w:pStyle w:val="Style36"/>
        <w:keepNext/>
        <w:keepLines/>
        <w:widowControl w:val="0"/>
        <w:numPr>
          <w:ilvl w:val="0"/>
          <w:numId w:val="35"/>
        </w:numPr>
        <w:shd w:val="clear" w:color="auto" w:fill="auto"/>
        <w:bidi w:val="0"/>
        <w:spacing w:before="0" w:line="240" w:lineRule="auto"/>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应收账款分类披露</w:t>
      </w:r>
      <w:bookmarkEnd w:id="978"/>
      <w:bookmarkEnd w:id="979"/>
      <w:bookmarkEnd w:id="9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94,297,7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74,588,3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19,709,41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30,138,24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44,023,165.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2,771,99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0,099.14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84,389,5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2,687,600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19,113.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71,150,54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2,208,868,5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3,489,00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2,417,76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1,071,241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908,782.5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1,077,497.8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2,869,77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6,889.18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161,395,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2,708,381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102,197,5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2,253,969,2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重庆晋愉地产（集团）</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30,768,190.00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25,399,632.75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浙江青年乘用车集团有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13,924,516.70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13,924,516.70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云南仁泽房地产开发有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9,511,053.89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2,853,316.17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经典房地产开发有限公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济南青年汽车有限公司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4,798,000.00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天津高盛房地产开发有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3,550,901.00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3,550,901.00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四川杰烽伟业房地产开 发集团有限公司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3,042,000.00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内蒙古杏林医药有限责 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2,736,752.00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2,736,752.00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南充市仁和春天投资有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2,723,819.00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2,723,819.00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新疆双赢冷链物流有限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1,861,683.89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1,861,683.89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绿地集团（昆明五华） 房地产开发有限公司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1,681,875.00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天津汇景房地产开发有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重庆金阳房地产开发有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1,077,277.00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180,672.28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新疆博石房地产开发有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1,074,465.00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永泰开成房地产开发有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1,073,945.71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1,073,945.71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昆明盛高大城房地产发 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1,025,750.00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205,150.00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重庆南方集团有限公司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184,581.25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烟台京城医院有限公司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四川杨忠府食品有限公</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799,999.84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799,999.84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重庆星圳房地产开发有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745,227.00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745,227.00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广州市表现广告传播有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743,850.00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743,850.00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四川杨忠府食品有限公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711,151.28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711,151.28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广西三户电子商务有限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南充锦江旅游开发有限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530,191.86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530,191.86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宜宾市金鹰房地产开发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有客观证据表明未来现</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67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北京博达悦途文化交流</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成都尚岭置业有限公司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成都鑫怡置地有限公司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439,500.03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439,500.03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成都森宇实业集团有限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福建屹力玫瑰城商业管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四川天伦檀香楼食品有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四川省新鹏房地产开发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广州冰川展览服务有限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94,297,783.35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74,588,364.91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2,576,122,368.88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12,911,340.91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2,576,122,368.88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12,911,340.91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115,011,957.95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11,501,195.80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26,098,501.22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5,219,700.22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54,757,271.09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54,757,271.09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2,771,990,099.14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84,389,508.02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上市公司从事装修装饰业务》的披露要求</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注：若存在账龄超过三年的单项金额重大的应收账款的，应当在应收账款附注中详细披露该应收账款较高的原因并提示回款 风险等。</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82"/>
      <w:bookmarkEnd w:id="983"/>
      <w:bookmarkEnd w:id="985"/>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59,198,065.12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tabs>
          <w:tab w:pos="493" w:val="left"/>
        </w:tabs>
        <w:bidi w:val="0"/>
        <w:spacing w:before="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86"/>
      <w:bookmarkEnd w:id="987"/>
      <w:bookmarkEnd w:id="9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228,084.97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其中重要的应收账款核销情况：无。</w:t>
      </w:r>
    </w:p>
    <w:p>
      <w:pPr>
        <w:pStyle w:val="Style36"/>
        <w:keepNext/>
        <w:keepLines/>
        <w:widowControl w:val="0"/>
        <w:shd w:val="clear" w:color="auto" w:fill="auto"/>
        <w:bidi w:val="0"/>
        <w:spacing w:before="0" w:after="28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90"/>
      <w:bookmarkEnd w:id="991"/>
      <w:bookmarkEnd w:id="993"/>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669,577,642.07</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sz w:val="18"/>
          <w:szCs w:val="18"/>
        </w:rPr>
        <w:t>23.34%</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3,506,135.79</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注：按欠款方集中度，汇总或分别披露期末余额前五名的应收账款的期末余额及占应收账款期末余额合计数的比例，以及相 应计提的坏账准备期末余额。</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号一上市公司从事畜禽、水产养殖业务》的披露要求</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）披露应收账款项目注释时，若单个客户应收账款余额占应收账款总额比例超过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且账龄超过一年以上的，应当 详细披露该客户应收账款较高的原因并提示回款风险等。</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号——上市公司从事种业、种植业务》的披露要求</w:t>
      </w:r>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）披露应收账款项目注释时，若单个客户应收账款余额占应收账款总额比例超过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且账龄超过一年以上的，应当 详细披露该客户应收账款较高的原因并提示回款风险等</w:t>
      </w:r>
    </w:p>
    <w:p>
      <w:pPr>
        <w:pStyle w:val="Style36"/>
        <w:keepNext/>
        <w:keepLines/>
        <w:widowControl w:val="0"/>
        <w:shd w:val="clear" w:color="auto" w:fill="auto"/>
        <w:bidi w:val="0"/>
        <w:spacing w:before="0" w:after="28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994"/>
      <w:bookmarkEnd w:id="995"/>
      <w:bookmarkEnd w:id="997"/>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注：说明金融资产转移的方式、终止确认的应收款项金额，及与终止确认相关的利得或损失。</w:t>
      </w:r>
    </w:p>
    <w:p>
      <w:pPr>
        <w:pStyle w:val="Style36"/>
        <w:keepNext/>
        <w:keepLines/>
        <w:widowControl w:val="0"/>
        <w:shd w:val="clear" w:color="auto" w:fill="auto"/>
        <w:bidi w:val="0"/>
        <w:spacing w:before="0" w:after="260" w:line="240" w:lineRule="auto"/>
        <w:ind w:left="0" w:right="0" w:firstLine="0"/>
        <w:jc w:val="both"/>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001"/>
      <w:bookmarkEnd w:id="998"/>
      <w:bookmarkEnd w:id="999"/>
    </w:p>
    <w:p>
      <w:pPr>
        <w:pStyle w:val="Style26"/>
        <w:keepNext w:val="0"/>
        <w:keepLines w:val="0"/>
        <w:widowControl w:val="0"/>
        <w:shd w:val="clear" w:color="auto" w:fill="auto"/>
        <w:bidi w:val="0"/>
        <w:spacing w:before="0" w:after="380" w:line="355" w:lineRule="exact"/>
        <w:ind w:left="0" w:right="0" w:firstLine="0"/>
        <w:jc w:val="both"/>
      </w:pPr>
      <w:r>
        <w:rPr>
          <w:color w:val="000000"/>
          <w:spacing w:val="0"/>
          <w:w w:val="100"/>
          <w:position w:val="0"/>
        </w:rPr>
        <w:t>注：说明金融资产转移的方式，分项列示继续涉入形成的资产、负债的金额。 其他说明：</w:t>
      </w:r>
    </w:p>
    <w:p>
      <w:pPr>
        <w:pStyle w:val="Style30"/>
        <w:keepNext/>
        <w:keepLines/>
        <w:widowControl w:val="0"/>
        <w:shd w:val="clear" w:color="auto" w:fill="auto"/>
        <w:bidi w:val="0"/>
        <w:spacing w:before="0" w:after="38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6</w:t>
      </w:r>
      <w:bookmarkEnd w:id="1004"/>
      <w:r>
        <w:rPr>
          <w:color w:val="000000"/>
          <w:spacing w:val="0"/>
          <w:w w:val="100"/>
          <w:position w:val="0"/>
        </w:rPr>
        <w:t>、预付款项</w:t>
      </w:r>
      <w:bookmarkEnd w:id="1002"/>
      <w:bookmarkEnd w:id="1003"/>
      <w:bookmarkEnd w:id="1005"/>
    </w:p>
    <w:p>
      <w:pPr>
        <w:pStyle w:val="Style36"/>
        <w:keepNext/>
        <w:keepLines/>
        <w:widowControl w:val="0"/>
        <w:shd w:val="clear" w:color="auto" w:fill="auto"/>
        <w:bidi w:val="0"/>
        <w:spacing w:before="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6"/>
      <w:bookmarkEnd w:id="1007"/>
      <w:bookmarkEnd w:id="10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1,008,768,147.94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1,237,791,937.15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148,976,960.13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254,377,330.02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91,351,908.93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15,251,106.62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18,123,741.54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9,036,443.22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1,267,220,758.54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1,516,456,817.01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公司预付深圳市公交广告有限公司履约保证金</w:t>
      </w:r>
      <w:r>
        <w:rPr>
          <w:rFonts w:ascii="Times New Roman" w:eastAsia="Times New Roman" w:hAnsi="Times New Roman" w:cs="Times New Roman"/>
          <w:color w:val="000000"/>
          <w:spacing w:val="0"/>
          <w:w w:val="100"/>
          <w:position w:val="0"/>
          <w:sz w:val="18"/>
          <w:szCs w:val="18"/>
        </w:rPr>
        <w:t>97,031,024.9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元，该保证金将于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年底转作预付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年的媒体使用费。</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子公司福建经典视线文化传播有限公司预付福州城市客运场站运营有限公司的</w:t>
      </w:r>
      <w:r>
        <w:rPr>
          <w:rFonts w:ascii="Times New Roman" w:eastAsia="Times New Roman" w:hAnsi="Times New Roman" w:cs="Times New Roman"/>
          <w:color w:val="000000"/>
          <w:spacing w:val="0"/>
          <w:w w:val="100"/>
          <w:position w:val="0"/>
          <w:sz w:val="18"/>
          <w:szCs w:val="18"/>
        </w:rPr>
        <w:t>36,141,922.00</w:t>
      </w:r>
      <w:r>
        <w:rPr>
          <w:color w:val="000000"/>
          <w:spacing w:val="0"/>
          <w:w w:val="100"/>
          <w:position w:val="0"/>
        </w:rPr>
        <w:t>元，为</w:t>
      </w:r>
      <w:r>
        <w:rPr>
          <w:rFonts w:ascii="Times New Roman" w:eastAsia="Times New Roman" w:hAnsi="Times New Roman" w:cs="Times New Roman"/>
          <w:color w:val="000000"/>
          <w:spacing w:val="0"/>
          <w:w w:val="100"/>
          <w:position w:val="0"/>
          <w:sz w:val="18"/>
          <w:szCs w:val="18"/>
        </w:rPr>
        <w:t>2017-2018</w:t>
      </w:r>
      <w:r>
        <w:rPr>
          <w:color w:val="000000"/>
          <w:spacing w:val="0"/>
          <w:w w:val="100"/>
          <w:position w:val="0"/>
        </w:rPr>
        <w:t>年的媒体资源 使用费。</w:t>
      </w:r>
    </w:p>
    <w:p>
      <w:pPr>
        <w:pStyle w:val="Style26"/>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子公司上海雅润文化传播有限公司预付上海坤鼎文化传播有限公司广告资源款</w:t>
      </w:r>
      <w:r>
        <w:rPr>
          <w:rFonts w:ascii="Times New Roman" w:eastAsia="Times New Roman" w:hAnsi="Times New Roman" w:cs="Times New Roman"/>
          <w:color w:val="000000"/>
          <w:spacing w:val="0"/>
          <w:w w:val="100"/>
          <w:position w:val="0"/>
          <w:sz w:val="18"/>
          <w:szCs w:val="18"/>
        </w:rPr>
        <w:t>33,900,000.00</w:t>
      </w:r>
      <w:r>
        <w:rPr>
          <w:color w:val="000000"/>
          <w:spacing w:val="0"/>
          <w:w w:val="100"/>
          <w:position w:val="0"/>
        </w:rPr>
        <w:t>元，预付深圳市深视体育健康文 化发展有限公司广告资源款</w:t>
      </w:r>
      <w:r>
        <w:rPr>
          <w:rFonts w:ascii="Times New Roman" w:eastAsia="Times New Roman" w:hAnsi="Times New Roman" w:cs="Times New Roman"/>
          <w:color w:val="000000"/>
          <w:spacing w:val="0"/>
          <w:w w:val="100"/>
          <w:position w:val="0"/>
          <w:sz w:val="18"/>
          <w:szCs w:val="18"/>
        </w:rPr>
        <w:t>17,891,321.42</w:t>
      </w:r>
      <w:r>
        <w:rPr>
          <w:color w:val="000000"/>
          <w:spacing w:val="0"/>
          <w:w w:val="100"/>
          <w:position w:val="0"/>
        </w:rPr>
        <w:t>元，预付武汉电视广告传媒有限公司广告资源款</w:t>
      </w:r>
      <w:r>
        <w:rPr>
          <w:rFonts w:ascii="Times New Roman" w:eastAsia="Times New Roman" w:hAnsi="Times New Roman" w:cs="Times New Roman"/>
          <w:color w:val="000000"/>
          <w:spacing w:val="0"/>
          <w:w w:val="100"/>
          <w:position w:val="0"/>
          <w:sz w:val="18"/>
          <w:szCs w:val="18"/>
        </w:rPr>
        <w:t>11,683,460.75</w:t>
      </w:r>
      <w:r>
        <w:rPr>
          <w:color w:val="000000"/>
          <w:spacing w:val="0"/>
          <w:w w:val="100"/>
          <w:position w:val="0"/>
        </w:rPr>
        <w:t>元，预付深圳华夏视 线传媒有限公司广告资源款</w:t>
      </w:r>
      <w:r>
        <w:rPr>
          <w:rFonts w:ascii="Times New Roman" w:eastAsia="Times New Roman" w:hAnsi="Times New Roman" w:cs="Times New Roman"/>
          <w:color w:val="000000"/>
          <w:spacing w:val="0"/>
          <w:w w:val="100"/>
          <w:position w:val="0"/>
          <w:sz w:val="18"/>
          <w:szCs w:val="18"/>
        </w:rPr>
        <w:t>10,800,000.00</w:t>
      </w:r>
      <w:r>
        <w:rPr>
          <w:color w:val="000000"/>
          <w:spacing w:val="0"/>
          <w:w w:val="100"/>
          <w:position w:val="0"/>
        </w:rPr>
        <w:t>元。</w:t>
      </w:r>
    </w:p>
    <w:p>
      <w:pPr>
        <w:pStyle w:val="Style36"/>
        <w:keepNext/>
        <w:keepLines/>
        <w:widowControl w:val="0"/>
        <w:shd w:val="clear" w:color="auto" w:fill="auto"/>
        <w:bidi w:val="0"/>
        <w:spacing w:before="0" w:after="260" w:line="240" w:lineRule="auto"/>
        <w:ind w:left="0" w:right="0" w:firstLine="0"/>
        <w:jc w:val="both"/>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0"/>
      <w:bookmarkEnd w:id="1011"/>
      <w:bookmarkEnd w:id="1013"/>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353,370,344.56</w:t>
      </w:r>
      <w:r>
        <w:rPr>
          <w:color w:val="000000"/>
          <w:spacing w:val="0"/>
          <w:w w:val="100"/>
          <w:position w:val="0"/>
        </w:rPr>
        <w:t xml:space="preserve">元，占预付账款年末余额合计数的比例为 </w:t>
      </w:r>
      <w:r>
        <w:rPr>
          <w:rFonts w:ascii="Times New Roman" w:eastAsia="Times New Roman" w:hAnsi="Times New Roman" w:cs="Times New Roman"/>
          <w:color w:val="000000"/>
          <w:spacing w:val="0"/>
          <w:w w:val="100"/>
          <w:position w:val="0"/>
          <w:sz w:val="18"/>
          <w:szCs w:val="18"/>
        </w:rPr>
        <w:t xml:space="preserve">27.89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380" w:line="341" w:lineRule="exact"/>
        <w:ind w:left="0" w:right="0" w:firstLine="0"/>
        <w:jc w:val="both"/>
      </w:pPr>
      <w:r>
        <w:rPr>
          <w:color w:val="000000"/>
          <w:spacing w:val="0"/>
          <w:w w:val="100"/>
          <w:position w:val="0"/>
        </w:rPr>
        <w:t>注：按预付对象集中度，汇总或分别披露期末余额前五名的预付款项的期末余额及占预付款项期末余额合计数的比例。 其他说明：</w:t>
      </w:r>
    </w:p>
    <w:p>
      <w:pPr>
        <w:pStyle w:val="Style30"/>
        <w:keepNext/>
        <w:keepLines/>
        <w:widowControl w:val="0"/>
        <w:shd w:val="clear" w:color="auto" w:fill="auto"/>
        <w:bidi w:val="0"/>
        <w:spacing w:before="0" w:after="380" w:line="240" w:lineRule="auto"/>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7</w:t>
      </w:r>
      <w:bookmarkEnd w:id="1016"/>
      <w:r>
        <w:rPr>
          <w:color w:val="000000"/>
          <w:spacing w:val="0"/>
          <w:w w:val="100"/>
          <w:position w:val="0"/>
        </w:rPr>
        <w:t>、应收利息</w:t>
      </w:r>
      <w:bookmarkEnd w:id="1014"/>
      <w:bookmarkEnd w:id="1015"/>
      <w:bookmarkEnd w:id="1017"/>
    </w:p>
    <w:p>
      <w:pPr>
        <w:pStyle w:val="Style36"/>
        <w:keepNext/>
        <w:keepLines/>
        <w:widowControl w:val="0"/>
        <w:shd w:val="clear" w:color="auto" w:fill="auto"/>
        <w:tabs>
          <w:tab w:pos="493" w:val="left"/>
        </w:tabs>
        <w:bidi w:val="0"/>
        <w:spacing w:before="0" w:after="260" w:line="240" w:lineRule="auto"/>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应收利息分类</w:t>
      </w:r>
      <w:bookmarkEnd w:id="1018"/>
      <w:bookmarkEnd w:id="1019"/>
      <w:bookmarkEnd w:id="1021"/>
    </w:p>
    <w:p>
      <w:pPr>
        <w:pStyle w:val="Style26"/>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after="260" w:line="240" w:lineRule="auto"/>
        <w:ind w:left="0" w:right="0" w:firstLine="0"/>
        <w:jc w:val="both"/>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重要逾期利息</w:t>
      </w:r>
      <w:bookmarkEnd w:id="1022"/>
      <w:bookmarkEnd w:id="1023"/>
      <w:bookmarkEnd w:id="1025"/>
    </w:p>
    <w:p>
      <w:pPr>
        <w:pStyle w:val="Style26"/>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8</w:t>
      </w:r>
      <w:bookmarkEnd w:id="1028"/>
      <w:r>
        <w:rPr>
          <w:color w:val="000000"/>
          <w:spacing w:val="0"/>
          <w:w w:val="100"/>
          <w:position w:val="0"/>
        </w:rPr>
        <w:t>、</w:t>
        <w:tab/>
        <w:t>应收股利</w:t>
      </w:r>
      <w:bookmarkEnd w:id="1026"/>
      <w:bookmarkEnd w:id="1027"/>
      <w:bookmarkEnd w:id="1029"/>
    </w:p>
    <w:p>
      <w:pPr>
        <w:pStyle w:val="Style36"/>
        <w:keepNext/>
        <w:keepLines/>
        <w:widowControl w:val="0"/>
        <w:shd w:val="clear" w:color="auto" w:fill="auto"/>
        <w:tabs>
          <w:tab w:pos="493"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w:t>
        <w:tab/>
        <w:t>应收股利</w:t>
      </w:r>
      <w:bookmarkEnd w:id="1030"/>
      <w:bookmarkEnd w:id="1031"/>
      <w:bookmarkEnd w:id="103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34"/>
      <w:bookmarkEnd w:id="1035"/>
      <w:bookmarkEnd w:id="103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9</w:t>
      </w:r>
      <w:bookmarkEnd w:id="1040"/>
      <w:r>
        <w:rPr>
          <w:color w:val="000000"/>
          <w:spacing w:val="0"/>
          <w:w w:val="100"/>
          <w:position w:val="0"/>
        </w:rPr>
        <w:t>、</w:t>
        <w:tab/>
        <w:t>其他应收款</w:t>
      </w:r>
      <w:bookmarkEnd w:id="1038"/>
      <w:bookmarkEnd w:id="1039"/>
      <w:bookmarkEnd w:id="1041"/>
    </w:p>
    <w:p>
      <w:pPr>
        <w:pStyle w:val="Style36"/>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42"/>
      <w:bookmarkEnd w:id="1043"/>
      <w:bookmarkEnd w:id="10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2,385,270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364,771,</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20,835,7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343,935,9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402,450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21,035,86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381,414,14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365,887,</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21,951,4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343,935,9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404,835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23,421,14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381,414,14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bl>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1,115,509.00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1,115,509.00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1,115,509.00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1,115,509.00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组合中，按账龄分析法计提坏账准备的其他应收款:</w:t>
      </w:r>
      <w:r>
        <w:br w:type="page"/>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302,587,662.74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1,512,719.06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302,587,662.74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1,512,719.06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31,222,626.41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3,122,262.66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18,450,744.85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3,690,148.97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12,510,660.47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12,510,660.47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364,771,694.47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20,835,791.16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6"/>
      <w:bookmarkEnd w:id="1047"/>
      <w:bookmarkEnd w:id="104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-1,469,740.27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50"/>
      <w:bookmarkEnd w:id="1051"/>
      <w:bookmarkEnd w:id="10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其中重要的其他应收款核销情况：无。</w:t>
      </w:r>
    </w:p>
    <w:p>
      <w:pPr>
        <w:pStyle w:val="Style36"/>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54"/>
      <w:bookmarkEnd w:id="1055"/>
      <w:bookmarkEnd w:id="10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87,691,909.07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195,944,888.85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11,344,466.12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12,667,374.05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248,784,387.39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178,540,807.39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其他代付款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1,961,238.29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16,105,302.60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17,682,210.24</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365,887,303.47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404,835,280.53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58"/>
      <w:bookmarkEnd w:id="1059"/>
      <w:bookmarkEnd w:id="10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合肥电视广告有限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335,000.00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中央电视台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41,966,000.00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1286.6</w:t>
            </w:r>
            <w:r>
              <w:rPr>
                <w:rFonts w:ascii="SimSun" w:eastAsia="SimSun" w:hAnsi="SimSun" w:cs="SimSun"/>
                <w:color w:val="000000"/>
                <w:spacing w:val="0"/>
                <w:w w:val="100"/>
                <w:position w:val="0"/>
                <w:sz w:val="17"/>
                <w:szCs w:val="17"/>
              </w:rPr>
              <w:t>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2910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2,974,330.00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上海尚子时文化传 媒中心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196,000.00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武汉广播电视集团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192,500.00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南京广播电视集团 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25,760,000.00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128,800.00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212,426,000.00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3,826,630.00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w:t>
      </w:r>
      <w:bookmarkEnd w:id="1064"/>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62"/>
      <w:bookmarkEnd w:id="1063"/>
      <w:bookmarkEnd w:id="106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both"/>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66"/>
      <w:bookmarkEnd w:id="1067"/>
      <w:bookmarkEnd w:id="1069"/>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注：说明金融资产转移的方式、终止确认的其他应收款金额，及与终止确认相关的利得或损失。</w:t>
      </w:r>
    </w:p>
    <w:p>
      <w:pPr>
        <w:pStyle w:val="Style36"/>
        <w:keepNext/>
        <w:keepLines/>
        <w:widowControl w:val="0"/>
        <w:shd w:val="clear" w:color="auto" w:fill="auto"/>
        <w:tabs>
          <w:tab w:pos="493" w:val="left"/>
        </w:tabs>
        <w:bidi w:val="0"/>
        <w:spacing w:before="0" w:line="240" w:lineRule="auto"/>
        <w:ind w:left="0" w:right="0" w:firstLine="0"/>
        <w:jc w:val="both"/>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70"/>
      <w:bookmarkEnd w:id="1071"/>
      <w:bookmarkEnd w:id="1073"/>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注：说明金融资产转移的方式、分项列示继续涉入形成的资产、负债的金额。</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74"/>
      <w:bookmarkEnd w:id="1075"/>
      <w:bookmarkEnd w:id="1076"/>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注：在本小节内容中未出现特殊披露要求的行业，则此行业在本小节内容无需做特殊披露。</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7"/>
      <w:bookmarkEnd w:id="1078"/>
      <w:bookmarkEnd w:id="10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4099"/>
        <w:gridCol w:w="411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2,442,595.73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308,972.97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2,133,622.76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1,276,702.93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137,757.70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1,138,945.23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46,487.50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2,447,245.73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308,972.97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2,138,272.76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1,323,190.43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137,757.70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1,185,432.73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注：披露期末存货余额占比较大的存货的品种结构；对于种业企业，还应当披露报告期内的转商金额等信息。</w:t>
      </w:r>
    </w:p>
    <w:p>
      <w:pPr>
        <w:pStyle w:val="Style36"/>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81"/>
      <w:bookmarkEnd w:id="1082"/>
      <w:bookmarkEnd w:id="10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137,757.70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171,215.27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308,972.97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137,757.70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171,215.27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308,972.97</w:t>
            </w:r>
          </w:p>
        </w:tc>
      </w:tr>
    </w:tbl>
    <w:p>
      <w:pPr>
        <w:widowControl w:val="0"/>
        <w:spacing w:line="1" w:lineRule="exact"/>
      </w:pPr>
    </w:p>
    <w:p>
      <w:pPr>
        <w:pStyle w:val="Style24"/>
        <w:keepNext w:val="0"/>
        <w:keepLines w:val="0"/>
        <w:widowControl w:val="0"/>
        <w:shd w:val="clear" w:color="auto" w:fill="auto"/>
        <w:bidi w:val="0"/>
        <w:spacing w:before="0" w:after="0" w:line="240" w:lineRule="auto"/>
        <w:ind w:left="470" w:right="0" w:firstLine="0"/>
        <w:jc w:val="left"/>
      </w:pPr>
      <w:r>
        <w:rPr>
          <w:color w:val="000000"/>
          <w:spacing w:val="0"/>
          <w:w w:val="100"/>
          <w:position w:val="0"/>
        </w:rPr>
        <w:t>存货跌价准备计提依据及本年转回或转销原因:</w:t>
      </w:r>
    </w:p>
    <w:tbl>
      <w:tblPr>
        <w:tblOverlap w:val="never"/>
        <w:jc w:val="center"/>
        <w:tblLayout w:type="fixed"/>
      </w:tblPr>
      <w:tblGrid>
        <w:gridCol w:w="1445"/>
        <w:gridCol w:w="2794"/>
        <w:gridCol w:w="2592"/>
        <w:gridCol w:w="2866"/>
      </w:tblGrid>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计提存货跌价准备的 具体依据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本年转回存货跌价准备的原因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本年转销存货跌价准备的 原因</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可变现净值低于账面价值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存货出售</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注：说明确定可变现净值的具体依据及本期转回或转销存货跌价准备的原因。</w:t>
      </w:r>
    </w:p>
    <w:p>
      <w:pPr>
        <w:pStyle w:val="Style36"/>
        <w:keepNext/>
        <w:keepLines/>
        <w:widowControl w:val="0"/>
        <w:shd w:val="clear" w:color="auto" w:fill="auto"/>
        <w:tabs>
          <w:tab w:pos="603" w:val="left"/>
        </w:tabs>
        <w:bidi w:val="0"/>
        <w:spacing w:before="0" w:after="0" w:line="605" w:lineRule="exact"/>
        <w:ind w:left="0" w:right="0" w:firstLine="0"/>
        <w:jc w:val="left"/>
        <w:rPr>
          <w:sz w:val="17"/>
          <w:szCs w:val="17"/>
        </w:rPr>
      </w:pPr>
      <w:bookmarkStart w:id="1085" w:name="bookmark1085"/>
      <w:bookmarkStart w:id="1086" w:name="bookmark1086"/>
      <w:bookmarkStart w:id="1087" w:name="bookmark1087"/>
      <w:bookmarkStart w:id="1088" w:name="bookmark1088"/>
      <w:r>
        <w:rPr>
          <w:color w:val="000000"/>
          <w:spacing w:val="0"/>
          <w:w w:val="100"/>
          <w:position w:val="0"/>
          <w:sz w:val="20"/>
          <w:szCs w:val="20"/>
        </w:rPr>
        <w:t>（</w:t>
      </w:r>
      <w:bookmarkEnd w:id="108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存货期末余额含有借款费用资本化金额的说明 </w:t>
      </w:r>
      <w:r>
        <w:rPr>
          <w:b w:val="0"/>
          <w:bCs w:val="0"/>
          <w:color w:val="000000"/>
          <w:spacing w:val="0"/>
          <w:w w:val="100"/>
          <w:position w:val="0"/>
          <w:sz w:val="17"/>
          <w:szCs w:val="17"/>
        </w:rPr>
        <w:t>无。</w:t>
      </w:r>
      <w:bookmarkEnd w:id="1085"/>
      <w:bookmarkEnd w:id="1086"/>
      <w:bookmarkEnd w:id="1088"/>
    </w:p>
    <w:p>
      <w:pPr>
        <w:pStyle w:val="Style36"/>
        <w:keepNext/>
        <w:keepLines/>
        <w:widowControl w:val="0"/>
        <w:shd w:val="clear" w:color="auto" w:fill="auto"/>
        <w:tabs>
          <w:tab w:pos="493" w:val="left"/>
        </w:tabs>
        <w:bidi w:val="0"/>
        <w:spacing w:before="0" w:after="0" w:line="605" w:lineRule="exact"/>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89"/>
      <w:bookmarkEnd w:id="1090"/>
      <w:bookmarkEnd w:id="1092"/>
    </w:p>
    <w:p>
      <w:pPr>
        <w:pStyle w:val="Style26"/>
        <w:keepNext w:val="0"/>
        <w:keepLines w:val="0"/>
        <w:widowControl w:val="0"/>
        <w:shd w:val="clear" w:color="auto" w:fill="auto"/>
        <w:bidi w:val="0"/>
        <w:spacing w:before="0" w:after="0" w:line="605" w:lineRule="exact"/>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605" w:lineRule="exact"/>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093"/>
      <w:bookmarkEnd w:id="1094"/>
      <w:bookmarkEnd w:id="1096"/>
    </w:p>
    <w:p>
      <w:pPr>
        <w:pStyle w:val="Style26"/>
        <w:keepNext w:val="0"/>
        <w:keepLines w:val="0"/>
        <w:widowControl w:val="0"/>
        <w:shd w:val="clear" w:color="auto" w:fill="auto"/>
        <w:bidi w:val="0"/>
        <w:spacing w:before="0" w:after="0" w:line="605" w:lineRule="exact"/>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0" w:line="605" w:lineRule="exact"/>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097"/>
      <w:bookmarkEnd w:id="1098"/>
      <w:bookmarkEnd w:id="1100"/>
    </w:p>
    <w:p>
      <w:pPr>
        <w:pStyle w:val="Style26"/>
        <w:keepNext w:val="0"/>
        <w:keepLines w:val="0"/>
        <w:widowControl w:val="0"/>
        <w:shd w:val="clear" w:color="auto" w:fill="auto"/>
        <w:bidi w:val="0"/>
        <w:spacing w:before="0" w:after="0" w:line="605" w:lineRule="exact"/>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605" w:lineRule="exact"/>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01"/>
      <w:bookmarkEnd w:id="1102"/>
      <w:bookmarkEnd w:id="11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1,825,914.03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803,418.00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63,670,861.20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56,026,207.97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增值税期末留抵金额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2,903,145.30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抵账获得并以出售为持有目的的房屋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12,264,176.19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10,754,548.65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6,160,728.93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1,053,911.56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564,975,591.91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70,487,319.92</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0"/>
        <w:jc w:val="left"/>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日，本公司购买理财产品，受托银行为中国民生银行股份有限公司，理财产品代码</w:t>
      </w:r>
      <w:r>
        <w:rPr>
          <w:rFonts w:ascii="Times New Roman" w:eastAsia="Times New Roman" w:hAnsi="Times New Roman" w:cs="Times New Roman"/>
          <w:color w:val="000000"/>
          <w:spacing w:val="0"/>
          <w:w w:val="100"/>
          <w:position w:val="0"/>
          <w:sz w:val="18"/>
          <w:szCs w:val="18"/>
        </w:rPr>
        <w:t>PGWA16077A</w:t>
      </w:r>
      <w:r>
        <w:rPr>
          <w:color w:val="000000"/>
          <w:spacing w:val="0"/>
          <w:w w:val="100"/>
          <w:position w:val="0"/>
        </w:rPr>
        <w:t>，总金 额</w:t>
      </w:r>
      <w:r>
        <w:rPr>
          <w:rFonts w:ascii="Times New Roman" w:eastAsia="Times New Roman" w:hAnsi="Times New Roman" w:cs="Times New Roman"/>
          <w:color w:val="000000"/>
          <w:spacing w:val="0"/>
          <w:w w:val="100"/>
          <w:position w:val="0"/>
          <w:sz w:val="18"/>
          <w:szCs w:val="18"/>
        </w:rPr>
        <w:t>390,000,000.00</w:t>
      </w:r>
      <w:r>
        <w:rPr>
          <w:color w:val="000000"/>
          <w:spacing w:val="0"/>
          <w:w w:val="100"/>
          <w:position w:val="0"/>
        </w:rPr>
        <w:t>元。</w:t>
      </w:r>
    </w:p>
    <w:p>
      <w:pPr>
        <w:pStyle w:val="Style26"/>
        <w:keepNext w:val="0"/>
        <w:keepLines w:val="0"/>
        <w:widowControl w:val="0"/>
        <w:shd w:val="clear" w:color="auto" w:fill="auto"/>
        <w:bidi w:val="0"/>
        <w:spacing w:before="0" w:after="380" w:line="312" w:lineRule="exact"/>
        <w:ind w:left="0" w:right="0" w:firstLine="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日，本公司购买理财产品，受托银行为中国银行股份有限公司，理财产品代码为</w:t>
      </w:r>
      <w:r>
        <w:rPr>
          <w:rFonts w:ascii="Times New Roman" w:eastAsia="Times New Roman" w:hAnsi="Times New Roman" w:cs="Times New Roman"/>
          <w:color w:val="000000"/>
          <w:spacing w:val="0"/>
          <w:w w:val="100"/>
          <w:position w:val="0"/>
          <w:sz w:val="18"/>
          <w:szCs w:val="18"/>
        </w:rPr>
        <w:t>CNYQQZX2016368</w:t>
      </w:r>
      <w:r>
        <w:rPr>
          <w:color w:val="000000"/>
          <w:spacing w:val="0"/>
          <w:w w:val="100"/>
          <w:position w:val="0"/>
        </w:rPr>
        <w:t>，总 金额</w:t>
      </w:r>
      <w:r>
        <w:rPr>
          <w:rFonts w:ascii="Times New Roman" w:eastAsia="Times New Roman" w:hAnsi="Times New Roman" w:cs="Times New Roman"/>
          <w:color w:val="000000"/>
          <w:spacing w:val="0"/>
          <w:w w:val="100"/>
          <w:position w:val="0"/>
          <w:sz w:val="18"/>
          <w:szCs w:val="18"/>
        </w:rPr>
        <w:t>90,000,000.0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07"/>
      <w:bookmarkEnd w:id="1108"/>
      <w:bookmarkEnd w:id="1110"/>
    </w:p>
    <w:p>
      <w:pPr>
        <w:pStyle w:val="Style36"/>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11"/>
      <w:bookmarkEnd w:id="1112"/>
      <w:bookmarkEnd w:id="11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2006"/>
        <w:gridCol w:w="1195"/>
        <w:gridCol w:w="1195"/>
        <w:gridCol w:w="1195"/>
        <w:gridCol w:w="1248"/>
        <w:gridCol w:w="1368"/>
        <w:gridCol w:w="137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184,670,655.79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174,670,655.79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135,875,015.00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135,875,015.00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184,670,655.79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174,670,655.79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135,875,015.00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135,875,015.00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184,670,655.79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174,670,655.79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135,875,015.00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135,875,015.00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15"/>
      <w:bookmarkEnd w:id="1116"/>
      <w:bookmarkEnd w:id="111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19"/>
      <w:bookmarkEnd w:id="1120"/>
      <w:bookmarkEnd w:id="112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广东省轻 工进出口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上海省广 智义投资 管理中心</w:t>
            </w:r>
          </w:p>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9,887,824.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杭州窗外 广告有限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天视体育 传媒有限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深圳市东 信时代信 息技术有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112,500,00</w:t>
            </w:r>
          </w:p>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112,500,00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深圳九宇 银河智能 互联投资 基金</w:t>
            </w:r>
            <w:r>
              <w:rPr>
                <w:color w:val="000000"/>
                <w:spacing w:val="0"/>
                <w:w w:val="100"/>
                <w:position w:val="0"/>
                <w:sz w:val="18"/>
                <w:szCs w:val="18"/>
              </w:rPr>
              <w:t>（</w:t>
            </w:r>
            <w:r>
              <w:rPr>
                <w:rFonts w:ascii="SimSun" w:eastAsia="SimSun" w:hAnsi="SimSun" w:cs="SimSun"/>
                <w:color w:val="000000"/>
                <w:spacing w:val="0"/>
                <w:w w:val="100"/>
                <w:position w:val="0"/>
                <w:sz w:val="17"/>
                <w:szCs w:val="17"/>
              </w:rPr>
              <w:t>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易简广告 传媒集团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广州骏伯 网络科技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28,795,640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28,795,640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135,875,01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48,795,640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184,670,65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9,887,824.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23"/>
      <w:bookmarkEnd w:id="1124"/>
      <w:bookmarkEnd w:id="11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期初已计提减值余额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其中：从其他综合收益 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其中：期后公允价值回 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w:t>
      </w:r>
      <w:bookmarkEnd w:id="1129"/>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27"/>
      <w:bookmarkEnd w:id="1128"/>
      <w:bookmarkEnd w:id="113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31"/>
      <w:bookmarkEnd w:id="1132"/>
      <w:bookmarkEnd w:id="1134"/>
    </w:p>
    <w:p>
      <w:pPr>
        <w:pStyle w:val="Style36"/>
        <w:keepNext/>
        <w:keepLines/>
        <w:widowControl w:val="0"/>
        <w:shd w:val="clear" w:color="auto" w:fill="auto"/>
        <w:tabs>
          <w:tab w:pos="493" w:val="left"/>
        </w:tabs>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bookmarkEnd w:id="1135"/>
      <w:bookmarkEnd w:id="1136"/>
      <w:bookmarkEnd w:id="113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w:t>
        <w:tab/>
        <w:t>期末重要的持有至到期投资</w:t>
      </w:r>
      <w:bookmarkEnd w:id="1139"/>
      <w:bookmarkEnd w:id="1140"/>
      <w:bookmarkEnd w:id="114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w:t>
        <w:tab/>
        <w:t>本期重分类的持有至到期投资</w:t>
      </w:r>
      <w:bookmarkEnd w:id="1143"/>
      <w:bookmarkEnd w:id="1144"/>
      <w:bookmarkEnd w:id="114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47"/>
      <w:bookmarkEnd w:id="1148"/>
      <w:bookmarkEnd w:id="1150"/>
    </w:p>
    <w:p>
      <w:pPr>
        <w:pStyle w:val="Style36"/>
        <w:keepNext/>
        <w:keepLines/>
        <w:widowControl w:val="0"/>
        <w:shd w:val="clear" w:color="auto" w:fill="auto"/>
        <w:tabs>
          <w:tab w:pos="493" w:val="left"/>
        </w:tabs>
        <w:bidi w:val="0"/>
        <w:spacing w:before="0" w:line="240" w:lineRule="auto"/>
        <w:ind w:left="0" w:right="0" w:firstLine="0"/>
        <w:jc w:val="both"/>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151"/>
      <w:bookmarkEnd w:id="1152"/>
      <w:bookmarkEnd w:id="115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55"/>
      <w:bookmarkEnd w:id="1156"/>
      <w:bookmarkEnd w:id="115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59"/>
      <w:bookmarkEnd w:id="1160"/>
      <w:bookmarkEnd w:id="116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163"/>
      <w:bookmarkEnd w:id="1164"/>
      <w:bookmarkEnd w:id="11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博报堂广 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25,935,11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3,426,234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26,861,34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代思博报 堂广告有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29,068,60</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1,693,672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28,762,28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武汉电视 广告传媒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11,363,16</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11,363,16</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合肥电视 广告有限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20,277,33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20,277,33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南京电视 广告传媒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18,594,31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275,423.5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18,869,74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105,238,5</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31,640,49</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5,395,330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74,493,37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深圳朝闻 道营销咨 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126,739.0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126,739.0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126,739.0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武汉睛彩 传媒有限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2,469,215</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-570,359.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1,898,856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上海雅润 安正信息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26,045.48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-10,743.5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15,301.89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深圳钛铂 新媒体营 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17,236,57</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3,571,374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20,807,94</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合宝娱乐 传媒有限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13,929,11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3,575,365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17,504,48</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广州多触 电商传媒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1,937,012</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202,804.3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2,139,816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省广聚合 （北京）</w:t>
            </w:r>
          </w:p>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数字技术</w:t>
            </w:r>
          </w:p>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2,210,745</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-468,469.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1,742,275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广盛世体 验营销有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3,411,601</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1,856,946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珠海市省 广众烁数 字营销有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1,645,410</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-858,490.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-1,086,91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影业股份</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9,998,472</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452,820.9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10,451,29</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3.49</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广州梦洁 宝贝蓝门 数字商业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6,146,482</w:t>
            </w:r>
          </w:p>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2,322,348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8,468,830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海口中行 天策传媒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348,328.2</w:t>
            </w:r>
          </w:p>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-348,328.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珠海博纳 思品牌管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434,229.9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593,835.8</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理咨询有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广星美达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2,188,373</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文化传媒 有限公司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广州南创</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奥恒体育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-879,249.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2,454,051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发展有限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61,750,00</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5,151,740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551,727.3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67,481,18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北京省广 阳光传媒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-305,250.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1,694,749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上海瑞格 市场营销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11,237,26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103,120,5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114,504,7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67.60</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60,319,97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67,383,30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551,727.3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253,929,4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126,739.0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46.39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7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67,383,30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31,640,49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29,209,81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551,727.3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328,422,8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126,739.0</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08.11</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52.38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16.68</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67"/>
      <w:bookmarkEnd w:id="1168"/>
      <w:bookmarkEnd w:id="1170"/>
    </w:p>
    <w:p>
      <w:pPr>
        <w:pStyle w:val="Style36"/>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1"/>
      <w:bookmarkEnd w:id="1172"/>
      <w:bookmarkEnd w:id="117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2,286,136.95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2,286,136.95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733,716.12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733,716.12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733,716.12</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953,186.28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953,186.28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953,186.28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953,186.28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2,066,666.79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2,066,666.79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210,949.17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210,949.17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7,959.30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218,908.47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218,908.47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218,908.47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218,908.47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1,448,136.95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1,448,136.95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733,716.12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733,716.12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733,716.12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733,716.12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115,186.28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115,186.28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115,186.28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115,186.28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2,066,666.79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2,066,666.79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627,050.83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627,050.83</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75"/>
      <w:bookmarkEnd w:id="1176"/>
      <w:bookmarkEnd w:id="117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627,050.83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二、本期变动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72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上市公司从事房地产业务》的披露要求 采用公允价值计量的投资性房地产按项目披露：无。</w:t>
      </w:r>
    </w:p>
    <w:p>
      <w:pPr>
        <w:pStyle w:val="Style36"/>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79"/>
      <w:bookmarkEnd w:id="1180"/>
      <w:bookmarkEnd w:id="118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83"/>
      <w:bookmarkEnd w:id="1184"/>
      <w:bookmarkEnd w:id="1186"/>
    </w:p>
    <w:p>
      <w:pPr>
        <w:pStyle w:val="Style36"/>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7"/>
      <w:bookmarkEnd w:id="1188"/>
      <w:bookmarkEnd w:id="11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32,668,676.52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21,137,568.19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40,070,681.45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93,876,926.16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866,738.46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513,834.46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4,376,381.89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5,756,954.81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866,738.46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513,834.46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4,376,381.89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5,756,954.81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2,247,643.68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3,148,953.10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5,396,596.78</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2,247,643.68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3,148,953.10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5,396,596.78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33,535,414.98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19,403,758.97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41,298,110.24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94,237,284.19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18,578,822.88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12,551,843.27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30,589,459.49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61,720,125.64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1,229,618.49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2,070,970.40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4,982,952.98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8,283,541.87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1,229,618.49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2,070,970.40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4,982,952.98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8,283,541.87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1,260,792.20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3,194,590.09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4,455,382.29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1,260,792.20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3,194,590.09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4,455,382.29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19,808,441.37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13,362,021.47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32,377,822.38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65,548,285.22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13,726,973.61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6,041,737.50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8,920,287.86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28,688,998.97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14,089,853.64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8,585,724.92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9,481,221.96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32,156,800.52</w:t>
            </w:r>
          </w:p>
        </w:tc>
      </w:tr>
    </w:tbl>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注：公司根据自身实际情况确定类别，一般包括房屋及建筑物、机器设备、电子设备、运输设备等。</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91"/>
      <w:bookmarkEnd w:id="1192"/>
      <w:bookmarkEnd w:id="1194"/>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95"/>
      <w:bookmarkEnd w:id="1196"/>
      <w:bookmarkEnd w:id="1198"/>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99"/>
      <w:bookmarkEnd w:id="1200"/>
      <w:bookmarkEnd w:id="1202"/>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36"/>
        <w:keepNext/>
        <w:keepLines/>
        <w:widowControl w:val="0"/>
        <w:numPr>
          <w:ilvl w:val="0"/>
          <w:numId w:val="37"/>
        </w:numPr>
        <w:shd w:val="clear" w:color="auto" w:fill="auto"/>
        <w:bidi w:val="0"/>
        <w:spacing w:before="0" w:after="24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未办妥产权证书的固定资产情况</w:t>
      </w:r>
      <w:bookmarkEnd w:id="1203"/>
      <w:bookmarkEnd w:id="1204"/>
      <w:bookmarkEnd w:id="1206"/>
    </w:p>
    <w:p>
      <w:pPr>
        <w:pStyle w:val="Style26"/>
        <w:keepNext w:val="0"/>
        <w:keepLines w:val="0"/>
        <w:widowControl w:val="0"/>
        <w:shd w:val="clear" w:color="auto" w:fill="auto"/>
        <w:bidi w:val="0"/>
        <w:spacing w:before="0" w:after="380" w:line="341" w:lineRule="exact"/>
        <w:ind w:left="0" w:right="0" w:firstLine="8840"/>
        <w:jc w:val="left"/>
      </w:pPr>
      <w:r>
        <w:rPr>
          <w:color w:val="000000"/>
          <w:spacing w:val="0"/>
          <w:w w:val="100"/>
          <w:position w:val="0"/>
        </w:rPr>
        <w:t>单位：元 无。</w:t>
      </w:r>
    </w:p>
    <w:p>
      <w:pPr>
        <w:pStyle w:val="Style30"/>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7"/>
      <w:bookmarkEnd w:id="1208"/>
      <w:bookmarkEnd w:id="1210"/>
    </w:p>
    <w:p>
      <w:pPr>
        <w:pStyle w:val="Style36"/>
        <w:keepNext/>
        <w:keepLines/>
        <w:widowControl w:val="0"/>
        <w:numPr>
          <w:ilvl w:val="0"/>
          <w:numId w:val="39"/>
        </w:numPr>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在建工程情况</w:t>
      </w:r>
      <w:bookmarkEnd w:id="1211"/>
      <w:bookmarkEnd w:id="1212"/>
      <w:bookmarkEnd w:id="12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保利世贸</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619,864,505.50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619,864,505.50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619,864,505.50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619,864,505.50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w:t>
            </w:r>
          </w:p>
        </w:tc>
      </w:tr>
    </w:tbl>
    <w:p>
      <w:pPr>
        <w:widowControl w:val="0"/>
        <w:spacing w:after="379" w:line="1" w:lineRule="exact"/>
      </w:pPr>
    </w:p>
    <w:p>
      <w:pPr>
        <w:pStyle w:val="Style36"/>
        <w:keepNext/>
        <w:keepLines/>
        <w:widowControl w:val="0"/>
        <w:numPr>
          <w:ilvl w:val="0"/>
          <w:numId w:val="39"/>
        </w:numPr>
        <w:shd w:val="clear" w:color="auto" w:fill="auto"/>
        <w:bidi w:val="0"/>
        <w:spacing w:before="0" w:line="240" w:lineRule="auto"/>
        <w:ind w:left="0" w:right="0" w:firstLine="14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重要在建工程项目本期变动情况</w:t>
      </w:r>
      <w:bookmarkEnd w:id="1215"/>
      <w:bookmarkEnd w:id="1216"/>
      <w:bookmarkEnd w:id="12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装修工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1,127,00</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1,386,63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423,962.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2,089,67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保利世 贸</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619,864,</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619,864,</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8,776,16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8,776,16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金融机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构贷款</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1,127,00</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621,251,</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423,962.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2,089,67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619,864,</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505.50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8,776,16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8,776,16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注：资金来源，一般包括募股资金、金融机构贷款和其他来源等。</w:t>
      </w:r>
    </w:p>
    <w:p>
      <w:pPr>
        <w:pStyle w:val="Style36"/>
        <w:keepNext/>
        <w:keepLines/>
        <w:widowControl w:val="0"/>
        <w:numPr>
          <w:ilvl w:val="0"/>
          <w:numId w:val="39"/>
        </w:numPr>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本期计提在建工程减值准备情况</w:t>
      </w:r>
      <w:bookmarkEnd w:id="1219"/>
      <w:bookmarkEnd w:id="1220"/>
      <w:bookmarkEnd w:id="122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23"/>
      <w:bookmarkEnd w:id="1224"/>
      <w:bookmarkEnd w:id="122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27"/>
      <w:bookmarkEnd w:id="1228"/>
      <w:bookmarkEnd w:id="123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31"/>
      <w:bookmarkEnd w:id="1232"/>
      <w:bookmarkEnd w:id="1234"/>
    </w:p>
    <w:p>
      <w:pPr>
        <w:pStyle w:val="Style36"/>
        <w:keepNext/>
        <w:keepLines/>
        <w:widowControl w:val="0"/>
        <w:shd w:val="clear" w:color="auto" w:fill="auto"/>
        <w:tabs>
          <w:tab w:pos="493" w:val="left"/>
        </w:tabs>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35"/>
      <w:bookmarkEnd w:id="1236"/>
      <w:bookmarkEnd w:id="123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39"/>
      <w:bookmarkEnd w:id="1240"/>
      <w:bookmarkEnd w:id="124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43"/>
      <w:bookmarkEnd w:id="1244"/>
      <w:bookmarkEnd w:id="124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47"/>
      <w:bookmarkEnd w:id="1248"/>
      <w:bookmarkEnd w:id="1250"/>
    </w:p>
    <w:p>
      <w:pPr>
        <w:pStyle w:val="Style36"/>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1"/>
      <w:bookmarkEnd w:id="1252"/>
      <w:bookmarkEnd w:id="12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《西藏旅游》 杂志经营权</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数字化运营 系统</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9,728,962.34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31,441,504.0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43,887,846.3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2,707,649.58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4,660,194.19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7,367,843.77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2,707,649.58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4,660,194.19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7,367,843.77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12,436,611.9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36,101,698.1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1,517,380.00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51,255,690.1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1,089,808.22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11,528,551.3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177,027.62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13,305,387.1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1,188,586.52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3,920,849.36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151,737.96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5,381,173.84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1,188,586.52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3,920,849.36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151,737.96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5,381,173.84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2,278,394.74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15,449,400.6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328,765.58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18,686,561.0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10,158,217.1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20,652,297.5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1,188,614.42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32,569,129.1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8,639,154.12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19,912,952.6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1,340,352.38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30,582,459.1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br w:type="page"/>
      </w:r>
    </w:p>
    <w:p>
      <w:pPr>
        <w:pStyle w:val="Style36"/>
        <w:keepNext/>
        <w:keepLines/>
        <w:widowControl w:val="0"/>
        <w:numPr>
          <w:ilvl w:val="0"/>
          <w:numId w:val="41"/>
        </w:numPr>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未办妥产权证书的土地使用权情况</w:t>
      </w:r>
      <w:bookmarkEnd w:id="1255"/>
      <w:bookmarkEnd w:id="1256"/>
      <w:bookmarkEnd w:id="125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59"/>
      <w:bookmarkEnd w:id="1260"/>
      <w:bookmarkEnd w:id="12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转入当期损</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E1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智能大屏需 求方程序化 交易平台</w:t>
            </w:r>
          </w:p>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Smart 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8,206,354.92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8,206,354.92</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移动原生广 告平台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7,290,886.53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7,290,886.53</w:t>
            </w:r>
          </w:p>
        </w:tc>
      </w:tr>
      <w:tr>
        <w:trPr>
          <w:trHeight w:val="1339"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蓝门互联网 品牌舆情监 测软件升级 版</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568,960.95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568,960.95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蓝门车企市 场自动化营 销管理解决 方案</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948,820.78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948,820.78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蓝门易推原 生广告精准 投放系统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1,314,406.24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1,314,406.24</w:t>
            </w: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蓝门微信公 众号粉丝行 为监测系统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555,408.69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555,408.69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蓝门会员用</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户身份认证</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652,787.12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652,787.12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蓝门网站千 人千面用户 精准展示系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666,763.95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666,763.95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蓝门社交媒 体网络红人 精准投放平 台软件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604,883.11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604,883.11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339"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 xml:space="preserve">蓝门汽车保 养及微信一 体化手机应 用 </w:t>
            </w:r>
            <w:r>
              <w:rPr>
                <w:color w:val="000000"/>
                <w:spacing w:val="0"/>
                <w:w w:val="100"/>
                <w:position w:val="0"/>
              </w:rPr>
              <w:t>APP2.0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270,631.03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270,631.03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蓝门品牌消 费者画像分 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550,891.97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550,891.97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蓝门全行业 标准化客户 关系管理软</w:t>
            </w:r>
          </w:p>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件</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385,993.18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385,993.18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蓝门社交内</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容管理自动</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软件</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349,973.76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349,973.76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蓝门企业员 工二级分销 商城系统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416,719.71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416,719.71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蓝门集团经 销商订货系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616,710.86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616,710.86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蓝门精睿数 字自动化办 公软件</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351,039.85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351,039.85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00" w:line="317" w:lineRule="exact"/>
              <w:ind w:left="0" w:right="0" w:firstLine="0"/>
              <w:jc w:val="left"/>
              <w:rPr>
                <w:sz w:val="17"/>
                <w:szCs w:val="17"/>
              </w:rPr>
            </w:pPr>
            <w:r>
              <w:rPr>
                <w:rFonts w:ascii="SimSun" w:eastAsia="SimSun" w:hAnsi="SimSun" w:cs="SimSun"/>
                <w:color w:val="000000"/>
                <w:spacing w:val="0"/>
                <w:w w:val="100"/>
                <w:position w:val="0"/>
                <w:sz w:val="17"/>
                <w:szCs w:val="17"/>
              </w:rPr>
              <w:t>蓝门企业微 信管理系统</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23,828,819.4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7,017,171.78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16,811,647.6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注：说明资本化开始时点、资本化的具体依据、截至期末的研发进度等。</w:t>
      </w:r>
    </w:p>
    <w:p>
      <w:pPr>
        <w:pStyle w:val="Style30"/>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63"/>
      <w:bookmarkEnd w:id="1264"/>
      <w:bookmarkEnd w:id="1265"/>
    </w:p>
    <w:p>
      <w:pPr>
        <w:pStyle w:val="Style36"/>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6"/>
      <w:bookmarkEnd w:id="1267"/>
      <w:bookmarkEnd w:id="12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重庆年度广告传 媒有限公司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74,118,145.63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74,118,145.63</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重庆领地文化传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396,924.66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396,924.66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广州旗智企业管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2,559,258.18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2,559,258.18</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26,440,493.06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26,440,493.06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北京领先世广广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122,384.78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122,384.78</w:t>
            </w: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青岛慧河广告有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160,903.06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上海窗之外广告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25,815,101.75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25,815,101.75</w:t>
            </w: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112,027,895.14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112,027,895.14</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上海瑞格市场营 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106,020,096.02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106,020,096.02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上海雅润文化传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202,216,504.90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202,216,504.90</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上海恺达广告有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205,201,354.06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205,201,354.06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广州中懋广告有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150,461,760.35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150,461,760.35</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上海传漾广告有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416,114,284.92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520,114,284.92</w:t>
            </w: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上海韵翔广告有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214,589,416.51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10,970,900.00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225,560,316.51</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广州蓝门数字营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销顾问有限公司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64,406,683.44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64,406,683.44</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555,827,060.56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618,227,060.56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南京金海洋窗之 景广告有限公司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6,782,948.04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6,782,948.04</w:t>
            </w: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安徽昊月广告有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662,295.63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662,295.63</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安徽沃达网络技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211,837.04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211,837.04</w:t>
            </w:r>
          </w:p>
        </w:tc>
      </w:tr>
      <w:tr>
        <w:trPr>
          <w:trHeight w:val="725" w:hRule="exact"/>
        </w:trPr>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海口中行天策传 媒有限公司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14,471,700.50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14,471,700.50</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43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2,164,135,347.73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191,842,600.50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106,020,096.02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2,249,957,852.21</w:t>
            </w:r>
          </w:p>
        </w:tc>
      </w:tr>
      <w:tr>
        <w:trPr>
          <w:trHeight w:val="1277" w:hRule="exact"/>
        </w:trPr>
        <w:tc>
          <w:tcPr>
            <w:gridSpan w:val="7"/>
            <w:tcBorders>
              <w:top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270" w:name="bookmark1270"/>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）商誉减值准备</w:t>
            </w:r>
            <w:bookmarkEnd w:id="1270"/>
          </w:p>
          <w:p>
            <w:pPr>
              <w:pStyle w:val="Style6"/>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E1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重庆年度广告传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74,118,145.63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74,118,145.63</w:t>
            </w: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重庆领地文化传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396,924.66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396,924.66</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上海窗之外广告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7,866,800.00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7,866,800.00</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上海雅润文化传 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48,000,000.00</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南京金海洋窗之 景广告有限公司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6,782,948.04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6,782,948.04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82,381,870.29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54,782,948.04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137,164,818.33</w:t>
            </w:r>
          </w:p>
        </w:tc>
      </w:tr>
    </w:tbl>
    <w:p>
      <w:pPr>
        <w:pStyle w:val="Style26"/>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说明商誉减值测试过程、参数及商誉减值损失的确认方法：</w:t>
      </w:r>
    </w:p>
    <w:p>
      <w:pPr>
        <w:pStyle w:val="Style26"/>
        <w:keepNext w:val="0"/>
        <w:keepLines w:val="0"/>
        <w:widowControl w:val="0"/>
        <w:shd w:val="clear" w:color="auto" w:fill="auto"/>
        <w:tabs>
          <w:tab w:pos="349" w:val="left"/>
        </w:tabs>
        <w:bidi w:val="0"/>
        <w:spacing w:before="0" w:after="0" w:line="379" w:lineRule="auto"/>
        <w:ind w:left="0" w:right="0" w:firstLine="0"/>
        <w:jc w:val="both"/>
      </w:pPr>
      <w:bookmarkStart w:id="1271" w:name="bookmark1271"/>
      <w:r>
        <w:rPr>
          <w:rFonts w:ascii="Times New Roman" w:eastAsia="Times New Roman" w:hAnsi="Times New Roman" w:cs="Times New Roman"/>
          <w:color w:val="000000"/>
          <w:spacing w:val="0"/>
          <w:w w:val="100"/>
          <w:position w:val="0"/>
          <w:sz w:val="18"/>
          <w:szCs w:val="18"/>
        </w:rPr>
        <w:t>1</w:t>
      </w:r>
      <w:bookmarkEnd w:id="1271"/>
      <w:r>
        <w:rPr>
          <w:color w:val="000000"/>
          <w:spacing w:val="0"/>
          <w:w w:val="100"/>
          <w:position w:val="0"/>
        </w:rPr>
        <w:t>）</w:t>
        <w:tab/>
        <w:t>、报告期增加海口中行天策传媒有限公司商誉</w:t>
      </w:r>
      <w:r>
        <w:rPr>
          <w:rFonts w:ascii="Times New Roman" w:eastAsia="Times New Roman" w:hAnsi="Times New Roman" w:cs="Times New Roman"/>
          <w:color w:val="000000"/>
          <w:spacing w:val="0"/>
          <w:w w:val="100"/>
          <w:position w:val="0"/>
          <w:sz w:val="18"/>
          <w:szCs w:val="18"/>
        </w:rPr>
        <w:t>14,471,700.50</w:t>
      </w:r>
      <w:r>
        <w:rPr>
          <w:color w:val="000000"/>
          <w:spacing w:val="0"/>
          <w:w w:val="100"/>
          <w:position w:val="0"/>
        </w:rPr>
        <w:t>元见附注七、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报告期减少上海瑞格市场营销有限公司商誉</w:t>
      </w:r>
      <w:r>
        <w:rPr>
          <w:rFonts w:ascii="Times New Roman" w:eastAsia="Times New Roman" w:hAnsi="Times New Roman" w:cs="Times New Roman"/>
          <w:color w:val="000000"/>
          <w:spacing w:val="0"/>
          <w:w w:val="100"/>
          <w:position w:val="0"/>
          <w:sz w:val="18"/>
          <w:szCs w:val="18"/>
        </w:rPr>
        <w:t>106,020,096.02</w:t>
      </w:r>
      <w:r>
        <w:rPr>
          <w:color w:val="000000"/>
          <w:spacing w:val="0"/>
          <w:w w:val="100"/>
          <w:position w:val="0"/>
        </w:rPr>
        <w:t>元，原因为本年处置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股权后丧失对上海瑞格市场营销有限公司 的控制权，因而减少合并商誉。</w:t>
      </w:r>
    </w:p>
    <w:p>
      <w:pPr>
        <w:pStyle w:val="Style26"/>
        <w:keepNext w:val="0"/>
        <w:keepLines w:val="0"/>
        <w:widowControl w:val="0"/>
        <w:shd w:val="clear" w:color="auto" w:fill="auto"/>
        <w:bidi w:val="0"/>
        <w:spacing w:before="0" w:after="100" w:line="316" w:lineRule="exact"/>
        <w:ind w:left="0" w:right="0" w:firstLine="0"/>
        <w:jc w:val="both"/>
      </w:pPr>
      <w:r>
        <w:rPr>
          <w:color w:val="000000"/>
          <w:spacing w:val="0"/>
          <w:w w:val="100"/>
          <w:position w:val="0"/>
        </w:rPr>
        <w:t>报告期内增加上海传漾广告有限公司商誉</w:t>
      </w:r>
      <w:r>
        <w:rPr>
          <w:rFonts w:ascii="Times New Roman" w:eastAsia="Times New Roman" w:hAnsi="Times New Roman" w:cs="Times New Roman"/>
          <w:color w:val="000000"/>
          <w:spacing w:val="0"/>
          <w:w w:val="100"/>
          <w:position w:val="0"/>
          <w:sz w:val="18"/>
          <w:szCs w:val="18"/>
        </w:rPr>
        <w:t>104,000,000.00</w:t>
      </w:r>
      <w:r>
        <w:rPr>
          <w:color w:val="000000"/>
          <w:spacing w:val="0"/>
          <w:w w:val="100"/>
          <w:position w:val="0"/>
        </w:rPr>
        <w:t>元、增加上海韵翔广告有限公司商誉</w:t>
      </w:r>
      <w:r>
        <w:rPr>
          <w:rFonts w:ascii="Times New Roman" w:eastAsia="Times New Roman" w:hAnsi="Times New Roman" w:cs="Times New Roman"/>
          <w:color w:val="000000"/>
          <w:spacing w:val="0"/>
          <w:w w:val="100"/>
          <w:position w:val="0"/>
          <w:sz w:val="18"/>
          <w:szCs w:val="18"/>
        </w:rPr>
        <w:t>10,970,900.00</w:t>
      </w:r>
      <w:r>
        <w:rPr>
          <w:color w:val="000000"/>
          <w:spacing w:val="0"/>
          <w:w w:val="100"/>
          <w:position w:val="0"/>
        </w:rPr>
        <w:t>、增加上海晋拓文 化传播有限公司商誉</w:t>
      </w:r>
      <w:r>
        <w:rPr>
          <w:rFonts w:ascii="Times New Roman" w:eastAsia="Times New Roman" w:hAnsi="Times New Roman" w:cs="Times New Roman"/>
          <w:color w:val="000000"/>
          <w:spacing w:val="0"/>
          <w:w w:val="100"/>
          <w:position w:val="0"/>
          <w:sz w:val="18"/>
          <w:szCs w:val="18"/>
        </w:rPr>
        <w:t>62,400,000.00</w:t>
      </w:r>
      <w:r>
        <w:rPr>
          <w:color w:val="000000"/>
          <w:spacing w:val="0"/>
          <w:w w:val="100"/>
          <w:position w:val="0"/>
        </w:rPr>
        <w:t>元，原因是根据收购协议，增加收购上海恺达广告有限公司、上海韵翔广告有限公司、上 海晋拓文化传播有限公司的股权转让款因而增加合并商誉。</w:t>
      </w:r>
    </w:p>
    <w:p>
      <w:pPr>
        <w:pStyle w:val="Style26"/>
        <w:keepNext w:val="0"/>
        <w:keepLines w:val="0"/>
        <w:widowControl w:val="0"/>
        <w:shd w:val="clear" w:color="auto" w:fill="auto"/>
        <w:tabs>
          <w:tab w:pos="368" w:val="left"/>
        </w:tabs>
        <w:bidi w:val="0"/>
        <w:spacing w:before="0" w:after="0" w:line="360" w:lineRule="auto"/>
        <w:ind w:left="0" w:right="0" w:firstLine="0"/>
        <w:jc w:val="both"/>
      </w:pPr>
      <w:bookmarkStart w:id="1272" w:name="bookmark1272"/>
      <w:r>
        <w:rPr>
          <w:rFonts w:ascii="Times New Roman" w:eastAsia="Times New Roman" w:hAnsi="Times New Roman" w:cs="Times New Roman"/>
          <w:color w:val="000000"/>
          <w:spacing w:val="0"/>
          <w:w w:val="100"/>
          <w:position w:val="0"/>
          <w:sz w:val="18"/>
          <w:szCs w:val="18"/>
        </w:rPr>
        <w:t>2</w:t>
      </w:r>
      <w:bookmarkEnd w:id="1272"/>
      <w:r>
        <w:rPr>
          <w:color w:val="000000"/>
          <w:spacing w:val="0"/>
          <w:w w:val="100"/>
          <w:position w:val="0"/>
        </w:rPr>
        <w:t>）</w:t>
        <w:tab/>
        <w:t>、商誉减值测试方法和减值准备计提方法：</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商誉减值测试方法详见附注四、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对于因企业合并形成的商誉的账面价值，自购买日起按照合理的方法分摊至相关的资产组；难以分摊至相关的资产组的，将 其分摊至相关的资产组组合。</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可收回金额，如可收回金额低于账面价值的，确认商誉的减值损失。</w:t>
      </w:r>
    </w:p>
    <w:p>
      <w:pPr>
        <w:pStyle w:val="Style26"/>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73"/>
      <w:bookmarkEnd w:id="1274"/>
      <w:bookmarkEnd w:id="12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15,125,317.25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1,329,973.71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6,896,528.85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9,558,762.11</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620,223.57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285,781.38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4,551,872.57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4,024,444.62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4,441,694.34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4,134,622.85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灯箱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4,942,721.82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1,933,840.21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1,395,750.25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5,480,811.78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候车厅安装费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5,278,776.90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3,412,978.64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826,532.68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7,865,222.86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30,518,912.11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10,701,237.18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13,894,948.31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27,325,200.98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7"/>
      <w:bookmarkEnd w:id="1278"/>
      <w:bookmarkEnd w:id="1280"/>
    </w:p>
    <w:p>
      <w:pPr>
        <w:pStyle w:val="Style36"/>
        <w:keepNext/>
        <w:keepLines/>
        <w:widowControl w:val="0"/>
        <w:numPr>
          <w:ilvl w:val="0"/>
          <w:numId w:val="43"/>
        </w:numPr>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未经抵销的递延所得税资产</w:t>
      </w:r>
      <w:bookmarkEnd w:id="1281"/>
      <w:bookmarkEnd w:id="1282"/>
      <w:bookmarkEnd w:id="12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97,963,836.26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17,757,786.64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70,168,419.40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16,396,626.43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2,626,691.08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569,244.24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3,751,074.32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937,768.58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存货减值暂时性差异</w:t>
            </w:r>
            <w:r>
              <w:rPr>
                <w:color w:val="000000"/>
                <w:spacing w:val="0"/>
                <w:w w:val="100"/>
                <w:position w:val="0"/>
                <w:sz w:val="18"/>
                <w:szCs w:val="18"/>
              </w:rPr>
              <w:t>/</w:t>
            </w:r>
            <w:r>
              <w:rPr>
                <w:rFonts w:ascii="SimSun" w:eastAsia="SimSun" w:hAnsi="SimSun" w:cs="SimSun"/>
                <w:color w:val="000000"/>
                <w:spacing w:val="0"/>
                <w:w w:val="100"/>
                <w:position w:val="0"/>
                <w:sz w:val="17"/>
                <w:szCs w:val="17"/>
              </w:rPr>
              <w:t>长 期待摊费用待抵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135,747.96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137,757.72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34,439.43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100,726,275.30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18,360,967.87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74,057,251.44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17,368,834.44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22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85"/>
      <w:bookmarkEnd w:id="1286"/>
      <w:bookmarkEnd w:id="12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3,495,257.52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3,495,257.52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可供出售金融资产公允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3,495,257.52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3,495,257.52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r>
    </w:tbl>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注：按暂时性差异的类别列示未经抵销的递延所得税资产或递延所得税负债期初余额、期末余额，以及相应的暂时性差异金 额。</w:t>
      </w:r>
    </w:p>
    <w:p>
      <w:pPr>
        <w:pStyle w:val="Style36"/>
        <w:keepNext/>
        <w:keepLines/>
        <w:widowControl w:val="0"/>
        <w:numPr>
          <w:ilvl w:val="0"/>
          <w:numId w:val="41"/>
        </w:numPr>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以抵销后净额列示的递延所得税资产或负债</w:t>
      </w:r>
      <w:bookmarkEnd w:id="1288"/>
      <w:bookmarkEnd w:id="1289"/>
      <w:bookmarkEnd w:id="1291"/>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18,360,967.87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17,368,834.44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873,814.38</w:t>
            </w:r>
          </w:p>
        </w:tc>
      </w:tr>
    </w:tbl>
    <w:p>
      <w:pPr>
        <w:widowControl w:val="0"/>
        <w:spacing w:after="319" w:line="1" w:lineRule="exact"/>
      </w:pPr>
    </w:p>
    <w:p>
      <w:pPr>
        <w:pStyle w:val="Style36"/>
        <w:keepNext/>
        <w:keepLines/>
        <w:widowControl w:val="0"/>
        <w:numPr>
          <w:ilvl w:val="0"/>
          <w:numId w:val="41"/>
        </w:numPr>
        <w:shd w:val="clear" w:color="auto" w:fill="auto"/>
        <w:bidi w:val="0"/>
        <w:spacing w:before="0" w:line="240" w:lineRule="auto"/>
        <w:ind w:left="0" w:right="0" w:firstLine="14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未确认递延所得税资产明细</w:t>
      </w:r>
      <w:bookmarkEnd w:id="1292"/>
      <w:bookmarkEnd w:id="1293"/>
      <w:bookmarkEnd w:id="12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67,659,903.42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84,363,085.26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55,632,185.14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43,849,122.93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123,292,088.56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128,212,208.19</w:t>
            </w:r>
          </w:p>
        </w:tc>
      </w:tr>
    </w:tbl>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注：列示由于未来能否获得足够的应纳税所得额具有不确定性，因此没有确认为递延所得税资产的可抵扣暂时性差异和可抵 扣亏损。</w:t>
      </w:r>
    </w:p>
    <w:p>
      <w:pPr>
        <w:pStyle w:val="Style36"/>
        <w:keepNext/>
        <w:keepLines/>
        <w:widowControl w:val="0"/>
        <w:numPr>
          <w:ilvl w:val="0"/>
          <w:numId w:val="41"/>
        </w:numPr>
        <w:shd w:val="clear" w:color="auto" w:fill="auto"/>
        <w:bidi w:val="0"/>
        <w:spacing w:before="0" w:line="240" w:lineRule="auto"/>
        <w:ind w:left="0" w:right="0" w:firstLine="14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未确认递延所得税资产的可抵扣亏损将于以下年度到期</w:t>
      </w:r>
      <w:bookmarkEnd w:id="1296"/>
      <w:bookmarkEnd w:id="1297"/>
      <w:bookmarkEnd w:id="12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1,274,292.49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3,013,733.98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3,013,733.98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4,115,274.29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4,115,274.29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13,279,172.74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13,279,172.74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22,166,649.43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22,166,649.43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13,057,354.70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55,632,185.14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43,849,122.93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注：无法在资产负债表日确定全部可抵扣亏损情况的，可只填写能确定部分的金额及其到期年度，并在备注栏予以说明。 其他说明：</w:t>
      </w:r>
    </w:p>
    <w:p>
      <w:pPr>
        <w:pStyle w:val="Style30"/>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00"/>
      <w:bookmarkEnd w:id="1301"/>
      <w:bookmarkEnd w:id="13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新办公楼认购款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04"/>
      <w:bookmarkEnd w:id="1305"/>
      <w:bookmarkEnd w:id="1307"/>
    </w:p>
    <w:p>
      <w:pPr>
        <w:pStyle w:val="Style36"/>
        <w:keepNext/>
        <w:keepLines/>
        <w:widowControl w:val="0"/>
        <w:shd w:val="clear" w:color="auto" w:fill="auto"/>
        <w:bidi w:val="0"/>
        <w:spacing w:before="0" w:line="240" w:lineRule="auto"/>
        <w:ind w:left="0" w:right="0" w:firstLine="0"/>
        <w:jc w:val="both"/>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08"/>
      <w:bookmarkEnd w:id="1309"/>
      <w:bookmarkEnd w:id="13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19,290,000.00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116,200,000.00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772,000,000.00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w:t>
            </w:r>
            <w:r>
              <w:rPr>
                <w:color w:val="000000"/>
                <w:spacing w:val="0"/>
                <w:w w:val="100"/>
                <w:position w:val="0"/>
                <w:sz w:val="18"/>
                <w:szCs w:val="18"/>
              </w:rPr>
              <w:t>/</w:t>
            </w: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918,200,000.00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短期借款分类的说明: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质押借款：</w:t>
      </w:r>
    </w:p>
    <w:p>
      <w:pPr>
        <w:pStyle w:val="Style26"/>
        <w:keepNext w:val="0"/>
        <w:keepLines w:val="0"/>
        <w:widowControl w:val="0"/>
        <w:shd w:val="clear" w:color="auto" w:fill="auto"/>
        <w:tabs>
          <w:tab w:pos="321" w:val="left"/>
        </w:tabs>
        <w:bidi w:val="0"/>
        <w:spacing w:before="0" w:after="0" w:line="310" w:lineRule="exact"/>
        <w:ind w:left="0" w:right="0" w:firstLine="0"/>
        <w:jc w:val="both"/>
      </w:pPr>
      <w:bookmarkStart w:id="1312" w:name="bookmark1312"/>
      <w:r>
        <w:rPr>
          <w:rFonts w:ascii="Times New Roman" w:eastAsia="Times New Roman" w:hAnsi="Times New Roman" w:cs="Times New Roman"/>
          <w:color w:val="000000"/>
          <w:spacing w:val="0"/>
          <w:w w:val="100"/>
          <w:position w:val="0"/>
          <w:sz w:val="18"/>
          <w:szCs w:val="18"/>
        </w:rPr>
        <w:t>1</w:t>
      </w:r>
      <w:bookmarkEnd w:id="1312"/>
      <w:r>
        <w:rPr>
          <w:color w:val="000000"/>
          <w:spacing w:val="0"/>
          <w:w w:val="100"/>
          <w:position w:val="0"/>
        </w:rPr>
        <w:t>）</w:t>
        <w:tab/>
        <w:t>子公司上海雅润文化传播有限公司与杭州银行长宁支行签署合同号为</w:t>
      </w:r>
      <w:r>
        <w:rPr>
          <w:rFonts w:ascii="Times New Roman" w:eastAsia="Times New Roman" w:hAnsi="Times New Roman" w:cs="Times New Roman"/>
          <w:color w:val="000000"/>
          <w:spacing w:val="0"/>
          <w:w w:val="100"/>
          <w:position w:val="0"/>
          <w:sz w:val="18"/>
          <w:szCs w:val="18"/>
        </w:rPr>
        <w:t>125C110201600032</w:t>
      </w:r>
      <w:r>
        <w:rPr>
          <w:color w:val="000000"/>
          <w:spacing w:val="0"/>
          <w:w w:val="100"/>
          <w:position w:val="0"/>
        </w:rPr>
        <w:t>号的《借款合同》，取得借款</w:t>
      </w:r>
      <w:r>
        <w:rPr>
          <w:rFonts w:ascii="Times New Roman" w:eastAsia="Times New Roman" w:hAnsi="Times New Roman" w:cs="Times New Roman"/>
          <w:color w:val="000000"/>
          <w:spacing w:val="0"/>
          <w:w w:val="100"/>
          <w:position w:val="0"/>
          <w:sz w:val="18"/>
          <w:szCs w:val="18"/>
        </w:rPr>
        <w:t xml:space="preserve">954 </w:t>
      </w:r>
      <w:r>
        <w:rPr>
          <w:color w:val="000000"/>
          <w:spacing w:val="0"/>
          <w:w w:val="100"/>
          <w:position w:val="0"/>
        </w:rPr>
        <w:t>万元，以存放在杭州银行长宁支行的银行存单作为质押，该银行存单质押权利价值合计为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万元，期限从</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tabs>
          <w:tab w:pos="331" w:val="left"/>
        </w:tabs>
        <w:bidi w:val="0"/>
        <w:spacing w:before="0" w:after="0" w:line="310" w:lineRule="exact"/>
        <w:ind w:left="0" w:right="0" w:firstLine="0"/>
        <w:jc w:val="both"/>
      </w:pPr>
      <w:bookmarkStart w:id="1313" w:name="bookmark1313"/>
      <w:r>
        <w:rPr>
          <w:rFonts w:ascii="Times New Roman" w:eastAsia="Times New Roman" w:hAnsi="Times New Roman" w:cs="Times New Roman"/>
          <w:color w:val="000000"/>
          <w:spacing w:val="0"/>
          <w:w w:val="100"/>
          <w:position w:val="0"/>
          <w:sz w:val="18"/>
          <w:szCs w:val="18"/>
        </w:rPr>
        <w:t>2</w:t>
      </w:r>
      <w:bookmarkEnd w:id="1313"/>
      <w:r>
        <w:rPr>
          <w:color w:val="000000"/>
          <w:spacing w:val="0"/>
          <w:w w:val="100"/>
          <w:position w:val="0"/>
        </w:rPr>
        <w:t>）</w:t>
        <w:tab/>
        <w:t>子公司上海雅润文化传播有限公司与上海嘉定国鑫小额贷款有限公司签订合同号为</w:t>
      </w:r>
      <w:r>
        <w:rPr>
          <w:rFonts w:ascii="Times New Roman" w:eastAsia="Times New Roman" w:hAnsi="Times New Roman" w:cs="Times New Roman"/>
          <w:color w:val="000000"/>
          <w:spacing w:val="0"/>
          <w:w w:val="100"/>
          <w:position w:val="0"/>
          <w:sz w:val="18"/>
          <w:szCs w:val="18"/>
        </w:rPr>
        <w:t>20160527</w:t>
      </w:r>
      <w:r>
        <w:rPr>
          <w:color w:val="000000"/>
          <w:spacing w:val="0"/>
          <w:w w:val="100"/>
          <w:position w:val="0"/>
        </w:rPr>
        <w:t>循字</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的《循坏贷款合同》， 编号</w:t>
      </w:r>
      <w:r>
        <w:rPr>
          <w:rFonts w:ascii="Times New Roman" w:eastAsia="Times New Roman" w:hAnsi="Times New Roman" w:cs="Times New Roman"/>
          <w:color w:val="000000"/>
          <w:spacing w:val="0"/>
          <w:w w:val="100"/>
          <w:position w:val="0"/>
          <w:sz w:val="18"/>
          <w:szCs w:val="18"/>
        </w:rPr>
        <w:t>20160527</w:t>
      </w:r>
      <w:r>
        <w:rPr>
          <w:color w:val="000000"/>
          <w:spacing w:val="0"/>
          <w:w w:val="100"/>
          <w:position w:val="0"/>
        </w:rPr>
        <w:t>应字</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的《应收账款质押合同》，取得借款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万元，将其应收上海新置广告有限公司、上海言路广告有限公 司、中视天天国际广告传媒（北京）有限公司和上海英济文化传播有限公司的应收账款质押给上海嘉定国鑫小额贷款有限公 司，质押的应收账款于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日金额为</w:t>
      </w:r>
      <w:r>
        <w:rPr>
          <w:rFonts w:ascii="Times New Roman" w:eastAsia="Times New Roman" w:hAnsi="Times New Roman" w:cs="Times New Roman"/>
          <w:color w:val="000000"/>
          <w:spacing w:val="0"/>
          <w:w w:val="100"/>
          <w:position w:val="0"/>
          <w:sz w:val="18"/>
          <w:szCs w:val="18"/>
        </w:rPr>
        <w:t>57,427,961.27</w:t>
      </w:r>
      <w:r>
        <w:rPr>
          <w:color w:val="000000"/>
          <w:spacing w:val="0"/>
          <w:w w:val="100"/>
          <w:position w:val="0"/>
        </w:rPr>
        <w:t>元。</w:t>
      </w:r>
    </w:p>
    <w:p>
      <w:pPr>
        <w:pStyle w:val="Style26"/>
        <w:keepNext w:val="0"/>
        <w:keepLines w:val="0"/>
        <w:widowControl w:val="0"/>
        <w:shd w:val="clear" w:color="auto" w:fill="auto"/>
        <w:tabs>
          <w:tab w:pos="340" w:val="left"/>
        </w:tabs>
        <w:bidi w:val="0"/>
        <w:spacing w:before="0" w:after="0" w:line="310" w:lineRule="exact"/>
        <w:ind w:left="0" w:right="0" w:firstLine="0"/>
        <w:jc w:val="both"/>
      </w:pPr>
      <w:bookmarkStart w:id="1314" w:name="bookmark1314"/>
      <w:r>
        <w:rPr>
          <w:rFonts w:ascii="Times New Roman" w:eastAsia="Times New Roman" w:hAnsi="Times New Roman" w:cs="Times New Roman"/>
          <w:color w:val="000000"/>
          <w:spacing w:val="0"/>
          <w:w w:val="100"/>
          <w:position w:val="0"/>
          <w:sz w:val="18"/>
          <w:szCs w:val="18"/>
        </w:rPr>
        <w:t>3</w:t>
      </w:r>
      <w:bookmarkEnd w:id="1314"/>
      <w:r>
        <w:rPr>
          <w:color w:val="000000"/>
          <w:spacing w:val="0"/>
          <w:w w:val="100"/>
          <w:position w:val="0"/>
        </w:rPr>
        <w:t>）</w:t>
        <w:tab/>
        <w:t>子公司上海雅润文化传播有限公司与杭州银行长宁支行签署合同号为</w:t>
      </w:r>
      <w:r>
        <w:rPr>
          <w:rFonts w:ascii="Times New Roman" w:eastAsia="Times New Roman" w:hAnsi="Times New Roman" w:cs="Times New Roman"/>
          <w:color w:val="000000"/>
          <w:spacing w:val="0"/>
          <w:w w:val="100"/>
          <w:position w:val="0"/>
          <w:sz w:val="18"/>
          <w:szCs w:val="18"/>
        </w:rPr>
        <w:t>125C110201600053</w:t>
      </w:r>
      <w:r>
        <w:rPr>
          <w:color w:val="000000"/>
          <w:spacing w:val="0"/>
          <w:w w:val="100"/>
          <w:position w:val="0"/>
        </w:rPr>
        <w:t>号的《借款合同》，取得借款</w:t>
      </w:r>
      <w:r>
        <w:rPr>
          <w:rFonts w:ascii="Times New Roman" w:eastAsia="Times New Roman" w:hAnsi="Times New Roman" w:cs="Times New Roman"/>
          <w:color w:val="000000"/>
          <w:spacing w:val="0"/>
          <w:w w:val="100"/>
          <w:position w:val="0"/>
          <w:sz w:val="18"/>
          <w:szCs w:val="18"/>
        </w:rPr>
        <w:t xml:space="preserve">475 </w:t>
      </w:r>
      <w:r>
        <w:rPr>
          <w:color w:val="000000"/>
          <w:spacing w:val="0"/>
          <w:w w:val="100"/>
          <w:position w:val="0"/>
        </w:rPr>
        <w:t>万元，以存放在杭州银行长宁支行的银行存单作为质押，该银行存单质押权利价值合计为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万元期限从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保证借款：</w:t>
      </w:r>
    </w:p>
    <w:p>
      <w:pPr>
        <w:pStyle w:val="Style26"/>
        <w:keepNext w:val="0"/>
        <w:keepLines w:val="0"/>
        <w:widowControl w:val="0"/>
        <w:shd w:val="clear" w:color="auto" w:fill="auto"/>
        <w:tabs>
          <w:tab w:pos="331" w:val="left"/>
        </w:tabs>
        <w:bidi w:val="0"/>
        <w:spacing w:before="0" w:after="0" w:line="310" w:lineRule="exact"/>
        <w:ind w:left="0" w:right="0" w:firstLine="0"/>
        <w:jc w:val="both"/>
      </w:pPr>
      <w:bookmarkStart w:id="1315" w:name="bookmark1315"/>
      <w:r>
        <w:rPr>
          <w:rFonts w:ascii="Times New Roman" w:eastAsia="Times New Roman" w:hAnsi="Times New Roman" w:cs="Times New Roman"/>
          <w:color w:val="000000"/>
          <w:spacing w:val="0"/>
          <w:w w:val="100"/>
          <w:position w:val="0"/>
          <w:sz w:val="18"/>
          <w:szCs w:val="18"/>
        </w:rPr>
        <w:t>4</w:t>
      </w:r>
      <w:bookmarkEnd w:id="1315"/>
      <w:r>
        <w:rPr>
          <w:color w:val="000000"/>
          <w:spacing w:val="0"/>
          <w:w w:val="100"/>
          <w:position w:val="0"/>
        </w:rPr>
        <w:t>）</w:t>
        <w:tab/>
        <w:t>子公司上海雅润文化传播有限公司与杭州银行长宁支行签署合同号为</w:t>
      </w:r>
      <w:r>
        <w:rPr>
          <w:rFonts w:ascii="Times New Roman" w:eastAsia="Times New Roman" w:hAnsi="Times New Roman" w:cs="Times New Roman"/>
          <w:color w:val="000000"/>
          <w:spacing w:val="0"/>
          <w:w w:val="100"/>
          <w:position w:val="0"/>
          <w:sz w:val="18"/>
          <w:szCs w:val="18"/>
        </w:rPr>
        <w:t>125C110201600022</w:t>
      </w:r>
      <w:r>
        <w:rPr>
          <w:color w:val="000000"/>
          <w:spacing w:val="0"/>
          <w:w w:val="100"/>
          <w:position w:val="0"/>
        </w:rPr>
        <w:t>号的《借款合同》，取得借款</w:t>
      </w:r>
      <w:r>
        <w:rPr>
          <w:rFonts w:ascii="Times New Roman" w:eastAsia="Times New Roman" w:hAnsi="Times New Roman" w:cs="Times New Roman"/>
          <w:color w:val="000000"/>
          <w:spacing w:val="0"/>
          <w:w w:val="100"/>
          <w:position w:val="0"/>
          <w:sz w:val="18"/>
          <w:szCs w:val="18"/>
        </w:rPr>
        <w:t xml:space="preserve">1580 </w:t>
      </w:r>
      <w:r>
        <w:rPr>
          <w:color w:val="000000"/>
          <w:spacing w:val="0"/>
          <w:w w:val="100"/>
          <w:position w:val="0"/>
        </w:rPr>
        <w:t>万元，借款期限从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日，祝卫东、杨芸为此笔借款提供保证担保。</w:t>
      </w:r>
    </w:p>
    <w:p>
      <w:pPr>
        <w:pStyle w:val="Style26"/>
        <w:keepNext w:val="0"/>
        <w:keepLines w:val="0"/>
        <w:widowControl w:val="0"/>
        <w:shd w:val="clear" w:color="auto" w:fill="auto"/>
        <w:tabs>
          <w:tab w:pos="331" w:val="left"/>
        </w:tabs>
        <w:bidi w:val="0"/>
        <w:spacing w:before="0" w:after="0" w:line="310" w:lineRule="exact"/>
        <w:ind w:left="0" w:right="0" w:firstLine="0"/>
        <w:jc w:val="both"/>
      </w:pPr>
      <w:bookmarkStart w:id="1316" w:name="bookmark1316"/>
      <w:r>
        <w:rPr>
          <w:rFonts w:ascii="Times New Roman" w:eastAsia="Times New Roman" w:hAnsi="Times New Roman" w:cs="Times New Roman"/>
          <w:color w:val="000000"/>
          <w:spacing w:val="0"/>
          <w:w w:val="100"/>
          <w:position w:val="0"/>
          <w:sz w:val="18"/>
          <w:szCs w:val="18"/>
        </w:rPr>
        <w:t>5</w:t>
      </w:r>
      <w:bookmarkEnd w:id="1316"/>
      <w:r>
        <w:rPr>
          <w:color w:val="000000"/>
          <w:spacing w:val="0"/>
          <w:w w:val="100"/>
          <w:position w:val="0"/>
        </w:rPr>
        <w:t>）</w:t>
        <w:tab/>
        <w:t>子公司上海雅润文化传播有限公司与杭州银行长宁支行签署合同号为</w:t>
      </w:r>
      <w:r>
        <w:rPr>
          <w:rFonts w:ascii="Times New Roman" w:eastAsia="Times New Roman" w:hAnsi="Times New Roman" w:cs="Times New Roman"/>
          <w:color w:val="000000"/>
          <w:spacing w:val="0"/>
          <w:w w:val="100"/>
          <w:position w:val="0"/>
          <w:sz w:val="18"/>
          <w:szCs w:val="18"/>
        </w:rPr>
        <w:t>125C110201600038</w:t>
      </w:r>
      <w:r>
        <w:rPr>
          <w:color w:val="000000"/>
          <w:spacing w:val="0"/>
          <w:w w:val="100"/>
          <w:position w:val="0"/>
        </w:rPr>
        <w:t>号的《借款合同》，取得借款</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万元，借款期限从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日，祝卫东、杨芸为此笔借款提供保证担保。</w:t>
      </w:r>
    </w:p>
    <w:p>
      <w:pPr>
        <w:pStyle w:val="Style26"/>
        <w:keepNext w:val="0"/>
        <w:keepLines w:val="0"/>
        <w:widowControl w:val="0"/>
        <w:shd w:val="clear" w:color="auto" w:fill="auto"/>
        <w:tabs>
          <w:tab w:pos="331" w:val="left"/>
        </w:tabs>
        <w:bidi w:val="0"/>
        <w:spacing w:before="0" w:after="0" w:line="310" w:lineRule="exact"/>
        <w:ind w:left="0" w:right="0" w:firstLine="0"/>
        <w:jc w:val="both"/>
      </w:pPr>
      <w:bookmarkStart w:id="1317" w:name="bookmark1317"/>
      <w:r>
        <w:rPr>
          <w:rFonts w:ascii="Times New Roman" w:eastAsia="Times New Roman" w:hAnsi="Times New Roman" w:cs="Times New Roman"/>
          <w:color w:val="000000"/>
          <w:spacing w:val="0"/>
          <w:w w:val="100"/>
          <w:position w:val="0"/>
          <w:sz w:val="18"/>
          <w:szCs w:val="18"/>
        </w:rPr>
        <w:t>6</w:t>
      </w:r>
      <w:bookmarkEnd w:id="1317"/>
      <w:r>
        <w:rPr>
          <w:color w:val="000000"/>
          <w:spacing w:val="0"/>
          <w:w w:val="100"/>
          <w:position w:val="0"/>
        </w:rPr>
        <w:t>）</w:t>
        <w:tab/>
        <w:t>子公司上海雅润文化传播有限公司与杭州银行长宁支行签署合同号为</w:t>
      </w:r>
      <w:r>
        <w:rPr>
          <w:rFonts w:ascii="Times New Roman" w:eastAsia="Times New Roman" w:hAnsi="Times New Roman" w:cs="Times New Roman"/>
          <w:color w:val="000000"/>
          <w:spacing w:val="0"/>
          <w:w w:val="100"/>
          <w:position w:val="0"/>
          <w:sz w:val="18"/>
          <w:szCs w:val="18"/>
        </w:rPr>
        <w:t>125C110201600030</w:t>
      </w:r>
      <w:r>
        <w:rPr>
          <w:color w:val="000000"/>
          <w:spacing w:val="0"/>
          <w:w w:val="100"/>
          <w:position w:val="0"/>
        </w:rPr>
        <w:t>号的《借款合同》，取得借款</w:t>
      </w:r>
      <w:r>
        <w:rPr>
          <w:rFonts w:ascii="Times New Roman" w:eastAsia="Times New Roman" w:hAnsi="Times New Roman" w:cs="Times New Roman"/>
          <w:color w:val="000000"/>
          <w:spacing w:val="0"/>
          <w:w w:val="100"/>
          <w:position w:val="0"/>
          <w:sz w:val="18"/>
          <w:szCs w:val="18"/>
        </w:rPr>
        <w:t xml:space="preserve">1420 </w:t>
      </w:r>
      <w:r>
        <w:rPr>
          <w:color w:val="000000"/>
          <w:spacing w:val="0"/>
          <w:w w:val="100"/>
          <w:position w:val="0"/>
        </w:rPr>
        <w:t>万元，借款期限从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日，祝卫东、杨芸为此笔借款提供保证担保。</w:t>
      </w:r>
    </w:p>
    <w:p>
      <w:pPr>
        <w:pStyle w:val="Style26"/>
        <w:keepNext w:val="0"/>
        <w:keepLines w:val="0"/>
        <w:widowControl w:val="0"/>
        <w:shd w:val="clear" w:color="auto" w:fill="auto"/>
        <w:tabs>
          <w:tab w:pos="331" w:val="left"/>
        </w:tabs>
        <w:bidi w:val="0"/>
        <w:spacing w:before="0" w:after="0" w:line="310" w:lineRule="exact"/>
        <w:ind w:left="0" w:right="0" w:firstLine="0"/>
        <w:jc w:val="both"/>
      </w:pPr>
      <w:bookmarkStart w:id="1318" w:name="bookmark1318"/>
      <w:r>
        <w:rPr>
          <w:rFonts w:ascii="Times New Roman" w:eastAsia="Times New Roman" w:hAnsi="Times New Roman" w:cs="Times New Roman"/>
          <w:color w:val="000000"/>
          <w:spacing w:val="0"/>
          <w:w w:val="100"/>
          <w:position w:val="0"/>
          <w:sz w:val="18"/>
          <w:szCs w:val="18"/>
        </w:rPr>
        <w:t>7</w:t>
      </w:r>
      <w:bookmarkEnd w:id="1318"/>
      <w:r>
        <w:rPr>
          <w:color w:val="000000"/>
          <w:spacing w:val="0"/>
          <w:w w:val="100"/>
          <w:position w:val="0"/>
        </w:rPr>
        <w:t>）</w:t>
        <w:tab/>
        <w:t>子公司上海雅润文化传播有限公司与杭州银行长宁支行签署合同号为</w:t>
      </w:r>
      <w:r>
        <w:rPr>
          <w:rFonts w:ascii="Times New Roman" w:eastAsia="Times New Roman" w:hAnsi="Times New Roman" w:cs="Times New Roman"/>
          <w:color w:val="000000"/>
          <w:spacing w:val="0"/>
          <w:w w:val="100"/>
          <w:position w:val="0"/>
          <w:sz w:val="18"/>
          <w:szCs w:val="18"/>
        </w:rPr>
        <w:t>125C110201600020</w:t>
      </w:r>
      <w:r>
        <w:rPr>
          <w:color w:val="000000"/>
          <w:spacing w:val="0"/>
          <w:w w:val="100"/>
          <w:position w:val="0"/>
        </w:rPr>
        <w:t>的借款合同，取得借款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借款期限自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日，祝卫东、杨芸为此笔借款提供保证担保。</w:t>
      </w:r>
    </w:p>
    <w:p>
      <w:pPr>
        <w:pStyle w:val="Style26"/>
        <w:keepNext w:val="0"/>
        <w:keepLines w:val="0"/>
        <w:widowControl w:val="0"/>
        <w:shd w:val="clear" w:color="auto" w:fill="auto"/>
        <w:tabs>
          <w:tab w:pos="340" w:val="left"/>
        </w:tabs>
        <w:bidi w:val="0"/>
        <w:spacing w:before="0" w:after="0" w:line="310" w:lineRule="exact"/>
        <w:ind w:left="0" w:right="0" w:firstLine="0"/>
        <w:jc w:val="both"/>
      </w:pPr>
      <w:bookmarkStart w:id="1319" w:name="bookmark1319"/>
      <w:r>
        <w:rPr>
          <w:rFonts w:ascii="Times New Roman" w:eastAsia="Times New Roman" w:hAnsi="Times New Roman" w:cs="Times New Roman"/>
          <w:color w:val="000000"/>
          <w:spacing w:val="0"/>
          <w:w w:val="100"/>
          <w:position w:val="0"/>
          <w:sz w:val="18"/>
          <w:szCs w:val="18"/>
        </w:rPr>
        <w:t>8</w:t>
      </w:r>
      <w:bookmarkEnd w:id="1319"/>
      <w:r>
        <w:rPr>
          <w:color w:val="000000"/>
          <w:spacing w:val="0"/>
          <w:w w:val="100"/>
          <w:position w:val="0"/>
        </w:rPr>
        <w:t>）</w:t>
        <w:tab/>
        <w:t>子公司省广合众（北京）国际传媒广告有限公司与南京银行股份有限公司北京分行签署合同编号为</w:t>
      </w:r>
      <w:r>
        <w:rPr>
          <w:rFonts w:ascii="Times New Roman" w:eastAsia="Times New Roman" w:hAnsi="Times New Roman" w:cs="Times New Roman"/>
          <w:color w:val="000000"/>
          <w:spacing w:val="0"/>
          <w:w w:val="100"/>
          <w:position w:val="0"/>
          <w:sz w:val="18"/>
          <w:szCs w:val="18"/>
        </w:rPr>
        <w:t xml:space="preserve">Ba1008481606290009 </w:t>
      </w:r>
      <w:r>
        <w:rPr>
          <w:color w:val="000000"/>
          <w:spacing w:val="0"/>
          <w:w w:val="100"/>
          <w:position w:val="0"/>
        </w:rPr>
        <w:t>号的人民币流动资金借款合同，取得借款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万元，省广合众文化传媒有限公司提供连带责任担保，借款期限自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日止。</w:t>
      </w:r>
    </w:p>
    <w:p>
      <w:pPr>
        <w:pStyle w:val="Style26"/>
        <w:keepNext w:val="0"/>
        <w:keepLines w:val="0"/>
        <w:widowControl w:val="0"/>
        <w:shd w:val="clear" w:color="auto" w:fill="auto"/>
        <w:tabs>
          <w:tab w:pos="326" w:val="left"/>
        </w:tabs>
        <w:bidi w:val="0"/>
        <w:spacing w:before="0" w:after="0" w:line="310" w:lineRule="exact"/>
        <w:ind w:left="0" w:right="0" w:firstLine="0"/>
        <w:jc w:val="both"/>
      </w:pPr>
      <w:bookmarkStart w:id="1320" w:name="bookmark1320"/>
      <w:r>
        <w:rPr>
          <w:rFonts w:ascii="Times New Roman" w:eastAsia="Times New Roman" w:hAnsi="Times New Roman" w:cs="Times New Roman"/>
          <w:color w:val="000000"/>
          <w:spacing w:val="0"/>
          <w:w w:val="100"/>
          <w:position w:val="0"/>
          <w:sz w:val="18"/>
          <w:szCs w:val="18"/>
        </w:rPr>
        <w:t>9</w:t>
      </w:r>
      <w:bookmarkEnd w:id="1320"/>
      <w:r>
        <w:rPr>
          <w:color w:val="000000"/>
          <w:spacing w:val="0"/>
          <w:w w:val="100"/>
          <w:position w:val="0"/>
        </w:rPr>
        <w:t>）</w:t>
        <w:tab/>
        <w:t>子公司省广合众文化传媒有限公司与招商银行珠海斗门支行签订合同编号为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年珠字第</w:t>
      </w:r>
      <w:r>
        <w:rPr>
          <w:rFonts w:ascii="Times New Roman" w:eastAsia="Times New Roman" w:hAnsi="Times New Roman" w:cs="Times New Roman"/>
          <w:color w:val="000000"/>
          <w:spacing w:val="0"/>
          <w:w w:val="100"/>
          <w:position w:val="0"/>
          <w:sz w:val="18"/>
          <w:szCs w:val="18"/>
        </w:rPr>
        <w:t>1016560071</w:t>
      </w:r>
      <w:r>
        <w:rPr>
          <w:color w:val="000000"/>
          <w:spacing w:val="0"/>
          <w:w w:val="100"/>
          <w:position w:val="0"/>
        </w:rPr>
        <w:t>号人民币流动资金 借款合同，取得借款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万元，由省广合众（北京）国际传媒广告有限公司提供保证担保和省广合众文化传媒有限公司将其 现在及未来两年产生的全部应收账款质押，借款期限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日止。该项借款已还款</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日该项借款余额为</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万元。</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质押、保证借款</w:t>
      </w:r>
    </w:p>
    <w:p>
      <w:pPr>
        <w:pStyle w:val="Style26"/>
        <w:keepNext w:val="0"/>
        <w:keepLines w:val="0"/>
        <w:widowControl w:val="0"/>
        <w:shd w:val="clear" w:color="auto" w:fill="auto"/>
        <w:bidi w:val="0"/>
        <w:spacing w:before="0" w:after="0" w:line="310" w:lineRule="exact"/>
        <w:ind w:left="0" w:right="0" w:firstLine="0"/>
        <w:jc w:val="both"/>
      </w:pPr>
      <w:bookmarkStart w:id="1321" w:name="bookmark1321"/>
      <w:r>
        <w:rPr>
          <w:rFonts w:ascii="Times New Roman" w:eastAsia="Times New Roman" w:hAnsi="Times New Roman" w:cs="Times New Roman"/>
          <w:color w:val="000000"/>
          <w:spacing w:val="0"/>
          <w:w w:val="100"/>
          <w:position w:val="0"/>
          <w:sz w:val="18"/>
          <w:szCs w:val="18"/>
        </w:rPr>
        <w:t>1</w:t>
      </w:r>
      <w:bookmarkEnd w:id="1321"/>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子公司上海雅润文化传播有限公司与上海银行福民支行签订合同号为</w:t>
      </w:r>
      <w:r>
        <w:rPr>
          <w:rFonts w:ascii="Times New Roman" w:eastAsia="Times New Roman" w:hAnsi="Times New Roman" w:cs="Times New Roman"/>
          <w:color w:val="000000"/>
          <w:spacing w:val="0"/>
          <w:w w:val="100"/>
          <w:position w:val="0"/>
          <w:sz w:val="18"/>
          <w:szCs w:val="18"/>
        </w:rPr>
        <w:t>215160232</w:t>
      </w:r>
      <w:r>
        <w:rPr>
          <w:color w:val="000000"/>
          <w:spacing w:val="0"/>
          <w:w w:val="100"/>
          <w:position w:val="0"/>
        </w:rPr>
        <w:t xml:space="preserve">的《流动资金借款合同》，该借款为担 </w:t>
      </w:r>
      <w:r>
        <w:rPr>
          <w:color w:val="000000"/>
          <w:spacing w:val="0"/>
          <w:w w:val="100"/>
          <w:position w:val="0"/>
        </w:rPr>
        <w:t>保借款，由上海市再担保有限公司提供保证担保，祝卫东提供个人无限责任担保，取得借款</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万元，其中上海市再担保有 限公司与上海雅润文化传播有限公司签订了反担保质押协议,该担保质押协议所担保的主合同为上海市再担保有限公司与上 海雅润文化传播有限公司签署的《委托保证合同》，以及上海雅润文化传播有限公司依据该份《委托保证合同》向上海银行 出具的《保证合同》，质押的应收账款于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日余额为</w:t>
      </w:r>
      <w:r>
        <w:rPr>
          <w:rFonts w:ascii="Times New Roman" w:eastAsia="Times New Roman" w:hAnsi="Times New Roman" w:cs="Times New Roman"/>
          <w:color w:val="000000"/>
          <w:spacing w:val="0"/>
          <w:w w:val="100"/>
          <w:position w:val="0"/>
          <w:sz w:val="18"/>
          <w:szCs w:val="18"/>
        </w:rPr>
        <w:t>122,266,892.00</w:t>
      </w:r>
      <w:r>
        <w:rPr>
          <w:color w:val="000000"/>
          <w:spacing w:val="0"/>
          <w:w w:val="100"/>
          <w:position w:val="0"/>
        </w:rPr>
        <w:t>元。</w:t>
      </w:r>
    </w:p>
    <w:p>
      <w:pPr>
        <w:pStyle w:val="Style26"/>
        <w:keepNext w:val="0"/>
        <w:keepLines w:val="0"/>
        <w:widowControl w:val="0"/>
        <w:numPr>
          <w:ilvl w:val="0"/>
          <w:numId w:val="45"/>
        </w:numPr>
        <w:shd w:val="clear" w:color="auto" w:fill="auto"/>
        <w:bidi w:val="0"/>
        <w:spacing w:before="0" w:after="380" w:line="310" w:lineRule="exact"/>
        <w:ind w:left="0" w:right="0" w:firstLine="0"/>
        <w:jc w:val="both"/>
      </w:pPr>
      <w:bookmarkStart w:id="1322" w:name="bookmark1322"/>
      <w:bookmarkEnd w:id="1322"/>
      <w:r>
        <w:rPr>
          <w:color w:val="000000"/>
          <w:spacing w:val="0"/>
          <w:w w:val="100"/>
          <w:position w:val="0"/>
        </w:rPr>
        <w:t>子公司上海雅润文化传播有限公司与上海银行福民支行签订了合同编号为</w:t>
      </w:r>
      <w:r>
        <w:rPr>
          <w:rFonts w:ascii="Times New Roman" w:eastAsia="Times New Roman" w:hAnsi="Times New Roman" w:cs="Times New Roman"/>
          <w:color w:val="000000"/>
          <w:spacing w:val="0"/>
          <w:w w:val="100"/>
          <w:position w:val="0"/>
          <w:sz w:val="18"/>
          <w:szCs w:val="18"/>
        </w:rPr>
        <w:t>215160231</w:t>
      </w:r>
      <w:r>
        <w:rPr>
          <w:color w:val="000000"/>
          <w:spacing w:val="0"/>
          <w:w w:val="100"/>
          <w:position w:val="0"/>
        </w:rPr>
        <w:t>的《借款合同》，取得借款</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 该借款合同担保事项为存单质押担保，为该笔定期存单签订了合同编号为</w:t>
      </w:r>
      <w:r>
        <w:rPr>
          <w:rFonts w:ascii="Times New Roman" w:eastAsia="Times New Roman" w:hAnsi="Times New Roman" w:cs="Times New Roman"/>
          <w:color w:val="000000"/>
          <w:spacing w:val="0"/>
          <w:w w:val="100"/>
          <w:position w:val="0"/>
          <w:sz w:val="18"/>
          <w:szCs w:val="18"/>
        </w:rPr>
        <w:t>215160231</w:t>
      </w:r>
      <w:r>
        <w:rPr>
          <w:color w:val="000000"/>
          <w:spacing w:val="0"/>
          <w:w w:val="100"/>
          <w:position w:val="0"/>
        </w:rPr>
        <w:t xml:space="preserve">的《借款质押合同》，定期存单价值为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36"/>
        <w:keepNext/>
        <w:keepLines/>
        <w:widowControl w:val="0"/>
        <w:numPr>
          <w:ilvl w:val="0"/>
          <w:numId w:val="43"/>
        </w:numPr>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bookmarkEnd w:id="1325"/>
      <w:r>
        <w:rPr>
          <w:color w:val="000000"/>
          <w:spacing w:val="0"/>
          <w:w w:val="100"/>
          <w:position w:val="0"/>
        </w:rPr>
        <w:t>已逾期未偿还的短期借款情况</w:t>
      </w:r>
      <w:bookmarkEnd w:id="1323"/>
      <w:bookmarkEnd w:id="1324"/>
      <w:bookmarkEnd w:id="1326"/>
    </w:p>
    <w:p>
      <w:pPr>
        <w:pStyle w:val="Style26"/>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28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27"/>
      <w:bookmarkEnd w:id="1328"/>
      <w:bookmarkEnd w:id="1330"/>
    </w:p>
    <w:p>
      <w:pPr>
        <w:pStyle w:val="Style26"/>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31"/>
      <w:bookmarkEnd w:id="1332"/>
      <w:bookmarkEnd w:id="1334"/>
    </w:p>
    <w:p>
      <w:pPr>
        <w:pStyle w:val="Style2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35"/>
      <w:bookmarkEnd w:id="1336"/>
      <w:bookmarkEnd w:id="13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44,640,374.59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77,787,000.00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12,269,704.00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42,900,000.00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56,910,078.59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120,687,000.00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39"/>
      <w:bookmarkEnd w:id="1340"/>
      <w:bookmarkEnd w:id="1342"/>
    </w:p>
    <w:p>
      <w:pPr>
        <w:pStyle w:val="Style36"/>
        <w:keepNext/>
        <w:keepLines/>
        <w:widowControl w:val="0"/>
        <w:numPr>
          <w:ilvl w:val="0"/>
          <w:numId w:val="47"/>
        </w:numPr>
        <w:shd w:val="clear" w:color="auto" w:fill="auto"/>
        <w:bidi w:val="0"/>
        <w:spacing w:before="0" w:line="240" w:lineRule="auto"/>
        <w:ind w:left="0" w:right="0" w:firstLine="14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应付账款列示</w:t>
      </w:r>
      <w:bookmarkEnd w:id="1343"/>
      <w:bookmarkEnd w:id="1344"/>
      <w:bookmarkEnd w:id="13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1,535,581,809.14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1,300,414,659.59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79,480,016.93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108,696,897.79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32,598,823.57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10,075,617.10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3,665,981.86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2,993,927.07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1,651,326,631.50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1,422,181,101.55</w:t>
            </w:r>
          </w:p>
        </w:tc>
      </w:tr>
    </w:tbl>
    <w:p>
      <w:pPr>
        <w:spacing w:lineRule="exact" w:line="1"/>
        <w:rPr>
          <w:sz w:val="2"/>
          <w:szCs w:val="2"/>
        </w:rPr>
      </w:pPr>
      <w:r>
        <w:br w:type="page"/>
      </w:r>
    </w:p>
    <w:p>
      <w:pPr>
        <w:pStyle w:val="Style36"/>
        <w:keepNext/>
        <w:keepLines/>
        <w:widowControl w:val="0"/>
        <w:numPr>
          <w:ilvl w:val="0"/>
          <w:numId w:val="47"/>
        </w:numPr>
        <w:shd w:val="clear" w:color="auto" w:fill="auto"/>
        <w:bidi w:val="0"/>
        <w:spacing w:before="0" w:after="360" w:line="240" w:lineRule="auto"/>
        <w:ind w:left="0" w:right="0" w:firstLine="14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7"/>
      <w:bookmarkEnd w:id="1348"/>
      <w:bookmarkEnd w:id="13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天视体育传媒有限责任公司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16,339,999.97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未及时付款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陕西盛世宏业文化传播有限公司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11,054,169.01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未及时付款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27,394,168.98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51"/>
      <w:bookmarkEnd w:id="1352"/>
      <w:bookmarkEnd w:id="1354"/>
    </w:p>
    <w:p>
      <w:pPr>
        <w:pStyle w:val="Style36"/>
        <w:keepNext/>
        <w:keepLines/>
        <w:widowControl w:val="0"/>
        <w:numPr>
          <w:ilvl w:val="0"/>
          <w:numId w:val="49"/>
        </w:numPr>
        <w:shd w:val="clear" w:color="auto" w:fill="auto"/>
        <w:bidi w:val="0"/>
        <w:spacing w:before="0" w:after="360" w:line="240" w:lineRule="auto"/>
        <w:ind w:left="0" w:right="0" w:firstLine="14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预收款项列示</w:t>
      </w:r>
      <w:bookmarkEnd w:id="1355"/>
      <w:bookmarkEnd w:id="1356"/>
      <w:bookmarkEnd w:id="13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487,962,816.49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534,897,174.08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8,075,497.21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4,805,371.52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2,373,233.94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69,904.50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882,761.68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498,625,687.64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540,655,211.78</w:t>
            </w:r>
          </w:p>
        </w:tc>
      </w:tr>
    </w:tbl>
    <w:p>
      <w:pPr>
        <w:widowControl w:val="0"/>
        <w:spacing w:after="359" w:line="1" w:lineRule="exact"/>
      </w:pPr>
    </w:p>
    <w:p>
      <w:pPr>
        <w:pStyle w:val="Style36"/>
        <w:keepNext/>
        <w:keepLines/>
        <w:widowControl w:val="0"/>
        <w:numPr>
          <w:ilvl w:val="0"/>
          <w:numId w:val="49"/>
        </w:numPr>
        <w:shd w:val="clear" w:color="auto" w:fill="auto"/>
        <w:bidi w:val="0"/>
        <w:spacing w:before="0" w:after="360" w:line="240" w:lineRule="auto"/>
        <w:ind w:left="0" w:right="0" w:firstLine="14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59"/>
      <w:bookmarkEnd w:id="1360"/>
      <w:bookmarkEnd w:id="13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上海艾游网络科技发展有限公司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900,943.40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客户预付广告投放款，未投放完毕。</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900,943.40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36"/>
        <w:keepNext/>
        <w:keepLines/>
        <w:widowControl w:val="0"/>
        <w:numPr>
          <w:ilvl w:val="0"/>
          <w:numId w:val="49"/>
        </w:numPr>
        <w:shd w:val="clear" w:color="auto" w:fill="auto"/>
        <w:bidi w:val="0"/>
        <w:spacing w:before="0" w:after="36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期末建造合同形成的已结算未完工项目情况</w:t>
      </w:r>
      <w:bookmarkEnd w:id="1363"/>
      <w:bookmarkEnd w:id="1364"/>
      <w:bookmarkEnd w:id="136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67"/>
      <w:bookmarkEnd w:id="1368"/>
      <w:bookmarkEnd w:id="1370"/>
    </w:p>
    <w:p>
      <w:pPr>
        <w:pStyle w:val="Style36"/>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1"/>
      <w:bookmarkEnd w:id="1372"/>
      <w:bookmarkEnd w:id="13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56,352,401.76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458,263,358.52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464,142,818.65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50,472,941.63</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632,931.91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41,630,183.72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41,748,665.18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514,450.45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1,514,276.50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1,582,091.34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57,068,148.51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501,407,818.74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507,473,575.17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51,002,392.08</w:t>
            </w:r>
          </w:p>
        </w:tc>
      </w:tr>
    </w:tbl>
    <w:p>
      <w:pPr>
        <w:widowControl w:val="0"/>
        <w:spacing w:after="319" w:line="1" w:lineRule="exact"/>
      </w:pPr>
    </w:p>
    <w:p>
      <w:pPr>
        <w:pStyle w:val="Style36"/>
        <w:keepNext/>
        <w:keepLines/>
        <w:widowControl w:val="0"/>
        <w:numPr>
          <w:ilvl w:val="0"/>
          <w:numId w:val="51"/>
        </w:numPr>
        <w:shd w:val="clear" w:color="auto" w:fill="auto"/>
        <w:bidi w:val="0"/>
        <w:spacing w:before="0" w:after="36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短期薪酬列示</w:t>
      </w:r>
      <w:bookmarkEnd w:id="1374"/>
      <w:bookmarkEnd w:id="1375"/>
      <w:bookmarkEnd w:id="137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50,484,090.88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407,629,678.22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411,979,248.16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46,134,520.94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130,330.00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6,785,550.14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6,796,100.64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119,779.50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328,160.60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24,485,296.92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24,540,246.02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273,211.50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289,436.87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21,121,930.37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21,172,779.48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238,587.76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791,366.89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791,392.24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12,957.64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2,037,943.32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2,042,017.96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20,587.31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重大疾病保险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414,766.91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414,766.91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119,289.43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119,289.43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955,275.30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17,026,239.81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17,536,993.74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444,521.37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4,454,544.98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2,336,593.43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3,290,230.09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3,500,908.32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56,352,401.76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458,263,358.52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464,142,818.65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50,472,941.63</w:t>
            </w:r>
          </w:p>
        </w:tc>
      </w:tr>
    </w:tbl>
    <w:p>
      <w:pPr>
        <w:widowControl w:val="0"/>
        <w:spacing w:after="319" w:line="1" w:lineRule="exact"/>
      </w:pPr>
    </w:p>
    <w:p>
      <w:pPr>
        <w:pStyle w:val="Style36"/>
        <w:keepNext/>
        <w:keepLines/>
        <w:widowControl w:val="0"/>
        <w:numPr>
          <w:ilvl w:val="0"/>
          <w:numId w:val="51"/>
        </w:numPr>
        <w:shd w:val="clear" w:color="auto" w:fill="auto"/>
        <w:bidi w:val="0"/>
        <w:spacing w:before="0" w:after="36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设定提存计划列示</w:t>
      </w:r>
      <w:bookmarkEnd w:id="1378"/>
      <w:bookmarkEnd w:id="1379"/>
      <w:bookmarkEnd w:id="138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596,297.87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39,830,564.10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39,935,003.95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491,858.02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1,799,619.62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1,813,661.23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22,592.43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632,931.91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41,630,183.72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41,748,665.18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514,450.45</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除上述缴存费用外，本公司不再承担进一步支付义务。相应的支出于发生时计入当期损 益或相关资产的成本。</w:t>
      </w:r>
    </w:p>
    <w:p>
      <w:pPr>
        <w:pStyle w:val="Style30"/>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82"/>
      <w:bookmarkEnd w:id="1383"/>
      <w:bookmarkEnd w:id="13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88,674,857.33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60,871,376.40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154,011,883.20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136,981,757.90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5,981,923.98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4,385,544.55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4,765,778.77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2,542,042.44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2,675,580.12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1,590,375.08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1,852,323.68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1,045,104.35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19,527,856.66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15,114,784.88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堤围防护费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703,139.83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486,658.60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价格调控基金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53,059.59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1,705,931.81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1,593,162.33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319,617.34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279,994,722.36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224,986,699.46</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86"/>
      <w:bookmarkEnd w:id="1387"/>
      <w:bookmarkEnd w:id="13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划分为金融负债的优先股</w:t>
            </w:r>
            <w:r>
              <w:rPr>
                <w:color w:val="000000"/>
                <w:spacing w:val="0"/>
                <w:w w:val="100"/>
                <w:position w:val="0"/>
                <w:sz w:val="18"/>
                <w:szCs w:val="18"/>
              </w:rPr>
              <w:t>'</w:t>
            </w:r>
            <w:r>
              <w:rPr>
                <w:rFonts w:ascii="SimSun" w:eastAsia="SimSun" w:hAnsi="SimSun" w:cs="SimSun"/>
                <w:color w:val="000000"/>
                <w:spacing w:val="0"/>
                <w:w w:val="100"/>
                <w:position w:val="0"/>
                <w:sz w:val="17"/>
                <w:szCs w:val="17"/>
              </w:rPr>
              <w:t>永续债利息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18,027,681.77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15,068,540.69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其中：短期融资券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17,853,934.42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13,683,497.25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18,027,681.77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15,068,540.69</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注：公司需填写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划分为金融负债的优先股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永续债利息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具体工具情况。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重要的已逾期未支付的利息情况：无。</w:t>
      </w:r>
    </w:p>
    <w:p>
      <w:pPr>
        <w:pStyle w:val="Style30"/>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90"/>
      <w:bookmarkEnd w:id="1391"/>
      <w:bookmarkEnd w:id="13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16,487,792.12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48,916,112.51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划分为权益工具的优先股</w:t>
            </w:r>
            <w:r>
              <w:rPr>
                <w:color w:val="000000"/>
                <w:spacing w:val="0"/>
                <w:w w:val="100"/>
                <w:position w:val="0"/>
                <w:sz w:val="18"/>
                <w:szCs w:val="18"/>
              </w:rPr>
              <w:t>'</w:t>
            </w:r>
            <w:r>
              <w:rPr>
                <w:rFonts w:ascii="SimSun" w:eastAsia="SimSun" w:hAnsi="SimSun" w:cs="SimSun"/>
                <w:color w:val="000000"/>
                <w:spacing w:val="0"/>
                <w:w w:val="100"/>
                <w:position w:val="0"/>
                <w:sz w:val="17"/>
                <w:szCs w:val="17"/>
              </w:rPr>
              <w:t>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16,487,792.12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48,916,112.51</w:t>
            </w:r>
          </w:p>
        </w:tc>
      </w:tr>
    </w:tbl>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注：公司需填写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划分为权益工具的优先股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永续债股利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具体工具情况。 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0"/>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94"/>
      <w:bookmarkEnd w:id="1395"/>
      <w:bookmarkEnd w:id="1397"/>
    </w:p>
    <w:p>
      <w:pPr>
        <w:pStyle w:val="Style36"/>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8"/>
      <w:bookmarkEnd w:id="1399"/>
      <w:bookmarkEnd w:id="14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26,326,487.76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33,037,048.06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9,161,733.94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12,045,809.40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13,581,308.23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6,371,475.27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22,515,398.00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代扣个税（小股东股利）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13,183,768.51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其他应付员工工资社保公积金款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3,029,732.16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6,238,474.06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28,558,584.40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11,825,905.38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7,735,146.45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24,969,611.98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124,092,159.45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94,488,324.15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1"/>
      <w:bookmarkEnd w:id="1402"/>
      <w:bookmarkEnd w:id="14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上海涛略广告有限公司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广告业务保证金</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南京三月烟花广告有限公司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未到还款日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武汉睛彩传媒有限公司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4,000,000.00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405"/>
      <w:bookmarkEnd w:id="1406"/>
      <w:bookmarkEnd w:id="140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09"/>
      <w:bookmarkEnd w:id="1410"/>
      <w:bookmarkEnd w:id="141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13"/>
      <w:bookmarkEnd w:id="1414"/>
      <w:bookmarkEnd w:id="14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短期应付债券的增减变动：无。</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tabs>
          <w:tab w:pos="541" w:val="left"/>
        </w:tabs>
        <w:bidi w:val="0"/>
        <w:spacing w:before="0" w:after="0" w:line="311" w:lineRule="exact"/>
        <w:ind w:left="0" w:right="0" w:firstLine="0"/>
        <w:jc w:val="left"/>
      </w:pPr>
      <w:bookmarkStart w:id="1417" w:name="bookmark1417"/>
      <w:r>
        <w:rPr>
          <w:color w:val="000000"/>
          <w:spacing w:val="0"/>
          <w:w w:val="100"/>
          <w:position w:val="0"/>
        </w:rPr>
        <w:t>（</w:t>
      </w:r>
      <w:bookmarkEnd w:id="14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日，公司发行第一期的超融资债券，名称为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年度第一期期超短期融资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粤广告</w:t>
      </w:r>
      <w:r>
        <w:rPr>
          <w:rFonts w:ascii="Times New Roman" w:eastAsia="Times New Roman" w:hAnsi="Times New Roman" w:cs="Times New Roman"/>
          <w:color w:val="000000"/>
          <w:spacing w:val="0"/>
          <w:w w:val="100"/>
          <w:position w:val="0"/>
          <w:sz w:val="18"/>
          <w:szCs w:val="18"/>
        </w:rPr>
        <w:t>SCP001”</w:t>
      </w:r>
      <w:r>
        <w:rPr>
          <w:color w:val="000000"/>
          <w:spacing w:val="0"/>
          <w:w w:val="100"/>
          <w:position w:val="0"/>
        </w:rPr>
        <w:t>,</w:t>
      </w:r>
      <w:r>
        <w:rPr>
          <w:color w:val="000000"/>
          <w:spacing w:val="0"/>
          <w:w w:val="100"/>
          <w:position w:val="0"/>
        </w:rPr>
        <w:t>代码</w:t>
      </w:r>
      <w:r>
        <w:rPr>
          <w:rFonts w:ascii="Times New Roman" w:eastAsia="Times New Roman" w:hAnsi="Times New Roman" w:cs="Times New Roman"/>
          <w:color w:val="000000"/>
          <w:spacing w:val="0"/>
          <w:w w:val="100"/>
          <w:position w:val="0"/>
          <w:sz w:val="18"/>
          <w:szCs w:val="18"/>
        </w:rPr>
        <w:t>“011699979”</w:t>
      </w:r>
      <w:r>
        <w:rPr>
          <w:color w:val="000000"/>
          <w:spacing w:val="0"/>
          <w:w w:val="100"/>
          <w:position w:val="0"/>
        </w:rPr>
        <w:t>，主承销商中国民生银行股份有限公司，发行总额为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亿元，发行利率为</w:t>
      </w:r>
      <w:r>
        <w:rPr>
          <w:rFonts w:ascii="Times New Roman" w:eastAsia="Times New Roman" w:hAnsi="Times New Roman" w:cs="Times New Roman"/>
          <w:color w:val="000000"/>
          <w:spacing w:val="0"/>
          <w:w w:val="100"/>
          <w:position w:val="0"/>
          <w:sz w:val="18"/>
          <w:szCs w:val="18"/>
        </w:rPr>
        <w:t>3.42%</w:t>
      </w:r>
      <w:r>
        <w:rPr>
          <w:color w:val="000000"/>
          <w:spacing w:val="0"/>
          <w:w w:val="100"/>
          <w:position w:val="0"/>
        </w:rPr>
        <w:t>； 发行期限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tabs>
          <w:tab w:pos="541" w:val="left"/>
        </w:tabs>
        <w:bidi w:val="0"/>
        <w:spacing w:before="0" w:after="380" w:line="311" w:lineRule="exact"/>
        <w:ind w:left="0" w:right="0" w:firstLine="0"/>
        <w:jc w:val="left"/>
      </w:pPr>
      <w:bookmarkStart w:id="1418" w:name="bookmark1418"/>
      <w:r>
        <w:rPr>
          <w:color w:val="000000"/>
          <w:spacing w:val="0"/>
          <w:w w:val="100"/>
          <w:position w:val="0"/>
        </w:rPr>
        <w:t>（</w:t>
      </w:r>
      <w:bookmarkEnd w:id="14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日，公司发行第一期的超融资债券，名称为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年度第二期期超短期融资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粤广告</w:t>
      </w:r>
      <w:r>
        <w:rPr>
          <w:rFonts w:ascii="Times New Roman" w:eastAsia="Times New Roman" w:hAnsi="Times New Roman" w:cs="Times New Roman"/>
          <w:color w:val="000000"/>
          <w:spacing w:val="0"/>
          <w:w w:val="100"/>
          <w:position w:val="0"/>
          <w:sz w:val="18"/>
          <w:szCs w:val="18"/>
        </w:rPr>
        <w:t>SCP002”</w:t>
      </w:r>
      <w:r>
        <w:rPr>
          <w:color w:val="000000"/>
          <w:spacing w:val="0"/>
          <w:w w:val="100"/>
          <w:position w:val="0"/>
        </w:rPr>
        <w:t>,</w:t>
      </w:r>
      <w:r>
        <w:rPr>
          <w:color w:val="000000"/>
          <w:spacing w:val="0"/>
          <w:w w:val="100"/>
          <w:position w:val="0"/>
        </w:rPr>
        <w:t>代码</w:t>
      </w:r>
      <w:r>
        <w:rPr>
          <w:rFonts w:ascii="Times New Roman" w:eastAsia="Times New Roman" w:hAnsi="Times New Roman" w:cs="Times New Roman"/>
          <w:color w:val="000000"/>
          <w:spacing w:val="0"/>
          <w:w w:val="100"/>
          <w:position w:val="0"/>
          <w:sz w:val="18"/>
          <w:szCs w:val="18"/>
        </w:rPr>
        <w:t>“011698252”</w:t>
      </w:r>
      <w:r>
        <w:rPr>
          <w:color w:val="000000"/>
          <w:spacing w:val="0"/>
          <w:w w:val="100"/>
          <w:position w:val="0"/>
        </w:rPr>
        <w:t>，主承销商中国民生银行股份有限公司，发行总额为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亿元，发行利率为</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 发行期限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0"/>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19"/>
      <w:bookmarkEnd w:id="1420"/>
      <w:bookmarkEnd w:id="1422"/>
    </w:p>
    <w:p>
      <w:pPr>
        <w:pStyle w:val="Style36"/>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3"/>
      <w:bookmarkEnd w:id="1424"/>
      <w:bookmarkEnd w:id="1425"/>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277,507,000.00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长期借款分类的说明：</w:t>
      </w:r>
    </w:p>
    <w:p>
      <w:pPr>
        <w:pStyle w:val="Style26"/>
        <w:keepNext w:val="0"/>
        <w:keepLines w:val="0"/>
        <w:widowControl w:val="0"/>
        <w:shd w:val="clear" w:color="auto" w:fill="auto"/>
        <w:bidi w:val="0"/>
        <w:spacing w:before="0" w:after="0" w:line="312" w:lineRule="exact"/>
        <w:ind w:left="0" w:right="0" w:firstLine="0"/>
        <w:jc w:val="left"/>
      </w:pPr>
      <w:bookmarkStart w:id="1426" w:name="bookmark1426"/>
      <w:r>
        <w:rPr>
          <w:rFonts w:ascii="Times New Roman" w:eastAsia="Times New Roman" w:hAnsi="Times New Roman" w:cs="Times New Roman"/>
          <w:color w:val="000000"/>
          <w:spacing w:val="0"/>
          <w:w w:val="100"/>
          <w:position w:val="0"/>
          <w:sz w:val="18"/>
          <w:szCs w:val="18"/>
        </w:rPr>
        <w:t>1</w:t>
      </w:r>
      <w:bookmarkEnd w:id="1426"/>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日向中国银行股份有限公司广州东山支行借款</w:t>
      </w:r>
      <w:r>
        <w:rPr>
          <w:rFonts w:ascii="Times New Roman" w:eastAsia="Times New Roman" w:hAnsi="Times New Roman" w:cs="Times New Roman"/>
          <w:color w:val="000000"/>
          <w:spacing w:val="0"/>
          <w:w w:val="100"/>
          <w:position w:val="0"/>
          <w:sz w:val="18"/>
          <w:szCs w:val="18"/>
        </w:rPr>
        <w:t>267,230,000.00</w:t>
      </w:r>
      <w:r>
        <w:rPr>
          <w:color w:val="000000"/>
          <w:spacing w:val="0"/>
          <w:w w:val="100"/>
          <w:position w:val="0"/>
        </w:rPr>
        <w:t>元，借款期限</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个月。本项借款以公司 新购入的办公楼保利世贸</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座作为抵押。本借款已于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26,723,000.00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日本项借款余额 为</w:t>
      </w:r>
      <w:r>
        <w:rPr>
          <w:rFonts w:ascii="Times New Roman" w:eastAsia="Times New Roman" w:hAnsi="Times New Roman" w:cs="Times New Roman"/>
          <w:color w:val="000000"/>
          <w:spacing w:val="0"/>
          <w:w w:val="100"/>
          <w:position w:val="0"/>
          <w:sz w:val="18"/>
          <w:szCs w:val="18"/>
        </w:rPr>
        <w:t>240,507,000.00</w:t>
      </w:r>
      <w:r>
        <w:rPr>
          <w:color w:val="000000"/>
          <w:spacing w:val="0"/>
          <w:w w:val="100"/>
          <w:position w:val="0"/>
        </w:rPr>
        <w:t>元。</w:t>
      </w:r>
    </w:p>
    <w:p>
      <w:pPr>
        <w:pStyle w:val="Style26"/>
        <w:keepNext w:val="0"/>
        <w:keepLines w:val="0"/>
        <w:widowControl w:val="0"/>
        <w:shd w:val="clear" w:color="auto" w:fill="auto"/>
        <w:bidi w:val="0"/>
        <w:spacing w:before="0" w:after="380" w:line="312" w:lineRule="exact"/>
        <w:ind w:left="0" w:right="0" w:firstLine="0"/>
        <w:jc w:val="left"/>
      </w:pPr>
      <w:bookmarkStart w:id="1427" w:name="bookmark1427"/>
      <w:r>
        <w:rPr>
          <w:rFonts w:ascii="Times New Roman" w:eastAsia="Times New Roman" w:hAnsi="Times New Roman" w:cs="Times New Roman"/>
          <w:color w:val="000000"/>
          <w:spacing w:val="0"/>
          <w:w w:val="100"/>
          <w:position w:val="0"/>
          <w:sz w:val="18"/>
          <w:szCs w:val="18"/>
        </w:rPr>
        <w:t>2</w:t>
      </w:r>
      <w:bookmarkEnd w:id="1427"/>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日向中国银行股份有限公司广州东山支行借款</w:t>
      </w:r>
      <w:r>
        <w:rPr>
          <w:rFonts w:ascii="Times New Roman" w:eastAsia="Times New Roman" w:hAnsi="Times New Roman" w:cs="Times New Roman"/>
          <w:color w:val="000000"/>
          <w:spacing w:val="0"/>
          <w:w w:val="100"/>
          <w:position w:val="0"/>
          <w:sz w:val="18"/>
          <w:szCs w:val="18"/>
        </w:rPr>
        <w:t>37,000,000.00</w:t>
      </w:r>
      <w:r>
        <w:rPr>
          <w:color w:val="000000"/>
          <w:spacing w:val="0"/>
          <w:w w:val="100"/>
          <w:position w:val="0"/>
        </w:rPr>
        <w:t>元，借款期限</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个月。本项借款以公 司新购入的办公楼保利世贸</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座作为抵押。</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其他说明，包括利率区间：</w:t>
      </w:r>
    </w:p>
    <w:p>
      <w:pPr>
        <w:pStyle w:val="Style30"/>
        <w:keepNext/>
        <w:keepLines/>
        <w:widowControl w:val="0"/>
        <w:shd w:val="clear" w:color="auto" w:fill="auto"/>
        <w:tabs>
          <w:tab w:pos="483" w:val="left"/>
        </w:tabs>
        <w:bidi w:val="0"/>
        <w:spacing w:before="0" w:after="38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28"/>
      <w:bookmarkEnd w:id="1429"/>
      <w:bookmarkEnd w:id="1431"/>
    </w:p>
    <w:p>
      <w:pPr>
        <w:pStyle w:val="Style36"/>
        <w:keepNext/>
        <w:keepLines/>
        <w:widowControl w:val="0"/>
        <w:shd w:val="clear" w:color="auto" w:fill="auto"/>
        <w:tabs>
          <w:tab w:pos="493" w:val="left"/>
        </w:tabs>
        <w:bidi w:val="0"/>
        <w:spacing w:before="0" w:after="280" w:line="240" w:lineRule="auto"/>
        <w:ind w:left="0" w:right="0" w:firstLine="0"/>
        <w:jc w:val="both"/>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432"/>
      <w:bookmarkEnd w:id="1433"/>
      <w:bookmarkEnd w:id="1435"/>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both"/>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436"/>
      <w:bookmarkEnd w:id="1437"/>
      <w:bookmarkEnd w:id="1439"/>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after="280" w:line="240" w:lineRule="auto"/>
        <w:ind w:left="0" w:right="0" w:firstLine="0"/>
        <w:jc w:val="both"/>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40"/>
      <w:bookmarkEnd w:id="1441"/>
      <w:bookmarkEnd w:id="1443"/>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after="280" w:line="240" w:lineRule="auto"/>
        <w:ind w:left="0" w:right="0" w:firstLine="0"/>
        <w:jc w:val="both"/>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44"/>
      <w:bookmarkEnd w:id="1445"/>
      <w:bookmarkEnd w:id="1447"/>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448"/>
      <w:bookmarkEnd w:id="1449"/>
      <w:bookmarkEnd w:id="1451"/>
    </w:p>
    <w:p>
      <w:pPr>
        <w:pStyle w:val="Style36"/>
        <w:keepNext/>
        <w:keepLines/>
        <w:widowControl w:val="0"/>
        <w:shd w:val="clear" w:color="auto" w:fill="auto"/>
        <w:bidi w:val="0"/>
        <w:spacing w:before="0" w:after="280" w:line="240" w:lineRule="auto"/>
        <w:ind w:left="0" w:right="0" w:firstLine="0"/>
        <w:jc w:val="both"/>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52"/>
      <w:bookmarkEnd w:id="1453"/>
      <w:bookmarkEnd w:id="1454"/>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455"/>
      <w:bookmarkEnd w:id="1456"/>
      <w:bookmarkEnd w:id="1458"/>
    </w:p>
    <w:p>
      <w:pPr>
        <w:pStyle w:val="Style36"/>
        <w:keepNext/>
        <w:keepLines/>
        <w:widowControl w:val="0"/>
        <w:shd w:val="clear" w:color="auto" w:fill="auto"/>
        <w:tabs>
          <w:tab w:pos="493" w:val="left"/>
        </w:tabs>
        <w:bidi w:val="0"/>
        <w:spacing w:before="0" w:after="280" w:line="240" w:lineRule="auto"/>
        <w:ind w:left="0" w:right="0" w:firstLine="0"/>
        <w:jc w:val="both"/>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459"/>
      <w:bookmarkEnd w:id="1460"/>
      <w:bookmarkEnd w:id="1462"/>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463"/>
      <w:bookmarkEnd w:id="1464"/>
      <w:bookmarkEnd w:id="1466"/>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r>
        <w:br w:type="page"/>
      </w:r>
    </w:p>
    <w:p>
      <w:pPr>
        <w:pStyle w:val="Style30"/>
        <w:keepNext/>
        <w:keepLines/>
        <w:widowControl w:val="0"/>
        <w:shd w:val="clear" w:color="auto" w:fill="auto"/>
        <w:tabs>
          <w:tab w:pos="483" w:val="left"/>
        </w:tabs>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467"/>
      <w:bookmarkEnd w:id="1468"/>
      <w:bookmarkEnd w:id="147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71"/>
      <w:bookmarkEnd w:id="1472"/>
      <w:bookmarkEnd w:id="14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721,573,500.00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1,032,911,375.00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其中：收购省广先锋（青岛） 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65,938,400.00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115,392,100.00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收购省广合众（北京）国际传 媒广告有限公司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60,750,000.00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收购上海瑞格市场营销有限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28,936,875.00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收购广州旗智企业管理咨询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12,004,000.00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48,016,100.00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收购深圳钛铂新媒体营销股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收购广州中懋广告有限公司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59,850,000.00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59,850,000.00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收购上海恺达广告有限公司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50,490,000.00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100,980,000.00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收购上海晋拓文化传播有限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274,560,000.00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收购广州蓝门数字营销顾问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22,522,500.00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32,175,000.00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收购上海传漾广告有限公司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91,520,000.00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112,320,000.00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收购上海韵翔广告有限公司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82,438,600.00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95,241,300.00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收购南京金海洋窗之景广告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721,573,500.00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1,032,911,375.00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其他说明，包括重要预计负债的相关重要假设、估计说明: 预计负债年末余额为本公司收购股权应付的股权转让款。</w:t>
      </w:r>
      <w:r>
        <w:br w:type="page"/>
      </w:r>
    </w:p>
    <w:p>
      <w:pPr>
        <w:pStyle w:val="Style30"/>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75"/>
      <w:bookmarkEnd w:id="1476"/>
      <w:bookmarkEnd w:id="14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1,266,666.52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11,066,666.48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1,266,666.52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11,066,666.48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"GDAD</w:t>
            </w:r>
            <w:r>
              <w:rPr>
                <w:rFonts w:ascii="SimSun" w:eastAsia="SimSun" w:hAnsi="SimSun" w:cs="SimSun"/>
                <w:color w:val="000000"/>
                <w:spacing w:val="0"/>
                <w:w w:val="100"/>
                <w:position w:val="0"/>
                <w:sz w:val="17"/>
                <w:szCs w:val="17"/>
              </w:rPr>
              <w:t>数字化 品牌引擎建设项 目''专项补助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1,266,666.52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1,066,666.48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广告产业基地 园区公共服务平 台建设</w:t>
            </w:r>
            <w:r>
              <w:rPr>
                <w:color w:val="000000"/>
                <w:spacing w:val="0"/>
                <w:w w:val="100"/>
                <w:position w:val="0"/>
                <w:sz w:val="18"/>
                <w:szCs w:val="18"/>
              </w:rPr>
              <w:t>"</w:t>
            </w:r>
            <w:r>
              <w:rPr>
                <w:rFonts w:ascii="SimSun" w:eastAsia="SimSun" w:hAnsi="SimSun" w:cs="SimSun"/>
                <w:color w:val="000000"/>
                <w:spacing w:val="0"/>
                <w:w w:val="100"/>
                <w:position w:val="0"/>
                <w:sz w:val="17"/>
                <w:szCs w:val="17"/>
              </w:rPr>
              <w:t>专项补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1,266,666.52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11,066,666.48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号一上市公司从事畜禽、水产养殖业务》的披露要求</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注：单项政府补助影响净利润的金额占当期净利润绝对值的比例在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以上且绝对金额超过人民币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万元的，应当详细 披露该政府补助的具体内容及条款、会计处理方法、涉及金额和当期实际收到金额等。</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号——上市公司从事种业、种植业务》的披露要求</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注：单项政府补助影响净利润的金额占当期净利润绝对值的比例在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以上且绝对金额超过人民币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万元的，应当详细 披露该政府补助的具体内容及条款、会计处理方法、涉及金额和当期实际收到金额等。</w:t>
      </w:r>
    </w:p>
    <w:p>
      <w:pPr>
        <w:pStyle w:val="Style2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5</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79"/>
      <w:bookmarkEnd w:id="1480"/>
      <w:bookmarkEnd w:id="14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60" w:line="317" w:lineRule="exact"/>
        <w:ind w:left="0" w:right="0" w:firstLine="0"/>
        <w:jc w:val="both"/>
      </w:pPr>
      <w:r>
        <w:rPr>
          <w:color w:val="000000"/>
          <w:spacing w:val="0"/>
          <w:w w:val="100"/>
          <w:position w:val="0"/>
        </w:rPr>
        <w:t>本公司之子公司上海雅润文化传播有限公司于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年第一次临时股东会决议，对上海雅润文化传播有限公司以截至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日的未分配利润对股东进行现金分红</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万元，该股利分配视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年利润情况及 应收账款回款情况等因素进行分配。</w:t>
      </w:r>
    </w:p>
    <w:p>
      <w:pPr>
        <w:pStyle w:val="Style30"/>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83"/>
      <w:bookmarkEnd w:id="1484"/>
      <w:bookmarkEnd w:id="148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904,718,923.00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164,893,961.00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271,415,676.00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436,309,637.00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1,341,028,560.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本年股本的变动情况见本附注一、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、公司历史沿革。</w:t>
      </w:r>
    </w:p>
    <w:p>
      <w:pPr>
        <w:pStyle w:val="Style30"/>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86"/>
      <w:bookmarkEnd w:id="1487"/>
      <w:bookmarkEnd w:id="1489"/>
    </w:p>
    <w:p>
      <w:pPr>
        <w:pStyle w:val="Style36"/>
        <w:keepNext/>
        <w:keepLines/>
        <w:widowControl w:val="0"/>
        <w:shd w:val="clear" w:color="auto" w:fill="auto"/>
        <w:bidi w:val="0"/>
        <w:spacing w:before="0" w:line="240" w:lineRule="auto"/>
        <w:ind w:left="0" w:right="0" w:firstLine="0"/>
        <w:jc w:val="both"/>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490"/>
      <w:bookmarkEnd w:id="1491"/>
      <w:bookmarkEnd w:id="149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both"/>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493"/>
      <w:bookmarkEnd w:id="1494"/>
      <w:bookmarkEnd w:id="149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96"/>
      <w:bookmarkEnd w:id="1497"/>
      <w:bookmarkEnd w:id="14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19,970,308.28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2,037,577,129.52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271,415,676.00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1,786,131,761.80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10,949,733.90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22,250,041.27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33,199,775.17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30,920,042.18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2,059,827,170.79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271,415,676.00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1,819,331,536.97</w:t>
            </w:r>
          </w:p>
        </w:tc>
      </w:tr>
    </w:tbl>
    <w:p>
      <w:pPr>
        <w:pStyle w:val="Style26"/>
        <w:keepNext w:val="0"/>
        <w:keepLines w:val="0"/>
        <w:widowControl w:val="0"/>
        <w:shd w:val="clear" w:color="auto" w:fill="auto"/>
        <w:bidi w:val="0"/>
        <w:spacing w:before="0" w:after="80" w:line="309" w:lineRule="exact"/>
        <w:ind w:left="0" w:right="0" w:firstLine="0"/>
        <w:jc w:val="both"/>
      </w:pPr>
      <w:r>
        <w:rPr>
          <w:color w:val="000000"/>
          <w:spacing w:val="0"/>
          <w:w w:val="100"/>
          <w:position w:val="0"/>
        </w:rPr>
        <w:t>其他说明，包括本期增减变动情况、变动原因说明：</w:t>
      </w:r>
    </w:p>
    <w:p>
      <w:pPr>
        <w:pStyle w:val="Style26"/>
        <w:keepNext w:val="0"/>
        <w:keepLines w:val="0"/>
        <w:widowControl w:val="0"/>
        <w:shd w:val="clear" w:color="auto" w:fill="auto"/>
        <w:bidi w:val="0"/>
        <w:spacing w:before="0" w:after="0" w:line="309" w:lineRule="exact"/>
        <w:ind w:left="0" w:right="0" w:firstLine="0"/>
        <w:jc w:val="both"/>
      </w:pPr>
      <w:bookmarkStart w:id="1500" w:name="bookmark1500"/>
      <w:r>
        <w:rPr>
          <w:color w:val="000000"/>
          <w:spacing w:val="0"/>
          <w:w w:val="100"/>
          <w:position w:val="0"/>
        </w:rPr>
        <w:t>（</w:t>
      </w:r>
      <w:bookmarkEnd w:id="15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根据中国证券监督管理委员会《关于核准广东省广告集团股份有限公司非公开发行股票的批复》（证监许可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1373</w:t>
      </w:r>
      <w:r>
        <w:rPr>
          <w:color w:val="000000"/>
          <w:spacing w:val="0"/>
          <w:w w:val="100"/>
          <w:position w:val="0"/>
        </w:rPr>
        <w:t>号），公司向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名投资者非公开发行股票</w:t>
      </w:r>
      <w:r>
        <w:rPr>
          <w:rFonts w:ascii="Times New Roman" w:eastAsia="Times New Roman" w:hAnsi="Times New Roman" w:cs="Times New Roman"/>
          <w:color w:val="000000"/>
          <w:spacing w:val="0"/>
          <w:w w:val="100"/>
          <w:position w:val="0"/>
          <w:sz w:val="18"/>
          <w:szCs w:val="18"/>
        </w:rPr>
        <w:t>164,893,961</w:t>
      </w:r>
      <w:r>
        <w:rPr>
          <w:color w:val="000000"/>
          <w:spacing w:val="0"/>
          <w:w w:val="100"/>
          <w:position w:val="0"/>
        </w:rPr>
        <w:t>股，面值为每股人民币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sz w:val="18"/>
          <w:szCs w:val="18"/>
        </w:rPr>
        <w:t>164,893,961.00</w:t>
      </w:r>
      <w:r>
        <w:rPr>
          <w:color w:val="000000"/>
          <w:spacing w:val="0"/>
          <w:w w:val="100"/>
          <w:position w:val="0"/>
        </w:rPr>
        <w:t>元， 增加资本公积人民币</w:t>
      </w:r>
      <w:r>
        <w:rPr>
          <w:rFonts w:ascii="Times New Roman" w:eastAsia="Times New Roman" w:hAnsi="Times New Roman" w:cs="Times New Roman"/>
          <w:color w:val="000000"/>
          <w:spacing w:val="0"/>
          <w:w w:val="100"/>
          <w:position w:val="0"/>
          <w:sz w:val="18"/>
          <w:szCs w:val="18"/>
        </w:rPr>
        <w:t>2,037,577,129.5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6"/>
        <w:keepNext w:val="0"/>
        <w:keepLines w:val="0"/>
        <w:widowControl w:val="0"/>
        <w:shd w:val="clear" w:color="auto" w:fill="auto"/>
        <w:bidi w:val="0"/>
        <w:spacing w:before="0" w:after="0" w:line="309" w:lineRule="exact"/>
        <w:ind w:left="0" w:right="0" w:firstLine="0"/>
        <w:jc w:val="both"/>
      </w:pPr>
      <w:bookmarkStart w:id="1501" w:name="bookmark1501"/>
      <w:r>
        <w:rPr>
          <w:color w:val="000000"/>
          <w:spacing w:val="0"/>
          <w:w w:val="100"/>
          <w:position w:val="0"/>
        </w:rPr>
        <w:t>（</w:t>
      </w:r>
      <w:bookmarkEnd w:id="15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年股东大会审议通过的权益分配方案，以公司原有总股本</w:t>
      </w:r>
      <w:r>
        <w:rPr>
          <w:rFonts w:ascii="Times New Roman" w:eastAsia="Times New Roman" w:hAnsi="Times New Roman" w:cs="Times New Roman"/>
          <w:color w:val="000000"/>
          <w:spacing w:val="0"/>
          <w:w w:val="100"/>
          <w:position w:val="0"/>
          <w:sz w:val="18"/>
          <w:szCs w:val="18"/>
        </w:rPr>
        <w:t>904,718,923</w:t>
      </w:r>
      <w:r>
        <w:rPr>
          <w:color w:val="000000"/>
          <w:spacing w:val="0"/>
          <w:w w:val="100"/>
          <w:position w:val="0"/>
        </w:rPr>
        <w:t>股为基数，以 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股，增加注册资本</w:t>
      </w:r>
      <w:r>
        <w:rPr>
          <w:rFonts w:ascii="Times New Roman" w:eastAsia="Times New Roman" w:hAnsi="Times New Roman" w:cs="Times New Roman"/>
          <w:color w:val="000000"/>
          <w:spacing w:val="0"/>
          <w:w w:val="100"/>
          <w:position w:val="0"/>
          <w:sz w:val="18"/>
          <w:szCs w:val="18"/>
        </w:rPr>
        <w:t>271,415,676.00</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271,415,676.00</w:t>
      </w:r>
      <w:r>
        <w:rPr>
          <w:color w:val="000000"/>
          <w:spacing w:val="0"/>
          <w:w w:val="100"/>
          <w:position w:val="0"/>
        </w:rPr>
        <w:t>元。</w:t>
      </w:r>
    </w:p>
    <w:p>
      <w:pPr>
        <w:pStyle w:val="Style26"/>
        <w:keepNext w:val="0"/>
        <w:keepLines w:val="0"/>
        <w:widowControl w:val="0"/>
        <w:shd w:val="clear" w:color="auto" w:fill="auto"/>
        <w:tabs>
          <w:tab w:pos="440" w:val="left"/>
        </w:tabs>
        <w:bidi w:val="0"/>
        <w:spacing w:before="0" w:after="0" w:line="309" w:lineRule="exact"/>
        <w:ind w:left="0" w:right="0" w:firstLine="0"/>
        <w:jc w:val="both"/>
      </w:pPr>
      <w:bookmarkStart w:id="1502" w:name="bookmark1502"/>
      <w:r>
        <w:rPr>
          <w:color w:val="000000"/>
          <w:spacing w:val="0"/>
          <w:w w:val="100"/>
          <w:position w:val="0"/>
        </w:rPr>
        <w:t>（</w:t>
      </w:r>
      <w:bookmarkEnd w:id="15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本年确认股权激励费用</w:t>
      </w:r>
      <w:r>
        <w:rPr>
          <w:rFonts w:ascii="Times New Roman" w:eastAsia="Times New Roman" w:hAnsi="Times New Roman" w:cs="Times New Roman"/>
          <w:color w:val="000000"/>
          <w:spacing w:val="0"/>
          <w:w w:val="100"/>
          <w:position w:val="0"/>
          <w:sz w:val="18"/>
          <w:szCs w:val="18"/>
        </w:rPr>
        <w:t>21,698,313.93</w:t>
      </w:r>
      <w:r>
        <w:rPr>
          <w:color w:val="000000"/>
          <w:spacing w:val="0"/>
          <w:w w:val="100"/>
          <w:position w:val="0"/>
        </w:rPr>
        <w:t>元，增加资本公积（其他资本公积）。</w:t>
      </w:r>
    </w:p>
    <w:p>
      <w:pPr>
        <w:pStyle w:val="Style26"/>
        <w:keepNext w:val="0"/>
        <w:keepLines w:val="0"/>
        <w:widowControl w:val="0"/>
        <w:shd w:val="clear" w:color="auto" w:fill="auto"/>
        <w:tabs>
          <w:tab w:pos="440" w:val="left"/>
        </w:tabs>
        <w:bidi w:val="0"/>
        <w:spacing w:before="0" w:after="380" w:line="309" w:lineRule="exact"/>
        <w:ind w:left="0" w:right="0" w:firstLine="0"/>
        <w:jc w:val="both"/>
      </w:pPr>
      <w:bookmarkStart w:id="1503" w:name="bookmark1503"/>
      <w:r>
        <w:rPr>
          <w:color w:val="000000"/>
          <w:spacing w:val="0"/>
          <w:w w:val="100"/>
          <w:position w:val="0"/>
        </w:rPr>
        <w:t>（</w:t>
      </w:r>
      <w:bookmarkEnd w:id="15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根据被投资方上海恺淳实业有限公司增加的资本公积按份额</w:t>
      </w:r>
      <w:r>
        <w:rPr>
          <w:rFonts w:ascii="Times New Roman" w:eastAsia="Times New Roman" w:hAnsi="Times New Roman" w:cs="Times New Roman"/>
          <w:color w:val="000000"/>
          <w:spacing w:val="0"/>
          <w:w w:val="100"/>
          <w:position w:val="0"/>
          <w:sz w:val="18"/>
          <w:szCs w:val="18"/>
        </w:rPr>
        <w:t>551,727.34</w:t>
      </w:r>
      <w:r>
        <w:rPr>
          <w:color w:val="000000"/>
          <w:spacing w:val="0"/>
          <w:w w:val="100"/>
          <w:position w:val="0"/>
        </w:rPr>
        <w:t>元，增加资本公积（其他资本公积）。</w:t>
      </w:r>
    </w:p>
    <w:p>
      <w:pPr>
        <w:pStyle w:val="Style30"/>
        <w:keepNext/>
        <w:keepLines/>
        <w:widowControl w:val="0"/>
        <w:shd w:val="clear" w:color="auto" w:fill="auto"/>
        <w:bidi w:val="0"/>
        <w:spacing w:before="0" w:after="28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5</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04"/>
      <w:bookmarkEnd w:id="1505"/>
      <w:bookmarkEnd w:id="1507"/>
    </w:p>
    <w:p>
      <w:pPr>
        <w:pStyle w:val="Style26"/>
        <w:keepNext w:val="0"/>
        <w:keepLines w:val="0"/>
        <w:widowControl w:val="0"/>
        <w:shd w:val="clear" w:color="auto" w:fill="auto"/>
        <w:bidi w:val="0"/>
        <w:spacing w:before="0" w:after="380" w:line="309" w:lineRule="exact"/>
        <w:ind w:left="0" w:right="0" w:firstLine="0"/>
        <w:jc w:val="both"/>
      </w:pPr>
      <w:r>
        <w:rPr>
          <w:color w:val="000000"/>
          <w:spacing w:val="0"/>
          <w:w w:val="100"/>
          <w:position w:val="0"/>
        </w:rPr>
        <w:t>无。</w:t>
      </w:r>
      <w:r>
        <w:br w:type="page"/>
      </w:r>
    </w:p>
    <w:p>
      <w:pPr>
        <w:pStyle w:val="Style30"/>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08"/>
      <w:bookmarkEnd w:id="1509"/>
      <w:bookmarkEnd w:id="15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其中：重新计算设定受益计划净负 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560"/>
              <w:jc w:val="both"/>
              <w:rPr>
                <w:sz w:val="17"/>
                <w:szCs w:val="17"/>
              </w:rPr>
            </w:pPr>
            <w:r>
              <w:rPr>
                <w:rFonts w:ascii="SimSun" w:eastAsia="SimSun" w:hAnsi="SimSun" w:cs="SimSun"/>
                <w:color w:val="000000"/>
                <w:spacing w:val="0"/>
                <w:w w:val="100"/>
                <w:position w:val="0"/>
                <w:sz w:val="17"/>
                <w:szCs w:val="17"/>
              </w:rPr>
              <w:t>权益法下在被投资单位不能 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27,712.37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27,712.37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其中：权益法下在被投资单位以后 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27,712.37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27,712.37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both"/>
              <w:rPr>
                <w:sz w:val="17"/>
                <w:szCs w:val="17"/>
              </w:rPr>
            </w:pPr>
            <w:r>
              <w:rPr>
                <w:rFonts w:ascii="SimSun" w:eastAsia="SimSun" w:hAnsi="SimSun" w:cs="SimSun"/>
                <w:color w:val="000000"/>
                <w:spacing w:val="0"/>
                <w:w w:val="100"/>
                <w:position w:val="0"/>
                <w:sz w:val="17"/>
                <w:szCs w:val="17"/>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both"/>
              <w:rPr>
                <w:sz w:val="17"/>
                <w:szCs w:val="17"/>
              </w:rPr>
            </w:pPr>
            <w:r>
              <w:rPr>
                <w:rFonts w:ascii="SimSun" w:eastAsia="SimSun" w:hAnsi="SimSun" w:cs="SimSun"/>
                <w:color w:val="000000"/>
                <w:spacing w:val="0"/>
                <w:w w:val="100"/>
                <w:position w:val="0"/>
                <w:sz w:val="17"/>
                <w:szCs w:val="17"/>
              </w:rPr>
              <w:t>持有至到期投资重分类为可 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60"/>
              <w:jc w:val="both"/>
              <w:rPr>
                <w:sz w:val="17"/>
                <w:szCs w:val="17"/>
              </w:rPr>
            </w:pPr>
            <w:r>
              <w:rPr>
                <w:rFonts w:ascii="SimSun" w:eastAsia="SimSun" w:hAnsi="SimSun" w:cs="SimSun"/>
                <w:color w:val="000000"/>
                <w:spacing w:val="0"/>
                <w:w w:val="100"/>
                <w:position w:val="0"/>
                <w:sz w:val="17"/>
                <w:szCs w:val="17"/>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27,712.37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27,712.37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27,712.37</w:t>
            </w:r>
          </w:p>
        </w:tc>
      </w:tr>
    </w:tbl>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注：期初余额、期末余额对应资产负债表中的其他综合收益项目。期初余额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税后归属于母公司的其他综合收益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期末余额。 本期发生额对应利润表中的其他综合收益项目，本期所得税前发生额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前期计入其他综合收益当期转入损益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所得税费用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 后归属于母公司的其他综合收益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税后归属于少数股东的其他综合收益。</w:t>
      </w:r>
    </w:p>
    <w:p>
      <w:pPr>
        <w:pStyle w:val="Style2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after="2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12"/>
      <w:bookmarkEnd w:id="1513"/>
      <w:bookmarkEnd w:id="1515"/>
    </w:p>
    <w:p>
      <w:pPr>
        <w:pStyle w:val="Style26"/>
        <w:keepNext w:val="0"/>
        <w:keepLines w:val="0"/>
        <w:widowControl w:val="0"/>
        <w:shd w:val="clear" w:color="auto" w:fill="auto"/>
        <w:bidi w:val="0"/>
        <w:spacing w:before="0" w:after="320" w:line="310" w:lineRule="exact"/>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16"/>
      <w:bookmarkEnd w:id="1517"/>
      <w:bookmarkEnd w:id="15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121,329,743.96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20,500,251.53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141,829,995.49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121,329,743.96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20,500,251.53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141,829,995.49</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盈余公积说明，包括本期增减变动情况、变动原因说明：</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 可不再提取。</w:t>
      </w:r>
    </w:p>
    <w:p>
      <w:pPr>
        <w:pStyle w:val="Style26"/>
        <w:keepNext w:val="0"/>
        <w:keepLines w:val="0"/>
        <w:widowControl w:val="0"/>
        <w:shd w:val="clear" w:color="auto" w:fill="auto"/>
        <w:bidi w:val="0"/>
        <w:spacing w:before="0" w:after="700" w:line="322" w:lineRule="exact"/>
        <w:ind w:left="0" w:right="0" w:firstLine="0"/>
        <w:jc w:val="left"/>
      </w:pPr>
      <w:r>
        <w:rPr>
          <w:color w:val="000000"/>
          <w:spacing w:val="0"/>
          <w:w w:val="100"/>
          <w:position w:val="0"/>
        </w:rPr>
        <w:t>本公司在提取法定盈余公积金后，可提取任意盈余公积金。经批准，任意盈余公积金可用于弥补以前年度亏损或增加股本。</w:t>
      </w:r>
    </w:p>
    <w:p>
      <w:pPr>
        <w:pStyle w:val="Style30"/>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6</w:t>
      </w:r>
      <w:bookmarkEnd w:id="152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20"/>
      <w:bookmarkEnd w:id="1521"/>
      <w:bookmarkEnd w:id="15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1,379,640,297.46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929,101,561.78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1,379,640,297.46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929,101,561.78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611,246,371.18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547,643,475.66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23,973,330.84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30,758,685.59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63,330,324.60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66,346,054.39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19,127,018.19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1,889,255,995.01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1,379,640,297.46</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line="240" w:lineRule="auto"/>
        <w:ind w:left="0" w:right="0" w:firstLine="0"/>
        <w:jc w:val="left"/>
      </w:pPr>
      <w:bookmarkStart w:id="1524" w:name="bookmark1524"/>
      <w:r>
        <w:rPr>
          <w:rFonts w:ascii="Times New Roman" w:eastAsia="Times New Roman" w:hAnsi="Times New Roman" w:cs="Times New Roman"/>
          <w:color w:val="000000"/>
          <w:spacing w:val="0"/>
          <w:w w:val="100"/>
          <w:position w:val="0"/>
          <w:sz w:val="18"/>
          <w:szCs w:val="18"/>
        </w:rPr>
        <w:t>1</w:t>
      </w:r>
      <w:bookmarkEnd w:id="15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525" w:name="bookmark1525"/>
      <w:r>
        <w:rPr>
          <w:rFonts w:ascii="Times New Roman" w:eastAsia="Times New Roman" w:hAnsi="Times New Roman" w:cs="Times New Roman"/>
          <w:color w:val="000000"/>
          <w:spacing w:val="0"/>
          <w:w w:val="100"/>
          <w:position w:val="0"/>
          <w:sz w:val="18"/>
          <w:szCs w:val="18"/>
        </w:rPr>
        <w:t>2</w:t>
      </w:r>
      <w:bookmarkEnd w:id="15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526" w:name="bookmark1526"/>
      <w:r>
        <w:rPr>
          <w:rFonts w:ascii="Times New Roman" w:eastAsia="Times New Roman" w:hAnsi="Times New Roman" w:cs="Times New Roman"/>
          <w:color w:val="000000"/>
          <w:spacing w:val="0"/>
          <w:w w:val="100"/>
          <w:position w:val="0"/>
          <w:sz w:val="18"/>
          <w:szCs w:val="18"/>
        </w:rPr>
        <w:t>3</w:t>
      </w:r>
      <w:bookmarkEnd w:id="15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sz w:val="18"/>
          <w:szCs w:val="18"/>
        </w:rPr>
        <w:t>4</w:t>
      </w:r>
      <w:bookmarkEnd w:id="15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528" w:name="bookmark1528"/>
      <w:r>
        <w:rPr>
          <w:rFonts w:ascii="Times New Roman" w:eastAsia="Times New Roman" w:hAnsi="Times New Roman" w:cs="Times New Roman"/>
          <w:color w:val="000000"/>
          <w:spacing w:val="0"/>
          <w:w w:val="100"/>
          <w:position w:val="0"/>
          <w:sz w:val="18"/>
          <w:szCs w:val="18"/>
        </w:rPr>
        <w:t>5</w:t>
      </w:r>
      <w:bookmarkEnd w:id="15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0"/>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6</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29"/>
      <w:bookmarkEnd w:id="1530"/>
      <w:bookmarkEnd w:id="15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10,914,579,386.39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8,937,047,832.28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9,628,290,287.57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7,898,469,147.40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442,908.15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109,412.09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346,419.38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38,977.44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10,915,022,294.54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8,937,157,244.37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9,628,636,706.95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7,898,508,124.84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33"/>
      <w:bookmarkEnd w:id="1534"/>
      <w:bookmarkEnd w:id="15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8,037,166.11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7,451,695.24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4,355,779.56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3,803,081.18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267,226.72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9,421,019.71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40,399,304.90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45,382,493.99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2,631,692.33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2,359,578.54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431,528.18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397,011.13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副食品调控基金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167,534.02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313,511.41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65,742,652.94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59,874,905.51</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各项税金及附加的计缴标准详见附注五、税项。</w:t>
      </w:r>
    </w:p>
    <w:p>
      <w:pPr>
        <w:pStyle w:val="Style30"/>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37"/>
      <w:bookmarkEnd w:id="1538"/>
      <w:bookmarkEnd w:id="15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358,333,065.43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329,375,152.60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116,353,459.47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93,241,339.61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29,427,435.90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36,410,496.82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35,598,113.43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29,663,266.81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市内交通费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22,738,737.98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21,639,240.55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其他费用汇总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72,189,882.72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74,460,946.91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634,640,694.93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584,790,443.30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1"/>
      <w:bookmarkEnd w:id="1542"/>
      <w:bookmarkEnd w:id="15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107,694,529.37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93,113,323.66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34,036,804.79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26,228,174.60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印花税等税费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1,706,259.76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10,839,004.17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10,146,420.42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10,612,369.29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11,385,460.52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9,617,599.85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其他费用汇总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120,676,139.03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70,464,122.11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285,645,613.89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220,874,593.68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45"/>
      <w:bookmarkEnd w:id="1546"/>
      <w:bookmarkEnd w:id="15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68,527,558.24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38,599,814.25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9,304,759.17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6,973,954.99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2,840,118.99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2,719,002.78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-14,387.37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945,388.21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1,002,259.60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63,003,808.83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35,332,734.27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49"/>
      <w:bookmarkEnd w:id="1550"/>
      <w:bookmarkEnd w:id="15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60,962,165.70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45,936,744.93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六、投资性房地产减值损失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-126,685.03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54,782,948.04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35,412,352.07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125,791,653.71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81,349,097.00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553"/>
      <w:bookmarkEnd w:id="1554"/>
      <w:bookmarkEnd w:id="155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557"/>
      <w:bookmarkEnd w:id="1558"/>
      <w:bookmarkEnd w:id="15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25,010,736.18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29,952,220.66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25,957,832.80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52,199.67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9,887,824.00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6,918,948.00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丧失控制权后，剩余股权按公允价值重新计 量产生的利得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-8,962,348.66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2,100,850.97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53,994,895.29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36,923,368.33</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61"/>
      <w:bookmarkEnd w:id="1562"/>
      <w:bookmarkEnd w:id="15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264,991.68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264,991.68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264,991.68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264,991.68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28,235,636.16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27,344,461.04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28,235,636.16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无需支付的或有对价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7,739,506.44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4,668,412.55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1,375,620.72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4,668,412.55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33,169,040.39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36,734,117.85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安徽省芜湖 市社保支付 中心补贴款 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安徽省人力 资源和社会 保障厅就业 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代扣代缴手</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安徽省芜湖 县地方税务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三代手续费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北京市朝阳 区地方税务 局经费专户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成都市人力 资源和社会 保障局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广州市社会 保险基金管 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广州市越秀 区商务局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重点企业高 级人才资助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广州市越秀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区商务局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文化旅游扶 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青岛市市南 区文化新闻 出版局（旅游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嘉成扶持资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上海嘉城经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济发展中心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653,389.58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税收财政扶 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上海蓝天经 济城发展有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财政扶持资 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上海市崇明 县财政局财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8,958,669.38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代扣代收代 征税款手续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上海市地方 税务局黄浦 区分局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上海市嘉定 工业区经济 发展有限公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7,151,460.31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代扣代缴手</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上海市嘉定 区地方税务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文化信息企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业扶持款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上海市嘉定 区文化信息 产业发展工 作推进小组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职工职业培 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上海市嘉定 区职工职业 培训工作协 调小组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科技园区企 业</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 项目资助资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上海市杨浦 区资金收付 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支持企业发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上海市长宁 区招商街道 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年广东 省文化产业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中国共产党 广州市越秀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鼓励和扶持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发展专项资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区委员会宣 传部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政府招商引 资对企业的 特殊政策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重庆市大渡 口区人民政 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横琴新区专 项奖励和扶 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珠海市横琴 新区管理委 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8,291,729.45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长宁区现代 服务业发展 推进中心江 苏分中心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成都市青羊 区人民政府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上海嘉城经</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济发展中心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上海蓝天经 济城发展有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1,990,100.00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上海青浦科 技园发展有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1,061,360.00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上海市嘉定</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工业区经济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7,669,330.00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上海杨浦区 五高科园区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广东省文化 产业发展专 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中国共产党 广州市越秀 区委员会宣 传部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民营企业奖 励专项资金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广州市工业</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和信息化委</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西安曲江新 区文化企业 营业税补贴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西安市曲江 文化局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78,671.00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营业税改征 增值税试点 过渡性财政 扶持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重庆市大渡 口区财政局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中央文化产 业发展专项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中共广东省 委宣传部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主导产业标</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兵企业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广州市越秀 区科技工业 和信息化局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28,235,636.1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27,344,461.0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因承担国家为保障某种公用事业或社会必要产品供应或价格控制职能而获得的补助</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因从事国家鼓励和扶持特定行业、产业而获得的补助（按国家级政策规定依法取得）</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因研究开发、技术更新及改造等获得的补助</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因符合地方政府招商引资等地方性扶持政策而获得的补助</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为避免上市公司亏损而给予的政府补助</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奖励上市而给予的政府补助</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号一上市公司从事畜禽、水产养殖业务》的披露要求</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注：单项政府补助影响净利润的金额占当期净利润绝对值的比例在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以上且绝对金额超过人民币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万元的，应当详细 披露该政府补助的具体内容及条款、会计处理方法、涉及金额和当期实际收到金额等。</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号——上市公司从事种业、种植业务》的披露要求</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注：单项政府补助影响净利润的金额占当期净利润绝对值的比例在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以上且绝对金额超过人民币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万元的，应当详细 披露该政府补助的具体内容及条款、会计处理方法、涉及金额和当期实际收到金额等。</w:t>
      </w:r>
    </w:p>
    <w:p>
      <w:pPr>
        <w:pStyle w:val="Style2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7</w:t>
      </w:r>
      <w:bookmarkEnd w:id="156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65"/>
      <w:bookmarkEnd w:id="1566"/>
      <w:bookmarkEnd w:id="15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516,297.61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517,542.56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516,297.61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516,297.61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517,542.56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516,297.61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701,000.00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318,000.00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1,749,069.35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717,912.48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1,749,069.35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诉讼赔偿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418,090.58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418,090.58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支付收购公司业绩超额奖励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2,851,875.74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686,743.33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586,284.04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686,743.33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4,071,200.87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5,005,251.69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4,071,200.87</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7</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69"/>
      <w:bookmarkEnd w:id="1570"/>
      <w:bookmarkEnd w:id="1572"/>
    </w:p>
    <w:p>
      <w:pPr>
        <w:pStyle w:val="Style36"/>
        <w:keepNext/>
        <w:keepLines/>
        <w:widowControl w:val="0"/>
        <w:shd w:val="clear" w:color="auto" w:fill="auto"/>
        <w:bidi w:val="0"/>
        <w:spacing w:before="0" w:after="360" w:line="240" w:lineRule="auto"/>
        <w:ind w:left="0" w:right="0" w:firstLine="14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3"/>
      <w:bookmarkEnd w:id="1574"/>
      <w:bookmarkEnd w:id="15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189,350,237.07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198,362,098.00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-1,043,123.68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11,712,508.54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188,307,113.39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210,074,606.54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6"/>
      <w:bookmarkEnd w:id="1577"/>
      <w:bookmarkEnd w:id="15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886,133,360.68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132,920,004.10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36,125,112.94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-1,612,713.07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-3,496,501.56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15,268,379.39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-566,049.77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12,455,465.18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-289,839.51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额外可扣除费用的影响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-2,496,744.31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188,307,113.39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7</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79"/>
      <w:bookmarkEnd w:id="1580"/>
      <w:bookmarkEnd w:id="158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7</w:t>
      </w:r>
      <w:bookmarkEnd w:id="1585"/>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83"/>
      <w:bookmarkEnd w:id="1584"/>
      <w:bookmarkEnd w:id="1586"/>
    </w:p>
    <w:p>
      <w:pPr>
        <w:pStyle w:val="Style36"/>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7"/>
      <w:bookmarkEnd w:id="1588"/>
      <w:bookmarkEnd w:id="15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28,035,636.16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25,513,187.27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4,668,412.51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4,097,083.25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9,304,759.17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6,973,954.99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124,805,944.58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9,846,119.74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166,814,752.42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46,430,345.25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6"/>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0"/>
      <w:bookmarkEnd w:id="1591"/>
      <w:bookmarkEnd w:id="15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支付的各项销售费用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244,818,555.75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266,428,164.54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支付的各项管理费用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135,349,298.01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101,752,615.75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3,785,507.20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2,185,875.01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3,038,605.64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1,571,276.26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付其他往来款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58,753,739.03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386,991,966.60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430,691,670.59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tabs>
          <w:tab w:pos="603" w:val="left"/>
        </w:tabs>
        <w:bidi w:val="0"/>
        <w:spacing w:before="0" w:after="0" w:line="607" w:lineRule="exact"/>
        <w:ind w:left="0" w:right="0" w:firstLine="0"/>
        <w:jc w:val="left"/>
        <w:rPr>
          <w:sz w:val="17"/>
          <w:szCs w:val="17"/>
        </w:rPr>
      </w:pPr>
      <w:bookmarkStart w:id="1593" w:name="bookmark1593"/>
      <w:bookmarkStart w:id="1594" w:name="bookmark1594"/>
      <w:bookmarkStart w:id="1595" w:name="bookmark1595"/>
      <w:bookmarkStart w:id="1596" w:name="bookmark1596"/>
      <w:r>
        <w:rPr>
          <w:color w:val="000000"/>
          <w:spacing w:val="0"/>
          <w:w w:val="100"/>
          <w:position w:val="0"/>
          <w:sz w:val="20"/>
          <w:szCs w:val="20"/>
        </w:rPr>
        <w:t>（</w:t>
      </w:r>
      <w:bookmarkEnd w:id="159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收到的其他与投资活动有关的现金 </w:t>
      </w:r>
      <w:r>
        <w:rPr>
          <w:b w:val="0"/>
          <w:bCs w:val="0"/>
          <w:color w:val="000000"/>
          <w:spacing w:val="0"/>
          <w:w w:val="100"/>
          <w:position w:val="0"/>
          <w:sz w:val="17"/>
          <w:szCs w:val="17"/>
        </w:rPr>
        <w:t>无。</w:t>
      </w:r>
      <w:bookmarkEnd w:id="1593"/>
      <w:bookmarkEnd w:id="1594"/>
      <w:bookmarkEnd w:id="1596"/>
    </w:p>
    <w:p>
      <w:pPr>
        <w:pStyle w:val="Style36"/>
        <w:keepNext/>
        <w:keepLines/>
        <w:widowControl w:val="0"/>
        <w:shd w:val="clear" w:color="auto" w:fill="auto"/>
        <w:tabs>
          <w:tab w:pos="603" w:val="left"/>
        </w:tabs>
        <w:bidi w:val="0"/>
        <w:spacing w:before="0" w:after="0" w:line="607" w:lineRule="exact"/>
        <w:ind w:left="0" w:right="0" w:firstLine="0"/>
        <w:jc w:val="left"/>
        <w:rPr>
          <w:sz w:val="17"/>
          <w:szCs w:val="17"/>
        </w:rPr>
      </w:pPr>
      <w:bookmarkStart w:id="1597" w:name="bookmark1597"/>
      <w:bookmarkStart w:id="1598" w:name="bookmark1598"/>
      <w:bookmarkStart w:id="1599" w:name="bookmark1599"/>
      <w:bookmarkStart w:id="1600" w:name="bookmark1600"/>
      <w:r>
        <w:rPr>
          <w:color w:val="000000"/>
          <w:spacing w:val="0"/>
          <w:w w:val="100"/>
          <w:position w:val="0"/>
          <w:sz w:val="20"/>
          <w:szCs w:val="20"/>
        </w:rPr>
        <w:t>（</w:t>
      </w:r>
      <w:bookmarkEnd w:id="159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 xml:space="preserve">支付的其他与投资活动有关的现金 </w:t>
      </w:r>
      <w:r>
        <w:rPr>
          <w:b w:val="0"/>
          <w:bCs w:val="0"/>
          <w:color w:val="000000"/>
          <w:spacing w:val="0"/>
          <w:w w:val="100"/>
          <w:position w:val="0"/>
          <w:sz w:val="17"/>
          <w:szCs w:val="17"/>
        </w:rPr>
        <w:t>无。</w:t>
      </w:r>
      <w:bookmarkEnd w:id="1597"/>
      <w:bookmarkEnd w:id="1598"/>
      <w:bookmarkEnd w:id="1600"/>
    </w:p>
    <w:p>
      <w:pPr>
        <w:pStyle w:val="Style36"/>
        <w:keepNext/>
        <w:keepLines/>
        <w:widowControl w:val="0"/>
        <w:shd w:val="clear" w:color="auto" w:fill="auto"/>
        <w:tabs>
          <w:tab w:pos="494" w:val="left"/>
        </w:tabs>
        <w:bidi w:val="0"/>
        <w:spacing w:before="0" w:line="607" w:lineRule="exact"/>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601"/>
      <w:bookmarkEnd w:id="1602"/>
      <w:bookmarkEnd w:id="16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建设开发资金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116,445.60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10,116,445.60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05"/>
      <w:bookmarkEnd w:id="1606"/>
      <w:bookmarkEnd w:id="16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偿还子公司少数股东借款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17,751,303.54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3,431,627.31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2,252,759.43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3,431,627.31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20,004,062.97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0"/>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09"/>
      <w:bookmarkEnd w:id="1610"/>
      <w:bookmarkEnd w:id="1612"/>
    </w:p>
    <w:p>
      <w:pPr>
        <w:pStyle w:val="Style36"/>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13"/>
      <w:bookmarkEnd w:id="1614"/>
      <w:bookmarkEnd w:id="16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697,826,247.29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606,484,436.30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125,791,653.71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81,349,097.00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6,871,116.24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6,570,912.59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4,597,917.50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3,580,193.58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13,894,948.31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12,237,860.03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251,305.93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68,527,558.24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40,120,814.25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-53,994,895.29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-36,923,368.33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-975,693.31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11,131,641.21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-1,124,055.30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3,869,768.82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-451,273,316.87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-833,284,442.71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186,599,104.71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370,234,694.56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596,991,891.16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265,433,046.30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1,707,726,255.67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739,700,982.11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739,700,982.11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455,179,357.23</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968,025,273.56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284,521,624.88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16"/>
      <w:bookmarkEnd w:id="1617"/>
      <w:bookmarkEnd w:id="16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12,196,471.38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1,903,528.62</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19"/>
      <w:bookmarkEnd w:id="1620"/>
      <w:bookmarkEnd w:id="16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1,223,823.60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2,370,052.11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-1,146,228.51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numPr>
          <w:ilvl w:val="0"/>
          <w:numId w:val="53"/>
        </w:numPr>
        <w:shd w:val="clear" w:color="auto" w:fill="auto"/>
        <w:bidi w:val="0"/>
        <w:spacing w:before="0" w:after="360" w:line="240" w:lineRule="auto"/>
        <w:ind w:left="0" w:right="0" w:firstLine="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现金和现金等价物的构成</w:t>
      </w:r>
      <w:bookmarkEnd w:id="1623"/>
      <w:bookmarkEnd w:id="1624"/>
      <w:bookmarkEnd w:id="16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1,707,726,255.67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739,700,982.11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931,686.11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1,386,457.19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1,706,794,569.56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736,703,883.61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1,610,641.31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1,707,726,255.67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739,700,982.11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7</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627"/>
      <w:bookmarkEnd w:id="1628"/>
      <w:bookmarkEnd w:id="163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0"/>
        <w:keepNext/>
        <w:keepLines/>
        <w:widowControl w:val="0"/>
        <w:shd w:val="clear" w:color="auto" w:fill="auto"/>
        <w:bidi w:val="0"/>
        <w:spacing w:before="0" w:after="36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7</w:t>
      </w:r>
      <w:bookmarkEnd w:id="1633"/>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631"/>
      <w:bookmarkEnd w:id="1632"/>
      <w:bookmarkEnd w:id="16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39,879,679.99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保证金、存单质押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412,700,385.42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619,864,505.50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新购办公楼保利世贸</w:t>
            </w:r>
            <w:r>
              <w:rPr>
                <w:color w:val="000000"/>
                <w:spacing w:val="0"/>
                <w:w w:val="100"/>
                <w:position w:val="0"/>
                <w:sz w:val="18"/>
                <w:szCs w:val="18"/>
              </w:rPr>
              <w:t>G</w:t>
            </w:r>
            <w:r>
              <w:rPr>
                <w:rFonts w:ascii="SimSun" w:eastAsia="SimSun" w:hAnsi="SimSun" w:cs="SimSun"/>
                <w:color w:val="000000"/>
                <w:spacing w:val="0"/>
                <w:w w:val="100"/>
                <w:position w:val="0"/>
                <w:sz w:val="17"/>
                <w:szCs w:val="17"/>
              </w:rPr>
              <w:t>抵押借款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1,072,444,570.91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货币资金质押情况见附注六、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、货币资金，应收账款质押情况见附注六、</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短期借款，在建工程抵押情况见附注六、</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长</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期借款。</w:t>
      </w:r>
    </w:p>
    <w:p>
      <w:pPr>
        <w:pStyle w:val="Style30"/>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7</w:t>
      </w:r>
      <w:bookmarkEnd w:id="1637"/>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35"/>
      <w:bookmarkEnd w:id="1636"/>
      <w:bookmarkEnd w:id="1638"/>
    </w:p>
    <w:p>
      <w:pPr>
        <w:pStyle w:val="Style36"/>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39"/>
      <w:bookmarkEnd w:id="1640"/>
      <w:bookmarkEnd w:id="16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25,685.32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178,179.06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95,309.50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85,254.35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317" w:lineRule="exact"/>
        <w:ind w:left="0" w:right="0" w:firstLine="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42"/>
      <w:bookmarkEnd w:id="1643"/>
      <w:bookmarkEnd w:id="164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00" w:line="331" w:lineRule="auto"/>
        <w:ind w:left="0" w:right="0" w:firstLine="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645"/>
      <w:bookmarkEnd w:id="1646"/>
      <w:bookmarkEnd w:id="1647"/>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62" w:right="1015" w:bottom="1445" w:left="1021" w:header="0" w:footer="3" w:gutter="0"/>
          <w:cols w:space="720"/>
          <w:noEndnote/>
          <w:rtlGutter w:val="0"/>
          <w:docGrid w:linePitch="360"/>
        </w:sectPr>
      </w:pPr>
      <w:r>
        <w:rPr>
          <w:color w:val="000000"/>
          <w:spacing w:val="0"/>
          <w:w w:val="100"/>
          <w:position w:val="0"/>
        </w:rPr>
        <w:t>按照套期类别披露套期项目及相关套期工具、被套期风险的定性和定量信息：</w:t>
      </w:r>
    </w:p>
    <w:p>
      <w:pPr>
        <w:pStyle w:val="Style30"/>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648"/>
      <w:bookmarkEnd w:id="1649"/>
      <w:bookmarkEnd w:id="1650"/>
    </w:p>
    <w:p>
      <w:pPr>
        <w:pStyle w:val="Style22"/>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八</w:t>
      </w:r>
      <w:bookmarkEnd w:id="1653"/>
      <w:r>
        <w:rPr>
          <w:color w:val="000000"/>
          <w:spacing w:val="0"/>
          <w:w w:val="100"/>
          <w:position w:val="0"/>
        </w:rPr>
        <w:t>、合并范围的变更</w:t>
      </w:r>
      <w:bookmarkEnd w:id="1651"/>
      <w:bookmarkEnd w:id="1652"/>
      <w:bookmarkEnd w:id="1654"/>
    </w:p>
    <w:p>
      <w:pPr>
        <w:pStyle w:val="Style30"/>
        <w:keepNext/>
        <w:keepLines/>
        <w:widowControl w:val="0"/>
        <w:shd w:val="clear" w:color="auto" w:fill="auto"/>
        <w:bidi w:val="0"/>
        <w:spacing w:before="0" w:after="36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55"/>
      <w:bookmarkEnd w:id="1656"/>
      <w:bookmarkEnd w:id="1657"/>
    </w:p>
    <w:p>
      <w:pPr>
        <w:pStyle w:val="Style36"/>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58"/>
      <w:bookmarkEnd w:id="1659"/>
      <w:bookmarkEnd w:id="16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海口中行天 策传媒有限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控制权转移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8,035,051.96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1,930,934.68</w:t>
            </w:r>
          </w:p>
        </w:tc>
      </w:tr>
    </w:tbl>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注：分步实现企业合并且在本期取得控制权的交易，应分别说明前期和本期取得股权的时点、成本、比例及方式。 其他说明：</w:t>
      </w:r>
    </w:p>
    <w:p>
      <w:pPr>
        <w:pStyle w:val="Style36"/>
        <w:keepNext/>
        <w:keepLines/>
        <w:widowControl w:val="0"/>
        <w:shd w:val="clear" w:color="auto" w:fill="auto"/>
        <w:bidi w:val="0"/>
        <w:spacing w:before="0" w:after="360" w:line="240" w:lineRule="auto"/>
        <w:ind w:left="0" w:right="0" w:firstLine="14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61"/>
      <w:bookmarkEnd w:id="1662"/>
      <w:bookmarkEnd w:id="16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合并成本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1,628,299.50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14,471,700.50</w:t>
            </w:r>
          </w:p>
        </w:tc>
      </w:tr>
    </w:tbl>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①合并成本公允价值的确定</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根据广东中广信资产评估有限公司出具的《评估报告书》（中广信评报字【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号），海口中行天策传媒有限公司 全部股权的评估值为</w:t>
      </w:r>
      <w:r>
        <w:rPr>
          <w:rFonts w:ascii="Times New Roman" w:eastAsia="Times New Roman" w:hAnsi="Times New Roman" w:cs="Times New Roman"/>
          <w:color w:val="000000"/>
          <w:spacing w:val="0"/>
          <w:w w:val="100"/>
          <w:position w:val="0"/>
          <w:sz w:val="18"/>
          <w:szCs w:val="18"/>
        </w:rPr>
        <w:t>2891.6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万元。经友好协商，确定海口中行天策传媒有限公司全部股权价值为人民币</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注：以前期间发生的企业合并相关或有对价的变动及其原因、影响应在或有对价形成的相关资产、负债项目中予以说明。 大额商誉形成的主要原因：</w:t>
      </w:r>
    </w:p>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r>
        <w:br w:type="page"/>
      </w:r>
    </w:p>
    <w:p>
      <w:pPr>
        <w:pStyle w:val="Style36"/>
        <w:keepNext/>
        <w:keepLines/>
        <w:widowControl w:val="0"/>
        <w:numPr>
          <w:ilvl w:val="0"/>
          <w:numId w:val="55"/>
        </w:numPr>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被购买方于购买日可辨认资产、负债</w:t>
      </w:r>
      <w:bookmarkEnd w:id="1664"/>
      <w:bookmarkEnd w:id="1665"/>
      <w:bookmarkEnd w:id="16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6,772,064.94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6,772,064.94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336,799.58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336,799.58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3,903,294.33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3,903,294.33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52,174.65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424,048.01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424,048.01</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2,049,446.84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2,049,446.84</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4,445,922.80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4,445,922.80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3,588,710.00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3,588,710.00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857,212.80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857,212.80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2,326,142.14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2,326,142.14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2,326,142.14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2,326,142.14</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注：资产、负债项目可根据重要性原则分类汇总列示；单项不重大的企业合并可汇总列示。 可辨认资产、负债公允价值的确定方法：</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6"/>
        <w:keepNext/>
        <w:keepLines/>
        <w:widowControl w:val="0"/>
        <w:numPr>
          <w:ilvl w:val="0"/>
          <w:numId w:val="55"/>
        </w:numPr>
        <w:shd w:val="clear" w:color="auto" w:fill="auto"/>
        <w:bidi w:val="0"/>
        <w:spacing w:before="0" w:after="260" w:line="240" w:lineRule="auto"/>
        <w:ind w:left="0" w:right="0" w:firstLine="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购买日之前持有的股权按照公允价值重新计量产生的利得或损失</w:t>
      </w:r>
      <w:bookmarkEnd w:id="1668"/>
      <w:bookmarkEnd w:id="1669"/>
      <w:bookmarkEnd w:id="1671"/>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4"/>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股权在购买日的账 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股权在购买日的公 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股权按照公允价值 重新计量产生的利 得或损失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股权在购买日的公 允价值的确定方法</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及主要假设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购买日之前与原持 有股权相关的其他 综合收益转入投资 收益的金额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223,495.41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2,076,504.59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以评估报告为基础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94"/>
        <w:gridCol w:w="1594"/>
        <w:gridCol w:w="1594"/>
        <w:gridCol w:w="1598"/>
        <w:gridCol w:w="1594"/>
        <w:gridCol w:w="1608"/>
      </w:tblGrid>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72"/>
      <w:bookmarkEnd w:id="1673"/>
      <w:bookmarkEnd w:id="1675"/>
    </w:p>
    <w:p>
      <w:pPr>
        <w:pStyle w:val="Style36"/>
        <w:keepNext/>
        <w:keepLines/>
        <w:widowControl w:val="0"/>
        <w:shd w:val="clear" w:color="auto" w:fill="auto"/>
        <w:tabs>
          <w:tab w:pos="493"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76"/>
      <w:bookmarkEnd w:id="1677"/>
      <w:bookmarkEnd w:id="1679"/>
    </w:p>
    <w:p>
      <w:pPr>
        <w:pStyle w:val="Style30"/>
        <w:keepNext/>
        <w:keepLines/>
        <w:widowControl w:val="0"/>
        <w:shd w:val="clear" w:color="auto" w:fill="auto"/>
        <w:tabs>
          <w:tab w:pos="378" w:val="left"/>
        </w:tabs>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bookmarkEnd w:id="1682"/>
      <w:r>
        <w:rPr>
          <w:color w:val="000000"/>
          <w:spacing w:val="0"/>
          <w:w w:val="100"/>
          <w:position w:val="0"/>
        </w:rPr>
        <w:t>、</w:t>
        <w:tab/>
        <w:t>同一控制下企业合并</w:t>
      </w:r>
      <w:bookmarkEnd w:id="1680"/>
      <w:bookmarkEnd w:id="1681"/>
      <w:bookmarkEnd w:id="1683"/>
    </w:p>
    <w:p>
      <w:pPr>
        <w:pStyle w:val="Style36"/>
        <w:keepNext/>
        <w:keepLines/>
        <w:widowControl w:val="0"/>
        <w:shd w:val="clear" w:color="auto" w:fill="auto"/>
        <w:tabs>
          <w:tab w:pos="493"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684"/>
      <w:bookmarkEnd w:id="1685"/>
      <w:bookmarkEnd w:id="168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688"/>
      <w:bookmarkEnd w:id="1689"/>
      <w:bookmarkEnd w:id="169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692"/>
      <w:bookmarkEnd w:id="1693"/>
      <w:bookmarkEnd w:id="169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3</w:t>
      </w:r>
      <w:bookmarkEnd w:id="1698"/>
      <w:r>
        <w:rPr>
          <w:color w:val="000000"/>
          <w:spacing w:val="0"/>
          <w:w w:val="100"/>
          <w:position w:val="0"/>
        </w:rPr>
        <w:t>、</w:t>
        <w:tab/>
        <w:t>反向购买</w:t>
      </w:r>
      <w:bookmarkEnd w:id="1696"/>
      <w:bookmarkEnd w:id="1697"/>
      <w:bookmarkEnd w:id="169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性交易处理时调整权益的金额及其计算：</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注：上市公司保留的资产、负债构成业务的，同时还应按照非同一控制下企业合并披露相关信息。</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color w:val="000000"/>
          <w:spacing w:val="0"/>
          <w:w w:val="100"/>
          <w:position w:val="0"/>
        </w:rPr>
        <w:t>、</w:t>
        <w:tab/>
        <w:t>处置子公司</w:t>
      </w:r>
      <w:bookmarkEnd w:id="1700"/>
      <w:bookmarkEnd w:id="1701"/>
      <w:bookmarkEnd w:id="170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49"/>
        <w:gridCol w:w="710"/>
        <w:gridCol w:w="749"/>
        <w:gridCol w:w="734"/>
        <w:gridCol w:w="734"/>
        <w:gridCol w:w="739"/>
        <w:gridCol w:w="734"/>
        <w:gridCol w:w="744"/>
      </w:tblGrid>
      <w:tr>
        <w:trPr>
          <w:trHeight w:val="385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bl>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51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证券在 中登公 司已过 户且款 项已支 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按本次</w:t>
            </w:r>
          </w:p>
        </w:tc>
        <w:tc>
          <w:tcPr>
            <w:tcBorders>
              <w:top w:val="single" w:sz="4"/>
              <w:left w:val="single" w:sz="4"/>
              <w:right w:val="single" w:sz="4"/>
            </w:tcBorders>
            <w:shd w:val="clear" w:color="auto" w:fill="FFFFFF"/>
            <w:vAlign w:val="top"/>
          </w:tcPr>
          <w:p>
            <w:pPr>
              <w:widowControl w:val="0"/>
              <w:rPr>
                <w:sz w:val="10"/>
                <w:szCs w:val="10"/>
              </w:rPr>
            </w:pPr>
          </w:p>
        </w:tc>
      </w:tr>
      <w:tr>
        <w:trPr>
          <w:trHeight w:val="1454"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格市场 营销股 份有限 公司</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200" w:after="100" w:line="240" w:lineRule="auto"/>
              <w:ind w:left="0" w:right="0" w:firstLine="0"/>
              <w:jc w:val="left"/>
            </w:pPr>
            <w:r>
              <w:rPr>
                <w:color w:val="000000"/>
                <w:spacing w:val="0"/>
                <w:w w:val="100"/>
                <w:position w:val="0"/>
              </w:rPr>
              <w:t>14,310,0</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360" w:after="0" w:line="240" w:lineRule="auto"/>
              <w:ind w:left="0" w:right="0" w:firstLine="240"/>
              <w:jc w:val="left"/>
            </w:pPr>
            <w:r>
              <w:rPr>
                <w:color w:val="000000"/>
                <w:spacing w:val="0"/>
                <w:w w:val="100"/>
                <w:position w:val="0"/>
              </w:rPr>
              <w:t>6.00%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36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200" w:after="100" w:line="240" w:lineRule="auto"/>
              <w:ind w:left="0" w:right="0" w:firstLine="0"/>
              <w:jc w:val="center"/>
            </w:pPr>
            <w:r>
              <w:rPr>
                <w:color w:val="000000"/>
                <w:spacing w:val="0"/>
                <w:w w:val="100"/>
                <w:position w:val="0"/>
              </w:rPr>
              <w:t>1,683,00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360" w:after="0" w:line="240" w:lineRule="auto"/>
              <w:ind w:left="0" w:right="0" w:firstLine="0"/>
              <w:jc w:val="right"/>
            </w:pPr>
            <w:r>
              <w:rPr>
                <w:color w:val="000000"/>
                <w:spacing w:val="0"/>
                <w:w w:val="100"/>
                <w:position w:val="0"/>
              </w:rPr>
              <w:t>49.00%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200" w:after="100" w:line="240" w:lineRule="auto"/>
              <w:ind w:left="0" w:right="0" w:firstLine="0"/>
              <w:jc w:val="right"/>
            </w:pPr>
            <w:r>
              <w:rPr>
                <w:color w:val="000000"/>
                <w:spacing w:val="0"/>
                <w:w w:val="100"/>
                <w:position w:val="0"/>
              </w:rPr>
              <w:t>123,471,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200" w:after="100" w:line="240" w:lineRule="auto"/>
              <w:ind w:left="0" w:right="0" w:firstLine="0"/>
              <w:jc w:val="right"/>
            </w:pPr>
            <w:r>
              <w:rPr>
                <w:color w:val="000000"/>
                <w:spacing w:val="0"/>
                <w:w w:val="100"/>
                <w:position w:val="0"/>
              </w:rPr>
              <w:t>116,865,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200" w:after="100" w:line="240" w:lineRule="auto"/>
              <w:ind w:left="0" w:right="0" w:firstLine="0"/>
              <w:jc w:val="right"/>
            </w:pPr>
            <w:r>
              <w:rPr>
                <w:color w:val="000000"/>
                <w:spacing w:val="0"/>
                <w:w w:val="100"/>
                <w:position w:val="0"/>
              </w:rPr>
              <w:t>-6,606,3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转让</w:t>
            </w:r>
            <w:r>
              <w:rPr>
                <w:color w:val="000000"/>
                <w:spacing w:val="0"/>
                <w:w w:val="100"/>
                <w:position w:val="0"/>
              </w:rPr>
              <w:t>6%</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股权相 应的估 值计算</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26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color w:val="000000"/>
          <w:spacing w:val="0"/>
          <w:w w:val="100"/>
          <w:position w:val="0"/>
        </w:rPr>
        <w:t>、其他原因的合并范围变动</w:t>
      </w:r>
      <w:bookmarkEnd w:id="1704"/>
      <w:bookmarkEnd w:id="1705"/>
      <w:bookmarkEnd w:id="1707"/>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tabs>
          <w:tab w:pos="397" w:val="left"/>
        </w:tabs>
        <w:bidi w:val="0"/>
        <w:spacing w:before="0" w:after="0" w:line="316" w:lineRule="exact"/>
        <w:ind w:left="0" w:right="0" w:firstLine="0"/>
        <w:jc w:val="left"/>
      </w:pPr>
      <w:bookmarkStart w:id="1708" w:name="bookmark1708"/>
      <w:r>
        <w:rPr>
          <w:rFonts w:ascii="Times New Roman" w:eastAsia="Times New Roman" w:hAnsi="Times New Roman" w:cs="Times New Roman"/>
          <w:color w:val="000000"/>
          <w:spacing w:val="0"/>
          <w:w w:val="100"/>
          <w:position w:val="0"/>
          <w:sz w:val="18"/>
          <w:szCs w:val="18"/>
        </w:rPr>
        <w:t>A</w:t>
      </w:r>
      <w:bookmarkEnd w:id="1708"/>
      <w:r>
        <w:rPr>
          <w:color w:val="000000"/>
          <w:spacing w:val="0"/>
          <w:w w:val="100"/>
          <w:position w:val="0"/>
        </w:rPr>
        <w:t>、</w:t>
        <w:tab/>
      </w:r>
      <w:r>
        <w:rPr>
          <w:color w:val="000000"/>
          <w:spacing w:val="0"/>
          <w:w w:val="100"/>
          <w:position w:val="0"/>
        </w:rPr>
        <w:t>省广先锋（珠海）数字营销有限公司</w:t>
      </w:r>
    </w:p>
    <w:p>
      <w:pPr>
        <w:pStyle w:val="Style2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日，本公司之子公司省广先锋（青岛）广告有限公司出资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万元在广东珠海设立省广先锋（珠海）数 字营销有限公司，持股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。报告期内本公司将其纳入合并范围。</w:t>
      </w:r>
    </w:p>
    <w:p>
      <w:pPr>
        <w:pStyle w:val="Style26"/>
        <w:keepNext w:val="0"/>
        <w:keepLines w:val="0"/>
        <w:widowControl w:val="0"/>
        <w:shd w:val="clear" w:color="auto" w:fill="auto"/>
        <w:tabs>
          <w:tab w:pos="397" w:val="left"/>
        </w:tabs>
        <w:bidi w:val="0"/>
        <w:spacing w:before="0" w:after="0" w:line="316" w:lineRule="exact"/>
        <w:ind w:left="0" w:right="0" w:firstLine="0"/>
        <w:jc w:val="left"/>
      </w:pPr>
      <w:bookmarkStart w:id="1709" w:name="bookmark1709"/>
      <w:r>
        <w:rPr>
          <w:rFonts w:ascii="Times New Roman" w:eastAsia="Times New Roman" w:hAnsi="Times New Roman" w:cs="Times New Roman"/>
          <w:color w:val="000000"/>
          <w:spacing w:val="0"/>
          <w:w w:val="100"/>
          <w:position w:val="0"/>
          <w:sz w:val="18"/>
          <w:szCs w:val="18"/>
        </w:rPr>
        <w:t>B</w:t>
      </w:r>
      <w:bookmarkEnd w:id="1709"/>
      <w:r>
        <w:rPr>
          <w:color w:val="000000"/>
          <w:spacing w:val="0"/>
          <w:w w:val="100"/>
          <w:position w:val="0"/>
        </w:rPr>
        <w:t>、</w:t>
        <w:tab/>
      </w:r>
      <w:r>
        <w:rPr>
          <w:color w:val="000000"/>
          <w:spacing w:val="0"/>
          <w:w w:val="100"/>
          <w:position w:val="0"/>
        </w:rPr>
        <w:t>深圳前海省广资本管理有限公司</w:t>
      </w:r>
    </w:p>
    <w:p>
      <w:pPr>
        <w:pStyle w:val="Style2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日，本公司设立深圳前海省广资本管理有限公司，注册资金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万元，截止至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 公司的实缴注册资金为</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，报告期内本公司交其纳入合并范围。</w:t>
      </w:r>
    </w:p>
    <w:p>
      <w:pPr>
        <w:pStyle w:val="Style26"/>
        <w:keepNext w:val="0"/>
        <w:keepLines w:val="0"/>
        <w:widowControl w:val="0"/>
        <w:shd w:val="clear" w:color="auto" w:fill="auto"/>
        <w:tabs>
          <w:tab w:pos="397" w:val="left"/>
        </w:tabs>
        <w:bidi w:val="0"/>
        <w:spacing w:before="0" w:after="0" w:line="316" w:lineRule="exact"/>
        <w:ind w:left="0" w:right="0" w:firstLine="0"/>
        <w:jc w:val="left"/>
      </w:pPr>
      <w:bookmarkStart w:id="1710" w:name="bookmark1710"/>
      <w:r>
        <w:rPr>
          <w:rFonts w:ascii="Times New Roman" w:eastAsia="Times New Roman" w:hAnsi="Times New Roman" w:cs="Times New Roman"/>
          <w:color w:val="000000"/>
          <w:spacing w:val="0"/>
          <w:w w:val="100"/>
          <w:position w:val="0"/>
          <w:sz w:val="18"/>
          <w:szCs w:val="18"/>
        </w:rPr>
        <w:t>C</w:t>
      </w:r>
      <w:bookmarkEnd w:id="1710"/>
      <w:r>
        <w:rPr>
          <w:color w:val="000000"/>
          <w:spacing w:val="0"/>
          <w:w w:val="100"/>
          <w:position w:val="0"/>
        </w:rPr>
        <w:t>、</w:t>
        <w:tab/>
      </w:r>
      <w:r>
        <w:rPr>
          <w:color w:val="000000"/>
          <w:spacing w:val="0"/>
          <w:w w:val="100"/>
          <w:position w:val="0"/>
        </w:rPr>
        <w:t>国际整合营销传播集团控股有限公司</w:t>
      </w:r>
    </w:p>
    <w:p>
      <w:pPr>
        <w:pStyle w:val="Style2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日，本公司在香港设立国际整合营销传播集团控股有限公司，注册资金港币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报告期内本公司交其纳入合并范围。</w:t>
      </w:r>
    </w:p>
    <w:p>
      <w:pPr>
        <w:pStyle w:val="Style26"/>
        <w:keepNext w:val="0"/>
        <w:keepLines w:val="0"/>
        <w:widowControl w:val="0"/>
        <w:shd w:val="clear" w:color="auto" w:fill="auto"/>
        <w:tabs>
          <w:tab w:pos="397" w:val="left"/>
        </w:tabs>
        <w:bidi w:val="0"/>
        <w:spacing w:before="0" w:after="0" w:line="316" w:lineRule="exact"/>
        <w:ind w:left="0" w:right="0" w:firstLine="0"/>
        <w:jc w:val="left"/>
      </w:pPr>
      <w:bookmarkStart w:id="1711" w:name="bookmark1711"/>
      <w:r>
        <w:rPr>
          <w:rFonts w:ascii="Times New Roman" w:eastAsia="Times New Roman" w:hAnsi="Times New Roman" w:cs="Times New Roman"/>
          <w:color w:val="000000"/>
          <w:spacing w:val="0"/>
          <w:w w:val="100"/>
          <w:position w:val="0"/>
          <w:sz w:val="18"/>
          <w:szCs w:val="18"/>
        </w:rPr>
        <w:t>D</w:t>
      </w:r>
      <w:bookmarkEnd w:id="1711"/>
      <w:r>
        <w:rPr>
          <w:color w:val="000000"/>
          <w:spacing w:val="0"/>
          <w:w w:val="100"/>
          <w:position w:val="0"/>
        </w:rPr>
        <w:t>、</w:t>
        <w:tab/>
      </w:r>
      <w:r>
        <w:rPr>
          <w:color w:val="000000"/>
          <w:spacing w:val="0"/>
          <w:w w:val="100"/>
          <w:position w:val="0"/>
        </w:rPr>
        <w:t>珠海市省广众烁数字营销有限公司</w:t>
      </w:r>
    </w:p>
    <w:p>
      <w:pPr>
        <w:pStyle w:val="Style2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日，珠海市省广众烁数字营销有限公司经股东会决议修改公司章程，本公司在股东会享有的表决权为 </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。报告期内纳入合并范围。</w:t>
      </w:r>
    </w:p>
    <w:p>
      <w:pPr>
        <w:pStyle w:val="Style26"/>
        <w:keepNext w:val="0"/>
        <w:keepLines w:val="0"/>
        <w:widowControl w:val="0"/>
        <w:shd w:val="clear" w:color="auto" w:fill="auto"/>
        <w:tabs>
          <w:tab w:pos="397" w:val="left"/>
        </w:tabs>
        <w:bidi w:val="0"/>
        <w:spacing w:before="0" w:after="0" w:line="316" w:lineRule="exact"/>
        <w:ind w:left="0" w:right="0" w:firstLine="0"/>
        <w:jc w:val="left"/>
      </w:pPr>
      <w:bookmarkStart w:id="1712" w:name="bookmark1712"/>
      <w:r>
        <w:rPr>
          <w:rFonts w:ascii="Times New Roman" w:eastAsia="Times New Roman" w:hAnsi="Times New Roman" w:cs="Times New Roman"/>
          <w:color w:val="000000"/>
          <w:spacing w:val="0"/>
          <w:w w:val="100"/>
          <w:position w:val="0"/>
          <w:sz w:val="18"/>
          <w:szCs w:val="18"/>
        </w:rPr>
        <w:t>E</w:t>
      </w:r>
      <w:bookmarkEnd w:id="1712"/>
      <w:r>
        <w:rPr>
          <w:color w:val="000000"/>
          <w:spacing w:val="0"/>
          <w:w w:val="100"/>
          <w:position w:val="0"/>
        </w:rPr>
        <w:t>、</w:t>
        <w:tab/>
      </w:r>
      <w:r>
        <w:rPr>
          <w:color w:val="000000"/>
          <w:spacing w:val="0"/>
          <w:w w:val="100"/>
          <w:position w:val="0"/>
        </w:rPr>
        <w:t>省广横琴建设发展有限公司</w:t>
      </w:r>
    </w:p>
    <w:p>
      <w:pPr>
        <w:pStyle w:val="Style2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日，本公司与横琴欣鼎投资合伙企业（有限合伙）、横琴横投文化发展有限公司签订投资协议，共用出 资设立省广横琴建设发展有限公司，注册资金</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，横琴欣鼎投资合伙企业（有限合伙）持股</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 横琴横投文化发展有限公司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日，该公司实缴注册资金</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元。本年度纳入合并范围。</w:t>
      </w:r>
    </w:p>
    <w:p>
      <w:pPr>
        <w:pStyle w:val="Style26"/>
        <w:keepNext w:val="0"/>
        <w:keepLines w:val="0"/>
        <w:widowControl w:val="0"/>
        <w:shd w:val="clear" w:color="auto" w:fill="auto"/>
        <w:tabs>
          <w:tab w:pos="397" w:val="left"/>
        </w:tabs>
        <w:bidi w:val="0"/>
        <w:spacing w:before="0" w:after="0" w:line="316" w:lineRule="exact"/>
        <w:ind w:left="0" w:right="0" w:firstLine="0"/>
        <w:jc w:val="left"/>
      </w:pPr>
      <w:bookmarkStart w:id="1713" w:name="bookmark1713"/>
      <w:r>
        <w:rPr>
          <w:rFonts w:ascii="Times New Roman" w:eastAsia="Times New Roman" w:hAnsi="Times New Roman" w:cs="Times New Roman"/>
          <w:color w:val="000000"/>
          <w:spacing w:val="0"/>
          <w:w w:val="100"/>
          <w:position w:val="0"/>
          <w:sz w:val="18"/>
          <w:szCs w:val="18"/>
        </w:rPr>
        <w:t>F</w:t>
      </w:r>
      <w:bookmarkEnd w:id="1713"/>
      <w:r>
        <w:rPr>
          <w:color w:val="000000"/>
          <w:spacing w:val="0"/>
          <w:w w:val="100"/>
          <w:position w:val="0"/>
        </w:rPr>
        <w:t>、</w:t>
        <w:tab/>
      </w:r>
      <w:r>
        <w:rPr>
          <w:color w:val="000000"/>
          <w:spacing w:val="0"/>
          <w:w w:val="100"/>
          <w:position w:val="0"/>
        </w:rPr>
        <w:t>珠海市省广韵翔广告有限公司</w:t>
      </w:r>
    </w:p>
    <w:p>
      <w:pPr>
        <w:pStyle w:val="Style2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日，本公司之子公司上海韵翔广告有限公司出资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万元在珠海设立珠海市省广韵翔广告有限公司，持 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，本年纳入合并范围。</w:t>
      </w:r>
    </w:p>
    <w:p>
      <w:pPr>
        <w:pStyle w:val="Style26"/>
        <w:keepNext w:val="0"/>
        <w:keepLines w:val="0"/>
        <w:widowControl w:val="0"/>
        <w:shd w:val="clear" w:color="auto" w:fill="auto"/>
        <w:tabs>
          <w:tab w:pos="397" w:val="left"/>
        </w:tabs>
        <w:bidi w:val="0"/>
        <w:spacing w:before="0" w:after="0" w:line="316" w:lineRule="exact"/>
        <w:ind w:left="0" w:right="0" w:firstLine="0"/>
        <w:jc w:val="left"/>
      </w:pPr>
      <w:bookmarkStart w:id="1714" w:name="bookmark1714"/>
      <w:r>
        <w:rPr>
          <w:rFonts w:ascii="Times New Roman" w:eastAsia="Times New Roman" w:hAnsi="Times New Roman" w:cs="Times New Roman"/>
          <w:color w:val="000000"/>
          <w:spacing w:val="0"/>
          <w:w w:val="100"/>
          <w:position w:val="0"/>
          <w:sz w:val="18"/>
          <w:szCs w:val="18"/>
        </w:rPr>
        <w:t>G</w:t>
      </w:r>
      <w:bookmarkEnd w:id="1714"/>
      <w:r>
        <w:rPr>
          <w:color w:val="000000"/>
          <w:spacing w:val="0"/>
          <w:w w:val="100"/>
          <w:position w:val="0"/>
        </w:rPr>
        <w:t>、</w:t>
        <w:tab/>
      </w:r>
      <w:r>
        <w:rPr>
          <w:color w:val="000000"/>
          <w:spacing w:val="0"/>
          <w:w w:val="100"/>
          <w:position w:val="0"/>
        </w:rPr>
        <w:t>上海中懋广告有限公司</w:t>
      </w:r>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本公司之子公司上海中懋广告有限公司因未发展业务于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87.3322</w:t>
      </w:r>
      <w:r>
        <w:rPr>
          <w:color w:val="000000"/>
          <w:spacing w:val="0"/>
          <w:w w:val="100"/>
          <w:position w:val="0"/>
        </w:rPr>
        <w:t>万元转让给自然人朱华 明，本年度不再纳入合并范围。</w:t>
      </w:r>
    </w:p>
    <w:p>
      <w:pPr>
        <w:pStyle w:val="Style26"/>
        <w:keepNext w:val="0"/>
        <w:keepLines w:val="0"/>
        <w:widowControl w:val="0"/>
        <w:shd w:val="clear" w:color="auto" w:fill="auto"/>
        <w:tabs>
          <w:tab w:pos="392" w:val="left"/>
        </w:tabs>
        <w:bidi w:val="0"/>
        <w:spacing w:before="0" w:after="0" w:line="316" w:lineRule="exact"/>
        <w:ind w:left="0" w:right="0" w:firstLine="0"/>
        <w:jc w:val="left"/>
      </w:pPr>
      <w:bookmarkStart w:id="1715" w:name="bookmark1715"/>
      <w:r>
        <w:rPr>
          <w:rFonts w:ascii="Times New Roman" w:eastAsia="Times New Roman" w:hAnsi="Times New Roman" w:cs="Times New Roman"/>
          <w:color w:val="000000"/>
          <w:spacing w:val="0"/>
          <w:w w:val="100"/>
          <w:position w:val="0"/>
          <w:sz w:val="18"/>
          <w:szCs w:val="18"/>
        </w:rPr>
        <w:t>H</w:t>
      </w:r>
      <w:bookmarkEnd w:id="1715"/>
      <w:r>
        <w:rPr>
          <w:color w:val="000000"/>
          <w:spacing w:val="0"/>
          <w:w w:val="100"/>
          <w:position w:val="0"/>
        </w:rPr>
        <w:t>、</w:t>
        <w:tab/>
      </w:r>
      <w:r>
        <w:rPr>
          <w:color w:val="000000"/>
          <w:spacing w:val="0"/>
          <w:w w:val="100"/>
          <w:position w:val="0"/>
        </w:rPr>
        <w:t>重庆辎车广告传媒有限公司</w:t>
      </w:r>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本公司之子公司重庆辎车广告传媒有限公司因未开展业务于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日注销，本公司本公司之子公司传之漾传媒 无锡有限公司因未开展业务于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日注销。本年度不纳入合并范围。</w:t>
      </w:r>
      <w:r>
        <w:br w:type="page"/>
      </w:r>
    </w:p>
    <w:p>
      <w:pPr>
        <w:pStyle w:val="Style30"/>
        <w:keepNext/>
        <w:keepLines/>
        <w:widowControl w:val="0"/>
        <w:shd w:val="clear" w:color="auto" w:fill="auto"/>
        <w:bidi w:val="0"/>
        <w:spacing w:before="0" w:after="34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6</w:t>
      </w:r>
      <w:bookmarkEnd w:id="1718"/>
      <w:r>
        <w:rPr>
          <w:color w:val="000000"/>
          <w:spacing w:val="0"/>
          <w:w w:val="100"/>
          <w:position w:val="0"/>
        </w:rPr>
        <w:t>、其他</w:t>
      </w:r>
      <w:bookmarkEnd w:id="1716"/>
      <w:bookmarkEnd w:id="1717"/>
      <w:bookmarkEnd w:id="1719"/>
    </w:p>
    <w:p>
      <w:pPr>
        <w:pStyle w:val="Style22"/>
        <w:keepNext/>
        <w:keepLines/>
        <w:widowControl w:val="0"/>
        <w:shd w:val="clear" w:color="auto" w:fill="auto"/>
        <w:bidi w:val="0"/>
        <w:spacing w:before="0" w:after="34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九</w:t>
      </w:r>
      <w:bookmarkEnd w:id="1722"/>
      <w:r>
        <w:rPr>
          <w:color w:val="000000"/>
          <w:spacing w:val="0"/>
          <w:w w:val="100"/>
          <w:position w:val="0"/>
        </w:rPr>
        <w:t>、在其他主体中的权益</w:t>
      </w:r>
      <w:bookmarkEnd w:id="1720"/>
      <w:bookmarkEnd w:id="1721"/>
      <w:bookmarkEnd w:id="1723"/>
    </w:p>
    <w:p>
      <w:pPr>
        <w:pStyle w:val="Style30"/>
        <w:keepNext/>
        <w:keepLines/>
        <w:widowControl w:val="0"/>
        <w:shd w:val="clear" w:color="auto" w:fill="auto"/>
        <w:bidi w:val="0"/>
        <w:spacing w:before="0" w:after="340" w:line="240" w:lineRule="auto"/>
        <w:ind w:left="0" w:right="0" w:firstLine="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24"/>
      <w:bookmarkEnd w:id="1725"/>
      <w:bookmarkEnd w:id="1726"/>
    </w:p>
    <w:p>
      <w:pPr>
        <w:pStyle w:val="Style36"/>
        <w:keepNext/>
        <w:keepLines/>
        <w:widowControl w:val="0"/>
        <w:shd w:val="clear" w:color="auto" w:fill="auto"/>
        <w:bidi w:val="0"/>
        <w:spacing w:before="0" w:after="340" w:line="240" w:lineRule="auto"/>
        <w:ind w:left="0" w:right="0" w:firstLine="140"/>
        <w:jc w:val="left"/>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7"/>
      <w:bookmarkEnd w:id="1728"/>
      <w:bookmarkEnd w:id="1729"/>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广东广佛地铁广 告资源经营有限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both"/>
              <w:rPr>
                <w:sz w:val="17"/>
                <w:szCs w:val="17"/>
              </w:rPr>
            </w:pPr>
            <w:r>
              <w:rPr>
                <w:rFonts w:ascii="SimSun" w:eastAsia="SimSun" w:hAnsi="SimSun" w:cs="SimSun"/>
                <w:color w:val="000000"/>
                <w:spacing w:val="0"/>
                <w:w w:val="100"/>
                <w:position w:val="0"/>
                <w:sz w:val="17"/>
                <w:szCs w:val="17"/>
              </w:rPr>
              <w:t>成都经典视线广 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both"/>
              <w:rPr>
                <w:sz w:val="17"/>
                <w:szCs w:val="17"/>
              </w:rPr>
            </w:pPr>
            <w:r>
              <w:rPr>
                <w:rFonts w:ascii="SimSun" w:eastAsia="SimSun" w:hAnsi="SimSun" w:cs="SimSun"/>
                <w:color w:val="000000"/>
                <w:spacing w:val="0"/>
                <w:w w:val="100"/>
                <w:position w:val="0"/>
                <w:sz w:val="17"/>
                <w:szCs w:val="17"/>
              </w:rPr>
              <w:t>烟台经典视线广 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上海窗之外广告</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上海窗外广告有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北京北方窗外广</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上海窗之景广告</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代理广告及形象 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南京金海洋窗之 景广告有限公司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广东三赢广告传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北京合力唯胜体 育发展有限公司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体育项目经营、 广告、公关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深圳经典视线文</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广东赛铂互动广 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广告代理发布、 网络开发网站设 计；市场分析调 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广州指标品牌管</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9" w:lineRule="exact"/>
              <w:ind w:left="0" w:right="0" w:firstLine="0"/>
              <w:jc w:val="both"/>
              <w:rPr>
                <w:sz w:val="17"/>
                <w:szCs w:val="17"/>
              </w:rPr>
            </w:pPr>
            <w:r>
              <w:rPr>
                <w:rFonts w:ascii="SimSun" w:eastAsia="SimSun" w:hAnsi="SimSun" w:cs="SimSun"/>
                <w:color w:val="000000"/>
                <w:spacing w:val="0"/>
                <w:w w:val="100"/>
                <w:position w:val="0"/>
                <w:sz w:val="17"/>
                <w:szCs w:val="17"/>
              </w:rPr>
              <w:t>品牌管理咨询、 商务咨询、市场 调研、会议策划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海南经典视线广 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广东广旭整合营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重庆年度广告传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重庆领地广告文</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重庆你好广告传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重庆天雍影视文</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重庆畅游文化传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天津星际广告传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乌鲁木齐你好广 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西安曲江年度千 秋广告传媒有限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广州旗智企业管</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企业管理咨询、 文化交流活动策 划、广告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济南鲁泰营销策 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北京领先世广广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青岛慧河广告有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上海美瀛联媒文</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策划、广告、咨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江西合众光华国 际传媒有限公司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江西南丰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江西南丰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省广合众文化传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上海御明信息技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上海雅润文化传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泉州市泉润文化 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泉州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泉州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上海视润网络科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深圳天润文化传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上海乾润文化传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福建经典视线文</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海口中行天策传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海南海口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海南海口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广州中懋广告有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上海恺达广告有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上海安瑞索思恺 润多媒体技术有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上海省广恺能广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上海传漾广告有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广州韵翔广告有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珠海市省广韵翔 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珠海市省广汽车 营销有限公司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珠海市省广诺时 信息服务有限公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广州蓝门数字营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销顾问有限公司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广州蓝门精睿商 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广州蓝门信息科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安徽昊月广告有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安徽沃达网络技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上海御泽信息技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深圳前海省广资</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国际整合营销传 播集团控股有限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省广横琴建设发 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省广先锋珠海数</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字营销有限公司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30"/>
      <w:bookmarkEnd w:id="1731"/>
      <w:bookmarkEnd w:id="17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广东广旭整合传播有限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1,415,986.00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1,201,831.09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5,077,162.38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上海恺达广告有限公司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3,446,027.24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13,726,228.44</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广州中懋广告有限公司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23,548,613.41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15,359,602.29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77,553,450.65</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上海传漾广告有限公司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14,267,670.26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36,055,704.73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26,589,998.52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47,955,006.23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上海晋拓文化传播有限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18,514,656.91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35,928,393.61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广州蓝门数字营销顾问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8,107,763.03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20,017,580.09</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57"/>
        </w:numPr>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重要非全资子公司的主要财务信息</w:t>
      </w:r>
      <w:bookmarkEnd w:id="1733"/>
      <w:bookmarkEnd w:id="1734"/>
      <w:bookmarkEnd w:id="17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180" w:firstLine="0"/>
              <w:jc w:val="right"/>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旭整合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1,519,02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14,819,2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2,126,36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2,126,36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2,395,77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92,105,9</w:t>
            </w:r>
          </w:p>
        </w:tc>
      </w:tr>
      <w:tr>
        <w:trPr>
          <w:trHeight w:val="29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传播有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71.55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717.74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493.81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w:t>
            </w: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达广告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193,321,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3,607,54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196,929,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105,420,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522,506,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1,045,01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388,298,</w:t>
            </w: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526.37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073.46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883.86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854.51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854.51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3,709.02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739.25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739.25</w:t>
            </w:r>
          </w:p>
        </w:tc>
      </w:tr>
      <w:tr>
        <w:trPr>
          <w:trHeight w:val="34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懋广告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532,651,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2,121,63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534,773,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362,432,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362,432,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299,762,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302,673,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167,206,</w:t>
            </w:r>
          </w:p>
        </w:tc>
      </w:tr>
      <w:tr>
        <w:trPr>
          <w:trHeight w:val="30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830.26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464.00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462.56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749.67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423.04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106.85</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漾广告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235,688,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257,712,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77,434,1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77,434,1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155,463,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158,418,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49,477,9</w:t>
            </w: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038.78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74.05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712.83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813.83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w:t>
            </w:r>
          </w:p>
        </w:tc>
      </w:tr>
      <w:tr>
        <w:trPr>
          <w:trHeight w:val="34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翔广告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252,223,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253,424,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146,857,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252,790,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792,838.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253,583,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206,105,</w:t>
            </w:r>
          </w:p>
        </w:tc>
      </w:tr>
      <w:tr>
        <w:trPr>
          <w:trHeight w:val="30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738.12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807.87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505.40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343.95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549.04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549.04</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拓文化</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284,795,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4,457,22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289,252,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109,610,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109,610,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141,477,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145,626,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58,558,1</w:t>
            </w:r>
          </w:p>
        </w:tc>
      </w:tr>
      <w:tr>
        <w:trPr>
          <w:trHeight w:val="29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传播有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644.64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871.71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903.67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903.67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667.10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882.32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w:t>
            </w: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66,419,0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77,960,8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37,108,6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37,108,6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59,906,8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35,601,0</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131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门数字 营销顾 问有限 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28.21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32.35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60.56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90.41</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广东广旭整 合传播有限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470,065,939.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3,539,965.00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3,539,965.00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594,470.86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725,677,638.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3,338,419.70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3,338,419.70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-156,455.01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上海恺达广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448,207,915.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22,973,514.9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22,973,514.9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102,962,654.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762,577,037.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46,993,330.0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46,993,330.0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-7,202,601.55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广州中懋广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703,358,116.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52,330,068.4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52,330,068.4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163,568.85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636,384,806.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45,062,618.2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45,062,618.2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-3,566,631.33</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上海传漾广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193,135,839.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71,338,351.2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71,338,351.2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68,549,623.6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102,581,220.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44,083,028.5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44,083,028.5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58,789,534.9</w:t>
            </w:r>
          </w:p>
        </w:tc>
      </w:tr>
      <w:tr>
        <w:trPr>
          <w:trHeight w:val="34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上海韵翔广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380,978,128.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59,088,885.6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59,088,885.6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-31,651,505.8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173,385,251.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20,549,956.2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20,549,956.2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54,349,889.6</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上海晋拓文 化传播有限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611,626,143.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92,573,284.5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92,573,284.5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9,197,322.07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41,027,799.6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1,940,241.96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1,940,241.96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-5,102,535.78</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广州蓝门数 字营销顾问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74,525,030.7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16,546,455.1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16,546,455.1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6,034,985.22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13,807,128.0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7,561,363.68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7,561,363.68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w:t>
      </w:r>
      <w:bookmarkEnd w:id="1739"/>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737"/>
      <w:bookmarkEnd w:id="1738"/>
      <w:bookmarkEnd w:id="174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741"/>
      <w:bookmarkEnd w:id="1742"/>
      <w:bookmarkEnd w:id="174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45"/>
      <w:bookmarkEnd w:id="1746"/>
      <w:bookmarkEnd w:id="1747"/>
    </w:p>
    <w:p>
      <w:pPr>
        <w:pStyle w:val="Style36"/>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748"/>
      <w:bookmarkEnd w:id="1749"/>
      <w:bookmarkEnd w:id="175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96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751"/>
      <w:bookmarkEnd w:id="1752"/>
      <w:bookmarkEnd w:id="1753"/>
    </w:p>
    <w:p>
      <w:pPr>
        <w:pStyle w:val="Style30"/>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bookmarkEnd w:id="1756"/>
      <w:r>
        <w:rPr>
          <w:color w:val="000000"/>
          <w:spacing w:val="0"/>
          <w:w w:val="100"/>
          <w:position w:val="0"/>
        </w:rPr>
        <w:t>、在合营安排或联营企业中的权益</w:t>
      </w:r>
      <w:bookmarkEnd w:id="1754"/>
      <w:bookmarkEnd w:id="1755"/>
      <w:bookmarkEnd w:id="1757"/>
    </w:p>
    <w:p>
      <w:pPr>
        <w:pStyle w:val="Style36"/>
        <w:keepNext/>
        <w:keepLines/>
        <w:widowControl w:val="0"/>
        <w:shd w:val="clear" w:color="auto" w:fill="auto"/>
        <w:bidi w:val="0"/>
        <w:spacing w:before="0" w:after="32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58"/>
      <w:bookmarkEnd w:id="1759"/>
      <w:bookmarkEnd w:id="176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广东省广博报堂 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广东省广代思博 报堂广告有限公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14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61"/>
      <w:bookmarkEnd w:id="1762"/>
      <w:bookmarkEnd w:id="17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广东省广博报堂广告有</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广东省广代思博报堂广 告有限公司</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广东省广博报堂广告有</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广东省广代思博报堂广 告有限公司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209,979,803.04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210,793,423.84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106,839,551.17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146,528,568.90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1,261,822.86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1,866,702.71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1,733,505.39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2,621,716.32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211,241,625.90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212,660,126.55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108,573,056.56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149,150,285.22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157,518,930.00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155,140,301.23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56,701,430.93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91,011,058.52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157,518,930.00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155,140,301.23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56,701,430.93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91,013,066.02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53,722,695.90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57,519,825.32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51,871,625.63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58,137,219.20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26,861,347.95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28,759,912.66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25,935,812.82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29,068,609.60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对合营企业权益投资的 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26,861,347.95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28,762,282.14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25,935,113.39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29,068,609.60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存在公开报价的合营企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761,619,328.10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480,609,554.50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754,070,738.14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631,986,783.73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-637,654.72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-636,583.76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209,145.97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2,784,131.73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1,341,883.20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2,914,849.52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2,886,474.35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6,852,469.13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3,387,345.07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8,440,431.75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7,906,343.35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6,852,469.13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3,387,345.07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8,440,431.75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7,906,343.35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本年度收到的来自合营 企业的股利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59"/>
        </w:numPr>
        <w:shd w:val="clear" w:color="auto" w:fill="auto"/>
        <w:bidi w:val="0"/>
        <w:spacing w:before="0" w:after="980" w:line="240" w:lineRule="auto"/>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重要联营企业的主要财务信息</w:t>
      </w:r>
      <w:bookmarkEnd w:id="1764"/>
      <w:bookmarkEnd w:id="1765"/>
      <w:bookmarkEnd w:id="1767"/>
    </w:p>
    <w:p>
      <w:pPr>
        <w:pStyle w:val="Style36"/>
        <w:keepNext/>
        <w:keepLines/>
        <w:widowControl w:val="0"/>
        <w:numPr>
          <w:ilvl w:val="0"/>
          <w:numId w:val="59"/>
        </w:numPr>
        <w:shd w:val="clear" w:color="auto" w:fill="auto"/>
        <w:bidi w:val="0"/>
        <w:spacing w:before="0" w:line="240" w:lineRule="auto"/>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不重要的合营企业和联营企业的汇总财务信息</w:t>
      </w:r>
      <w:bookmarkEnd w:id="1768"/>
      <w:bookmarkEnd w:id="1769"/>
      <w:bookmarkEnd w:id="17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18,869,740.19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50,234,813.26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612,052.27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9,811,015.20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612,052.27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9,811,015.20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253,929,446.39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60,193,232.81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98,686,694.34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1,904,901.24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726,439.71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6,442,852.37</w:t>
            </w:r>
          </w:p>
        </w:tc>
      </w:tr>
    </w:tbl>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99,413,134.05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8,347,753.61</w:t>
            </w:r>
          </w:p>
        </w:tc>
      </w:tr>
    </w:tbl>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72"/>
      <w:bookmarkEnd w:id="1773"/>
      <w:bookmarkEnd w:id="1775"/>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98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76"/>
      <w:bookmarkEnd w:id="1777"/>
      <w:bookmarkEnd w:id="1779"/>
    </w:p>
    <w:p>
      <w:pPr>
        <w:pStyle w:val="Style36"/>
        <w:keepNext/>
        <w:keepLines/>
        <w:widowControl w:val="0"/>
        <w:shd w:val="clear" w:color="auto" w:fill="auto"/>
        <w:tabs>
          <w:tab w:pos="493" w:val="left"/>
        </w:tabs>
        <w:bidi w:val="0"/>
        <w:spacing w:before="0" w:after="28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80"/>
      <w:bookmarkEnd w:id="1781"/>
      <w:bookmarkEnd w:id="1783"/>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w:t>
      </w:r>
      <w:bookmarkEnd w:id="178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84"/>
      <w:bookmarkEnd w:id="1785"/>
      <w:bookmarkEnd w:id="1787"/>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4</w:t>
      </w:r>
      <w:bookmarkEnd w:id="1790"/>
      <w:r>
        <w:rPr>
          <w:color w:val="000000"/>
          <w:spacing w:val="0"/>
          <w:w w:val="100"/>
          <w:position w:val="0"/>
        </w:rPr>
        <w:t>、</w:t>
        <w:tab/>
        <w:t>重要的共同经营</w:t>
      </w:r>
      <w:bookmarkEnd w:id="1788"/>
      <w:bookmarkEnd w:id="1789"/>
      <w:bookmarkEnd w:id="1791"/>
    </w:p>
    <w:p>
      <w:pPr>
        <w:pStyle w:val="Style58"/>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寸</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5</w:t>
      </w:r>
      <w:bookmarkEnd w:id="1794"/>
      <w:r>
        <w:rPr>
          <w:color w:val="000000"/>
          <w:spacing w:val="0"/>
          <w:w w:val="100"/>
          <w:position w:val="0"/>
        </w:rPr>
        <w:t>、</w:t>
        <w:tab/>
        <w:t>在未纳入合并财务报表范围的结构化主体中的权益</w:t>
      </w:r>
      <w:bookmarkEnd w:id="1792"/>
      <w:bookmarkEnd w:id="1793"/>
      <w:bookmarkEnd w:id="1795"/>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color w:val="000000"/>
          <w:spacing w:val="0"/>
          <w:w w:val="100"/>
          <w:position w:val="0"/>
        </w:rPr>
        <w:t>、</w:t>
        <w:tab/>
        <w:t>其他</w:t>
      </w:r>
      <w:bookmarkEnd w:id="1796"/>
      <w:bookmarkEnd w:id="1797"/>
      <w:bookmarkEnd w:id="1799"/>
    </w:p>
    <w:p>
      <w:pPr>
        <w:pStyle w:val="Style22"/>
        <w:keepNext/>
        <w:keepLines/>
        <w:widowControl w:val="0"/>
        <w:shd w:val="clear" w:color="auto" w:fill="auto"/>
        <w:bidi w:val="0"/>
        <w:spacing w:before="0" w:after="280" w:line="240" w:lineRule="auto"/>
        <w:ind w:left="0" w:right="0" w:firstLine="0"/>
        <w:jc w:val="left"/>
      </w:pPr>
      <w:bookmarkStart w:id="1800" w:name="bookmark1800"/>
      <w:bookmarkStart w:id="1801" w:name="bookmark1801"/>
      <w:bookmarkStart w:id="1802" w:name="bookmark1802"/>
      <w:r>
        <w:rPr>
          <w:color w:val="000000"/>
          <w:spacing w:val="0"/>
          <w:w w:val="100"/>
          <w:position w:val="0"/>
        </w:rPr>
        <w:t>十、与金融工具相关的风险</w:t>
      </w:r>
      <w:bookmarkEnd w:id="1800"/>
      <w:bookmarkEnd w:id="1801"/>
      <w:bookmarkEnd w:id="1802"/>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本公司的主要金融工具包括股权投资、借款、应收账款、应付账款等，各项金融工具的详细情况说明见本附注六相关项 目。与这些金融工具有关的风险，以及本公司为降低这些风险所采取的风险管理政策如下所述。本公司管理层对这些风险敞 口进行管理和监控以确保将上述风险控制在限定的范围之内。</w:t>
      </w:r>
    </w:p>
    <w:p>
      <w:pPr>
        <w:pStyle w:val="Style26"/>
        <w:keepNext w:val="0"/>
        <w:keepLines w:val="0"/>
        <w:widowControl w:val="0"/>
        <w:shd w:val="clear" w:color="auto" w:fill="auto"/>
        <w:bidi w:val="0"/>
        <w:spacing w:before="0" w:after="80" w:line="314" w:lineRule="exact"/>
        <w:ind w:left="0" w:right="0" w:firstLine="380"/>
        <w:jc w:val="left"/>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（一）风险管理目标和政策</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shd w:val="clear" w:color="auto" w:fill="FFFFFF"/>
        </w:rPr>
        <w:t>本公司从事风险管理的目标是在风险和收益之间取得适当的平衡,将风险对本公司经营业绩的负面影响降低到最低水平, 使股东及其他权益投资者的利益最大化。基于该风险管理目标，本公司风险管理的基本策略是确定和分析本公司所面临的各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种风险，建立适当的风险承受底线和进行风险管理，并及时可靠地对各种风险进行监督，将风险控制在限定的范围之内。</w:t>
      </w:r>
    </w:p>
    <w:p>
      <w:pPr>
        <w:pStyle w:val="Style26"/>
        <w:keepNext w:val="0"/>
        <w:keepLines w:val="0"/>
        <w:widowControl w:val="0"/>
        <w:shd w:val="clear" w:color="auto" w:fill="auto"/>
        <w:bidi w:val="0"/>
        <w:spacing w:before="0" w:after="0" w:line="312" w:lineRule="exact"/>
        <w:ind w:left="0" w:right="0" w:firstLine="0"/>
        <w:jc w:val="left"/>
      </w:pPr>
      <w:bookmarkStart w:id="1803" w:name="bookmark1803"/>
      <w:r>
        <w:rPr>
          <w:rFonts w:ascii="Times New Roman" w:eastAsia="Times New Roman" w:hAnsi="Times New Roman" w:cs="Times New Roman"/>
          <w:color w:val="000000"/>
          <w:spacing w:val="0"/>
          <w:w w:val="100"/>
          <w:position w:val="0"/>
          <w:sz w:val="18"/>
          <w:szCs w:val="18"/>
        </w:rPr>
        <w:t>1</w:t>
      </w:r>
      <w:bookmarkEnd w:id="1803"/>
      <w:r>
        <w:rPr>
          <w:color w:val="000000"/>
          <w:spacing w:val="0"/>
          <w:w w:val="100"/>
          <w:position w:val="0"/>
        </w:rPr>
        <w:t>、市场风险</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外汇风险指因汇率变动产生损失的风险。于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日，除下表所述资产或负债为外币余额外，本公司的资产及负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债均为人民币余额。该等外币余额的资产和负债产生的外汇风险可能对本公司的经营业绩产生影响。</w:t>
      </w:r>
    </w:p>
    <w:tbl>
      <w:tblPr>
        <w:tblOverlap w:val="never"/>
        <w:jc w:val="center"/>
        <w:tblLayout w:type="fixed"/>
      </w:tblPr>
      <w:tblGrid>
        <w:gridCol w:w="2419"/>
        <w:gridCol w:w="2410"/>
        <w:gridCol w:w="2410"/>
        <w:gridCol w:w="244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年末外币余额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年末折算人民币余额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25,685.32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178,179.06</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95,309.50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85,254.35</w:t>
            </w:r>
          </w:p>
        </w:tc>
      </w:tr>
    </w:tbl>
    <w:p>
      <w:pPr>
        <w:pStyle w:val="Style24"/>
        <w:keepNext w:val="0"/>
        <w:keepLines w:val="0"/>
        <w:widowControl w:val="0"/>
        <w:shd w:val="clear" w:color="auto" w:fill="auto"/>
        <w:bidi w:val="0"/>
        <w:spacing w:before="0" w:after="0" w:line="240" w:lineRule="auto"/>
        <w:ind w:left="5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26"/>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本公司因利率变动引起金融工具现金流量变动的风险主要与浮动利率银行借款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详见本附注六、</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有关。</w:t>
      </w:r>
    </w:p>
    <w:p>
      <w:pPr>
        <w:pStyle w:val="Style26"/>
        <w:keepNext w:val="0"/>
        <w:keepLines w:val="0"/>
        <w:widowControl w:val="0"/>
        <w:shd w:val="clear" w:color="auto" w:fill="auto"/>
        <w:tabs>
          <w:tab w:pos="354" w:val="left"/>
        </w:tabs>
        <w:bidi w:val="0"/>
        <w:spacing w:before="0" w:after="0" w:line="360" w:lineRule="auto"/>
        <w:ind w:left="0" w:right="0" w:firstLine="0"/>
        <w:jc w:val="both"/>
      </w:pPr>
      <w:bookmarkStart w:id="1804" w:name="bookmark1804"/>
      <w:r>
        <w:rPr>
          <w:rFonts w:ascii="Times New Roman" w:eastAsia="Times New Roman" w:hAnsi="Times New Roman" w:cs="Times New Roman"/>
          <w:color w:val="000000"/>
          <w:spacing w:val="0"/>
          <w:w w:val="100"/>
          <w:position w:val="0"/>
          <w:sz w:val="18"/>
          <w:szCs w:val="18"/>
        </w:rPr>
        <w:t>2</w:t>
      </w:r>
      <w:bookmarkEnd w:id="1804"/>
      <w:r>
        <w:rPr>
          <w:color w:val="000000"/>
          <w:spacing w:val="0"/>
          <w:w w:val="100"/>
          <w:position w:val="0"/>
        </w:rPr>
        <w:t>、</w:t>
        <w:tab/>
        <w:t>信用风险</w:t>
      </w:r>
    </w:p>
    <w:p>
      <w:pPr>
        <w:pStyle w:val="Style26"/>
        <w:keepNext w:val="0"/>
        <w:keepLines w:val="0"/>
        <w:widowControl w:val="0"/>
        <w:shd w:val="clear" w:color="auto" w:fill="auto"/>
        <w:bidi w:val="0"/>
        <w:spacing w:before="0" w:after="100" w:line="278" w:lineRule="exact"/>
        <w:ind w:left="0" w:right="0" w:firstLine="380"/>
        <w:jc w:val="both"/>
      </w:pPr>
      <w:r>
        <w:rPr>
          <w:color w:val="000000"/>
          <w:spacing w:val="0"/>
          <w:w w:val="100"/>
          <w:position w:val="0"/>
        </w:rPr>
        <w:t>可能引起本公司财务损失的最大信用风险敞口主要来自于合同另一方未能履行义务而导致本公司金融资产产生的损失 以及本公司承担的财务担保。本公司的借款及担保情况见附注六、</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p>
      <w:pPr>
        <w:pStyle w:val="Style26"/>
        <w:keepNext w:val="0"/>
        <w:keepLines w:val="0"/>
        <w:widowControl w:val="0"/>
        <w:shd w:val="clear" w:color="auto" w:fill="auto"/>
        <w:tabs>
          <w:tab w:pos="354" w:val="left"/>
        </w:tabs>
        <w:bidi w:val="0"/>
        <w:spacing w:before="0" w:after="0" w:line="360" w:lineRule="auto"/>
        <w:ind w:left="0" w:right="0" w:firstLine="0"/>
        <w:jc w:val="both"/>
      </w:pPr>
      <w:bookmarkStart w:id="1805" w:name="bookmark1805"/>
      <w:r>
        <w:rPr>
          <w:rFonts w:ascii="Times New Roman" w:eastAsia="Times New Roman" w:hAnsi="Times New Roman" w:cs="Times New Roman"/>
          <w:color w:val="000000"/>
          <w:spacing w:val="0"/>
          <w:w w:val="100"/>
          <w:position w:val="0"/>
          <w:sz w:val="18"/>
          <w:szCs w:val="18"/>
        </w:rPr>
        <w:t>3</w:t>
      </w:r>
      <w:bookmarkEnd w:id="1805"/>
      <w:r>
        <w:rPr>
          <w:color w:val="000000"/>
          <w:spacing w:val="0"/>
          <w:w w:val="100"/>
          <w:position w:val="0"/>
        </w:rPr>
        <w:t>、</w:t>
        <w:tab/>
        <w:t>流动风险</w:t>
      </w:r>
    </w:p>
    <w:p>
      <w:pPr>
        <w:pStyle w:val="Style26"/>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（二）金融资产转移</w:t>
      </w:r>
    </w:p>
    <w:p>
      <w:pPr>
        <w:pStyle w:val="Style6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无。</w:t>
      </w:r>
    </w:p>
    <w:p>
      <w:pPr>
        <w:pStyle w:val="Style22"/>
        <w:keepNext/>
        <w:keepLines/>
        <w:widowControl w:val="0"/>
        <w:shd w:val="clear" w:color="auto" w:fill="auto"/>
        <w:bidi w:val="0"/>
        <w:spacing w:before="0" w:after="260" w:line="240" w:lineRule="auto"/>
        <w:ind w:left="0" w:right="0" w:firstLine="0"/>
        <w:jc w:val="left"/>
      </w:pPr>
      <w:bookmarkStart w:id="1806" w:name="bookmark1806"/>
      <w:bookmarkStart w:id="1807" w:name="bookmark1807"/>
      <w:bookmarkStart w:id="1808" w:name="bookmark1808"/>
      <w:r>
        <w:rPr>
          <w:color w:val="000000"/>
          <w:spacing w:val="0"/>
          <w:w w:val="100"/>
          <w:position w:val="0"/>
        </w:rPr>
        <w:t>十一、公允价值的披露</w:t>
      </w:r>
      <w:bookmarkEnd w:id="1806"/>
      <w:bookmarkEnd w:id="1807"/>
      <w:bookmarkEnd w:id="1808"/>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color w:val="000000"/>
          <w:spacing w:val="0"/>
          <w:w w:val="100"/>
          <w:position w:val="0"/>
        </w:rPr>
        <w:t>十二、关联方及关联交易</w:t>
      </w:r>
      <w:bookmarkEnd w:id="1809"/>
      <w:bookmarkEnd w:id="1810"/>
      <w:bookmarkEnd w:id="1811"/>
    </w:p>
    <w:p>
      <w:pPr>
        <w:pStyle w:val="Style30"/>
        <w:keepNext/>
        <w:keepLines/>
        <w:widowControl w:val="0"/>
        <w:shd w:val="clear" w:color="auto" w:fill="auto"/>
        <w:bidi w:val="0"/>
        <w:spacing w:before="0" w:after="26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12"/>
      <w:bookmarkEnd w:id="1813"/>
      <w:bookmarkEnd w:id="1814"/>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广东省广新控股集</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股权管理、资本运营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r>
    </w:tbl>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本企业最终控制方是广东省人民政府国有资产监督管理委员会。 其他说明：</w:t>
      </w:r>
    </w:p>
    <w:p>
      <w:pPr>
        <w:pStyle w:val="Style30"/>
        <w:keepNext/>
        <w:keepLines/>
        <w:widowControl w:val="0"/>
        <w:shd w:val="clear" w:color="auto" w:fill="auto"/>
        <w:tabs>
          <w:tab w:pos="378" w:val="left"/>
        </w:tabs>
        <w:bidi w:val="0"/>
        <w:spacing w:before="0" w:after="36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bookmarkEnd w:id="1817"/>
      <w:r>
        <w:rPr>
          <w:color w:val="000000"/>
          <w:spacing w:val="0"/>
          <w:w w:val="100"/>
          <w:position w:val="0"/>
        </w:rPr>
        <w:t>、</w:t>
        <w:tab/>
        <w:t>本企业的子公司情况</w:t>
      </w:r>
      <w:bookmarkEnd w:id="1815"/>
      <w:bookmarkEnd w:id="1816"/>
      <w:bookmarkEnd w:id="181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0"/>
        <w:keepNext/>
        <w:keepLines/>
        <w:widowControl w:val="0"/>
        <w:shd w:val="clear" w:color="auto" w:fill="auto"/>
        <w:tabs>
          <w:tab w:pos="378" w:val="left"/>
        </w:tabs>
        <w:bidi w:val="0"/>
        <w:spacing w:before="0" w:after="36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w:t>
        <w:tab/>
        <w:t>本企业合营和联营企业情况</w:t>
      </w:r>
      <w:bookmarkEnd w:id="1819"/>
      <w:bookmarkEnd w:id="1820"/>
      <w:bookmarkEnd w:id="1822"/>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广东省广博报堂广告有限公司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广东省广代思博报堂广告有限公司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南京广电广告传媒有限公司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20" w:line="240" w:lineRule="auto"/>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、其他关联方情况</w:t>
      </w:r>
      <w:bookmarkEnd w:id="1823"/>
      <w:bookmarkEnd w:id="1824"/>
      <w:bookmarkEnd w:id="182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佛山塑料集团股份有限公司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同受控股股东广东省广新控股集团有限公司控制的企业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广东省食品进出口集团公司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同受控股股东广东省广新控股集团有限公司控制的企业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广东省轻工进出口股份有限公司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同受控股股东广东省广新控股集团有限公司控制的企业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肇庆市广新汇富房地产发展有限公司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同受控股股东广东省广新控股集团有限公司控制的广东广新 置业发展有限公司的子公司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广东省外贸开发有限公司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同受控股股东广东省广新控股集团有限公司控制的企业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广东广新贸易发展有限公司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同受控股股东广东省广新控股集团有限公司控制的企业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本公司董事长、股东、党委书记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丁邦清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本公司副董事长、总经理、股东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吴柱鑫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本公司副董事长、党副委书记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陈列波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本公司董事、副总经理、股东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本公司董事、副总经理、股东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徐志晖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副总经理、董秘</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公司股东、子公司雅润总经理</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5</w:t>
      </w:r>
      <w:bookmarkEnd w:id="1829"/>
      <w:r>
        <w:rPr>
          <w:color w:val="000000"/>
          <w:spacing w:val="0"/>
          <w:w w:val="100"/>
          <w:position w:val="0"/>
        </w:rPr>
        <w:t>、关联交易情况</w:t>
      </w:r>
      <w:bookmarkEnd w:id="1827"/>
      <w:bookmarkEnd w:id="1828"/>
      <w:bookmarkEnd w:id="1830"/>
    </w:p>
    <w:p>
      <w:pPr>
        <w:pStyle w:val="Style36"/>
        <w:keepNext/>
        <w:keepLines/>
        <w:widowControl w:val="0"/>
        <w:shd w:val="clear" w:color="auto" w:fill="auto"/>
        <w:bidi w:val="0"/>
        <w:spacing w:before="0" w:line="240" w:lineRule="auto"/>
        <w:ind w:left="0" w:right="0" w:firstLine="0"/>
        <w:jc w:val="both"/>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31"/>
      <w:bookmarkEnd w:id="1832"/>
      <w:bookmarkEnd w:id="1833"/>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10,384,956.39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17,693.64</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珠海市省广星美达 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78,154,737.38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深圳钛铂新媒体营 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1,710,596.22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2,311,592.00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省广聚合（北京） 数字技术有限公司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29,362,755.63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珠海博纳思品牌管 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3,679,340.37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广东省外贸开发有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17,693.64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广东广新贸易发展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南京广电广告传媒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2,311,592.00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广东省广博报堂广 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233,886.79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广东省广博报堂广告有限公司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493,721,253.02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604,119,541.70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广东省广代思博报堂广告有限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203,326,241.20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247,039,432.46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6,019,838.70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珠海市省广星美达文化传媒有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106,273.59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合宝娱乐传媒有限公司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6,132,075.47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广州多触电商传媒有限公司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3,207,547.17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肇庆市广新汇富房地产发展有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144,339.62</w:t>
            </w:r>
          </w:p>
        </w:tc>
      </w:tr>
    </w:tbl>
    <w:p>
      <w:pPr>
        <w:pStyle w:val="Style26"/>
        <w:keepNext w:val="0"/>
        <w:keepLines w:val="0"/>
        <w:widowControl w:val="0"/>
        <w:shd w:val="clear" w:color="auto" w:fill="auto"/>
        <w:bidi w:val="0"/>
        <w:spacing w:before="0" w:after="0" w:line="610" w:lineRule="exact"/>
        <w:ind w:left="0" w:right="0" w:firstLine="0"/>
        <w:jc w:val="left"/>
      </w:pPr>
      <w:r>
        <w:rPr>
          <w:color w:val="000000"/>
          <w:spacing w:val="0"/>
          <w:w w:val="100"/>
          <w:position w:val="0"/>
        </w:rPr>
        <w:t>购销商品、提供和接受劳务的关联交易说明</w:t>
      </w:r>
    </w:p>
    <w:p>
      <w:pPr>
        <w:pStyle w:val="Style36"/>
        <w:keepNext/>
        <w:keepLines/>
        <w:widowControl w:val="0"/>
        <w:shd w:val="clear" w:color="auto" w:fill="auto"/>
        <w:tabs>
          <w:tab w:pos="603" w:val="left"/>
        </w:tabs>
        <w:bidi w:val="0"/>
        <w:spacing w:before="0" w:after="0" w:line="610" w:lineRule="exact"/>
        <w:ind w:left="0" w:right="0" w:firstLine="0"/>
        <w:jc w:val="left"/>
        <w:rPr>
          <w:sz w:val="17"/>
          <w:szCs w:val="17"/>
        </w:rPr>
      </w:pPr>
      <w:bookmarkStart w:id="1834" w:name="bookmark1834"/>
      <w:bookmarkStart w:id="1835" w:name="bookmark1835"/>
      <w:bookmarkStart w:id="1836" w:name="bookmark1836"/>
      <w:bookmarkStart w:id="1837" w:name="bookmark1837"/>
      <w:r>
        <w:rPr>
          <w:color w:val="000000"/>
          <w:spacing w:val="0"/>
          <w:w w:val="100"/>
          <w:position w:val="0"/>
          <w:sz w:val="20"/>
          <w:szCs w:val="20"/>
        </w:rPr>
        <w:t>（</w:t>
      </w:r>
      <w:bookmarkEnd w:id="183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关联受托管理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承包及委托管理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出包情况 </w:t>
      </w:r>
      <w:r>
        <w:rPr>
          <w:b w:val="0"/>
          <w:bCs w:val="0"/>
          <w:color w:val="000000"/>
          <w:spacing w:val="0"/>
          <w:w w:val="100"/>
          <w:position w:val="0"/>
          <w:sz w:val="17"/>
          <w:szCs w:val="17"/>
        </w:rPr>
        <w:t>无。</w:t>
      </w:r>
      <w:bookmarkEnd w:id="1834"/>
      <w:bookmarkEnd w:id="1835"/>
      <w:bookmarkEnd w:id="1837"/>
    </w:p>
    <w:p>
      <w:pPr>
        <w:pStyle w:val="Style36"/>
        <w:keepNext/>
        <w:keepLines/>
        <w:widowControl w:val="0"/>
        <w:shd w:val="clear" w:color="auto" w:fill="auto"/>
        <w:tabs>
          <w:tab w:pos="493" w:val="left"/>
        </w:tabs>
        <w:bidi w:val="0"/>
        <w:spacing w:before="0" w:after="400" w:line="610" w:lineRule="exact"/>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38"/>
      <w:bookmarkEnd w:id="1839"/>
      <w:bookmarkEnd w:id="1841"/>
    </w:p>
    <w:p>
      <w:pPr>
        <w:pStyle w:val="Style26"/>
        <w:keepNext w:val="0"/>
        <w:keepLines w:val="0"/>
        <w:widowControl w:val="0"/>
        <w:shd w:val="clear" w:color="auto" w:fill="auto"/>
        <w:bidi w:val="0"/>
        <w:spacing w:before="0" w:after="40" w:line="610" w:lineRule="exact"/>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42"/>
      <w:bookmarkEnd w:id="1843"/>
      <w:bookmarkEnd w:id="184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本年度关联担保情况见附注七、</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短期借款。</w:t>
      </w:r>
    </w:p>
    <w:p>
      <w:pPr>
        <w:pStyle w:val="Style36"/>
        <w:keepNext/>
        <w:keepLines/>
        <w:widowControl w:val="0"/>
        <w:shd w:val="clear" w:color="auto" w:fill="auto"/>
        <w:tabs>
          <w:tab w:pos="493" w:val="left"/>
        </w:tabs>
        <w:bidi w:val="0"/>
        <w:spacing w:before="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46"/>
      <w:bookmarkEnd w:id="1847"/>
      <w:bookmarkEnd w:id="184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50"/>
      <w:bookmarkEnd w:id="1851"/>
      <w:bookmarkEnd w:id="185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854"/>
      <w:bookmarkEnd w:id="1855"/>
      <w:bookmarkEnd w:id="18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10,653,104.74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9,350,755.60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58"/>
      <w:bookmarkEnd w:id="1859"/>
      <w:bookmarkEnd w:id="186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6</w:t>
      </w:r>
      <w:bookmarkEnd w:id="1864"/>
      <w:r>
        <w:rPr>
          <w:color w:val="000000"/>
          <w:spacing w:val="0"/>
          <w:w w:val="100"/>
          <w:position w:val="0"/>
        </w:rPr>
        <w:t>、关联方应收应付款项</w:t>
      </w:r>
      <w:bookmarkEnd w:id="1862"/>
      <w:bookmarkEnd w:id="1863"/>
      <w:bookmarkEnd w:id="1865"/>
    </w:p>
    <w:p>
      <w:pPr>
        <w:pStyle w:val="Style36"/>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66"/>
      <w:bookmarkEnd w:id="1867"/>
      <w:bookmarkEnd w:id="18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广东省广博报堂广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66,771,805.02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333,859.03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36,152,260.84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180,761.30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广东省广代思博报 堂广告有限公司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75,193,516.42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375,967.58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45,251,597.72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226,257.99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3,487,617.86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广州多触电商传媒</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合宝娱乐传媒有限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省广聚合（北京）数 字技术有限公司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1,646,524.26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珠海市省广星美达 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36,139,648.59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185,139,112.15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736,764.70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81,403,858.56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407,019.29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注：关联交易约定以净额结算的，应收关联方款项可以抵销后金额填列。</w:t>
      </w:r>
    </w:p>
    <w:p>
      <w:pPr>
        <w:pStyle w:val="Style36"/>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69"/>
      <w:bookmarkEnd w:id="1870"/>
      <w:bookmarkEnd w:id="18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广东省广博报堂广告有限公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南京广电广告传媒有限公司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1,021,504.50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2,981,301.40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深圳钛铂新媒体营销股份有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珠海博纳思品牌管理咨询有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珠海市省广星美达文化传媒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广东省广代思博报堂广告有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837,735.81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16,242,424.04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388,839.50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22,740,494.63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3,370,140.90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注：关联交易约定以净额结算的，应付关联方款项可以抵销后金额填列。</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7</w:t>
      </w:r>
      <w:bookmarkEnd w:id="1874"/>
      <w:r>
        <w:rPr>
          <w:color w:val="000000"/>
          <w:spacing w:val="0"/>
          <w:w w:val="100"/>
          <w:position w:val="0"/>
        </w:rPr>
        <w:t>、</w:t>
        <w:tab/>
        <w:t>关联方承诺</w:t>
      </w:r>
      <w:bookmarkEnd w:id="1872"/>
      <w:bookmarkEnd w:id="1873"/>
      <w:bookmarkEnd w:id="187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8</w:t>
      </w:r>
      <w:bookmarkEnd w:id="1878"/>
      <w:r>
        <w:rPr>
          <w:color w:val="000000"/>
          <w:spacing w:val="0"/>
          <w:w w:val="100"/>
          <w:position w:val="0"/>
        </w:rPr>
        <w:t>、</w:t>
        <w:tab/>
        <w:t>其他</w:t>
      </w:r>
      <w:bookmarkEnd w:id="1876"/>
      <w:bookmarkEnd w:id="1877"/>
      <w:bookmarkEnd w:id="1879"/>
    </w:p>
    <w:p>
      <w:pPr>
        <w:pStyle w:val="Style22"/>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r>
        <w:rPr>
          <w:color w:val="000000"/>
          <w:spacing w:val="0"/>
          <w:w w:val="100"/>
          <w:position w:val="0"/>
        </w:rPr>
        <w:t>十三、股份支付</w:t>
      </w:r>
      <w:bookmarkEnd w:id="1880"/>
      <w:bookmarkEnd w:id="1881"/>
      <w:bookmarkEnd w:id="1882"/>
    </w:p>
    <w:p>
      <w:pPr>
        <w:pStyle w:val="Style30"/>
        <w:keepNext/>
        <w:keepLines/>
        <w:widowControl w:val="0"/>
        <w:shd w:val="clear" w:color="auto" w:fill="auto"/>
        <w:bidi w:val="0"/>
        <w:spacing w:before="0" w:after="38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83"/>
      <w:bookmarkEnd w:id="1884"/>
      <w:bookmarkEnd w:id="188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34,437,000.00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行权价格</w:t>
            </w:r>
            <w:r>
              <w:rPr>
                <w:color w:val="000000"/>
                <w:spacing w:val="0"/>
                <w:w w:val="100"/>
                <w:position w:val="0"/>
                <w:sz w:val="18"/>
                <w:szCs w:val="18"/>
              </w:rPr>
              <w:t>13.91</w:t>
            </w:r>
            <w:r>
              <w:rPr>
                <w:rFonts w:ascii="SimSun" w:eastAsia="SimSun" w:hAnsi="SimSun" w:cs="SimSun"/>
                <w:color w:val="000000"/>
                <w:spacing w:val="0"/>
                <w:w w:val="100"/>
                <w:position w:val="0"/>
                <w:sz w:val="17"/>
                <w:szCs w:val="17"/>
              </w:rPr>
              <w:t>元，合同剩余期限</w:t>
            </w:r>
            <w:r>
              <w:rPr>
                <w:color w:val="000000"/>
                <w:spacing w:val="0"/>
                <w:w w:val="100"/>
                <w:position w:val="0"/>
                <w:sz w:val="18"/>
                <w:szCs w:val="18"/>
              </w:rPr>
              <w:t>55</w:t>
            </w:r>
            <w:r>
              <w:rPr>
                <w:rFonts w:ascii="SimSun" w:eastAsia="SimSun" w:hAnsi="SimSun" w:cs="SimSun"/>
                <w:color w:val="000000"/>
                <w:spacing w:val="0"/>
                <w:w w:val="100"/>
                <w:position w:val="0"/>
                <w:sz w:val="17"/>
                <w:szCs w:val="17"/>
              </w:rPr>
              <w:t>个月</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15"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日，公司召开第三届董事会第二十三次会议及第三届监事会第十五次会议，审议通过了《公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年股票期权激励计划（草案）及其摘要》，并获得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年年度股东大会审议通过。公 司确定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日为本次股票期权授予日，向</w:t>
      </w:r>
      <w:r>
        <w:rPr>
          <w:rFonts w:ascii="Times New Roman" w:eastAsia="Times New Roman" w:hAnsi="Times New Roman" w:cs="Times New Roman"/>
          <w:color w:val="000000"/>
          <w:spacing w:val="0"/>
          <w:w w:val="100"/>
          <w:position w:val="0"/>
          <w:sz w:val="18"/>
          <w:szCs w:val="18"/>
        </w:rPr>
        <w:t>423</w:t>
      </w:r>
      <w:r>
        <w:rPr>
          <w:color w:val="000000"/>
          <w:spacing w:val="0"/>
          <w:w w:val="100"/>
          <w:position w:val="0"/>
        </w:rPr>
        <w:t>位激励对象授予</w:t>
      </w:r>
      <w:r>
        <w:rPr>
          <w:rFonts w:ascii="Times New Roman" w:eastAsia="Times New Roman" w:hAnsi="Times New Roman" w:cs="Times New Roman"/>
          <w:color w:val="000000"/>
          <w:spacing w:val="0"/>
          <w:w w:val="100"/>
          <w:position w:val="0"/>
          <w:sz w:val="18"/>
          <w:szCs w:val="18"/>
        </w:rPr>
        <w:t>3,443.7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万份股票期权。本次股权激励计划的股票来 源为公司向激励对象定向发行股票。</w:t>
      </w:r>
    </w:p>
    <w:p>
      <w:pPr>
        <w:pStyle w:val="Style24"/>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年股票期权激励计划:</w:t>
      </w:r>
    </w:p>
    <w:tbl>
      <w:tblPr>
        <w:tblOverlap w:val="never"/>
        <w:jc w:val="center"/>
        <w:tblLayout w:type="fixed"/>
      </w:tblPr>
      <w:tblGrid>
        <w:gridCol w:w="5506"/>
        <w:gridCol w:w="439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相关内容</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公司本年授予的各项权益工具总额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9,005,000.00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公司本年行权的各项权益工具总额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公司本年失效的各项权益工具总额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3,001,667.00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公司年末发行在外的股份期权行权价格的范围和合同剩余期限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行权价格</w:t>
            </w:r>
            <w:r>
              <w:rPr>
                <w:color w:val="000000"/>
                <w:spacing w:val="0"/>
                <w:w w:val="100"/>
                <w:position w:val="0"/>
                <w:sz w:val="18"/>
                <w:szCs w:val="18"/>
              </w:rPr>
              <w:t>23.4</w:t>
            </w:r>
            <w:r>
              <w:rPr>
                <w:color w:val="000000"/>
                <w:spacing w:val="0"/>
                <w:w w:val="100"/>
                <w:position w:val="0"/>
                <w:sz w:val="18"/>
                <w:szCs w:val="18"/>
              </w:rPr>
              <w:t>0</w:t>
            </w:r>
            <w:r>
              <w:rPr>
                <w:rFonts w:ascii="SimSun" w:eastAsia="SimSun" w:hAnsi="SimSun" w:cs="SimSun"/>
                <w:color w:val="000000"/>
                <w:spacing w:val="0"/>
                <w:w w:val="100"/>
                <w:position w:val="0"/>
                <w:sz w:val="17"/>
                <w:szCs w:val="17"/>
              </w:rPr>
              <w:t>元，合同剩余期限</w:t>
            </w:r>
            <w:r>
              <w:rPr>
                <w:color w:val="000000"/>
                <w:spacing w:val="0"/>
                <w:w w:val="100"/>
                <w:position w:val="0"/>
                <w:sz w:val="18"/>
                <w:szCs w:val="18"/>
              </w:rPr>
              <w:t>46</w:t>
            </w:r>
            <w:r>
              <w:rPr>
                <w:rFonts w:ascii="SimSun" w:eastAsia="SimSun" w:hAnsi="SimSun" w:cs="SimSun"/>
                <w:color w:val="000000"/>
                <w:spacing w:val="0"/>
                <w:w w:val="100"/>
                <w:position w:val="0"/>
                <w:sz w:val="17"/>
                <w:szCs w:val="17"/>
              </w:rPr>
              <w:t>个月</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公司年末其他权益工具行权价格的范围和合同剩余期限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pStyle w:val="Style24"/>
        <w:keepNext w:val="0"/>
        <w:keepLines w:val="0"/>
        <w:widowControl w:val="0"/>
        <w:shd w:val="clear" w:color="auto" w:fill="auto"/>
        <w:bidi w:val="0"/>
        <w:spacing w:before="0" w:after="0" w:line="312" w:lineRule="exact"/>
        <w:ind w:left="0" w:right="0" w:firstLine="0"/>
        <w:jc w:val="distribute"/>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日，公司召开了第三届董事会第十八次会议及第三届监事会第十三次会议，审议通过了《关于向激励对 象授予股票期权的议案》、《关于核查公司股权激励对象名单的议案》，确定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日为本次股票期权授予日， 向</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位激励对象授予</w:t>
      </w:r>
      <w:r>
        <w:rPr>
          <w:rFonts w:ascii="Times New Roman" w:eastAsia="Times New Roman" w:hAnsi="Times New Roman" w:cs="Times New Roman"/>
          <w:color w:val="000000"/>
          <w:spacing w:val="0"/>
          <w:w w:val="100"/>
          <w:position w:val="0"/>
          <w:sz w:val="18"/>
          <w:szCs w:val="18"/>
        </w:rPr>
        <w:t>900.5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万份股票期权。本次股权激励计划的股票来源为公司向激励对象定向发行股票。</w:t>
      </w:r>
    </w:p>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86"/>
      <w:bookmarkEnd w:id="1887"/>
      <w:bookmarkEnd w:id="188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股票期权的公允价值选择采用</w:t>
            </w:r>
            <w:r>
              <w:rPr>
                <w:color w:val="000000"/>
                <w:spacing w:val="0"/>
                <w:w w:val="100"/>
                <w:position w:val="0"/>
                <w:sz w:val="18"/>
                <w:szCs w:val="18"/>
              </w:rPr>
              <w:t>Black-Scholes</w:t>
            </w:r>
            <w:r>
              <w:rPr>
                <w:rFonts w:ascii="SimSun" w:eastAsia="SimSun" w:hAnsi="SimSun" w:cs="SimSun"/>
                <w:color w:val="000000"/>
                <w:spacing w:val="0"/>
                <w:w w:val="100"/>
                <w:position w:val="0"/>
                <w:sz w:val="17"/>
                <w:szCs w:val="17"/>
              </w:rPr>
              <w:t>期权定价模 型计算</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根据最新取得的可行权职工数变动等后续信息进行估计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26,205,195.46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26,205,195.46</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注：本期估计与上期估计不存在重大差异的，请填写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、以现金结算的股份支付情况</w:t>
      </w:r>
      <w:bookmarkEnd w:id="1889"/>
      <w:bookmarkEnd w:id="1890"/>
      <w:bookmarkEnd w:id="189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4</w:t>
      </w:r>
      <w:bookmarkEnd w:id="1895"/>
      <w:r>
        <w:rPr>
          <w:color w:val="000000"/>
          <w:spacing w:val="0"/>
          <w:w w:val="100"/>
          <w:position w:val="0"/>
        </w:rPr>
        <w:t>、股份支付的修改、终止情况</w:t>
      </w:r>
      <w:bookmarkEnd w:id="1893"/>
      <w:bookmarkEnd w:id="1894"/>
      <w:bookmarkEnd w:id="1896"/>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990" w:bottom="1422" w:left="999" w:header="0" w:footer="3" w:gutter="0"/>
          <w:cols w:space="720"/>
          <w:noEndnote/>
          <w:rtlGutter w:val="0"/>
          <w:docGrid w:linePitch="360"/>
        </w:sectPr>
      </w:pPr>
      <w:r>
        <w:rPr>
          <w:color w:val="000000"/>
          <w:spacing w:val="0"/>
          <w:w w:val="100"/>
          <w:position w:val="0"/>
        </w:rPr>
        <w:t>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注：本期未发生股份支付修改、终止情况的，请填写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5</w:t>
      </w:r>
      <w:bookmarkEnd w:id="1899"/>
      <w:r>
        <w:rPr>
          <w:color w:val="000000"/>
          <w:spacing w:val="0"/>
          <w:w w:val="100"/>
          <w:position w:val="0"/>
        </w:rPr>
        <w:t>、其他</w:t>
      </w:r>
      <w:bookmarkEnd w:id="1897"/>
      <w:bookmarkEnd w:id="1898"/>
      <w:bookmarkEnd w:id="1900"/>
    </w:p>
    <w:p>
      <w:pPr>
        <w:pStyle w:val="Style22"/>
        <w:keepNext/>
        <w:keepLines/>
        <w:widowControl w:val="0"/>
        <w:shd w:val="clear" w:color="auto" w:fill="auto"/>
        <w:bidi w:val="0"/>
        <w:spacing w:before="0" w:after="380" w:line="240" w:lineRule="auto"/>
        <w:ind w:left="0" w:right="0" w:firstLine="0"/>
        <w:jc w:val="left"/>
      </w:pPr>
      <w:bookmarkStart w:id="1901" w:name="bookmark1901"/>
      <w:bookmarkStart w:id="1902" w:name="bookmark1902"/>
      <w:bookmarkStart w:id="1903" w:name="bookmark1903"/>
      <w:r>
        <w:rPr>
          <w:color w:val="000000"/>
          <w:spacing w:val="0"/>
          <w:w w:val="100"/>
          <w:position w:val="0"/>
        </w:rPr>
        <w:t>十四、承诺及或有事项</w:t>
      </w:r>
      <w:bookmarkEnd w:id="1901"/>
      <w:bookmarkEnd w:id="1902"/>
      <w:bookmarkEnd w:id="1903"/>
    </w:p>
    <w:p>
      <w:pPr>
        <w:pStyle w:val="Style30"/>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04"/>
      <w:bookmarkEnd w:id="1905"/>
      <w:bookmarkEnd w:id="190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）经营租赁承诺</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282"/>
        <w:gridCol w:w="2698"/>
        <w:gridCol w:w="273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41,152,341.61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30,785,895.95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21,206,627.25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18,008,364.42</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12,014,604.40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10,550,425.47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1,199,466.00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75,573,039.26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59,344,685.84</w:t>
            </w:r>
          </w:p>
        </w:tc>
      </w:tr>
    </w:tbl>
    <w:p>
      <w:pPr>
        <w:widowControl w:val="0"/>
        <w:spacing w:after="3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注：与合营企业投资相关的未确认承诺索引至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w:t>
      </w:r>
      <w:r>
        <w:rPr>
          <w:color w:val="000000"/>
          <w:spacing w:val="0"/>
          <w:w w:val="100"/>
          <w:position w:val="0"/>
        </w:rPr>
        <w:t>''</w:t>
      </w:r>
      <w:r>
        <w:rPr>
          <w:color w:val="000000"/>
          <w:spacing w:val="0"/>
          <w:w w:val="100"/>
          <w:position w:val="0"/>
        </w:rPr>
        <w:t>部分相应内容。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2</w:t>
      </w:r>
      <w:bookmarkEnd w:id="1909"/>
      <w:r>
        <w:rPr>
          <w:color w:val="000000"/>
          <w:spacing w:val="0"/>
          <w:w w:val="100"/>
          <w:position w:val="0"/>
        </w:rPr>
        <w:t>、</w:t>
        <w:tab/>
        <w:t>或有事项</w:t>
      </w:r>
      <w:bookmarkEnd w:id="1907"/>
      <w:bookmarkEnd w:id="1908"/>
      <w:bookmarkEnd w:id="1910"/>
    </w:p>
    <w:p>
      <w:pPr>
        <w:pStyle w:val="Style36"/>
        <w:keepNext/>
        <w:keepLines/>
        <w:widowControl w:val="0"/>
        <w:shd w:val="clear" w:color="auto" w:fill="auto"/>
        <w:tabs>
          <w:tab w:pos="493" w:val="left"/>
        </w:tabs>
        <w:bidi w:val="0"/>
        <w:spacing w:before="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11"/>
      <w:bookmarkEnd w:id="1912"/>
      <w:bookmarkEnd w:id="1914"/>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注：与合营企业或联营企业投资相关的或有负债索引至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部分相应内容。</w:t>
      </w:r>
    </w:p>
    <w:p>
      <w:pPr>
        <w:pStyle w:val="Style36"/>
        <w:keepNext/>
        <w:keepLines/>
        <w:widowControl w:val="0"/>
        <w:shd w:val="clear" w:color="auto" w:fill="auto"/>
        <w:tabs>
          <w:tab w:pos="493" w:val="left"/>
        </w:tabs>
        <w:bidi w:val="0"/>
        <w:spacing w:before="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15"/>
      <w:bookmarkEnd w:id="1916"/>
      <w:bookmarkEnd w:id="191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3</w:t>
      </w:r>
      <w:bookmarkEnd w:id="1921"/>
      <w:r>
        <w:rPr>
          <w:color w:val="000000"/>
          <w:spacing w:val="0"/>
          <w:w w:val="100"/>
          <w:position w:val="0"/>
        </w:rPr>
        <w:t>、</w:t>
        <w:tab/>
        <w:t>其他</w:t>
      </w:r>
      <w:bookmarkEnd w:id="1919"/>
      <w:bookmarkEnd w:id="1920"/>
      <w:bookmarkEnd w:id="1922"/>
    </w:p>
    <w:p>
      <w:pPr>
        <w:pStyle w:val="Style22"/>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r>
        <w:rPr>
          <w:color w:val="000000"/>
          <w:spacing w:val="0"/>
          <w:w w:val="100"/>
          <w:position w:val="0"/>
        </w:rPr>
        <w:t>十五、资产负债表日后事项</w:t>
      </w:r>
      <w:bookmarkEnd w:id="1923"/>
      <w:bookmarkEnd w:id="1924"/>
      <w:bookmarkEnd w:id="1925"/>
    </w:p>
    <w:p>
      <w:pPr>
        <w:pStyle w:val="Style30"/>
        <w:keepNext/>
        <w:keepLines/>
        <w:widowControl w:val="0"/>
        <w:shd w:val="clear" w:color="auto" w:fill="auto"/>
        <w:tabs>
          <w:tab w:pos="368" w:val="left"/>
        </w:tabs>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bookmarkEnd w:id="1928"/>
      <w:r>
        <w:rPr>
          <w:color w:val="000000"/>
          <w:spacing w:val="0"/>
          <w:w w:val="100"/>
          <w:position w:val="0"/>
        </w:rPr>
        <w:t>、</w:t>
        <w:tab/>
        <w:t>重要的非调整事项</w:t>
      </w:r>
      <w:bookmarkEnd w:id="1926"/>
      <w:bookmarkEnd w:id="1927"/>
      <w:bookmarkEnd w:id="192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84" w:right="1070" w:bottom="1964" w:left="1104" w:header="0" w:footer="3" w:gutter="0"/>
          <w:cols w:space="720"/>
          <w:noEndnote/>
          <w:rtlGutter w:val="0"/>
          <w:docGrid w:linePitch="360"/>
        </w:sectPr>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2</w:t>
      </w:r>
      <w:bookmarkEnd w:id="1932"/>
      <w:r>
        <w:rPr>
          <w:color w:val="000000"/>
          <w:spacing w:val="0"/>
          <w:w w:val="100"/>
          <w:position w:val="0"/>
        </w:rPr>
        <w:t>、</w:t>
        <w:tab/>
        <w:t>利润分配情况</w:t>
      </w:r>
      <w:bookmarkEnd w:id="1930"/>
      <w:bookmarkEnd w:id="1931"/>
      <w:bookmarkEnd w:id="1933"/>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50,959,085.28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3</w:t>
      </w:r>
      <w:bookmarkEnd w:id="1936"/>
      <w:r>
        <w:rPr>
          <w:color w:val="000000"/>
          <w:spacing w:val="0"/>
          <w:w w:val="100"/>
          <w:position w:val="0"/>
        </w:rPr>
        <w:t>、销售退回</w:t>
      </w:r>
      <w:bookmarkEnd w:id="1934"/>
      <w:bookmarkEnd w:id="1935"/>
      <w:bookmarkEnd w:id="1937"/>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4</w:t>
      </w:r>
      <w:bookmarkEnd w:id="1940"/>
      <w:r>
        <w:rPr>
          <w:color w:val="000000"/>
          <w:spacing w:val="0"/>
          <w:w w:val="100"/>
          <w:position w:val="0"/>
        </w:rPr>
        <w:t>、其他资产负债表日后事项说明</w:t>
      </w:r>
      <w:bookmarkEnd w:id="1938"/>
      <w:bookmarkEnd w:id="1939"/>
      <w:bookmarkEnd w:id="1941"/>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利润分配情况：</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日召开第四届董事会第三次会议，审议通过了《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w:t>
      </w:r>
    </w:p>
    <w:p>
      <w:pPr>
        <w:pStyle w:val="Style26"/>
        <w:keepNext w:val="0"/>
        <w:keepLines w:val="0"/>
        <w:widowControl w:val="0"/>
        <w:shd w:val="clear" w:color="auto" w:fill="auto"/>
        <w:tabs>
          <w:tab w:pos="541" w:val="left"/>
        </w:tabs>
        <w:bidi w:val="0"/>
        <w:spacing w:before="0" w:after="0" w:line="317" w:lineRule="exact"/>
        <w:ind w:left="0" w:right="0" w:firstLine="0"/>
        <w:jc w:val="left"/>
      </w:pPr>
      <w:bookmarkStart w:id="1942" w:name="bookmark1942"/>
      <w:r>
        <w:rPr>
          <w:color w:val="000000"/>
          <w:spacing w:val="0"/>
          <w:w w:val="100"/>
          <w:position w:val="0"/>
          <w:sz w:val="17"/>
          <w:szCs w:val="17"/>
        </w:rPr>
        <w:t>（</w:t>
      </w:r>
      <w:bookmarkEnd w:id="1942"/>
      <w:r>
        <w:rPr>
          <w:color w:val="000000"/>
          <w:spacing w:val="0"/>
          <w:w w:val="100"/>
          <w:position w:val="0"/>
          <w:sz w:val="17"/>
          <w:szCs w:val="17"/>
        </w:rPr>
        <w:t>1）</w:t>
        <w:tab/>
      </w:r>
      <w:r>
        <w:rPr>
          <w:color w:val="000000"/>
          <w:spacing w:val="0"/>
          <w:w w:val="100"/>
          <w:position w:val="0"/>
        </w:rPr>
        <w:t>以</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日的总股本</w:t>
      </w:r>
      <w:r>
        <w:rPr>
          <w:color w:val="000000"/>
          <w:spacing w:val="0"/>
          <w:w w:val="100"/>
          <w:position w:val="0"/>
          <w:sz w:val="17"/>
          <w:szCs w:val="17"/>
        </w:rPr>
        <w:t>1,341,028,560</w:t>
      </w:r>
      <w:r>
        <w:rPr>
          <w:color w:val="000000"/>
          <w:spacing w:val="0"/>
          <w:w w:val="100"/>
          <w:position w:val="0"/>
        </w:rPr>
        <w:t>股为基数，拟按每</w:t>
      </w:r>
      <w:r>
        <w:rPr>
          <w:color w:val="000000"/>
          <w:spacing w:val="0"/>
          <w:w w:val="100"/>
          <w:position w:val="0"/>
          <w:sz w:val="17"/>
          <w:szCs w:val="17"/>
        </w:rPr>
        <w:t>10</w:t>
      </w:r>
      <w:r>
        <w:rPr>
          <w:color w:val="000000"/>
          <w:spacing w:val="0"/>
          <w:w w:val="100"/>
          <w:position w:val="0"/>
        </w:rPr>
        <w:t>股派发现金股利人民币</w:t>
      </w:r>
      <w:r>
        <w:rPr>
          <w:color w:val="000000"/>
          <w:spacing w:val="0"/>
          <w:w w:val="100"/>
          <w:position w:val="0"/>
          <w:sz w:val="17"/>
          <w:szCs w:val="17"/>
        </w:rPr>
        <w:t>0.38</w:t>
      </w:r>
      <w:r>
        <w:rPr>
          <w:color w:val="000000"/>
          <w:spacing w:val="0"/>
          <w:w w:val="100"/>
          <w:position w:val="0"/>
        </w:rPr>
        <w:t>元（含税）</w:t>
      </w:r>
      <w:r>
        <w:rPr>
          <w:color w:val="000000"/>
          <w:spacing w:val="0"/>
          <w:w w:val="100"/>
          <w:position w:val="0"/>
          <w:sz w:val="17"/>
          <w:szCs w:val="17"/>
        </w:rPr>
        <w:t>，</w:t>
      </w:r>
      <w:r>
        <w:rPr>
          <w:color w:val="000000"/>
          <w:spacing w:val="0"/>
          <w:w w:val="100"/>
          <w:position w:val="0"/>
        </w:rPr>
        <w:t xml:space="preserve">共计人民币 </w:t>
      </w:r>
      <w:r>
        <w:rPr>
          <w:color w:val="000000"/>
          <w:spacing w:val="0"/>
          <w:w w:val="100"/>
          <w:position w:val="0"/>
          <w:sz w:val="17"/>
          <w:szCs w:val="17"/>
        </w:rPr>
        <w:t>50,959,085.28</w:t>
      </w:r>
      <w:r>
        <w:rPr>
          <w:color w:val="000000"/>
          <w:spacing w:val="0"/>
          <w:w w:val="100"/>
          <w:position w:val="0"/>
        </w:rPr>
        <w:t>元。</w:t>
      </w:r>
    </w:p>
    <w:p>
      <w:pPr>
        <w:pStyle w:val="Style26"/>
        <w:keepNext w:val="0"/>
        <w:keepLines w:val="0"/>
        <w:widowControl w:val="0"/>
        <w:shd w:val="clear" w:color="auto" w:fill="auto"/>
        <w:tabs>
          <w:tab w:pos="541" w:val="left"/>
        </w:tabs>
        <w:bidi w:val="0"/>
        <w:spacing w:before="0" w:after="0" w:line="317" w:lineRule="exact"/>
        <w:ind w:left="0" w:right="0" w:firstLine="0"/>
        <w:jc w:val="left"/>
      </w:pPr>
      <w:bookmarkStart w:id="1943" w:name="bookmark1943"/>
      <w:r>
        <w:rPr>
          <w:color w:val="000000"/>
          <w:spacing w:val="0"/>
          <w:w w:val="100"/>
          <w:position w:val="0"/>
          <w:sz w:val="17"/>
          <w:szCs w:val="17"/>
        </w:rPr>
        <w:t>（</w:t>
      </w:r>
      <w:bookmarkEnd w:id="1943"/>
      <w:r>
        <w:rPr>
          <w:color w:val="000000"/>
          <w:spacing w:val="0"/>
          <w:w w:val="100"/>
          <w:position w:val="0"/>
          <w:sz w:val="17"/>
          <w:szCs w:val="17"/>
        </w:rPr>
        <w:t>2）</w:t>
        <w:tab/>
      </w:r>
      <w:r>
        <w:rPr>
          <w:color w:val="000000"/>
          <w:spacing w:val="0"/>
          <w:w w:val="100"/>
          <w:position w:val="0"/>
        </w:rPr>
        <w:t>公司拟以</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日的总股本</w:t>
      </w:r>
      <w:r>
        <w:rPr>
          <w:color w:val="000000"/>
          <w:spacing w:val="0"/>
          <w:w w:val="100"/>
          <w:position w:val="0"/>
          <w:sz w:val="17"/>
          <w:szCs w:val="17"/>
        </w:rPr>
        <w:t>1,341,028,560</w:t>
      </w:r>
      <w:r>
        <w:rPr>
          <w:color w:val="000000"/>
          <w:spacing w:val="0"/>
          <w:w w:val="100"/>
          <w:position w:val="0"/>
        </w:rPr>
        <w:t>股为基数，以资本溢价形成的资本公积向全体股东每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3</w:t>
      </w:r>
      <w:r>
        <w:rPr>
          <w:color w:val="000000"/>
          <w:spacing w:val="0"/>
          <w:w w:val="100"/>
          <w:position w:val="0"/>
        </w:rPr>
        <w:t>股， 此方案实施后公司总股本由</w:t>
      </w:r>
      <w:r>
        <w:rPr>
          <w:color w:val="000000"/>
          <w:spacing w:val="0"/>
          <w:w w:val="100"/>
          <w:position w:val="0"/>
          <w:sz w:val="17"/>
          <w:szCs w:val="17"/>
        </w:rPr>
        <w:t>1,341,028,560</w:t>
      </w:r>
      <w:r>
        <w:rPr>
          <w:color w:val="000000"/>
          <w:spacing w:val="0"/>
          <w:w w:val="100"/>
          <w:position w:val="0"/>
        </w:rPr>
        <w:t>股增加为</w:t>
      </w:r>
      <w:r>
        <w:rPr>
          <w:color w:val="000000"/>
          <w:spacing w:val="0"/>
          <w:w w:val="100"/>
          <w:position w:val="0"/>
          <w:sz w:val="17"/>
          <w:szCs w:val="17"/>
        </w:rPr>
        <w:t>1,743,337,128</w:t>
      </w:r>
      <w:r>
        <w:rPr>
          <w:color w:val="000000"/>
          <w:spacing w:val="0"/>
          <w:w w:val="100"/>
          <w:position w:val="0"/>
        </w:rPr>
        <w:t>股，资本公积由</w:t>
      </w:r>
      <w:r>
        <w:rPr>
          <w:color w:val="000000"/>
          <w:spacing w:val="0"/>
          <w:w w:val="100"/>
          <w:position w:val="0"/>
          <w:sz w:val="17"/>
          <w:szCs w:val="17"/>
        </w:rPr>
        <w:t xml:space="preserve">2,314, </w:t>
      </w:r>
      <w:r>
        <w:rPr>
          <w:color w:val="000000"/>
          <w:spacing w:val="0"/>
          <w:w w:val="100"/>
          <w:position w:val="0"/>
          <w:sz w:val="17"/>
          <w:szCs w:val="17"/>
        </w:rPr>
        <w:t>774,420.05</w:t>
      </w:r>
      <w:r>
        <w:rPr>
          <w:color w:val="000000"/>
          <w:spacing w:val="0"/>
          <w:w w:val="100"/>
          <w:position w:val="0"/>
        </w:rPr>
        <w:t xml:space="preserve">元减少为 </w:t>
      </w:r>
      <w:r>
        <w:rPr>
          <w:color w:val="000000"/>
          <w:spacing w:val="0"/>
          <w:w w:val="100"/>
          <w:position w:val="0"/>
          <w:sz w:val="17"/>
          <w:szCs w:val="17"/>
        </w:rPr>
        <w:t xml:space="preserve">1,912,465,852.05 </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本议案经董事会审议通过后，将提交</w:t>
      </w:r>
      <w:r>
        <w:rPr>
          <w:color w:val="000000"/>
          <w:spacing w:val="0"/>
          <w:w w:val="100"/>
          <w:position w:val="0"/>
          <w:sz w:val="17"/>
          <w:szCs w:val="17"/>
        </w:rPr>
        <w:t>2016</w:t>
      </w:r>
      <w:r>
        <w:rPr>
          <w:color w:val="000000"/>
          <w:spacing w:val="0"/>
          <w:w w:val="100"/>
          <w:position w:val="0"/>
        </w:rPr>
        <w:t>年度股东大会审议。</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其他资产负债表日后事项说明：</w:t>
      </w:r>
    </w:p>
    <w:p>
      <w:pPr>
        <w:pStyle w:val="Style26"/>
        <w:keepNext w:val="0"/>
        <w:keepLines w:val="0"/>
        <w:widowControl w:val="0"/>
        <w:shd w:val="clear" w:color="auto" w:fill="auto"/>
        <w:tabs>
          <w:tab w:pos="349" w:val="left"/>
        </w:tabs>
        <w:bidi w:val="0"/>
        <w:spacing w:before="0" w:after="0" w:line="317" w:lineRule="exact"/>
        <w:ind w:left="0" w:right="0" w:firstLine="0"/>
        <w:jc w:val="left"/>
      </w:pPr>
      <w:bookmarkStart w:id="1944" w:name="bookmark1944"/>
      <w:r>
        <w:rPr>
          <w:color w:val="000000"/>
          <w:spacing w:val="0"/>
          <w:w w:val="100"/>
          <w:position w:val="0"/>
          <w:sz w:val="17"/>
          <w:szCs w:val="17"/>
        </w:rPr>
        <w:t>1</w:t>
      </w:r>
      <w:bookmarkEnd w:id="1944"/>
      <w:r>
        <w:rPr>
          <w:color w:val="000000"/>
          <w:spacing w:val="0"/>
          <w:w w:val="100"/>
          <w:position w:val="0"/>
        </w:rPr>
        <w:t>、</w:t>
        <w:tab/>
        <w:t>公司正在筹划广告营销行业资产收购重大事项，公司股票自</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28</w:t>
      </w:r>
      <w:r>
        <w:rPr>
          <w:color w:val="000000"/>
          <w:spacing w:val="0"/>
          <w:w w:val="100"/>
          <w:position w:val="0"/>
        </w:rPr>
        <w:t>日开市起停牌，至财务报表报出日仍处于 停牌状态。公司本次拟以发行股份的方式购买上海拓畅信息技术有限公司控股权，同时募集配套资金。公司正在积极与交易 对手方就本次交易的具体方案进行沟通、协商，有关本次发行股份购买资产方案的相关内容和细节尚在进一步论证和完善中， 本事项尚存在不确定性。</w:t>
      </w:r>
    </w:p>
    <w:p>
      <w:pPr>
        <w:pStyle w:val="Style26"/>
        <w:keepNext w:val="0"/>
        <w:keepLines w:val="0"/>
        <w:widowControl w:val="0"/>
        <w:shd w:val="clear" w:color="auto" w:fill="auto"/>
        <w:tabs>
          <w:tab w:pos="344" w:val="left"/>
        </w:tabs>
        <w:bidi w:val="0"/>
        <w:spacing w:before="0" w:after="0" w:line="317" w:lineRule="exact"/>
        <w:ind w:left="0" w:right="0" w:firstLine="0"/>
        <w:jc w:val="left"/>
      </w:pPr>
      <w:bookmarkStart w:id="1945" w:name="bookmark1945"/>
      <w:r>
        <w:rPr>
          <w:color w:val="000000"/>
          <w:spacing w:val="0"/>
          <w:w w:val="100"/>
          <w:position w:val="0"/>
          <w:sz w:val="17"/>
          <w:szCs w:val="17"/>
        </w:rPr>
        <w:t>2</w:t>
      </w:r>
      <w:bookmarkEnd w:id="1945"/>
      <w:r>
        <w:rPr>
          <w:color w:val="000000"/>
          <w:spacing w:val="0"/>
          <w:w w:val="100"/>
          <w:position w:val="0"/>
        </w:rPr>
        <w:t>、</w:t>
        <w:tab/>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29</w:t>
      </w:r>
      <w:r>
        <w:rPr>
          <w:color w:val="000000"/>
          <w:spacing w:val="0"/>
          <w:w w:val="100"/>
          <w:position w:val="0"/>
        </w:rPr>
        <w:t>日，本公司与上海恺达广告有限公司（简称“上海恺达公司”</w:t>
      </w:r>
      <w:r>
        <w:rPr>
          <w:color w:val="000000"/>
          <w:spacing w:val="0"/>
          <w:w w:val="100"/>
          <w:position w:val="0"/>
          <w:sz w:val="17"/>
          <w:szCs w:val="17"/>
        </w:rPr>
        <w:t>）</w:t>
      </w:r>
      <w:r>
        <w:rPr>
          <w:color w:val="000000"/>
          <w:spacing w:val="0"/>
          <w:w w:val="100"/>
          <w:position w:val="0"/>
        </w:rPr>
        <w:t>之股东应臻恺、华劲松签订《投资协议》</w:t>
      </w:r>
      <w:r>
        <w:rPr>
          <w:color w:val="000000"/>
          <w:spacing w:val="0"/>
          <w:w w:val="100"/>
          <w:position w:val="0"/>
          <w:sz w:val="17"/>
          <w:szCs w:val="17"/>
        </w:rPr>
        <w:t xml:space="preserve">， </w:t>
      </w:r>
      <w:r>
        <w:rPr>
          <w:color w:val="000000"/>
          <w:spacing w:val="0"/>
          <w:w w:val="100"/>
          <w:position w:val="0"/>
        </w:rPr>
        <w:t>约定公司通过受让方式取得上海恺达公司</w:t>
      </w:r>
      <w:r>
        <w:rPr>
          <w:color w:val="000000"/>
          <w:spacing w:val="0"/>
          <w:w w:val="100"/>
          <w:position w:val="0"/>
          <w:sz w:val="17"/>
          <w:szCs w:val="17"/>
        </w:rPr>
        <w:t>85%</w:t>
      </w:r>
      <w:r>
        <w:rPr>
          <w:color w:val="000000"/>
          <w:spacing w:val="0"/>
          <w:w w:val="100"/>
          <w:position w:val="0"/>
        </w:rPr>
        <w:t>股权。</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上海恺达公司的股权转让款分五期支付。</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首期转让款为股权转让价款的</w:t>
      </w:r>
      <w:r>
        <w:rPr>
          <w:color w:val="000000"/>
          <w:spacing w:val="0"/>
          <w:w w:val="100"/>
          <w:position w:val="0"/>
          <w:sz w:val="17"/>
          <w:szCs w:val="17"/>
        </w:rPr>
        <w:t>60%</w:t>
      </w:r>
      <w:r>
        <w:rPr>
          <w:color w:val="000000"/>
          <w:spacing w:val="0"/>
          <w:w w:val="100"/>
          <w:position w:val="0"/>
        </w:rPr>
        <w:t>，即</w:t>
      </w:r>
      <w:r>
        <w:rPr>
          <w:color w:val="000000"/>
          <w:spacing w:val="0"/>
          <w:w w:val="100"/>
          <w:position w:val="0"/>
          <w:sz w:val="17"/>
          <w:szCs w:val="17"/>
        </w:rPr>
        <w:t>15,14 7</w:t>
      </w:r>
      <w:r>
        <w:rPr>
          <w:color w:val="000000"/>
          <w:spacing w:val="0"/>
          <w:w w:val="100"/>
          <w:position w:val="0"/>
        </w:rPr>
        <w:t>万元，甲方应于本投资协议签署后</w:t>
      </w:r>
      <w:r>
        <w:rPr>
          <w:color w:val="000000"/>
          <w:spacing w:val="0"/>
          <w:w w:val="100"/>
          <w:position w:val="0"/>
          <w:sz w:val="17"/>
          <w:szCs w:val="17"/>
        </w:rPr>
        <w:t>30</w:t>
      </w:r>
      <w:r>
        <w:rPr>
          <w:color w:val="000000"/>
          <w:spacing w:val="0"/>
          <w:w w:val="100"/>
          <w:position w:val="0"/>
        </w:rPr>
        <w:t>日内支付给乙方；</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第二期转让款为股权转让价款的</w:t>
      </w:r>
      <w:r>
        <w:rPr>
          <w:color w:val="000000"/>
          <w:spacing w:val="0"/>
          <w:w w:val="100"/>
          <w:position w:val="0"/>
          <w:sz w:val="17"/>
          <w:szCs w:val="17"/>
        </w:rPr>
        <w:t>20%，</w:t>
      </w:r>
      <w:r>
        <w:rPr>
          <w:color w:val="000000"/>
          <w:spacing w:val="0"/>
          <w:w w:val="100"/>
          <w:position w:val="0"/>
        </w:rPr>
        <w:t>即</w:t>
      </w:r>
      <w:r>
        <w:rPr>
          <w:color w:val="000000"/>
          <w:spacing w:val="0"/>
          <w:w w:val="100"/>
          <w:position w:val="0"/>
          <w:sz w:val="17"/>
          <w:szCs w:val="17"/>
        </w:rPr>
        <w:t>5,049</w:t>
      </w:r>
      <w:r>
        <w:rPr>
          <w:color w:val="000000"/>
          <w:spacing w:val="0"/>
          <w:w w:val="100"/>
          <w:position w:val="0"/>
        </w:rPr>
        <w:t>万元，甲方应于下述条件同时满足后的</w:t>
      </w:r>
      <w:r>
        <w:rPr>
          <w:color w:val="000000"/>
          <w:spacing w:val="0"/>
          <w:w w:val="100"/>
          <w:position w:val="0"/>
          <w:sz w:val="17"/>
          <w:szCs w:val="17"/>
        </w:rPr>
        <w:t>30</w:t>
      </w:r>
      <w:r>
        <w:rPr>
          <w:color w:val="000000"/>
          <w:spacing w:val="0"/>
          <w:w w:val="100"/>
          <w:position w:val="0"/>
        </w:rPr>
        <w:t>日内支付给乙方：</w:t>
      </w:r>
      <w:r>
        <w:rPr>
          <w:color w:val="000000"/>
          <w:spacing w:val="0"/>
          <w:w w:val="100"/>
          <w:position w:val="0"/>
          <w:sz w:val="17"/>
          <w:szCs w:val="17"/>
        </w:rPr>
        <w:t>1）</w:t>
      </w:r>
      <w:r>
        <w:rPr>
          <w:color w:val="000000"/>
          <w:spacing w:val="0"/>
          <w:w w:val="100"/>
          <w:position w:val="0"/>
        </w:rPr>
        <w:t>目标公司</w:t>
      </w:r>
      <w:r>
        <w:rPr>
          <w:color w:val="000000"/>
          <w:spacing w:val="0"/>
          <w:w w:val="100"/>
          <w:position w:val="0"/>
          <w:sz w:val="17"/>
          <w:szCs w:val="17"/>
        </w:rPr>
        <w:t xml:space="preserve">2015 </w:t>
      </w:r>
      <w:r>
        <w:rPr>
          <w:color w:val="000000"/>
          <w:spacing w:val="0"/>
          <w:w w:val="100"/>
          <w:position w:val="0"/>
        </w:rPr>
        <w:t>年审计报告已出具且完成</w:t>
      </w:r>
      <w:r>
        <w:rPr>
          <w:color w:val="000000"/>
          <w:spacing w:val="0"/>
          <w:w w:val="100"/>
          <w:position w:val="0"/>
          <w:sz w:val="17"/>
          <w:szCs w:val="17"/>
        </w:rPr>
        <w:t>2014</w:t>
      </w:r>
      <w:r>
        <w:rPr>
          <w:color w:val="000000"/>
          <w:spacing w:val="0"/>
          <w:w w:val="100"/>
          <w:position w:val="0"/>
        </w:rPr>
        <w:t>年及</w:t>
      </w:r>
      <w:r>
        <w:rPr>
          <w:color w:val="000000"/>
          <w:spacing w:val="0"/>
          <w:w w:val="100"/>
          <w:position w:val="0"/>
          <w:sz w:val="17"/>
          <w:szCs w:val="17"/>
        </w:rPr>
        <w:t>2015</w:t>
      </w:r>
      <w:r>
        <w:rPr>
          <w:color w:val="000000"/>
          <w:spacing w:val="0"/>
          <w:w w:val="100"/>
          <w:position w:val="0"/>
        </w:rPr>
        <w:t>年承诺业绩；</w:t>
      </w:r>
      <w:r>
        <w:rPr>
          <w:color w:val="000000"/>
          <w:spacing w:val="0"/>
          <w:w w:val="100"/>
          <w:position w:val="0"/>
          <w:sz w:val="17"/>
          <w:szCs w:val="17"/>
        </w:rPr>
        <w:t>2）</w:t>
      </w:r>
      <w:r>
        <w:rPr>
          <w:color w:val="000000"/>
          <w:spacing w:val="0"/>
          <w:w w:val="100"/>
          <w:position w:val="0"/>
        </w:rPr>
        <w:t>目标公司收回</w:t>
      </w:r>
      <w:r>
        <w:rPr>
          <w:color w:val="000000"/>
          <w:spacing w:val="0"/>
          <w:w w:val="100"/>
          <w:position w:val="0"/>
          <w:sz w:val="17"/>
          <w:szCs w:val="17"/>
        </w:rPr>
        <w:t>2015</w:t>
      </w:r>
      <w:r>
        <w:rPr>
          <w:color w:val="000000"/>
          <w:spacing w:val="0"/>
          <w:w w:val="100"/>
          <w:position w:val="0"/>
        </w:rPr>
        <w:t>年度经审计的应收帐款期末余额的</w:t>
      </w:r>
      <w:r>
        <w:rPr>
          <w:color w:val="000000"/>
          <w:spacing w:val="0"/>
          <w:w w:val="100"/>
          <w:position w:val="0"/>
          <w:sz w:val="17"/>
          <w:szCs w:val="17"/>
        </w:rPr>
        <w:t>80%；</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第三期转让款为股权转让价款的</w:t>
      </w:r>
      <w:r>
        <w:rPr>
          <w:color w:val="000000"/>
          <w:spacing w:val="0"/>
          <w:w w:val="100"/>
          <w:position w:val="0"/>
          <w:sz w:val="17"/>
          <w:szCs w:val="17"/>
        </w:rPr>
        <w:t>20%，</w:t>
      </w:r>
      <w:r>
        <w:rPr>
          <w:color w:val="000000"/>
          <w:spacing w:val="0"/>
          <w:w w:val="100"/>
          <w:position w:val="0"/>
        </w:rPr>
        <w:t>即</w:t>
      </w:r>
      <w:r>
        <w:rPr>
          <w:color w:val="000000"/>
          <w:spacing w:val="0"/>
          <w:w w:val="100"/>
          <w:position w:val="0"/>
          <w:sz w:val="17"/>
          <w:szCs w:val="17"/>
        </w:rPr>
        <w:t>5,049</w:t>
      </w:r>
      <w:r>
        <w:rPr>
          <w:color w:val="000000"/>
          <w:spacing w:val="0"/>
          <w:w w:val="100"/>
          <w:position w:val="0"/>
        </w:rPr>
        <w:t>万元，甲方应于下述条件同时满足后的</w:t>
      </w:r>
      <w:r>
        <w:rPr>
          <w:color w:val="000000"/>
          <w:spacing w:val="0"/>
          <w:w w:val="100"/>
          <w:position w:val="0"/>
          <w:sz w:val="17"/>
          <w:szCs w:val="17"/>
        </w:rPr>
        <w:t>30</w:t>
      </w:r>
      <w:r>
        <w:rPr>
          <w:color w:val="000000"/>
          <w:spacing w:val="0"/>
          <w:w w:val="100"/>
          <w:position w:val="0"/>
        </w:rPr>
        <w:t>日内先支付</w:t>
      </w:r>
      <w:r>
        <w:rPr>
          <w:color w:val="000000"/>
          <w:spacing w:val="0"/>
          <w:w w:val="100"/>
          <w:position w:val="0"/>
          <w:sz w:val="17"/>
          <w:szCs w:val="17"/>
        </w:rPr>
        <w:t>4,049</w:t>
      </w:r>
      <w:r>
        <w:rPr>
          <w:color w:val="000000"/>
          <w:spacing w:val="0"/>
          <w:w w:val="100"/>
          <w:position w:val="0"/>
        </w:rPr>
        <w:t>万元给乙方；</w:t>
      </w:r>
      <w:r>
        <w:rPr>
          <w:color w:val="000000"/>
          <w:spacing w:val="0"/>
          <w:w w:val="100"/>
          <w:position w:val="0"/>
          <w:sz w:val="17"/>
          <w:szCs w:val="17"/>
        </w:rPr>
        <w:t>1）</w:t>
      </w:r>
      <w:r>
        <w:rPr>
          <w:color w:val="000000"/>
          <w:spacing w:val="0"/>
          <w:w w:val="100"/>
          <w:position w:val="0"/>
        </w:rPr>
        <w:t>目 标公司</w:t>
      </w:r>
      <w:r>
        <w:rPr>
          <w:color w:val="000000"/>
          <w:spacing w:val="0"/>
          <w:w w:val="100"/>
          <w:position w:val="0"/>
          <w:sz w:val="17"/>
          <w:szCs w:val="17"/>
        </w:rPr>
        <w:t>2017</w:t>
      </w:r>
      <w:r>
        <w:rPr>
          <w:color w:val="000000"/>
          <w:spacing w:val="0"/>
          <w:w w:val="100"/>
          <w:position w:val="0"/>
        </w:rPr>
        <w:t>年审计报告已出具且完成</w:t>
      </w:r>
      <w:r>
        <w:rPr>
          <w:color w:val="000000"/>
          <w:spacing w:val="0"/>
          <w:w w:val="100"/>
          <w:position w:val="0"/>
          <w:sz w:val="17"/>
          <w:szCs w:val="17"/>
        </w:rPr>
        <w:t>2016</w:t>
      </w:r>
      <w:r>
        <w:rPr>
          <w:color w:val="000000"/>
          <w:spacing w:val="0"/>
          <w:w w:val="100"/>
          <w:position w:val="0"/>
        </w:rPr>
        <w:t>年及</w:t>
      </w:r>
      <w:r>
        <w:rPr>
          <w:color w:val="000000"/>
          <w:spacing w:val="0"/>
          <w:w w:val="100"/>
          <w:position w:val="0"/>
          <w:sz w:val="17"/>
          <w:szCs w:val="17"/>
        </w:rPr>
        <w:t>2017</w:t>
      </w:r>
      <w:r>
        <w:rPr>
          <w:color w:val="000000"/>
          <w:spacing w:val="0"/>
          <w:w w:val="100"/>
          <w:position w:val="0"/>
        </w:rPr>
        <w:t>年承诺业绩</w:t>
      </w:r>
      <w:r>
        <w:rPr>
          <w:color w:val="000000"/>
          <w:spacing w:val="0"/>
          <w:w w:val="100"/>
          <w:position w:val="0"/>
          <w:sz w:val="17"/>
          <w:szCs w:val="17"/>
        </w:rPr>
        <w:t>；2）</w:t>
      </w:r>
      <w:r>
        <w:rPr>
          <w:color w:val="000000"/>
          <w:spacing w:val="0"/>
          <w:w w:val="100"/>
          <w:position w:val="0"/>
        </w:rPr>
        <w:t>目标公司收回</w:t>
      </w:r>
      <w:r>
        <w:rPr>
          <w:color w:val="000000"/>
          <w:spacing w:val="0"/>
          <w:w w:val="100"/>
          <w:position w:val="0"/>
          <w:sz w:val="17"/>
          <w:szCs w:val="17"/>
        </w:rPr>
        <w:t>2017</w:t>
      </w:r>
      <w:r>
        <w:rPr>
          <w:color w:val="000000"/>
          <w:spacing w:val="0"/>
          <w:w w:val="100"/>
          <w:position w:val="0"/>
        </w:rPr>
        <w:t>年度经审计的应收帐款期末余额的</w:t>
      </w:r>
      <w:r>
        <w:rPr>
          <w:color w:val="000000"/>
          <w:spacing w:val="0"/>
          <w:w w:val="100"/>
          <w:position w:val="0"/>
          <w:sz w:val="17"/>
          <w:szCs w:val="17"/>
        </w:rPr>
        <w:t>80%</w:t>
      </w:r>
      <w:r>
        <w:rPr>
          <w:color w:val="000000"/>
          <w:spacing w:val="0"/>
          <w:w w:val="100"/>
          <w:position w:val="0"/>
        </w:rPr>
        <w:t>。 剩余</w:t>
      </w:r>
      <w:r>
        <w:rPr>
          <w:color w:val="000000"/>
          <w:spacing w:val="0"/>
          <w:w w:val="100"/>
          <w:position w:val="0"/>
          <w:sz w:val="17"/>
          <w:szCs w:val="17"/>
        </w:rPr>
        <w:t>1,000</w:t>
      </w:r>
      <w:r>
        <w:rPr>
          <w:color w:val="000000"/>
          <w:spacing w:val="0"/>
          <w:w w:val="100"/>
          <w:position w:val="0"/>
        </w:rPr>
        <w:t>万元应在目标公司收回</w:t>
      </w:r>
      <w:r>
        <w:rPr>
          <w:color w:val="000000"/>
          <w:spacing w:val="0"/>
          <w:w w:val="100"/>
          <w:position w:val="0"/>
          <w:sz w:val="17"/>
          <w:szCs w:val="17"/>
        </w:rPr>
        <w:t>2017</w:t>
      </w:r>
      <w:r>
        <w:rPr>
          <w:color w:val="000000"/>
          <w:spacing w:val="0"/>
          <w:w w:val="100"/>
          <w:position w:val="0"/>
        </w:rPr>
        <w:t>年度全部应收帐款（包含应收票据等）期末余额的</w:t>
      </w:r>
      <w:r>
        <w:rPr>
          <w:color w:val="000000"/>
          <w:spacing w:val="0"/>
          <w:w w:val="100"/>
          <w:position w:val="0"/>
          <w:sz w:val="17"/>
          <w:szCs w:val="17"/>
        </w:rPr>
        <w:t>100%</w:t>
      </w:r>
      <w:r>
        <w:rPr>
          <w:color w:val="000000"/>
          <w:spacing w:val="0"/>
          <w:w w:val="100"/>
          <w:position w:val="0"/>
        </w:rPr>
        <w:t>或核实坏账金额之后</w:t>
      </w:r>
      <w:r>
        <w:rPr>
          <w:color w:val="000000"/>
          <w:spacing w:val="0"/>
          <w:w w:val="100"/>
          <w:position w:val="0"/>
          <w:sz w:val="17"/>
          <w:szCs w:val="17"/>
        </w:rPr>
        <w:t>30</w:t>
      </w:r>
      <w:r>
        <w:rPr>
          <w:color w:val="000000"/>
          <w:spacing w:val="0"/>
          <w:w w:val="100"/>
          <w:position w:val="0"/>
        </w:rPr>
        <w:t>日内按 “多退少补”的协议约定支付。</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上海恺达公司各期的股权转让款将根据实际经营情况进行调整。</w:t>
      </w:r>
    </w:p>
    <w:p>
      <w:pPr>
        <w:pStyle w:val="Style26"/>
        <w:keepNext w:val="0"/>
        <w:keepLines w:val="0"/>
        <w:widowControl w:val="0"/>
        <w:shd w:val="clear" w:color="auto" w:fill="auto"/>
        <w:tabs>
          <w:tab w:pos="344" w:val="left"/>
        </w:tabs>
        <w:bidi w:val="0"/>
        <w:spacing w:before="0" w:after="0" w:line="317" w:lineRule="exact"/>
        <w:ind w:left="0" w:right="0" w:firstLine="0"/>
        <w:jc w:val="left"/>
      </w:pPr>
      <w:bookmarkStart w:id="1946" w:name="bookmark1946"/>
      <w:r>
        <w:rPr>
          <w:color w:val="000000"/>
          <w:spacing w:val="0"/>
          <w:w w:val="100"/>
          <w:position w:val="0"/>
          <w:sz w:val="17"/>
          <w:szCs w:val="17"/>
        </w:rPr>
        <w:t>3</w:t>
      </w:r>
      <w:bookmarkEnd w:id="1946"/>
      <w:r>
        <w:rPr>
          <w:color w:val="000000"/>
          <w:spacing w:val="0"/>
          <w:w w:val="100"/>
          <w:position w:val="0"/>
        </w:rPr>
        <w:t>、</w:t>
        <w:tab/>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9</w:t>
      </w:r>
      <w:r>
        <w:rPr>
          <w:color w:val="000000"/>
          <w:spacing w:val="0"/>
          <w:w w:val="100"/>
          <w:position w:val="0"/>
        </w:rPr>
        <w:t>日，本公司与上海韵翔广告有限公司（简称“上海韵翔公司”）之股东上海省广智义投资管理中心（有限合 伙）、上海蓬隅商务咨询中心签订《股权收购协议》，约定公司通过受让方式取得上海传漾公司</w:t>
      </w:r>
      <w:r>
        <w:rPr>
          <w:color w:val="000000"/>
          <w:spacing w:val="0"/>
          <w:w w:val="100"/>
          <w:position w:val="0"/>
          <w:sz w:val="17"/>
          <w:szCs w:val="17"/>
        </w:rPr>
        <w:t>55%</w:t>
      </w:r>
      <w:r>
        <w:rPr>
          <w:color w:val="000000"/>
          <w:spacing w:val="0"/>
          <w:w w:val="100"/>
          <w:position w:val="0"/>
        </w:rPr>
        <w:t>股权。</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上海韵翔公司的股权转让款分五期支付，支付比例分别为</w:t>
      </w:r>
      <w:r>
        <w:rPr>
          <w:color w:val="000000"/>
          <w:spacing w:val="0"/>
          <w:w w:val="100"/>
          <w:position w:val="0"/>
          <w:sz w:val="17"/>
          <w:szCs w:val="17"/>
        </w:rPr>
        <w:t>29%</w:t>
      </w:r>
      <w:r>
        <w:rPr>
          <w:color w:val="000000"/>
          <w:spacing w:val="0"/>
          <w:w w:val="100"/>
          <w:position w:val="0"/>
        </w:rPr>
        <w:t>、</w:t>
      </w:r>
      <w:r>
        <w:rPr>
          <w:color w:val="000000"/>
          <w:spacing w:val="0"/>
          <w:w w:val="100"/>
          <w:position w:val="0"/>
          <w:sz w:val="17"/>
          <w:szCs w:val="17"/>
        </w:rPr>
        <w:t>29%</w:t>
      </w:r>
      <w:r>
        <w:rPr>
          <w:color w:val="000000"/>
          <w:spacing w:val="0"/>
          <w:w w:val="100"/>
          <w:position w:val="0"/>
        </w:rPr>
        <w:t>、</w:t>
      </w:r>
      <w:r>
        <w:rPr>
          <w:color w:val="000000"/>
          <w:spacing w:val="0"/>
          <w:w w:val="100"/>
          <w:position w:val="0"/>
          <w:sz w:val="17"/>
          <w:szCs w:val="17"/>
        </w:rPr>
        <w:t>10%</w:t>
      </w:r>
      <w:r>
        <w:rPr>
          <w:color w:val="000000"/>
          <w:spacing w:val="0"/>
          <w:w w:val="100"/>
          <w:position w:val="0"/>
        </w:rPr>
        <w:t>、</w:t>
      </w:r>
      <w:r>
        <w:rPr>
          <w:color w:val="000000"/>
          <w:spacing w:val="0"/>
          <w:w w:val="100"/>
          <w:position w:val="0"/>
          <w:sz w:val="17"/>
          <w:szCs w:val="17"/>
        </w:rPr>
        <w:t>15%</w:t>
      </w:r>
      <w:r>
        <w:rPr>
          <w:color w:val="000000"/>
          <w:spacing w:val="0"/>
          <w:w w:val="100"/>
          <w:position w:val="0"/>
        </w:rPr>
        <w:t>、</w:t>
      </w:r>
      <w:r>
        <w:rPr>
          <w:color w:val="000000"/>
          <w:spacing w:val="0"/>
          <w:w w:val="100"/>
          <w:position w:val="0"/>
          <w:sz w:val="17"/>
          <w:szCs w:val="17"/>
        </w:rPr>
        <w:t>17%:</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第一期股权转让款金额为全部股权转让款金额的</w:t>
      </w:r>
      <w:r>
        <w:rPr>
          <w:color w:val="000000"/>
          <w:spacing w:val="0"/>
          <w:w w:val="100"/>
          <w:position w:val="0"/>
          <w:sz w:val="17"/>
          <w:szCs w:val="17"/>
        </w:rPr>
        <w:t>29%（</w:t>
      </w:r>
      <w:r>
        <w:rPr>
          <w:color w:val="000000"/>
          <w:spacing w:val="0"/>
          <w:w w:val="100"/>
          <w:position w:val="0"/>
        </w:rPr>
        <w:t>即人民币</w:t>
      </w:r>
      <w:r>
        <w:rPr>
          <w:color w:val="000000"/>
          <w:spacing w:val="0"/>
          <w:w w:val="100"/>
          <w:position w:val="0"/>
          <w:sz w:val="17"/>
          <w:szCs w:val="17"/>
        </w:rPr>
        <w:t>6,576.185</w:t>
      </w:r>
      <w:r>
        <w:rPr>
          <w:color w:val="000000"/>
          <w:spacing w:val="0"/>
          <w:w w:val="100"/>
          <w:position w:val="0"/>
        </w:rPr>
        <w:t>万元），在股权转让协议生效后二十个工作日内支 付。</w:t>
      </w:r>
    </w:p>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第二期股权转让款金额为全部股权转让款金额的</w:t>
      </w:r>
      <w:r>
        <w:rPr>
          <w:color w:val="000000"/>
          <w:spacing w:val="0"/>
          <w:w w:val="100"/>
          <w:position w:val="0"/>
          <w:sz w:val="17"/>
          <w:szCs w:val="17"/>
        </w:rPr>
        <w:t>29%（</w:t>
      </w:r>
      <w:r>
        <w:rPr>
          <w:color w:val="000000"/>
          <w:spacing w:val="0"/>
          <w:w w:val="100"/>
          <w:position w:val="0"/>
        </w:rPr>
        <w:t>即人民币</w:t>
      </w:r>
      <w:r>
        <w:rPr>
          <w:color w:val="000000"/>
          <w:spacing w:val="0"/>
          <w:w w:val="100"/>
          <w:position w:val="0"/>
          <w:sz w:val="17"/>
          <w:szCs w:val="17"/>
        </w:rPr>
        <w:t>6,576.185</w:t>
      </w:r>
      <w:r>
        <w:rPr>
          <w:color w:val="000000"/>
          <w:spacing w:val="0"/>
          <w:w w:val="100"/>
          <w:position w:val="0"/>
        </w:rPr>
        <w:t>万元），在标的股权过户至公司名下后四十个工作 日内支付。</w:t>
      </w:r>
    </w:p>
    <w:p>
      <w:pPr>
        <w:pStyle w:val="Style26"/>
        <w:keepNext w:val="0"/>
        <w:keepLines w:val="0"/>
        <w:widowControl w:val="0"/>
        <w:shd w:val="clear" w:color="auto" w:fill="auto"/>
        <w:tabs>
          <w:tab w:pos="4246" w:val="left"/>
        </w:tabs>
        <w:bidi w:val="0"/>
        <w:spacing w:before="0" w:after="0" w:line="317" w:lineRule="exact"/>
        <w:ind w:left="0" w:right="0" w:firstLine="0"/>
        <w:jc w:val="left"/>
      </w:pPr>
      <w:r>
        <w:rPr>
          <w:color w:val="000000"/>
          <w:spacing w:val="0"/>
          <w:w w:val="100"/>
          <w:position w:val="0"/>
        </w:rPr>
        <w:t>第三期股权转让款金额为全部股权转让款金额的</w:t>
      </w:r>
      <w:r>
        <w:rPr>
          <w:color w:val="000000"/>
          <w:spacing w:val="0"/>
          <w:w w:val="100"/>
          <w:position w:val="0"/>
          <w:sz w:val="17"/>
          <w:szCs w:val="17"/>
        </w:rPr>
        <w:t>10%</w:t>
        <w:tab/>
        <w:t>（</w:t>
      </w:r>
      <w:r>
        <w:rPr>
          <w:color w:val="000000"/>
          <w:spacing w:val="0"/>
          <w:w w:val="100"/>
          <w:position w:val="0"/>
        </w:rPr>
        <w:t>即人民币</w:t>
      </w:r>
      <w:r>
        <w:rPr>
          <w:color w:val="000000"/>
          <w:spacing w:val="0"/>
          <w:w w:val="100"/>
          <w:position w:val="0"/>
          <w:sz w:val="17"/>
          <w:szCs w:val="17"/>
        </w:rPr>
        <w:t>2,267.65</w:t>
      </w:r>
      <w:r>
        <w:rPr>
          <w:color w:val="000000"/>
          <w:spacing w:val="0"/>
          <w:w w:val="100"/>
          <w:position w:val="0"/>
        </w:rPr>
        <w:t>万元），在上海韵翔公司</w:t>
      </w:r>
      <w:r>
        <w:rPr>
          <w:color w:val="000000"/>
          <w:spacing w:val="0"/>
          <w:w w:val="100"/>
          <w:position w:val="0"/>
          <w:sz w:val="17"/>
          <w:szCs w:val="17"/>
        </w:rPr>
        <w:t>2015</w:t>
      </w:r>
      <w:r>
        <w:rPr>
          <w:color w:val="000000"/>
          <w:spacing w:val="0"/>
          <w:w w:val="100"/>
          <w:position w:val="0"/>
        </w:rPr>
        <w:t>年度审计报告出具，</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且已收回</w:t>
      </w:r>
      <w:r>
        <w:rPr>
          <w:color w:val="000000"/>
          <w:spacing w:val="0"/>
          <w:w w:val="100"/>
          <w:position w:val="0"/>
          <w:sz w:val="17"/>
          <w:szCs w:val="17"/>
        </w:rPr>
        <w:t>2015</w:t>
      </w:r>
      <w:r>
        <w:rPr>
          <w:color w:val="000000"/>
          <w:spacing w:val="0"/>
          <w:w w:val="100"/>
          <w:position w:val="0"/>
        </w:rPr>
        <w:t>年度应收账款的</w:t>
      </w:r>
      <w:r>
        <w:rPr>
          <w:color w:val="000000"/>
          <w:spacing w:val="0"/>
          <w:w w:val="100"/>
          <w:position w:val="0"/>
          <w:sz w:val="17"/>
          <w:szCs w:val="17"/>
        </w:rPr>
        <w:t>80%</w:t>
      </w:r>
      <w:r>
        <w:rPr>
          <w:color w:val="000000"/>
          <w:spacing w:val="0"/>
          <w:w w:val="100"/>
          <w:position w:val="0"/>
        </w:rPr>
        <w:t>之后三十个工作日支付。</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第四期股权转让款金额为全部股权转让款金额的</w:t>
      </w:r>
      <w:r>
        <w:rPr>
          <w:color w:val="000000"/>
          <w:spacing w:val="0"/>
          <w:w w:val="100"/>
          <w:position w:val="0"/>
          <w:sz w:val="17"/>
          <w:szCs w:val="17"/>
        </w:rPr>
        <w:t>15% （</w:t>
      </w:r>
      <w:r>
        <w:rPr>
          <w:color w:val="000000"/>
          <w:spacing w:val="0"/>
          <w:w w:val="100"/>
          <w:position w:val="0"/>
        </w:rPr>
        <w:t>即人民币</w:t>
      </w:r>
      <w:r>
        <w:rPr>
          <w:color w:val="000000"/>
          <w:spacing w:val="0"/>
          <w:w w:val="100"/>
          <w:position w:val="0"/>
          <w:sz w:val="17"/>
          <w:szCs w:val="17"/>
        </w:rPr>
        <w:t>3,401.48</w:t>
      </w:r>
      <w:r>
        <w:rPr>
          <w:color w:val="000000"/>
          <w:spacing w:val="0"/>
          <w:w w:val="100"/>
          <w:position w:val="0"/>
        </w:rPr>
        <w:t>万元）</w:t>
      </w:r>
      <w:r>
        <w:rPr>
          <w:color w:val="000000"/>
          <w:spacing w:val="0"/>
          <w:w w:val="100"/>
          <w:position w:val="0"/>
          <w:sz w:val="17"/>
          <w:szCs w:val="17"/>
        </w:rPr>
        <w:t>，</w:t>
      </w:r>
    </w:p>
    <w:p>
      <w:pPr>
        <w:pStyle w:val="Style2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在上海韵翔公司</w:t>
      </w:r>
      <w:r>
        <w:rPr>
          <w:color w:val="000000"/>
          <w:spacing w:val="0"/>
          <w:w w:val="100"/>
          <w:position w:val="0"/>
          <w:sz w:val="17"/>
          <w:szCs w:val="17"/>
        </w:rPr>
        <w:t>2016</w:t>
      </w:r>
      <w:r>
        <w:rPr>
          <w:color w:val="000000"/>
          <w:spacing w:val="0"/>
          <w:w w:val="100"/>
          <w:position w:val="0"/>
        </w:rPr>
        <w:t>年度审计报告出具，且已收回</w:t>
      </w:r>
      <w:r>
        <w:rPr>
          <w:color w:val="000000"/>
          <w:spacing w:val="0"/>
          <w:w w:val="100"/>
          <w:position w:val="0"/>
          <w:sz w:val="17"/>
          <w:szCs w:val="17"/>
        </w:rPr>
        <w:t>2016</w:t>
      </w:r>
      <w:r>
        <w:rPr>
          <w:color w:val="000000"/>
          <w:spacing w:val="0"/>
          <w:w w:val="100"/>
          <w:position w:val="0"/>
        </w:rPr>
        <w:t>年度应收账款的</w:t>
      </w:r>
      <w:r>
        <w:rPr>
          <w:color w:val="000000"/>
          <w:spacing w:val="0"/>
          <w:w w:val="100"/>
          <w:position w:val="0"/>
          <w:sz w:val="17"/>
          <w:szCs w:val="17"/>
        </w:rPr>
        <w:t>80%</w:t>
      </w:r>
      <w:r>
        <w:rPr>
          <w:color w:val="000000"/>
          <w:spacing w:val="0"/>
          <w:w w:val="100"/>
          <w:position w:val="0"/>
        </w:rPr>
        <w:t>之后三十个工作日支付。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第五期股权转让款金额为全部股权转让款金额的</w:t>
      </w:r>
      <w:r>
        <w:rPr>
          <w:color w:val="000000"/>
          <w:spacing w:val="0"/>
          <w:w w:val="100"/>
          <w:position w:val="0"/>
          <w:sz w:val="17"/>
          <w:szCs w:val="17"/>
        </w:rPr>
        <w:t>17% （</w:t>
      </w:r>
      <w:r>
        <w:rPr>
          <w:color w:val="000000"/>
          <w:spacing w:val="0"/>
          <w:w w:val="100"/>
          <w:position w:val="0"/>
        </w:rPr>
        <w:t>即人民币</w:t>
      </w:r>
      <w:r>
        <w:rPr>
          <w:color w:val="000000"/>
          <w:spacing w:val="0"/>
          <w:w w:val="100"/>
          <w:position w:val="0"/>
          <w:sz w:val="17"/>
          <w:szCs w:val="17"/>
        </w:rPr>
        <w:t>3,855.00</w:t>
      </w:r>
      <w:r>
        <w:rPr>
          <w:color w:val="000000"/>
          <w:spacing w:val="0"/>
          <w:w w:val="100"/>
          <w:position w:val="0"/>
        </w:rPr>
        <w:t>万元）</w:t>
      </w:r>
      <w:r>
        <w:rPr>
          <w:color w:val="000000"/>
          <w:spacing w:val="0"/>
          <w:w w:val="100"/>
          <w:position w:val="0"/>
          <w:sz w:val="17"/>
          <w:szCs w:val="17"/>
        </w:rPr>
        <w:t>，</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在上海韵翔公司</w:t>
      </w:r>
      <w:r>
        <w:rPr>
          <w:color w:val="000000"/>
          <w:spacing w:val="0"/>
          <w:w w:val="100"/>
          <w:position w:val="0"/>
          <w:sz w:val="17"/>
          <w:szCs w:val="17"/>
        </w:rPr>
        <w:t>2017</w:t>
      </w:r>
      <w:r>
        <w:rPr>
          <w:color w:val="000000"/>
          <w:spacing w:val="0"/>
          <w:w w:val="100"/>
          <w:position w:val="0"/>
        </w:rPr>
        <w:t>年度审计报告出具，且已收回</w:t>
      </w:r>
      <w:r>
        <w:rPr>
          <w:color w:val="000000"/>
          <w:spacing w:val="0"/>
          <w:w w:val="100"/>
          <w:position w:val="0"/>
          <w:sz w:val="17"/>
          <w:szCs w:val="17"/>
        </w:rPr>
        <w:t>2017</w:t>
      </w:r>
      <w:r>
        <w:rPr>
          <w:color w:val="000000"/>
          <w:spacing w:val="0"/>
          <w:w w:val="100"/>
          <w:position w:val="0"/>
        </w:rPr>
        <w:t>年度应收账款的</w:t>
      </w:r>
      <w:r>
        <w:rPr>
          <w:color w:val="000000"/>
          <w:spacing w:val="0"/>
          <w:w w:val="100"/>
          <w:position w:val="0"/>
          <w:sz w:val="17"/>
          <w:szCs w:val="17"/>
        </w:rPr>
        <w:t>100%</w:t>
      </w:r>
      <w:r>
        <w:rPr>
          <w:color w:val="000000"/>
          <w:spacing w:val="0"/>
          <w:w w:val="100"/>
          <w:position w:val="0"/>
        </w:rPr>
        <w:t>之后三十个工作日支付。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未支付款项即为第三、四、五期股权转让款之和。</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上海韵翔公司各期的股权转让款将根据实际经营情况进行调整。</w:t>
      </w:r>
    </w:p>
    <w:p>
      <w:pPr>
        <w:pStyle w:val="Style26"/>
        <w:keepNext w:val="0"/>
        <w:keepLines w:val="0"/>
        <w:widowControl w:val="0"/>
        <w:shd w:val="clear" w:color="auto" w:fill="auto"/>
        <w:tabs>
          <w:tab w:pos="349" w:val="left"/>
        </w:tabs>
        <w:bidi w:val="0"/>
        <w:spacing w:before="0" w:after="0" w:line="314" w:lineRule="exact"/>
        <w:ind w:left="0" w:right="0" w:firstLine="0"/>
        <w:jc w:val="left"/>
      </w:pPr>
      <w:bookmarkStart w:id="1947" w:name="bookmark1947"/>
      <w:r>
        <w:rPr>
          <w:color w:val="000000"/>
          <w:spacing w:val="0"/>
          <w:w w:val="100"/>
          <w:position w:val="0"/>
          <w:sz w:val="17"/>
          <w:szCs w:val="17"/>
        </w:rPr>
        <w:t>4</w:t>
      </w:r>
      <w:bookmarkEnd w:id="1947"/>
      <w:r>
        <w:rPr>
          <w:color w:val="000000"/>
          <w:spacing w:val="0"/>
          <w:w w:val="100"/>
          <w:position w:val="0"/>
        </w:rPr>
        <w:t>、</w:t>
        <w:tab/>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9</w:t>
      </w:r>
      <w:r>
        <w:rPr>
          <w:color w:val="000000"/>
          <w:spacing w:val="0"/>
          <w:w w:val="100"/>
          <w:position w:val="0"/>
        </w:rPr>
        <w:t>日，本公司与上海传漾广告有限公司（简称“上海传漾公司”）之股东上海省广智义投资管理中心（有限合 伙）、上海峰移网络科技有限公司签订《股权收购协议》，约定公司通过受让方式取得上海传漾公司</w:t>
      </w:r>
      <w:r>
        <w:rPr>
          <w:color w:val="000000"/>
          <w:spacing w:val="0"/>
          <w:w w:val="100"/>
          <w:position w:val="0"/>
          <w:sz w:val="17"/>
          <w:szCs w:val="17"/>
        </w:rPr>
        <w:t>80%</w:t>
      </w:r>
      <w:r>
        <w:rPr>
          <w:color w:val="000000"/>
          <w:spacing w:val="0"/>
          <w:w w:val="100"/>
          <w:position w:val="0"/>
        </w:rPr>
        <w:t>股权。</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上海传漾公司的股权转让款分四期分别按</w:t>
      </w:r>
      <w:r>
        <w:rPr>
          <w:color w:val="000000"/>
          <w:spacing w:val="0"/>
          <w:w w:val="100"/>
          <w:position w:val="0"/>
          <w:sz w:val="17"/>
          <w:szCs w:val="17"/>
        </w:rPr>
        <w:t>76%</w:t>
      </w:r>
      <w:r>
        <w:rPr>
          <w:color w:val="000000"/>
          <w:spacing w:val="0"/>
          <w:w w:val="100"/>
          <w:position w:val="0"/>
        </w:rPr>
        <w:t>、</w:t>
      </w:r>
      <w:r>
        <w:rPr>
          <w:color w:val="000000"/>
          <w:spacing w:val="0"/>
          <w:w w:val="100"/>
          <w:position w:val="0"/>
          <w:sz w:val="17"/>
          <w:szCs w:val="17"/>
        </w:rPr>
        <w:t>8%</w:t>
      </w:r>
      <w:r>
        <w:rPr>
          <w:color w:val="000000"/>
          <w:spacing w:val="0"/>
          <w:w w:val="100"/>
          <w:position w:val="0"/>
        </w:rPr>
        <w:t>、</w:t>
      </w:r>
      <w:r>
        <w:rPr>
          <w:color w:val="000000"/>
          <w:spacing w:val="0"/>
          <w:w w:val="100"/>
          <w:position w:val="0"/>
          <w:sz w:val="17"/>
          <w:szCs w:val="17"/>
        </w:rPr>
        <w:t>8%</w:t>
      </w:r>
      <w:r>
        <w:rPr>
          <w:color w:val="000000"/>
          <w:spacing w:val="0"/>
          <w:w w:val="100"/>
          <w:position w:val="0"/>
        </w:rPr>
        <w:t>、</w:t>
      </w:r>
      <w:r>
        <w:rPr>
          <w:color w:val="000000"/>
          <w:spacing w:val="0"/>
          <w:w w:val="100"/>
          <w:position w:val="0"/>
          <w:sz w:val="17"/>
          <w:szCs w:val="17"/>
        </w:rPr>
        <w:t>8%</w:t>
      </w:r>
      <w:r>
        <w:rPr>
          <w:color w:val="000000"/>
          <w:spacing w:val="0"/>
          <w:w w:val="100"/>
          <w:position w:val="0"/>
        </w:rPr>
        <w:t>的比例支付。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第一期股权转让款为全部股权转让款金额的</w:t>
      </w:r>
      <w:r>
        <w:rPr>
          <w:color w:val="000000"/>
          <w:spacing w:val="0"/>
          <w:w w:val="100"/>
          <w:position w:val="0"/>
          <w:sz w:val="17"/>
          <w:szCs w:val="17"/>
        </w:rPr>
        <w:t>76% （</w:t>
      </w:r>
      <w:r>
        <w:rPr>
          <w:color w:val="000000"/>
          <w:spacing w:val="0"/>
          <w:w w:val="100"/>
          <w:position w:val="0"/>
        </w:rPr>
        <w:t>即人民币</w:t>
      </w:r>
      <w:r>
        <w:rPr>
          <w:color w:val="000000"/>
          <w:spacing w:val="0"/>
          <w:w w:val="100"/>
          <w:position w:val="0"/>
          <w:sz w:val="17"/>
          <w:szCs w:val="17"/>
        </w:rPr>
        <w:t>35,568</w:t>
      </w:r>
      <w:r>
        <w:rPr>
          <w:color w:val="000000"/>
          <w:spacing w:val="0"/>
          <w:w w:val="100"/>
          <w:position w:val="0"/>
        </w:rPr>
        <w:t>万元），在股权转让协议正式生效，上海传漾广告公司的 股权过户到公司名下后四十个工作日内支付；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第二期股权转让款为全部股权转让款金额的</w:t>
      </w:r>
      <w:r>
        <w:rPr>
          <w:color w:val="000000"/>
          <w:spacing w:val="0"/>
          <w:w w:val="100"/>
          <w:position w:val="0"/>
          <w:sz w:val="17"/>
          <w:szCs w:val="17"/>
        </w:rPr>
        <w:t>8%（</w:t>
      </w:r>
      <w:r>
        <w:rPr>
          <w:color w:val="000000"/>
          <w:spacing w:val="0"/>
          <w:w w:val="100"/>
          <w:position w:val="0"/>
        </w:rPr>
        <w:t>即人民币</w:t>
      </w:r>
      <w:r>
        <w:rPr>
          <w:color w:val="000000"/>
          <w:spacing w:val="0"/>
          <w:w w:val="100"/>
          <w:position w:val="0"/>
          <w:sz w:val="17"/>
          <w:szCs w:val="17"/>
        </w:rPr>
        <w:t>3,744</w:t>
      </w:r>
      <w:r>
        <w:rPr>
          <w:color w:val="000000"/>
          <w:spacing w:val="0"/>
          <w:w w:val="100"/>
          <w:position w:val="0"/>
        </w:rPr>
        <w:t>万元）</w:t>
      </w:r>
      <w:r>
        <w:rPr>
          <w:color w:val="000000"/>
          <w:spacing w:val="0"/>
          <w:w w:val="100"/>
          <w:position w:val="0"/>
          <w:sz w:val="17"/>
          <w:szCs w:val="17"/>
        </w:rPr>
        <w:t>，</w:t>
      </w:r>
      <w:r>
        <w:rPr>
          <w:color w:val="000000"/>
          <w:spacing w:val="0"/>
          <w:w w:val="100"/>
          <w:position w:val="0"/>
        </w:rPr>
        <w:t>在上海传漾公司</w:t>
      </w:r>
      <w:r>
        <w:rPr>
          <w:color w:val="000000"/>
          <w:spacing w:val="0"/>
          <w:w w:val="100"/>
          <w:position w:val="0"/>
          <w:sz w:val="17"/>
          <w:szCs w:val="17"/>
        </w:rPr>
        <w:t>2015</w:t>
      </w:r>
      <w:r>
        <w:rPr>
          <w:color w:val="000000"/>
          <w:spacing w:val="0"/>
          <w:w w:val="100"/>
          <w:position w:val="0"/>
        </w:rPr>
        <w:t>年度审计报告已出具，且完成 当年的承诺净利润，且已收回</w:t>
      </w:r>
      <w:r>
        <w:rPr>
          <w:color w:val="000000"/>
          <w:spacing w:val="0"/>
          <w:w w:val="100"/>
          <w:position w:val="0"/>
          <w:sz w:val="17"/>
          <w:szCs w:val="17"/>
        </w:rPr>
        <w:t>2015</w:t>
      </w:r>
      <w:r>
        <w:rPr>
          <w:color w:val="000000"/>
          <w:spacing w:val="0"/>
          <w:w w:val="100"/>
          <w:position w:val="0"/>
        </w:rPr>
        <w:t>年末应收账款的</w:t>
      </w:r>
      <w:r>
        <w:rPr>
          <w:color w:val="000000"/>
          <w:spacing w:val="0"/>
          <w:w w:val="100"/>
          <w:position w:val="0"/>
          <w:sz w:val="17"/>
          <w:szCs w:val="17"/>
        </w:rPr>
        <w:t>80%</w:t>
      </w:r>
      <w:r>
        <w:rPr>
          <w:color w:val="000000"/>
          <w:spacing w:val="0"/>
          <w:w w:val="100"/>
          <w:position w:val="0"/>
        </w:rPr>
        <w:t>的二十个工作日内支付；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第三期股权转让款为全部股权转让款金额的</w:t>
      </w:r>
      <w:r>
        <w:rPr>
          <w:color w:val="000000"/>
          <w:spacing w:val="0"/>
          <w:w w:val="100"/>
          <w:position w:val="0"/>
          <w:sz w:val="17"/>
          <w:szCs w:val="17"/>
        </w:rPr>
        <w:t>8%（</w:t>
      </w:r>
      <w:r>
        <w:rPr>
          <w:color w:val="000000"/>
          <w:spacing w:val="0"/>
          <w:w w:val="100"/>
          <w:position w:val="0"/>
        </w:rPr>
        <w:t>即人民币</w:t>
      </w:r>
      <w:r>
        <w:rPr>
          <w:color w:val="000000"/>
          <w:spacing w:val="0"/>
          <w:w w:val="100"/>
          <w:position w:val="0"/>
          <w:sz w:val="17"/>
          <w:szCs w:val="17"/>
        </w:rPr>
        <w:t>3,744</w:t>
      </w:r>
      <w:r>
        <w:rPr>
          <w:color w:val="000000"/>
          <w:spacing w:val="0"/>
          <w:w w:val="100"/>
          <w:position w:val="0"/>
        </w:rPr>
        <w:t>万元），由本公司在上海传漾公司</w:t>
      </w:r>
      <w:r>
        <w:rPr>
          <w:color w:val="000000"/>
          <w:spacing w:val="0"/>
          <w:w w:val="100"/>
          <w:position w:val="0"/>
          <w:sz w:val="17"/>
          <w:szCs w:val="17"/>
        </w:rPr>
        <w:t>2016</w:t>
      </w:r>
      <w:r>
        <w:rPr>
          <w:color w:val="000000"/>
          <w:spacing w:val="0"/>
          <w:w w:val="100"/>
          <w:position w:val="0"/>
        </w:rPr>
        <w:t>年度审计报告已出具， 且完成当年的承诺净利润，且已收回</w:t>
      </w:r>
      <w:r>
        <w:rPr>
          <w:color w:val="000000"/>
          <w:spacing w:val="0"/>
          <w:w w:val="100"/>
          <w:position w:val="0"/>
          <w:sz w:val="17"/>
          <w:szCs w:val="17"/>
        </w:rPr>
        <w:t>2016</w:t>
      </w:r>
      <w:r>
        <w:rPr>
          <w:color w:val="000000"/>
          <w:spacing w:val="0"/>
          <w:w w:val="100"/>
          <w:position w:val="0"/>
        </w:rPr>
        <w:t>年末应收账款的</w:t>
      </w:r>
      <w:r>
        <w:rPr>
          <w:color w:val="000000"/>
          <w:spacing w:val="0"/>
          <w:w w:val="100"/>
          <w:position w:val="0"/>
          <w:sz w:val="17"/>
          <w:szCs w:val="17"/>
        </w:rPr>
        <w:t>80%</w:t>
      </w:r>
      <w:r>
        <w:rPr>
          <w:color w:val="000000"/>
          <w:spacing w:val="0"/>
          <w:w w:val="100"/>
          <w:position w:val="0"/>
        </w:rPr>
        <w:t>的二十个工作日内支付；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第四期股权转让款为全部股权转让款金额的</w:t>
      </w:r>
      <w:r>
        <w:rPr>
          <w:color w:val="000000"/>
          <w:spacing w:val="0"/>
          <w:w w:val="100"/>
          <w:position w:val="0"/>
          <w:sz w:val="17"/>
          <w:szCs w:val="17"/>
        </w:rPr>
        <w:t>8%（</w:t>
      </w:r>
      <w:r>
        <w:rPr>
          <w:color w:val="000000"/>
          <w:spacing w:val="0"/>
          <w:w w:val="100"/>
          <w:position w:val="0"/>
        </w:rPr>
        <w:t>即人民币</w:t>
      </w:r>
      <w:r>
        <w:rPr>
          <w:color w:val="000000"/>
          <w:spacing w:val="0"/>
          <w:w w:val="100"/>
          <w:position w:val="0"/>
          <w:sz w:val="17"/>
          <w:szCs w:val="17"/>
        </w:rPr>
        <w:t>3,744</w:t>
      </w:r>
      <w:r>
        <w:rPr>
          <w:color w:val="000000"/>
          <w:spacing w:val="0"/>
          <w:w w:val="100"/>
          <w:position w:val="0"/>
        </w:rPr>
        <w:t>万元）</w:t>
      </w:r>
      <w:r>
        <w:rPr>
          <w:color w:val="000000"/>
          <w:spacing w:val="0"/>
          <w:w w:val="100"/>
          <w:position w:val="0"/>
          <w:sz w:val="17"/>
          <w:szCs w:val="17"/>
        </w:rPr>
        <w:t>，</w:t>
      </w:r>
      <w:r>
        <w:rPr>
          <w:color w:val="000000"/>
          <w:spacing w:val="0"/>
          <w:w w:val="100"/>
          <w:position w:val="0"/>
        </w:rPr>
        <w:t>在上海传漾公司已收回</w:t>
      </w:r>
      <w:r>
        <w:rPr>
          <w:color w:val="000000"/>
          <w:spacing w:val="0"/>
          <w:w w:val="100"/>
          <w:position w:val="0"/>
          <w:sz w:val="17"/>
          <w:szCs w:val="17"/>
        </w:rPr>
        <w:t>2017</w:t>
      </w:r>
      <w:r>
        <w:rPr>
          <w:color w:val="000000"/>
          <w:spacing w:val="0"/>
          <w:w w:val="100"/>
          <w:position w:val="0"/>
        </w:rPr>
        <w:t>年末应收账款的</w:t>
      </w:r>
      <w:r>
        <w:rPr>
          <w:color w:val="000000"/>
          <w:spacing w:val="0"/>
          <w:w w:val="100"/>
          <w:position w:val="0"/>
          <w:sz w:val="17"/>
          <w:szCs w:val="17"/>
        </w:rPr>
        <w:t>80%</w:t>
      </w:r>
      <w:r>
        <w:rPr>
          <w:color w:val="000000"/>
          <w:spacing w:val="0"/>
          <w:w w:val="100"/>
          <w:position w:val="0"/>
        </w:rPr>
        <w:t>后， 支付本期收购款中扣除上海传漾公司</w:t>
      </w:r>
      <w:r>
        <w:rPr>
          <w:color w:val="000000"/>
          <w:spacing w:val="0"/>
          <w:w w:val="100"/>
          <w:position w:val="0"/>
          <w:sz w:val="17"/>
          <w:szCs w:val="17"/>
        </w:rPr>
        <w:t>2017</w:t>
      </w:r>
      <w:r>
        <w:rPr>
          <w:color w:val="000000"/>
          <w:spacing w:val="0"/>
          <w:w w:val="100"/>
          <w:position w:val="0"/>
        </w:rPr>
        <w:t>年末应收账款未收回部分的金额，余款分三批支付，在</w:t>
      </w:r>
      <w:r>
        <w:rPr>
          <w:color w:val="000000"/>
          <w:spacing w:val="0"/>
          <w:w w:val="100"/>
          <w:position w:val="0"/>
          <w:sz w:val="17"/>
          <w:szCs w:val="17"/>
        </w:rPr>
        <w:t>2017</w:t>
      </w:r>
      <w:r>
        <w:rPr>
          <w:color w:val="000000"/>
          <w:spacing w:val="0"/>
          <w:w w:val="100"/>
          <w:position w:val="0"/>
        </w:rPr>
        <w:t>年末未收回的应收款 中，回收</w:t>
      </w:r>
      <w:r>
        <w:rPr>
          <w:color w:val="000000"/>
          <w:spacing w:val="0"/>
          <w:w w:val="100"/>
          <w:position w:val="0"/>
          <w:sz w:val="17"/>
          <w:szCs w:val="17"/>
        </w:rPr>
        <w:t>50%</w:t>
      </w:r>
      <w:r>
        <w:rPr>
          <w:color w:val="000000"/>
          <w:spacing w:val="0"/>
          <w:w w:val="100"/>
          <w:position w:val="0"/>
        </w:rPr>
        <w:t>之后支付</w:t>
      </w:r>
      <w:r>
        <w:rPr>
          <w:color w:val="000000"/>
          <w:spacing w:val="0"/>
          <w:w w:val="100"/>
          <w:position w:val="0"/>
          <w:sz w:val="17"/>
          <w:szCs w:val="17"/>
        </w:rPr>
        <w:t>50%，</w:t>
      </w:r>
      <w:r>
        <w:rPr>
          <w:color w:val="000000"/>
          <w:spacing w:val="0"/>
          <w:w w:val="100"/>
          <w:position w:val="0"/>
        </w:rPr>
        <w:t>回收</w:t>
      </w:r>
      <w:r>
        <w:rPr>
          <w:color w:val="000000"/>
          <w:spacing w:val="0"/>
          <w:w w:val="100"/>
          <w:position w:val="0"/>
          <w:sz w:val="17"/>
          <w:szCs w:val="17"/>
        </w:rPr>
        <w:t>97%</w:t>
      </w:r>
      <w:r>
        <w:rPr>
          <w:color w:val="000000"/>
          <w:spacing w:val="0"/>
          <w:w w:val="100"/>
          <w:position w:val="0"/>
        </w:rPr>
        <w:t>之后支付</w:t>
      </w:r>
      <w:r>
        <w:rPr>
          <w:color w:val="000000"/>
          <w:spacing w:val="0"/>
          <w:w w:val="100"/>
          <w:position w:val="0"/>
          <w:sz w:val="17"/>
          <w:szCs w:val="17"/>
        </w:rPr>
        <w:t>97%，</w:t>
      </w:r>
      <w:r>
        <w:rPr>
          <w:color w:val="000000"/>
          <w:spacing w:val="0"/>
          <w:w w:val="100"/>
          <w:position w:val="0"/>
        </w:rPr>
        <w:t>全部收回完毕后支付完毕。</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上海传漾公司各期的股权转让款将根据实际经营情况进行调整。</w:t>
      </w:r>
    </w:p>
    <w:p>
      <w:pPr>
        <w:pStyle w:val="Style26"/>
        <w:keepNext w:val="0"/>
        <w:keepLines w:val="0"/>
        <w:widowControl w:val="0"/>
        <w:shd w:val="clear" w:color="auto" w:fill="auto"/>
        <w:tabs>
          <w:tab w:pos="349" w:val="left"/>
        </w:tabs>
        <w:bidi w:val="0"/>
        <w:spacing w:before="0" w:after="0" w:line="314" w:lineRule="exact"/>
        <w:ind w:left="0" w:right="0" w:firstLine="0"/>
        <w:jc w:val="left"/>
      </w:pPr>
      <w:bookmarkStart w:id="1948" w:name="bookmark1948"/>
      <w:r>
        <w:rPr>
          <w:color w:val="000000"/>
          <w:spacing w:val="0"/>
          <w:w w:val="100"/>
          <w:position w:val="0"/>
          <w:sz w:val="17"/>
          <w:szCs w:val="17"/>
        </w:rPr>
        <w:t>5</w:t>
      </w:r>
      <w:bookmarkEnd w:id="1948"/>
      <w:r>
        <w:rPr>
          <w:color w:val="000000"/>
          <w:spacing w:val="0"/>
          <w:w w:val="100"/>
          <w:position w:val="0"/>
        </w:rPr>
        <w:t>、</w:t>
        <w:tab/>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14</w:t>
      </w:r>
      <w:r>
        <w:rPr>
          <w:color w:val="000000"/>
          <w:spacing w:val="0"/>
          <w:w w:val="100"/>
          <w:position w:val="0"/>
        </w:rPr>
        <w:t>日，本公司与广州蓝门数字营销顾问有限公司（简称“广州蓝门公司”</w:t>
      </w:r>
      <w:r>
        <w:rPr>
          <w:color w:val="000000"/>
          <w:spacing w:val="0"/>
          <w:w w:val="100"/>
          <w:position w:val="0"/>
          <w:sz w:val="17"/>
          <w:szCs w:val="17"/>
        </w:rPr>
        <w:t>）</w:t>
      </w:r>
      <w:r>
        <w:rPr>
          <w:color w:val="000000"/>
          <w:spacing w:val="0"/>
          <w:w w:val="100"/>
          <w:position w:val="0"/>
        </w:rPr>
        <w:t>之股东刘浩宇、史舒海、胡文恺签 订《投资协议》，约定公司通过增资方式取得</w:t>
      </w:r>
      <w:r>
        <w:rPr>
          <w:color w:val="000000"/>
          <w:spacing w:val="0"/>
          <w:w w:val="100"/>
          <w:position w:val="0"/>
          <w:sz w:val="17"/>
          <w:szCs w:val="17"/>
        </w:rPr>
        <w:t>6%</w:t>
      </w:r>
      <w:r>
        <w:rPr>
          <w:color w:val="000000"/>
          <w:spacing w:val="0"/>
          <w:w w:val="100"/>
          <w:position w:val="0"/>
        </w:rPr>
        <w:t>股权，以及受让方式取得广州蓝门公司</w:t>
      </w:r>
      <w:r>
        <w:rPr>
          <w:color w:val="000000"/>
          <w:spacing w:val="0"/>
          <w:w w:val="100"/>
          <w:position w:val="0"/>
          <w:sz w:val="17"/>
          <w:szCs w:val="17"/>
        </w:rPr>
        <w:t>45%</w:t>
      </w:r>
      <w:r>
        <w:rPr>
          <w:color w:val="000000"/>
          <w:spacing w:val="0"/>
          <w:w w:val="100"/>
          <w:position w:val="0"/>
        </w:rPr>
        <w:t>股权。</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广州蓝门公司</w:t>
      </w:r>
      <w:r>
        <w:rPr>
          <w:color w:val="000000"/>
          <w:spacing w:val="0"/>
          <w:w w:val="100"/>
          <w:position w:val="0"/>
          <w:sz w:val="17"/>
          <w:szCs w:val="17"/>
        </w:rPr>
        <w:t>45%</w:t>
      </w:r>
      <w:r>
        <w:rPr>
          <w:color w:val="000000"/>
          <w:spacing w:val="0"/>
          <w:w w:val="100"/>
          <w:position w:val="0"/>
        </w:rPr>
        <w:t>的股权转让款分四期支付，支付比例分别为</w:t>
      </w:r>
      <w:r>
        <w:rPr>
          <w:color w:val="000000"/>
          <w:spacing w:val="0"/>
          <w:w w:val="100"/>
          <w:position w:val="0"/>
          <w:sz w:val="17"/>
          <w:szCs w:val="17"/>
        </w:rPr>
        <w:t>50%</w:t>
      </w:r>
      <w:r>
        <w:rPr>
          <w:color w:val="000000"/>
          <w:spacing w:val="0"/>
          <w:w w:val="100"/>
          <w:position w:val="0"/>
        </w:rPr>
        <w:t>、</w:t>
      </w:r>
      <w:r>
        <w:rPr>
          <w:color w:val="000000"/>
          <w:spacing w:val="0"/>
          <w:w w:val="100"/>
          <w:position w:val="0"/>
          <w:sz w:val="17"/>
          <w:szCs w:val="17"/>
        </w:rPr>
        <w:t>15%</w:t>
      </w:r>
      <w:r>
        <w:rPr>
          <w:color w:val="000000"/>
          <w:spacing w:val="0"/>
          <w:w w:val="100"/>
          <w:position w:val="0"/>
        </w:rPr>
        <w:t>、</w:t>
      </w:r>
      <w:r>
        <w:rPr>
          <w:color w:val="000000"/>
          <w:spacing w:val="0"/>
          <w:w w:val="100"/>
          <w:position w:val="0"/>
          <w:sz w:val="17"/>
          <w:szCs w:val="17"/>
        </w:rPr>
        <w:t>15%</w:t>
      </w:r>
      <w:r>
        <w:rPr>
          <w:color w:val="000000"/>
          <w:spacing w:val="0"/>
          <w:w w:val="100"/>
          <w:position w:val="0"/>
        </w:rPr>
        <w:t>、</w:t>
      </w:r>
      <w:r>
        <w:rPr>
          <w:color w:val="000000"/>
          <w:spacing w:val="0"/>
          <w:w w:val="100"/>
          <w:position w:val="0"/>
          <w:sz w:val="17"/>
          <w:szCs w:val="17"/>
        </w:rPr>
        <w:t>20%：</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第一期股权转让款金额为全部股权转让款金额的</w:t>
      </w:r>
      <w:r>
        <w:rPr>
          <w:color w:val="000000"/>
          <w:spacing w:val="0"/>
          <w:w w:val="100"/>
          <w:position w:val="0"/>
          <w:sz w:val="17"/>
          <w:szCs w:val="17"/>
        </w:rPr>
        <w:t>50%（</w:t>
      </w:r>
      <w:r>
        <w:rPr>
          <w:color w:val="000000"/>
          <w:spacing w:val="0"/>
          <w:w w:val="100"/>
          <w:position w:val="0"/>
        </w:rPr>
        <w:t>即人民币</w:t>
      </w:r>
      <w:r>
        <w:rPr>
          <w:color w:val="000000"/>
          <w:spacing w:val="0"/>
          <w:w w:val="100"/>
          <w:position w:val="0"/>
          <w:sz w:val="17"/>
          <w:szCs w:val="17"/>
        </w:rPr>
        <w:t>3,217.5</w:t>
      </w:r>
      <w:r>
        <w:rPr>
          <w:color w:val="000000"/>
          <w:spacing w:val="0"/>
          <w:w w:val="100"/>
          <w:position w:val="0"/>
        </w:rPr>
        <w:t>万元）</w:t>
      </w:r>
      <w:r>
        <w:rPr>
          <w:color w:val="000000"/>
          <w:spacing w:val="0"/>
          <w:w w:val="100"/>
          <w:position w:val="0"/>
          <w:sz w:val="17"/>
          <w:szCs w:val="17"/>
        </w:rPr>
        <w:t>，</w:t>
      </w:r>
      <w:r>
        <w:rPr>
          <w:color w:val="000000"/>
          <w:spacing w:val="0"/>
          <w:w w:val="100"/>
          <w:position w:val="0"/>
        </w:rPr>
        <w:t xml:space="preserve">在股权转让协议签订后二十个工作日内支付 </w:t>
      </w:r>
      <w:r>
        <w:rPr>
          <w:color w:val="000000"/>
          <w:spacing w:val="0"/>
          <w:w w:val="100"/>
          <w:position w:val="0"/>
          <w:sz w:val="17"/>
          <w:szCs w:val="17"/>
        </w:rPr>
        <w:t>200</w:t>
      </w:r>
      <w:r>
        <w:rPr>
          <w:color w:val="000000"/>
          <w:spacing w:val="0"/>
          <w:w w:val="100"/>
          <w:position w:val="0"/>
        </w:rPr>
        <w:t>万，股权转让完成后支付</w:t>
      </w:r>
      <w:r>
        <w:rPr>
          <w:color w:val="000000"/>
          <w:spacing w:val="0"/>
          <w:w w:val="100"/>
          <w:position w:val="0"/>
          <w:sz w:val="17"/>
          <w:szCs w:val="17"/>
        </w:rPr>
        <w:t>2,717.5</w:t>
      </w:r>
      <w:r>
        <w:rPr>
          <w:color w:val="000000"/>
          <w:spacing w:val="0"/>
          <w:w w:val="100"/>
          <w:position w:val="0"/>
        </w:rPr>
        <w:t>万元。</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第二期股权转让款金额为全部股权转让款金额的</w:t>
      </w:r>
      <w:r>
        <w:rPr>
          <w:color w:val="000000"/>
          <w:spacing w:val="0"/>
          <w:w w:val="100"/>
          <w:position w:val="0"/>
          <w:sz w:val="17"/>
          <w:szCs w:val="17"/>
        </w:rPr>
        <w:t xml:space="preserve">15% </w:t>
      </w:r>
      <w:r>
        <w:rPr>
          <w:color w:val="000000"/>
          <w:spacing w:val="0"/>
          <w:w w:val="100"/>
          <w:position w:val="0"/>
        </w:rPr>
        <w:t>（即人民币</w:t>
      </w:r>
      <w:r>
        <w:rPr>
          <w:color w:val="000000"/>
          <w:spacing w:val="0"/>
          <w:w w:val="100"/>
          <w:position w:val="0"/>
          <w:sz w:val="17"/>
          <w:szCs w:val="17"/>
        </w:rPr>
        <w:t>965.25</w:t>
      </w:r>
      <w:r>
        <w:rPr>
          <w:color w:val="000000"/>
          <w:spacing w:val="0"/>
          <w:w w:val="100"/>
          <w:position w:val="0"/>
        </w:rPr>
        <w:t>万元</w:t>
      </w:r>
      <w:r>
        <w:rPr>
          <w:color w:val="000000"/>
          <w:spacing w:val="0"/>
          <w:w w:val="100"/>
          <w:position w:val="0"/>
          <w:sz w:val="17"/>
          <w:szCs w:val="17"/>
        </w:rPr>
        <w:t>），</w:t>
      </w:r>
      <w:r>
        <w:rPr>
          <w:color w:val="000000"/>
          <w:spacing w:val="0"/>
          <w:w w:val="100"/>
          <w:position w:val="0"/>
        </w:rPr>
        <w:t>在广州蓝门公司</w:t>
      </w:r>
      <w:r>
        <w:rPr>
          <w:color w:val="000000"/>
          <w:spacing w:val="0"/>
          <w:w w:val="100"/>
          <w:position w:val="0"/>
          <w:sz w:val="17"/>
          <w:szCs w:val="17"/>
        </w:rPr>
        <w:t>2015</w:t>
      </w:r>
      <w:r>
        <w:rPr>
          <w:color w:val="000000"/>
          <w:spacing w:val="0"/>
          <w:w w:val="100"/>
          <w:position w:val="0"/>
        </w:rPr>
        <w:t>年审计报告出具且收回 经审计的应收账款（含应收票据）期末余额的一定比例后后支付。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第三期股权转让款金额为全部股权转让款金额的</w:t>
      </w:r>
      <w:r>
        <w:rPr>
          <w:color w:val="000000"/>
          <w:spacing w:val="0"/>
          <w:w w:val="100"/>
          <w:position w:val="0"/>
          <w:sz w:val="17"/>
          <w:szCs w:val="17"/>
        </w:rPr>
        <w:t xml:space="preserve">15% </w:t>
      </w:r>
      <w:r>
        <w:rPr>
          <w:color w:val="000000"/>
          <w:spacing w:val="0"/>
          <w:w w:val="100"/>
          <w:position w:val="0"/>
        </w:rPr>
        <w:t>（即人民币</w:t>
      </w:r>
      <w:r>
        <w:rPr>
          <w:color w:val="000000"/>
          <w:spacing w:val="0"/>
          <w:w w:val="100"/>
          <w:position w:val="0"/>
          <w:sz w:val="17"/>
          <w:szCs w:val="17"/>
        </w:rPr>
        <w:t>965.25</w:t>
      </w:r>
      <w:r>
        <w:rPr>
          <w:color w:val="000000"/>
          <w:spacing w:val="0"/>
          <w:w w:val="100"/>
          <w:position w:val="0"/>
        </w:rPr>
        <w:t>万元</w:t>
      </w:r>
      <w:r>
        <w:rPr>
          <w:color w:val="000000"/>
          <w:spacing w:val="0"/>
          <w:w w:val="100"/>
          <w:position w:val="0"/>
          <w:sz w:val="17"/>
          <w:szCs w:val="17"/>
        </w:rPr>
        <w:t>），</w:t>
      </w:r>
      <w:r>
        <w:rPr>
          <w:color w:val="000000"/>
          <w:spacing w:val="0"/>
          <w:w w:val="100"/>
          <w:position w:val="0"/>
        </w:rPr>
        <w:t>在广州蓝门公司</w:t>
      </w:r>
      <w:r>
        <w:rPr>
          <w:color w:val="000000"/>
          <w:spacing w:val="0"/>
          <w:w w:val="100"/>
          <w:position w:val="0"/>
          <w:sz w:val="17"/>
          <w:szCs w:val="17"/>
        </w:rPr>
        <w:t>2016</w:t>
      </w:r>
      <w:r>
        <w:rPr>
          <w:color w:val="000000"/>
          <w:spacing w:val="0"/>
          <w:w w:val="100"/>
          <w:position w:val="0"/>
        </w:rPr>
        <w:t>年审计报告出具且收回 经审计的应收账款（含应收票据）期末余额的一定比例后后支付。</w:t>
      </w:r>
    </w:p>
    <w:p>
      <w:pPr>
        <w:pStyle w:val="Style26"/>
        <w:keepNext w:val="0"/>
        <w:keepLines w:val="0"/>
        <w:widowControl w:val="0"/>
        <w:shd w:val="clear" w:color="auto" w:fill="auto"/>
        <w:tabs>
          <w:tab w:pos="4246" w:val="left"/>
        </w:tabs>
        <w:bidi w:val="0"/>
        <w:spacing w:before="0" w:after="0" w:line="314" w:lineRule="exact"/>
        <w:ind w:left="0" w:right="0" w:firstLine="0"/>
        <w:jc w:val="left"/>
      </w:pPr>
      <w:r>
        <w:rPr>
          <w:color w:val="000000"/>
          <w:spacing w:val="0"/>
          <w:w w:val="100"/>
          <w:position w:val="0"/>
        </w:rPr>
        <w:t>第四期股权转让款金额为全部股权转让款金额的</w:t>
      </w:r>
      <w:r>
        <w:rPr>
          <w:color w:val="000000"/>
          <w:spacing w:val="0"/>
          <w:w w:val="100"/>
          <w:position w:val="0"/>
          <w:sz w:val="17"/>
          <w:szCs w:val="17"/>
        </w:rPr>
        <w:t>20%</w:t>
        <w:tab/>
        <w:t>（</w:t>
      </w:r>
      <w:r>
        <w:rPr>
          <w:color w:val="000000"/>
          <w:spacing w:val="0"/>
          <w:w w:val="100"/>
          <w:position w:val="0"/>
        </w:rPr>
        <w:t>即人民币</w:t>
      </w:r>
      <w:r>
        <w:rPr>
          <w:color w:val="000000"/>
          <w:spacing w:val="0"/>
          <w:w w:val="100"/>
          <w:position w:val="0"/>
          <w:sz w:val="17"/>
          <w:szCs w:val="17"/>
        </w:rPr>
        <w:t>1,287</w:t>
      </w:r>
      <w:r>
        <w:rPr>
          <w:color w:val="000000"/>
          <w:spacing w:val="0"/>
          <w:w w:val="100"/>
          <w:position w:val="0"/>
        </w:rPr>
        <w:t>万元），在广州蓝门公司</w:t>
      </w:r>
      <w:r>
        <w:rPr>
          <w:color w:val="000000"/>
          <w:spacing w:val="0"/>
          <w:w w:val="100"/>
          <w:position w:val="0"/>
          <w:sz w:val="17"/>
          <w:szCs w:val="17"/>
        </w:rPr>
        <w:t>2017</w:t>
      </w:r>
      <w:r>
        <w:rPr>
          <w:color w:val="000000"/>
          <w:spacing w:val="0"/>
          <w:w w:val="100"/>
          <w:position w:val="0"/>
        </w:rPr>
        <w:t>年审计报告出具且收回</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经审计的应收账款（含应收票据）期末余额的一定比例后后支付。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未支付款项即为第二、三、四期股权转让款之和。</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广州蓝门公司的各期股权转让款将根据实际经营情况进行调整。</w:t>
      </w:r>
    </w:p>
    <w:p>
      <w:pPr>
        <w:pStyle w:val="Style26"/>
        <w:keepNext w:val="0"/>
        <w:keepLines w:val="0"/>
        <w:widowControl w:val="0"/>
        <w:shd w:val="clear" w:color="auto" w:fill="auto"/>
        <w:tabs>
          <w:tab w:pos="349" w:val="left"/>
        </w:tabs>
        <w:bidi w:val="0"/>
        <w:spacing w:before="0" w:after="0" w:line="314" w:lineRule="exact"/>
        <w:ind w:left="0" w:right="0" w:firstLine="0"/>
        <w:jc w:val="left"/>
      </w:pPr>
      <w:bookmarkStart w:id="1949" w:name="bookmark1949"/>
      <w:r>
        <w:rPr>
          <w:color w:val="000000"/>
          <w:spacing w:val="0"/>
          <w:w w:val="100"/>
          <w:position w:val="0"/>
          <w:sz w:val="17"/>
          <w:szCs w:val="17"/>
        </w:rPr>
        <w:t>6</w:t>
      </w:r>
      <w:bookmarkEnd w:id="1949"/>
      <w:r>
        <w:rPr>
          <w:color w:val="000000"/>
          <w:spacing w:val="0"/>
          <w:w w:val="100"/>
          <w:position w:val="0"/>
        </w:rPr>
        <w:t>、</w:t>
        <w:tab/>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14</w:t>
      </w:r>
      <w:r>
        <w:rPr>
          <w:color w:val="000000"/>
          <w:spacing w:val="0"/>
          <w:w w:val="100"/>
          <w:position w:val="0"/>
        </w:rPr>
        <w:t>日，本公司与上海晋拓文化传播有限公司（简称“上海晋拓公司”</w:t>
      </w:r>
      <w:r>
        <w:rPr>
          <w:color w:val="000000"/>
          <w:spacing w:val="0"/>
          <w:w w:val="100"/>
          <w:position w:val="0"/>
          <w:sz w:val="17"/>
          <w:szCs w:val="17"/>
        </w:rPr>
        <w:t>）</w:t>
      </w:r>
      <w:r>
        <w:rPr>
          <w:color w:val="000000"/>
          <w:spacing w:val="0"/>
          <w:w w:val="100"/>
          <w:position w:val="0"/>
        </w:rPr>
        <w:t>之股东李斌、天津智投科技合伙企业（有 限合伙）签订《股权收购协议》，约定公司通过受让方式取得上海晋拓公司</w:t>
      </w:r>
      <w:r>
        <w:rPr>
          <w:color w:val="000000"/>
          <w:spacing w:val="0"/>
          <w:w w:val="100"/>
          <w:position w:val="0"/>
          <w:sz w:val="17"/>
          <w:szCs w:val="17"/>
        </w:rPr>
        <w:t>80%</w:t>
      </w:r>
      <w:r>
        <w:rPr>
          <w:color w:val="000000"/>
          <w:spacing w:val="0"/>
          <w:w w:val="100"/>
          <w:position w:val="0"/>
        </w:rPr>
        <w:t>股权。</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上海晋拓公司的股权转让款分四期分别按</w:t>
      </w:r>
      <w:r>
        <w:rPr>
          <w:color w:val="000000"/>
          <w:spacing w:val="0"/>
          <w:w w:val="100"/>
          <w:position w:val="0"/>
          <w:sz w:val="17"/>
          <w:szCs w:val="17"/>
        </w:rPr>
        <w:t>50%</w:t>
      </w:r>
      <w:r>
        <w:rPr>
          <w:color w:val="000000"/>
          <w:spacing w:val="0"/>
          <w:w w:val="100"/>
          <w:position w:val="0"/>
        </w:rPr>
        <w:t>、</w:t>
      </w:r>
      <w:r>
        <w:rPr>
          <w:color w:val="000000"/>
          <w:spacing w:val="0"/>
          <w:w w:val="100"/>
          <w:position w:val="0"/>
          <w:sz w:val="17"/>
          <w:szCs w:val="17"/>
        </w:rPr>
        <w:t>10%</w:t>
      </w:r>
      <w:r>
        <w:rPr>
          <w:color w:val="000000"/>
          <w:spacing w:val="0"/>
          <w:w w:val="100"/>
          <w:position w:val="0"/>
        </w:rPr>
        <w:t>、</w:t>
      </w:r>
      <w:r>
        <w:rPr>
          <w:color w:val="000000"/>
          <w:spacing w:val="0"/>
          <w:w w:val="100"/>
          <w:position w:val="0"/>
          <w:sz w:val="17"/>
          <w:szCs w:val="17"/>
        </w:rPr>
        <w:t>25%</w:t>
      </w:r>
      <w:r>
        <w:rPr>
          <w:color w:val="000000"/>
          <w:spacing w:val="0"/>
          <w:w w:val="100"/>
          <w:position w:val="0"/>
        </w:rPr>
        <w:t>、</w:t>
      </w:r>
      <w:r>
        <w:rPr>
          <w:color w:val="000000"/>
          <w:spacing w:val="0"/>
          <w:w w:val="100"/>
          <w:position w:val="0"/>
          <w:sz w:val="17"/>
          <w:szCs w:val="17"/>
        </w:rPr>
        <w:t>15%</w:t>
      </w:r>
      <w:r>
        <w:rPr>
          <w:color w:val="000000"/>
          <w:spacing w:val="0"/>
          <w:w w:val="100"/>
          <w:position w:val="0"/>
        </w:rPr>
        <w:t>的比例支付。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第一期股权转让款为全部股权转让款金额的</w:t>
      </w:r>
      <w:r>
        <w:rPr>
          <w:color w:val="000000"/>
          <w:spacing w:val="0"/>
          <w:w w:val="100"/>
          <w:position w:val="0"/>
          <w:sz w:val="17"/>
          <w:szCs w:val="17"/>
        </w:rPr>
        <w:t>50% （</w:t>
      </w:r>
      <w:r>
        <w:rPr>
          <w:color w:val="000000"/>
          <w:spacing w:val="0"/>
          <w:w w:val="100"/>
          <w:position w:val="0"/>
        </w:rPr>
        <w:t>即人民币</w:t>
      </w:r>
      <w:r>
        <w:rPr>
          <w:color w:val="000000"/>
          <w:spacing w:val="0"/>
          <w:w w:val="100"/>
          <w:position w:val="0"/>
          <w:sz w:val="17"/>
          <w:szCs w:val="17"/>
        </w:rPr>
        <w:t>31,200</w:t>
      </w:r>
      <w:r>
        <w:rPr>
          <w:color w:val="000000"/>
          <w:spacing w:val="0"/>
          <w:w w:val="100"/>
          <w:position w:val="0"/>
        </w:rPr>
        <w:t>万元），在协议签订后</w:t>
      </w:r>
      <w:r>
        <w:rPr>
          <w:color w:val="000000"/>
          <w:spacing w:val="0"/>
          <w:w w:val="100"/>
          <w:position w:val="0"/>
          <w:sz w:val="17"/>
          <w:szCs w:val="17"/>
        </w:rPr>
        <w:t>15</w:t>
      </w:r>
      <w:r>
        <w:rPr>
          <w:color w:val="000000"/>
          <w:spacing w:val="0"/>
          <w:w w:val="100"/>
          <w:position w:val="0"/>
        </w:rPr>
        <w:t>个工作日内，支付</w:t>
      </w:r>
      <w:r>
        <w:rPr>
          <w:color w:val="000000"/>
          <w:spacing w:val="0"/>
          <w:w w:val="100"/>
          <w:position w:val="0"/>
          <w:sz w:val="17"/>
          <w:szCs w:val="17"/>
        </w:rPr>
        <w:t>2,000</w:t>
      </w:r>
      <w:r>
        <w:rPr>
          <w:color w:val="000000"/>
          <w:spacing w:val="0"/>
          <w:w w:val="100"/>
          <w:position w:val="0"/>
        </w:rPr>
        <w:t>万元； 股权过户至公司名下后</w:t>
      </w:r>
      <w:r>
        <w:rPr>
          <w:color w:val="000000"/>
          <w:spacing w:val="0"/>
          <w:w w:val="100"/>
          <w:position w:val="0"/>
          <w:sz w:val="17"/>
          <w:szCs w:val="17"/>
        </w:rPr>
        <w:t>30</w:t>
      </w:r>
      <w:r>
        <w:rPr>
          <w:color w:val="000000"/>
          <w:spacing w:val="0"/>
          <w:w w:val="100"/>
          <w:position w:val="0"/>
        </w:rPr>
        <w:t>个工作日支付</w:t>
      </w:r>
      <w:r>
        <w:rPr>
          <w:color w:val="000000"/>
          <w:spacing w:val="0"/>
          <w:w w:val="100"/>
          <w:position w:val="0"/>
          <w:sz w:val="17"/>
          <w:szCs w:val="17"/>
        </w:rPr>
        <w:t>29,200</w:t>
      </w:r>
      <w:r>
        <w:rPr>
          <w:color w:val="000000"/>
          <w:spacing w:val="0"/>
          <w:w w:val="100"/>
          <w:position w:val="0"/>
        </w:rPr>
        <w:t>万元。</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第二期股权转让款为全部股权转让款金额的</w:t>
      </w:r>
      <w:r>
        <w:rPr>
          <w:color w:val="000000"/>
          <w:spacing w:val="0"/>
          <w:w w:val="100"/>
          <w:position w:val="0"/>
          <w:sz w:val="17"/>
          <w:szCs w:val="17"/>
        </w:rPr>
        <w:t xml:space="preserve">10% </w:t>
      </w:r>
      <w:r>
        <w:rPr>
          <w:color w:val="000000"/>
          <w:spacing w:val="0"/>
          <w:w w:val="100"/>
          <w:position w:val="0"/>
        </w:rPr>
        <w:t>（即人民币</w:t>
      </w:r>
      <w:r>
        <w:rPr>
          <w:color w:val="000000"/>
          <w:spacing w:val="0"/>
          <w:w w:val="100"/>
          <w:position w:val="0"/>
          <w:sz w:val="17"/>
          <w:szCs w:val="17"/>
        </w:rPr>
        <w:t>6,240</w:t>
      </w:r>
      <w:r>
        <w:rPr>
          <w:color w:val="000000"/>
          <w:spacing w:val="0"/>
          <w:w w:val="100"/>
          <w:position w:val="0"/>
        </w:rPr>
        <w:t>万元）</w:t>
      </w:r>
      <w:r>
        <w:rPr>
          <w:color w:val="000000"/>
          <w:spacing w:val="0"/>
          <w:w w:val="100"/>
          <w:position w:val="0"/>
          <w:sz w:val="17"/>
          <w:szCs w:val="17"/>
        </w:rPr>
        <w:t>，</w:t>
      </w:r>
      <w:r>
        <w:rPr>
          <w:color w:val="000000"/>
          <w:spacing w:val="0"/>
          <w:w w:val="100"/>
          <w:position w:val="0"/>
        </w:rPr>
        <w:t>在上海晋拓公司</w:t>
      </w:r>
      <w:r>
        <w:rPr>
          <w:color w:val="000000"/>
          <w:spacing w:val="0"/>
          <w:w w:val="100"/>
          <w:position w:val="0"/>
          <w:sz w:val="17"/>
          <w:szCs w:val="17"/>
        </w:rPr>
        <w:t>2015</w:t>
      </w:r>
      <w:r>
        <w:rPr>
          <w:color w:val="000000"/>
          <w:spacing w:val="0"/>
          <w:w w:val="100"/>
          <w:position w:val="0"/>
        </w:rPr>
        <w:t>年审计报告已出具，且完成 当年的承诺利润，并已收回</w:t>
      </w:r>
      <w:r>
        <w:rPr>
          <w:color w:val="000000"/>
          <w:spacing w:val="0"/>
          <w:w w:val="100"/>
          <w:position w:val="0"/>
          <w:sz w:val="17"/>
          <w:szCs w:val="17"/>
        </w:rPr>
        <w:t>2015</w:t>
      </w:r>
      <w:r>
        <w:rPr>
          <w:color w:val="000000"/>
          <w:spacing w:val="0"/>
          <w:w w:val="100"/>
          <w:position w:val="0"/>
        </w:rPr>
        <w:t>年末应收账款（含应收票据）的一定比例后支付。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第三期股权转让款为全部股权转让款金额的</w:t>
      </w:r>
      <w:r>
        <w:rPr>
          <w:color w:val="000000"/>
          <w:spacing w:val="0"/>
          <w:w w:val="100"/>
          <w:position w:val="0"/>
          <w:sz w:val="17"/>
          <w:szCs w:val="17"/>
        </w:rPr>
        <w:t>25% （</w:t>
      </w:r>
      <w:r>
        <w:rPr>
          <w:color w:val="000000"/>
          <w:spacing w:val="0"/>
          <w:w w:val="100"/>
          <w:position w:val="0"/>
        </w:rPr>
        <w:t>即人民币</w:t>
      </w:r>
      <w:r>
        <w:rPr>
          <w:color w:val="000000"/>
          <w:spacing w:val="0"/>
          <w:w w:val="100"/>
          <w:position w:val="0"/>
          <w:sz w:val="17"/>
          <w:szCs w:val="17"/>
        </w:rPr>
        <w:t>15,600</w:t>
      </w:r>
      <w:r>
        <w:rPr>
          <w:color w:val="000000"/>
          <w:spacing w:val="0"/>
          <w:w w:val="100"/>
          <w:position w:val="0"/>
        </w:rPr>
        <w:t>万元），由在上海晋拓公司</w:t>
      </w:r>
      <w:r>
        <w:rPr>
          <w:color w:val="000000"/>
          <w:spacing w:val="0"/>
          <w:w w:val="100"/>
          <w:position w:val="0"/>
          <w:sz w:val="17"/>
          <w:szCs w:val="17"/>
        </w:rPr>
        <w:t>2016</w:t>
      </w:r>
      <w:r>
        <w:rPr>
          <w:color w:val="000000"/>
          <w:spacing w:val="0"/>
          <w:w w:val="100"/>
          <w:position w:val="0"/>
        </w:rPr>
        <w:t xml:space="preserve">年审计报告已出具，且完 成了 </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-2016</w:t>
      </w:r>
      <w:r>
        <w:rPr>
          <w:color w:val="000000"/>
          <w:spacing w:val="0"/>
          <w:w w:val="100"/>
          <w:position w:val="0"/>
        </w:rPr>
        <w:t>年累计承诺利润并已收回</w:t>
      </w:r>
      <w:r>
        <w:rPr>
          <w:color w:val="000000"/>
          <w:spacing w:val="0"/>
          <w:w w:val="100"/>
          <w:position w:val="0"/>
          <w:sz w:val="17"/>
          <w:szCs w:val="17"/>
        </w:rPr>
        <w:t>2016</w:t>
      </w:r>
      <w:r>
        <w:rPr>
          <w:color w:val="000000"/>
          <w:spacing w:val="0"/>
          <w:w w:val="100"/>
          <w:position w:val="0"/>
        </w:rPr>
        <w:t>年末应收账款（含应收票据）的一定比例后支付。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第四期股权转让款为全部股权转让款金额的</w:t>
      </w:r>
      <w:r>
        <w:rPr>
          <w:color w:val="000000"/>
          <w:spacing w:val="0"/>
          <w:w w:val="100"/>
          <w:position w:val="0"/>
          <w:sz w:val="17"/>
          <w:szCs w:val="17"/>
        </w:rPr>
        <w:t xml:space="preserve">15% </w:t>
      </w:r>
      <w:r>
        <w:rPr>
          <w:color w:val="000000"/>
          <w:spacing w:val="0"/>
          <w:w w:val="100"/>
          <w:position w:val="0"/>
        </w:rPr>
        <w:t>（即人民币</w:t>
      </w:r>
      <w:r>
        <w:rPr>
          <w:color w:val="000000"/>
          <w:spacing w:val="0"/>
          <w:w w:val="100"/>
          <w:position w:val="0"/>
          <w:sz w:val="17"/>
          <w:szCs w:val="17"/>
        </w:rPr>
        <w:t>9,360</w:t>
      </w:r>
      <w:r>
        <w:rPr>
          <w:color w:val="000000"/>
          <w:spacing w:val="0"/>
          <w:w w:val="100"/>
          <w:position w:val="0"/>
        </w:rPr>
        <w:t>万元）</w:t>
      </w:r>
      <w:r>
        <w:rPr>
          <w:color w:val="000000"/>
          <w:spacing w:val="0"/>
          <w:w w:val="100"/>
          <w:position w:val="0"/>
          <w:sz w:val="17"/>
          <w:szCs w:val="17"/>
        </w:rPr>
        <w:t>，</w:t>
      </w:r>
      <w:r>
        <w:rPr>
          <w:color w:val="000000"/>
          <w:spacing w:val="0"/>
          <w:w w:val="100"/>
          <w:position w:val="0"/>
        </w:rPr>
        <w:t>在上海晋拓公司</w:t>
      </w:r>
      <w:r>
        <w:rPr>
          <w:color w:val="000000"/>
          <w:spacing w:val="0"/>
          <w:w w:val="100"/>
          <w:position w:val="0"/>
          <w:sz w:val="17"/>
          <w:szCs w:val="17"/>
        </w:rPr>
        <w:t>2017</w:t>
      </w:r>
      <w:r>
        <w:rPr>
          <w:color w:val="000000"/>
          <w:spacing w:val="0"/>
          <w:w w:val="100"/>
          <w:position w:val="0"/>
        </w:rPr>
        <w:t xml:space="preserve">年审计报告已出具，且完成 了 </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-2017</w:t>
      </w:r>
      <w:r>
        <w:rPr>
          <w:color w:val="000000"/>
          <w:spacing w:val="0"/>
          <w:w w:val="100"/>
          <w:position w:val="0"/>
        </w:rPr>
        <w:t>年累计承诺利润并已收回</w:t>
      </w:r>
      <w:r>
        <w:rPr>
          <w:color w:val="000000"/>
          <w:spacing w:val="0"/>
          <w:w w:val="100"/>
          <w:position w:val="0"/>
          <w:sz w:val="17"/>
          <w:szCs w:val="17"/>
        </w:rPr>
        <w:t>2017</w:t>
      </w:r>
      <w:r>
        <w:rPr>
          <w:color w:val="000000"/>
          <w:spacing w:val="0"/>
          <w:w w:val="100"/>
          <w:position w:val="0"/>
        </w:rPr>
        <w:t>年末应收账款（含应收票据）的一定比例后支付。</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上海晋拓公司各期的股权转让款将根据实际经营情况进行调整。</w:t>
      </w:r>
    </w:p>
    <w:p>
      <w:pPr>
        <w:pStyle w:val="Style26"/>
        <w:keepNext w:val="0"/>
        <w:keepLines w:val="0"/>
        <w:widowControl w:val="0"/>
        <w:shd w:val="clear" w:color="auto" w:fill="auto"/>
        <w:tabs>
          <w:tab w:pos="349" w:val="left"/>
        </w:tabs>
        <w:bidi w:val="0"/>
        <w:spacing w:before="0" w:after="0" w:line="322" w:lineRule="exact"/>
        <w:ind w:left="0" w:right="0" w:firstLine="0"/>
        <w:jc w:val="left"/>
      </w:pPr>
      <w:bookmarkStart w:id="1950" w:name="bookmark1950"/>
      <w:r>
        <w:rPr>
          <w:color w:val="000000"/>
          <w:spacing w:val="0"/>
          <w:w w:val="100"/>
          <w:position w:val="0"/>
          <w:sz w:val="17"/>
          <w:szCs w:val="17"/>
        </w:rPr>
        <w:t>7</w:t>
      </w:r>
      <w:bookmarkEnd w:id="1950"/>
      <w:r>
        <w:rPr>
          <w:color w:val="000000"/>
          <w:spacing w:val="0"/>
          <w:w w:val="100"/>
          <w:position w:val="0"/>
        </w:rPr>
        <w:t>、</w:t>
        <w:tab/>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14</w:t>
      </w:r>
      <w:r>
        <w:rPr>
          <w:color w:val="000000"/>
          <w:spacing w:val="0"/>
          <w:w w:val="100"/>
          <w:position w:val="0"/>
        </w:rPr>
        <w:t>日，本公司与省广先锋（青岛）广告有限公司（简称“省广先锋公司”</w:t>
      </w:r>
      <w:r>
        <w:rPr>
          <w:color w:val="000000"/>
          <w:spacing w:val="0"/>
          <w:w w:val="100"/>
          <w:position w:val="0"/>
          <w:sz w:val="17"/>
          <w:szCs w:val="17"/>
        </w:rPr>
        <w:t>）</w:t>
      </w:r>
      <w:r>
        <w:rPr>
          <w:color w:val="000000"/>
          <w:spacing w:val="0"/>
          <w:w w:val="100"/>
          <w:position w:val="0"/>
        </w:rPr>
        <w:t>张文龙等</w:t>
      </w:r>
      <w:r>
        <w:rPr>
          <w:color w:val="000000"/>
          <w:spacing w:val="0"/>
          <w:w w:val="100"/>
          <w:position w:val="0"/>
          <w:sz w:val="17"/>
          <w:szCs w:val="17"/>
        </w:rPr>
        <w:t>8</w:t>
      </w:r>
      <w:r>
        <w:rPr>
          <w:color w:val="000000"/>
          <w:spacing w:val="0"/>
          <w:w w:val="100"/>
          <w:position w:val="0"/>
        </w:rPr>
        <w:t>名股东签订《投资协议》</w:t>
      </w:r>
      <w:r>
        <w:rPr>
          <w:color w:val="000000"/>
          <w:spacing w:val="0"/>
          <w:w w:val="100"/>
          <w:position w:val="0"/>
          <w:sz w:val="17"/>
          <w:szCs w:val="17"/>
        </w:rPr>
        <w:t xml:space="preserve">， </w:t>
      </w:r>
      <w:r>
        <w:rPr>
          <w:color w:val="000000"/>
          <w:spacing w:val="0"/>
          <w:w w:val="100"/>
          <w:position w:val="0"/>
        </w:rPr>
        <w:t>约定公司通过受让方式取得省广先锋公司剩余的</w:t>
      </w:r>
      <w:r>
        <w:rPr>
          <w:color w:val="000000"/>
          <w:spacing w:val="0"/>
          <w:w w:val="100"/>
          <w:position w:val="0"/>
          <w:sz w:val="17"/>
          <w:szCs w:val="17"/>
        </w:rPr>
        <w:t>49%</w:t>
      </w:r>
      <w:r>
        <w:rPr>
          <w:color w:val="000000"/>
          <w:spacing w:val="0"/>
          <w:w w:val="100"/>
          <w:position w:val="0"/>
        </w:rPr>
        <w:t>股权。股权转让款分四期支付。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第一期转让款为剩余</w:t>
      </w:r>
      <w:r>
        <w:rPr>
          <w:color w:val="000000"/>
          <w:spacing w:val="0"/>
          <w:w w:val="100"/>
          <w:position w:val="0"/>
          <w:sz w:val="17"/>
          <w:szCs w:val="17"/>
        </w:rPr>
        <w:t>49%</w:t>
      </w:r>
      <w:r>
        <w:rPr>
          <w:color w:val="000000"/>
          <w:spacing w:val="0"/>
          <w:w w:val="100"/>
          <w:position w:val="0"/>
        </w:rPr>
        <w:t>股权转让款的</w:t>
      </w:r>
      <w:r>
        <w:rPr>
          <w:color w:val="000000"/>
          <w:spacing w:val="0"/>
          <w:w w:val="100"/>
          <w:position w:val="0"/>
          <w:sz w:val="17"/>
          <w:szCs w:val="17"/>
        </w:rPr>
        <w:t>30%</w:t>
      </w:r>
      <w:r>
        <w:rPr>
          <w:color w:val="000000"/>
          <w:spacing w:val="0"/>
          <w:w w:val="100"/>
          <w:position w:val="0"/>
        </w:rPr>
        <w:t>，即</w:t>
      </w:r>
      <w:r>
        <w:rPr>
          <w:color w:val="000000"/>
          <w:spacing w:val="0"/>
          <w:w w:val="100"/>
          <w:position w:val="0"/>
          <w:sz w:val="17"/>
          <w:szCs w:val="17"/>
        </w:rPr>
        <w:t>4,945.37</w:t>
      </w:r>
      <w:r>
        <w:rPr>
          <w:color w:val="000000"/>
          <w:spacing w:val="0"/>
          <w:w w:val="100"/>
          <w:position w:val="0"/>
        </w:rPr>
        <w:t>万元，在协议约定的股权转让完</w:t>
      </w:r>
      <w:r>
        <w:rPr>
          <w:color w:val="000000"/>
          <w:spacing w:val="0"/>
          <w:w w:val="100"/>
          <w:position w:val="0"/>
          <w:sz w:val="17"/>
          <w:szCs w:val="17"/>
        </w:rPr>
        <w:t>d</w:t>
      </w:r>
      <w:r>
        <w:rPr>
          <w:color w:val="000000"/>
          <w:spacing w:val="0"/>
          <w:w w:val="100"/>
          <w:position w:val="0"/>
        </w:rPr>
        <w:t>民后</w:t>
      </w:r>
      <w:r>
        <w:rPr>
          <w:color w:val="000000"/>
          <w:spacing w:val="0"/>
          <w:w w:val="100"/>
          <w:position w:val="0"/>
          <w:sz w:val="17"/>
          <w:szCs w:val="17"/>
        </w:rPr>
        <w:t>5</w:t>
      </w:r>
      <w:r>
        <w:rPr>
          <w:color w:val="000000"/>
          <w:spacing w:val="0"/>
          <w:w w:val="100"/>
          <w:position w:val="0"/>
        </w:rPr>
        <w:t>个工作日内支付。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第二期转让款为剩余</w:t>
      </w:r>
      <w:r>
        <w:rPr>
          <w:color w:val="000000"/>
          <w:spacing w:val="0"/>
          <w:w w:val="100"/>
          <w:position w:val="0"/>
          <w:sz w:val="17"/>
          <w:szCs w:val="17"/>
        </w:rPr>
        <w:t>49%</w:t>
      </w:r>
      <w:r>
        <w:rPr>
          <w:color w:val="000000"/>
          <w:spacing w:val="0"/>
          <w:w w:val="100"/>
          <w:position w:val="0"/>
        </w:rPr>
        <w:t>股权转让款的</w:t>
      </w:r>
      <w:r>
        <w:rPr>
          <w:color w:val="000000"/>
          <w:spacing w:val="0"/>
          <w:w w:val="100"/>
          <w:position w:val="0"/>
          <w:sz w:val="17"/>
          <w:szCs w:val="17"/>
        </w:rPr>
        <w:t>30%</w:t>
      </w:r>
      <w:r>
        <w:rPr>
          <w:color w:val="000000"/>
          <w:spacing w:val="0"/>
          <w:w w:val="100"/>
          <w:position w:val="0"/>
        </w:rPr>
        <w:t>，即</w:t>
      </w:r>
      <w:r>
        <w:rPr>
          <w:color w:val="000000"/>
          <w:spacing w:val="0"/>
          <w:w w:val="100"/>
          <w:position w:val="0"/>
          <w:sz w:val="17"/>
          <w:szCs w:val="17"/>
        </w:rPr>
        <w:t>4,945.3</w:t>
      </w:r>
      <w:r>
        <w:rPr>
          <w:color w:val="000000"/>
          <w:spacing w:val="0"/>
          <w:w w:val="100"/>
          <w:position w:val="0"/>
          <w:sz w:val="17"/>
          <w:szCs w:val="17"/>
        </w:rPr>
        <w:t>7</w:t>
      </w:r>
      <w:r>
        <w:rPr>
          <w:color w:val="000000"/>
          <w:spacing w:val="0"/>
          <w:w w:val="100"/>
          <w:position w:val="0"/>
        </w:rPr>
        <w:t>万元，应于下述条件同时满足后的</w:t>
      </w:r>
      <w:r>
        <w:rPr>
          <w:color w:val="000000"/>
          <w:spacing w:val="0"/>
          <w:w w:val="100"/>
          <w:position w:val="0"/>
          <w:sz w:val="17"/>
          <w:szCs w:val="17"/>
        </w:rPr>
        <w:t>20</w:t>
      </w:r>
      <w:r>
        <w:rPr>
          <w:color w:val="000000"/>
          <w:spacing w:val="0"/>
          <w:w w:val="100"/>
          <w:position w:val="0"/>
        </w:rPr>
        <w:t>个工作日内支付：</w:t>
      </w:r>
      <w:r>
        <w:rPr>
          <w:color w:val="000000"/>
          <w:spacing w:val="0"/>
          <w:w w:val="100"/>
          <w:position w:val="0"/>
          <w:sz w:val="17"/>
          <w:szCs w:val="17"/>
        </w:rPr>
        <w:t>1）</w:t>
      </w:r>
      <w:r>
        <w:rPr>
          <w:color w:val="000000"/>
          <w:spacing w:val="0"/>
          <w:w w:val="100"/>
          <w:position w:val="0"/>
        </w:rPr>
        <w:t xml:space="preserve">目标公司 </w:t>
      </w:r>
      <w:r>
        <w:rPr>
          <w:color w:val="000000"/>
          <w:spacing w:val="0"/>
          <w:w w:val="100"/>
          <w:position w:val="0"/>
          <w:sz w:val="17"/>
          <w:szCs w:val="17"/>
        </w:rPr>
        <w:t>2015</w:t>
      </w:r>
      <w:r>
        <w:rPr>
          <w:color w:val="000000"/>
          <w:spacing w:val="0"/>
          <w:w w:val="100"/>
          <w:position w:val="0"/>
        </w:rPr>
        <w:t>年度审计报告已出具；</w:t>
      </w:r>
      <w:r>
        <w:rPr>
          <w:color w:val="000000"/>
          <w:spacing w:val="0"/>
          <w:w w:val="100"/>
          <w:position w:val="0"/>
          <w:sz w:val="17"/>
          <w:szCs w:val="17"/>
        </w:rPr>
        <w:t>2）</w:t>
      </w:r>
      <w:r>
        <w:rPr>
          <w:color w:val="000000"/>
          <w:spacing w:val="0"/>
          <w:w w:val="100"/>
          <w:position w:val="0"/>
        </w:rPr>
        <w:t>目标公司已收回</w:t>
      </w:r>
      <w:r>
        <w:rPr>
          <w:color w:val="000000"/>
          <w:spacing w:val="0"/>
          <w:w w:val="100"/>
          <w:position w:val="0"/>
          <w:sz w:val="17"/>
          <w:szCs w:val="17"/>
        </w:rPr>
        <w:t>2015</w:t>
      </w:r>
      <w:r>
        <w:rPr>
          <w:color w:val="000000"/>
          <w:spacing w:val="0"/>
          <w:w w:val="100"/>
          <w:position w:val="0"/>
        </w:rPr>
        <w:t>的年末应收账款（含应收票据）的</w:t>
      </w:r>
      <w:r>
        <w:rPr>
          <w:color w:val="000000"/>
          <w:spacing w:val="0"/>
          <w:w w:val="100"/>
          <w:position w:val="0"/>
          <w:sz w:val="17"/>
          <w:szCs w:val="17"/>
        </w:rPr>
        <w:t>85%</w:t>
      </w:r>
      <w:r>
        <w:rPr>
          <w:color w:val="000000"/>
          <w:spacing w:val="0"/>
          <w:w w:val="100"/>
          <w:position w:val="0"/>
        </w:rPr>
        <w:t>。</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第三期转让款为剩余</w:t>
      </w:r>
      <w:r>
        <w:rPr>
          <w:color w:val="000000"/>
          <w:spacing w:val="0"/>
          <w:w w:val="100"/>
          <w:position w:val="0"/>
          <w:sz w:val="17"/>
          <w:szCs w:val="17"/>
        </w:rPr>
        <w:t>49%</w:t>
      </w:r>
      <w:r>
        <w:rPr>
          <w:color w:val="000000"/>
          <w:spacing w:val="0"/>
          <w:w w:val="100"/>
          <w:position w:val="0"/>
        </w:rPr>
        <w:t>股权转让款的</w:t>
      </w:r>
      <w:r>
        <w:rPr>
          <w:color w:val="000000"/>
          <w:spacing w:val="0"/>
          <w:w w:val="100"/>
          <w:position w:val="0"/>
          <w:sz w:val="17"/>
          <w:szCs w:val="17"/>
        </w:rPr>
        <w:t>25%</w:t>
      </w:r>
      <w:r>
        <w:rPr>
          <w:color w:val="000000"/>
          <w:spacing w:val="0"/>
          <w:w w:val="100"/>
          <w:position w:val="0"/>
        </w:rPr>
        <w:t>，即</w:t>
      </w:r>
      <w:r>
        <w:rPr>
          <w:color w:val="000000"/>
          <w:spacing w:val="0"/>
          <w:w w:val="100"/>
          <w:position w:val="0"/>
          <w:sz w:val="17"/>
          <w:szCs w:val="17"/>
        </w:rPr>
        <w:t>4,121.15</w:t>
      </w:r>
      <w:r>
        <w:rPr>
          <w:color w:val="000000"/>
          <w:spacing w:val="0"/>
          <w:w w:val="100"/>
          <w:position w:val="0"/>
        </w:rPr>
        <w:t>万元，应于下述条件同时满足后的</w:t>
      </w:r>
      <w:r>
        <w:rPr>
          <w:color w:val="000000"/>
          <w:spacing w:val="0"/>
          <w:w w:val="100"/>
          <w:position w:val="0"/>
          <w:sz w:val="17"/>
          <w:szCs w:val="17"/>
        </w:rPr>
        <w:t>20</w:t>
      </w:r>
      <w:r>
        <w:rPr>
          <w:color w:val="000000"/>
          <w:spacing w:val="0"/>
          <w:w w:val="100"/>
          <w:position w:val="0"/>
        </w:rPr>
        <w:t>个工作日内支付：</w:t>
      </w:r>
      <w:r>
        <w:rPr>
          <w:color w:val="000000"/>
          <w:spacing w:val="0"/>
          <w:w w:val="100"/>
          <w:position w:val="0"/>
          <w:sz w:val="17"/>
          <w:szCs w:val="17"/>
        </w:rPr>
        <w:t>1）</w:t>
      </w:r>
      <w:r>
        <w:rPr>
          <w:color w:val="000000"/>
          <w:spacing w:val="0"/>
          <w:w w:val="100"/>
          <w:position w:val="0"/>
        </w:rPr>
        <w:t xml:space="preserve">目标公司 </w:t>
      </w:r>
      <w:r>
        <w:rPr>
          <w:color w:val="000000"/>
          <w:spacing w:val="0"/>
          <w:w w:val="100"/>
          <w:position w:val="0"/>
          <w:sz w:val="17"/>
          <w:szCs w:val="17"/>
        </w:rPr>
        <w:t>2016</w:t>
      </w:r>
      <w:r>
        <w:rPr>
          <w:color w:val="000000"/>
          <w:spacing w:val="0"/>
          <w:w w:val="100"/>
          <w:position w:val="0"/>
        </w:rPr>
        <w:t>年度审计报告已出具；</w:t>
      </w:r>
      <w:r>
        <w:rPr>
          <w:color w:val="000000"/>
          <w:spacing w:val="0"/>
          <w:w w:val="100"/>
          <w:position w:val="0"/>
          <w:sz w:val="17"/>
          <w:szCs w:val="17"/>
        </w:rPr>
        <w:t>2）</w:t>
      </w:r>
      <w:r>
        <w:rPr>
          <w:color w:val="000000"/>
          <w:spacing w:val="0"/>
          <w:w w:val="100"/>
          <w:position w:val="0"/>
        </w:rPr>
        <w:t>目标公司已收回</w:t>
      </w:r>
      <w:r>
        <w:rPr>
          <w:color w:val="000000"/>
          <w:spacing w:val="0"/>
          <w:w w:val="100"/>
          <w:position w:val="0"/>
          <w:sz w:val="17"/>
          <w:szCs w:val="17"/>
        </w:rPr>
        <w:t>2016</w:t>
      </w:r>
      <w:r>
        <w:rPr>
          <w:color w:val="000000"/>
          <w:spacing w:val="0"/>
          <w:w w:val="100"/>
          <w:position w:val="0"/>
        </w:rPr>
        <w:t>年末应收账款（含应收票据）的</w:t>
      </w:r>
      <w:r>
        <w:rPr>
          <w:color w:val="000000"/>
          <w:spacing w:val="0"/>
          <w:w w:val="100"/>
          <w:position w:val="0"/>
          <w:sz w:val="17"/>
          <w:szCs w:val="17"/>
        </w:rPr>
        <w:t>100%</w:t>
      </w:r>
      <w:r>
        <w:rPr>
          <w:color w:val="000000"/>
          <w:spacing w:val="0"/>
          <w:w w:val="100"/>
          <w:position w:val="0"/>
        </w:rPr>
        <w:t>。</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第四期转让款为剩余</w:t>
      </w:r>
      <w:r>
        <w:rPr>
          <w:color w:val="000000"/>
          <w:spacing w:val="0"/>
          <w:w w:val="100"/>
          <w:position w:val="0"/>
          <w:sz w:val="17"/>
          <w:szCs w:val="17"/>
        </w:rPr>
        <w:t>49%</w:t>
      </w:r>
      <w:r>
        <w:rPr>
          <w:color w:val="000000"/>
          <w:spacing w:val="0"/>
          <w:w w:val="100"/>
          <w:position w:val="0"/>
        </w:rPr>
        <w:t>股权转让款的</w:t>
      </w:r>
      <w:r>
        <w:rPr>
          <w:color w:val="000000"/>
          <w:spacing w:val="0"/>
          <w:w w:val="100"/>
          <w:position w:val="0"/>
          <w:sz w:val="17"/>
          <w:szCs w:val="17"/>
        </w:rPr>
        <w:t>15%,</w:t>
      </w:r>
      <w:r>
        <w:rPr>
          <w:color w:val="000000"/>
          <w:spacing w:val="0"/>
          <w:w w:val="100"/>
          <w:position w:val="0"/>
        </w:rPr>
        <w:t>即</w:t>
      </w:r>
      <w:r>
        <w:rPr>
          <w:color w:val="000000"/>
          <w:spacing w:val="0"/>
          <w:w w:val="100"/>
          <w:position w:val="0"/>
          <w:sz w:val="17"/>
          <w:szCs w:val="17"/>
        </w:rPr>
        <w:t>2,472.69</w:t>
      </w:r>
      <w:r>
        <w:rPr>
          <w:color w:val="000000"/>
          <w:spacing w:val="0"/>
          <w:w w:val="100"/>
          <w:position w:val="0"/>
        </w:rPr>
        <w:t>万元，分两部分：第一部分即股权转让款的</w:t>
      </w:r>
      <w:r>
        <w:rPr>
          <w:color w:val="000000"/>
          <w:spacing w:val="0"/>
          <w:w w:val="100"/>
          <w:position w:val="0"/>
          <w:sz w:val="17"/>
          <w:szCs w:val="17"/>
        </w:rPr>
        <w:t>5%</w:t>
      </w:r>
      <w:r>
        <w:rPr>
          <w:color w:val="000000"/>
          <w:spacing w:val="0"/>
          <w:w w:val="100"/>
          <w:position w:val="0"/>
        </w:rPr>
        <w:t>即</w:t>
      </w:r>
      <w:r>
        <w:rPr>
          <w:color w:val="000000"/>
          <w:spacing w:val="0"/>
          <w:w w:val="100"/>
          <w:position w:val="0"/>
          <w:sz w:val="17"/>
          <w:szCs w:val="17"/>
        </w:rPr>
        <w:t>824.23</w:t>
      </w:r>
      <w:r>
        <w:rPr>
          <w:color w:val="000000"/>
          <w:spacing w:val="0"/>
          <w:w w:val="100"/>
          <w:position w:val="0"/>
        </w:rPr>
        <w:t>万元，于下述 条件同时满足的</w:t>
      </w:r>
      <w:r>
        <w:rPr>
          <w:color w:val="000000"/>
          <w:spacing w:val="0"/>
          <w:w w:val="100"/>
          <w:position w:val="0"/>
          <w:sz w:val="17"/>
          <w:szCs w:val="17"/>
        </w:rPr>
        <w:t>20</w:t>
      </w:r>
      <w:r>
        <w:rPr>
          <w:color w:val="000000"/>
          <w:spacing w:val="0"/>
          <w:w w:val="100"/>
          <w:position w:val="0"/>
        </w:rPr>
        <w:t>个工作日内支付：</w:t>
      </w:r>
      <w:r>
        <w:rPr>
          <w:color w:val="000000"/>
          <w:spacing w:val="0"/>
          <w:w w:val="100"/>
          <w:position w:val="0"/>
          <w:sz w:val="17"/>
          <w:szCs w:val="17"/>
        </w:rPr>
        <w:t>1）</w:t>
      </w:r>
      <w:r>
        <w:rPr>
          <w:color w:val="000000"/>
          <w:spacing w:val="0"/>
          <w:w w:val="100"/>
          <w:position w:val="0"/>
        </w:rPr>
        <w:t>目标公司</w:t>
      </w:r>
      <w:r>
        <w:rPr>
          <w:color w:val="000000"/>
          <w:spacing w:val="0"/>
          <w:w w:val="100"/>
          <w:position w:val="0"/>
          <w:sz w:val="17"/>
          <w:szCs w:val="17"/>
        </w:rPr>
        <w:t>2017</w:t>
      </w:r>
      <w:r>
        <w:rPr>
          <w:color w:val="000000"/>
          <w:spacing w:val="0"/>
          <w:w w:val="100"/>
          <w:position w:val="0"/>
        </w:rPr>
        <w:t>年度审计报告已出具；</w:t>
      </w:r>
      <w:r>
        <w:rPr>
          <w:color w:val="000000"/>
          <w:spacing w:val="0"/>
          <w:w w:val="100"/>
          <w:position w:val="0"/>
          <w:sz w:val="17"/>
          <w:szCs w:val="17"/>
        </w:rPr>
        <w:t>2）</w:t>
      </w:r>
      <w:r>
        <w:rPr>
          <w:color w:val="000000"/>
          <w:spacing w:val="0"/>
          <w:w w:val="100"/>
          <w:position w:val="0"/>
        </w:rPr>
        <w:t>目标公司已收回</w:t>
      </w:r>
      <w:r>
        <w:rPr>
          <w:color w:val="000000"/>
          <w:spacing w:val="0"/>
          <w:w w:val="100"/>
          <w:position w:val="0"/>
          <w:sz w:val="17"/>
          <w:szCs w:val="17"/>
        </w:rPr>
        <w:t>2017</w:t>
      </w:r>
      <w:r>
        <w:rPr>
          <w:color w:val="000000"/>
          <w:spacing w:val="0"/>
          <w:w w:val="100"/>
          <w:position w:val="0"/>
        </w:rPr>
        <w:t>年末应收账款（含应收 票据）总额的</w:t>
      </w:r>
      <w:r>
        <w:rPr>
          <w:color w:val="000000"/>
          <w:spacing w:val="0"/>
          <w:w w:val="100"/>
          <w:position w:val="0"/>
          <w:sz w:val="17"/>
          <w:szCs w:val="17"/>
        </w:rPr>
        <w:t>85%</w:t>
      </w:r>
      <w:r>
        <w:rPr>
          <w:color w:val="000000"/>
          <w:spacing w:val="0"/>
          <w:w w:val="100"/>
          <w:position w:val="0"/>
        </w:rPr>
        <w:t>。第二部分即为股权转让款的</w:t>
      </w:r>
      <w:r>
        <w:rPr>
          <w:color w:val="000000"/>
          <w:spacing w:val="0"/>
          <w:w w:val="100"/>
          <w:position w:val="0"/>
          <w:sz w:val="17"/>
          <w:szCs w:val="17"/>
        </w:rPr>
        <w:t>10%</w:t>
      </w:r>
      <w:r>
        <w:rPr>
          <w:color w:val="000000"/>
          <w:spacing w:val="0"/>
          <w:w w:val="100"/>
          <w:position w:val="0"/>
        </w:rPr>
        <w:t>即</w:t>
      </w:r>
      <w:r>
        <w:rPr>
          <w:color w:val="000000"/>
          <w:spacing w:val="0"/>
          <w:w w:val="100"/>
          <w:position w:val="0"/>
          <w:sz w:val="17"/>
          <w:szCs w:val="17"/>
        </w:rPr>
        <w:t>1,648.46</w:t>
      </w:r>
      <w:r>
        <w:rPr>
          <w:color w:val="000000"/>
          <w:spacing w:val="0"/>
          <w:w w:val="100"/>
          <w:position w:val="0"/>
        </w:rPr>
        <w:t>万元，应于目标公司已收回</w:t>
      </w:r>
      <w:r>
        <w:rPr>
          <w:color w:val="000000"/>
          <w:spacing w:val="0"/>
          <w:w w:val="100"/>
          <w:position w:val="0"/>
          <w:sz w:val="17"/>
          <w:szCs w:val="17"/>
        </w:rPr>
        <w:t>2017</w:t>
      </w:r>
      <w:r>
        <w:rPr>
          <w:color w:val="000000"/>
          <w:spacing w:val="0"/>
          <w:w w:val="100"/>
          <w:position w:val="0"/>
        </w:rPr>
        <w:t>年末应收账款</w:t>
      </w:r>
      <w:r>
        <w:rPr>
          <w:color w:val="000000"/>
          <w:spacing w:val="0"/>
          <w:w w:val="100"/>
          <w:position w:val="0"/>
          <w:sz w:val="17"/>
          <w:szCs w:val="17"/>
        </w:rPr>
        <w:t>97%</w:t>
      </w:r>
      <w:r>
        <w:rPr>
          <w:color w:val="000000"/>
          <w:spacing w:val="0"/>
          <w:w w:val="100"/>
          <w:position w:val="0"/>
        </w:rPr>
        <w:t>之后</w:t>
      </w:r>
      <w:r>
        <w:rPr>
          <w:color w:val="000000"/>
          <w:spacing w:val="0"/>
          <w:w w:val="100"/>
          <w:position w:val="0"/>
          <w:sz w:val="17"/>
          <w:szCs w:val="17"/>
        </w:rPr>
        <w:t>20</w:t>
      </w:r>
      <w:r>
        <w:rPr>
          <w:color w:val="000000"/>
          <w:spacing w:val="0"/>
          <w:w w:val="100"/>
          <w:position w:val="0"/>
        </w:rPr>
        <w:t>个工 作日内支付。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省广先锋公司各期的股权转让款将根据实际经营情况进行调整。</w:t>
      </w:r>
    </w:p>
    <w:p>
      <w:pPr>
        <w:pStyle w:val="Style26"/>
        <w:keepNext w:val="0"/>
        <w:keepLines w:val="0"/>
        <w:widowControl w:val="0"/>
        <w:shd w:val="clear" w:color="auto" w:fill="auto"/>
        <w:tabs>
          <w:tab w:pos="307" w:val="left"/>
        </w:tabs>
        <w:bidi w:val="0"/>
        <w:spacing w:before="0" w:after="0" w:line="314" w:lineRule="exact"/>
        <w:ind w:left="0" w:right="0" w:firstLine="0"/>
        <w:jc w:val="both"/>
      </w:pPr>
      <w:bookmarkStart w:id="1951" w:name="bookmark1951"/>
      <w:r>
        <w:rPr>
          <w:color w:val="000000"/>
          <w:spacing w:val="0"/>
          <w:w w:val="100"/>
          <w:position w:val="0"/>
          <w:sz w:val="17"/>
          <w:szCs w:val="17"/>
        </w:rPr>
        <w:t>8</w:t>
      </w:r>
      <w:bookmarkEnd w:id="1951"/>
      <w:r>
        <w:rPr>
          <w:color w:val="000000"/>
          <w:spacing w:val="0"/>
          <w:w w:val="100"/>
          <w:position w:val="0"/>
        </w:rPr>
        <w:t>、</w:t>
        <w:tab/>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29</w:t>
      </w:r>
      <w:r>
        <w:rPr>
          <w:color w:val="000000"/>
          <w:spacing w:val="0"/>
          <w:w w:val="100"/>
          <w:position w:val="0"/>
        </w:rPr>
        <w:t>日，本公司与省广合众（北京）国际传媒广告有限公司（简称“省广合众公司”</w:t>
      </w:r>
      <w:r>
        <w:rPr>
          <w:color w:val="000000"/>
          <w:spacing w:val="0"/>
          <w:w w:val="100"/>
          <w:position w:val="0"/>
          <w:sz w:val="17"/>
          <w:szCs w:val="17"/>
        </w:rPr>
        <w:t>）</w:t>
      </w:r>
      <w:r>
        <w:rPr>
          <w:color w:val="000000"/>
          <w:spacing w:val="0"/>
          <w:w w:val="100"/>
          <w:position w:val="0"/>
        </w:rPr>
        <w:t>赵智等</w:t>
      </w:r>
      <w:r>
        <w:rPr>
          <w:color w:val="000000"/>
          <w:spacing w:val="0"/>
          <w:w w:val="100"/>
          <w:position w:val="0"/>
          <w:sz w:val="17"/>
          <w:szCs w:val="17"/>
        </w:rPr>
        <w:t>3</w:t>
      </w:r>
      <w:r>
        <w:rPr>
          <w:color w:val="000000"/>
          <w:spacing w:val="0"/>
          <w:w w:val="100"/>
          <w:position w:val="0"/>
        </w:rPr>
        <w:t>名股东签订《投 资协议》，约定公司通过受让方式取得省广合众公司剩余的</w:t>
      </w:r>
      <w:r>
        <w:rPr>
          <w:color w:val="000000"/>
          <w:spacing w:val="0"/>
          <w:w w:val="100"/>
          <w:position w:val="0"/>
          <w:sz w:val="17"/>
          <w:szCs w:val="17"/>
        </w:rPr>
        <w:t>45%</w:t>
      </w:r>
      <w:r>
        <w:rPr>
          <w:color w:val="000000"/>
          <w:spacing w:val="0"/>
          <w:w w:val="100"/>
          <w:position w:val="0"/>
        </w:rPr>
        <w:t>股权。股权转让款分四期支付。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第一期转让款为总股权转让价款的</w:t>
      </w:r>
      <w:r>
        <w:rPr>
          <w:color w:val="000000"/>
          <w:spacing w:val="0"/>
          <w:w w:val="100"/>
          <w:position w:val="0"/>
          <w:sz w:val="17"/>
          <w:szCs w:val="17"/>
        </w:rPr>
        <w:t>25%</w:t>
      </w:r>
      <w:r>
        <w:rPr>
          <w:color w:val="000000"/>
          <w:spacing w:val="0"/>
          <w:w w:val="100"/>
          <w:position w:val="0"/>
        </w:rPr>
        <w:t>即</w:t>
      </w:r>
      <w:r>
        <w:rPr>
          <w:color w:val="000000"/>
          <w:spacing w:val="0"/>
          <w:w w:val="100"/>
          <w:position w:val="0"/>
          <w:sz w:val="17"/>
          <w:szCs w:val="17"/>
        </w:rPr>
        <w:t>6,075</w:t>
      </w:r>
      <w:r>
        <w:rPr>
          <w:color w:val="000000"/>
          <w:spacing w:val="0"/>
          <w:w w:val="100"/>
          <w:position w:val="0"/>
        </w:rPr>
        <w:t>万元。该期转让款在协议生效后</w:t>
      </w:r>
      <w:r>
        <w:rPr>
          <w:color w:val="000000"/>
          <w:spacing w:val="0"/>
          <w:w w:val="100"/>
          <w:position w:val="0"/>
          <w:sz w:val="17"/>
          <w:szCs w:val="17"/>
        </w:rPr>
        <w:t>20</w:t>
      </w:r>
      <w:r>
        <w:rPr>
          <w:color w:val="000000"/>
          <w:spacing w:val="0"/>
          <w:w w:val="100"/>
          <w:position w:val="0"/>
        </w:rPr>
        <w:t>个工作日内支付。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第二期转让款为总股权转让款的</w:t>
      </w:r>
      <w:r>
        <w:rPr>
          <w:color w:val="000000"/>
          <w:spacing w:val="0"/>
          <w:w w:val="100"/>
          <w:position w:val="0"/>
          <w:sz w:val="17"/>
          <w:szCs w:val="17"/>
        </w:rPr>
        <w:t>25%</w:t>
      </w:r>
      <w:r>
        <w:rPr>
          <w:color w:val="000000"/>
          <w:spacing w:val="0"/>
          <w:w w:val="100"/>
          <w:position w:val="0"/>
        </w:rPr>
        <w:t>即</w:t>
      </w:r>
      <w:r>
        <w:rPr>
          <w:color w:val="000000"/>
          <w:spacing w:val="0"/>
          <w:w w:val="100"/>
          <w:position w:val="0"/>
          <w:sz w:val="17"/>
          <w:szCs w:val="17"/>
        </w:rPr>
        <w:t>6,075</w:t>
      </w:r>
      <w:r>
        <w:rPr>
          <w:color w:val="000000"/>
          <w:spacing w:val="0"/>
          <w:w w:val="100"/>
          <w:position w:val="0"/>
        </w:rPr>
        <w:t>万元,应于目标公司</w:t>
      </w:r>
      <w:r>
        <w:rPr>
          <w:color w:val="000000"/>
          <w:spacing w:val="0"/>
          <w:w w:val="100"/>
          <w:position w:val="0"/>
          <w:sz w:val="17"/>
          <w:szCs w:val="17"/>
        </w:rPr>
        <w:t>2014</w:t>
      </w:r>
      <w:r>
        <w:rPr>
          <w:color w:val="000000"/>
          <w:spacing w:val="0"/>
          <w:w w:val="100"/>
          <w:position w:val="0"/>
        </w:rPr>
        <w:t>年年度审计报告出具且收回</w:t>
      </w:r>
      <w:r>
        <w:rPr>
          <w:color w:val="000000"/>
          <w:spacing w:val="0"/>
          <w:w w:val="100"/>
          <w:position w:val="0"/>
          <w:sz w:val="17"/>
          <w:szCs w:val="17"/>
        </w:rPr>
        <w:t>2014</w:t>
      </w:r>
      <w:r>
        <w:rPr>
          <w:color w:val="000000"/>
          <w:spacing w:val="0"/>
          <w:w w:val="100"/>
          <w:position w:val="0"/>
        </w:rPr>
        <w:t>年度全部应收账款的</w:t>
      </w:r>
      <w:r>
        <w:rPr>
          <w:color w:val="000000"/>
          <w:spacing w:val="0"/>
          <w:w w:val="100"/>
          <w:position w:val="0"/>
          <w:sz w:val="17"/>
          <w:szCs w:val="17"/>
        </w:rPr>
        <w:t xml:space="preserve">85% </w:t>
      </w:r>
      <w:r>
        <w:rPr>
          <w:color w:val="000000"/>
          <w:spacing w:val="0"/>
          <w:w w:val="100"/>
          <w:position w:val="0"/>
        </w:rPr>
        <w:t>之后</w:t>
      </w:r>
      <w:r>
        <w:rPr>
          <w:color w:val="000000"/>
          <w:spacing w:val="0"/>
          <w:w w:val="100"/>
          <w:position w:val="0"/>
          <w:sz w:val="17"/>
          <w:szCs w:val="17"/>
        </w:rPr>
        <w:t>20</w:t>
      </w:r>
      <w:r>
        <w:rPr>
          <w:color w:val="000000"/>
          <w:spacing w:val="0"/>
          <w:w w:val="100"/>
          <w:position w:val="0"/>
        </w:rPr>
        <w:t>个工作日内支付。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第三期转让款为总股权转让款的</w:t>
      </w:r>
      <w:r>
        <w:rPr>
          <w:color w:val="000000"/>
          <w:spacing w:val="0"/>
          <w:w w:val="100"/>
          <w:position w:val="0"/>
          <w:sz w:val="17"/>
          <w:szCs w:val="17"/>
        </w:rPr>
        <w:t>25%</w:t>
      </w:r>
      <w:r>
        <w:rPr>
          <w:color w:val="000000"/>
          <w:spacing w:val="0"/>
          <w:w w:val="100"/>
          <w:position w:val="0"/>
        </w:rPr>
        <w:t>即</w:t>
      </w:r>
      <w:r>
        <w:rPr>
          <w:color w:val="000000"/>
          <w:spacing w:val="0"/>
          <w:w w:val="100"/>
          <w:position w:val="0"/>
          <w:sz w:val="17"/>
          <w:szCs w:val="17"/>
        </w:rPr>
        <w:t>6,075</w:t>
      </w:r>
      <w:r>
        <w:rPr>
          <w:color w:val="000000"/>
          <w:spacing w:val="0"/>
          <w:w w:val="100"/>
          <w:position w:val="0"/>
        </w:rPr>
        <w:t>万元,应于目标公司</w:t>
      </w:r>
      <w:r>
        <w:rPr>
          <w:color w:val="000000"/>
          <w:spacing w:val="0"/>
          <w:w w:val="100"/>
          <w:position w:val="0"/>
          <w:sz w:val="17"/>
          <w:szCs w:val="17"/>
        </w:rPr>
        <w:t>2015</w:t>
      </w:r>
      <w:r>
        <w:rPr>
          <w:color w:val="000000"/>
          <w:spacing w:val="0"/>
          <w:w w:val="100"/>
          <w:position w:val="0"/>
        </w:rPr>
        <w:t>年年度审计报告出具且收回</w:t>
      </w:r>
      <w:r>
        <w:rPr>
          <w:color w:val="000000"/>
          <w:spacing w:val="0"/>
          <w:w w:val="100"/>
          <w:position w:val="0"/>
          <w:sz w:val="17"/>
          <w:szCs w:val="17"/>
        </w:rPr>
        <w:t>2015</w:t>
      </w:r>
      <w:r>
        <w:rPr>
          <w:color w:val="000000"/>
          <w:spacing w:val="0"/>
          <w:w w:val="100"/>
          <w:position w:val="0"/>
        </w:rPr>
        <w:t>年度全部应收账款的</w:t>
      </w:r>
      <w:r>
        <w:rPr>
          <w:color w:val="000000"/>
          <w:spacing w:val="0"/>
          <w:w w:val="100"/>
          <w:position w:val="0"/>
          <w:sz w:val="17"/>
          <w:szCs w:val="17"/>
        </w:rPr>
        <w:t xml:space="preserve">85% </w:t>
      </w:r>
      <w:r>
        <w:rPr>
          <w:color w:val="000000"/>
          <w:spacing w:val="0"/>
          <w:w w:val="100"/>
          <w:position w:val="0"/>
        </w:rPr>
        <w:t>之后</w:t>
      </w:r>
      <w:r>
        <w:rPr>
          <w:color w:val="000000"/>
          <w:spacing w:val="0"/>
          <w:w w:val="100"/>
          <w:position w:val="0"/>
          <w:sz w:val="17"/>
          <w:szCs w:val="17"/>
        </w:rPr>
        <w:t>20</w:t>
      </w:r>
      <w:r>
        <w:rPr>
          <w:color w:val="000000"/>
          <w:spacing w:val="0"/>
          <w:w w:val="100"/>
          <w:position w:val="0"/>
        </w:rPr>
        <w:t>个工作日内支付。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第四期转让款为总股权转让款的</w:t>
      </w:r>
      <w:r>
        <w:rPr>
          <w:color w:val="000000"/>
          <w:spacing w:val="0"/>
          <w:w w:val="100"/>
          <w:position w:val="0"/>
          <w:sz w:val="17"/>
          <w:szCs w:val="17"/>
        </w:rPr>
        <w:t>25%</w:t>
      </w:r>
      <w:r>
        <w:rPr>
          <w:color w:val="000000"/>
          <w:spacing w:val="0"/>
          <w:w w:val="100"/>
          <w:position w:val="0"/>
        </w:rPr>
        <w:t>即</w:t>
      </w:r>
      <w:r>
        <w:rPr>
          <w:color w:val="000000"/>
          <w:spacing w:val="0"/>
          <w:w w:val="100"/>
          <w:position w:val="0"/>
          <w:sz w:val="17"/>
          <w:szCs w:val="17"/>
        </w:rPr>
        <w:t>6,075</w:t>
      </w:r>
      <w:r>
        <w:rPr>
          <w:color w:val="000000"/>
          <w:spacing w:val="0"/>
          <w:w w:val="100"/>
          <w:position w:val="0"/>
        </w:rPr>
        <w:t>万元,应于目标公司</w:t>
      </w:r>
      <w:r>
        <w:rPr>
          <w:color w:val="000000"/>
          <w:spacing w:val="0"/>
          <w:w w:val="100"/>
          <w:position w:val="0"/>
          <w:sz w:val="17"/>
          <w:szCs w:val="17"/>
        </w:rPr>
        <w:t>2016</w:t>
      </w:r>
      <w:r>
        <w:rPr>
          <w:color w:val="000000"/>
          <w:spacing w:val="0"/>
          <w:w w:val="100"/>
          <w:position w:val="0"/>
        </w:rPr>
        <w:t>年年度审计报告出具且收回</w:t>
      </w:r>
      <w:r>
        <w:rPr>
          <w:color w:val="000000"/>
          <w:spacing w:val="0"/>
          <w:w w:val="100"/>
          <w:position w:val="0"/>
          <w:sz w:val="17"/>
          <w:szCs w:val="17"/>
        </w:rPr>
        <w:t>2016</w:t>
      </w:r>
      <w:r>
        <w:rPr>
          <w:color w:val="000000"/>
          <w:spacing w:val="0"/>
          <w:w w:val="100"/>
          <w:position w:val="0"/>
        </w:rPr>
        <w:t>年度全部应收账款以及 应收票据后</w:t>
      </w:r>
      <w:r>
        <w:rPr>
          <w:color w:val="000000"/>
          <w:spacing w:val="0"/>
          <w:w w:val="100"/>
          <w:position w:val="0"/>
          <w:sz w:val="17"/>
          <w:szCs w:val="17"/>
        </w:rPr>
        <w:t>20</w:t>
      </w:r>
      <w:r>
        <w:rPr>
          <w:color w:val="000000"/>
          <w:spacing w:val="0"/>
          <w:w w:val="100"/>
          <w:position w:val="0"/>
        </w:rPr>
        <w:t>个工作日内支付。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省广合众公司各期的股权转让款将根据实际经营情况进行调整。</w:t>
      </w:r>
    </w:p>
    <w:p>
      <w:pPr>
        <w:pStyle w:val="Style26"/>
        <w:keepNext w:val="0"/>
        <w:keepLines w:val="0"/>
        <w:widowControl w:val="0"/>
        <w:shd w:val="clear" w:color="auto" w:fill="auto"/>
        <w:tabs>
          <w:tab w:pos="307" w:val="left"/>
        </w:tabs>
        <w:bidi w:val="0"/>
        <w:spacing w:before="0" w:after="0" w:line="314" w:lineRule="exact"/>
        <w:ind w:left="0" w:right="0" w:firstLine="0"/>
        <w:jc w:val="both"/>
      </w:pPr>
      <w:bookmarkStart w:id="1952" w:name="bookmark1952"/>
      <w:r>
        <w:rPr>
          <w:color w:val="000000"/>
          <w:spacing w:val="0"/>
          <w:w w:val="100"/>
          <w:position w:val="0"/>
          <w:sz w:val="17"/>
          <w:szCs w:val="17"/>
        </w:rPr>
        <w:t>9</w:t>
      </w:r>
      <w:bookmarkEnd w:id="1952"/>
      <w:r>
        <w:rPr>
          <w:color w:val="000000"/>
          <w:spacing w:val="0"/>
          <w:w w:val="100"/>
          <w:position w:val="0"/>
        </w:rPr>
        <w:t>、</w:t>
        <w:tab/>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28</w:t>
      </w:r>
      <w:r>
        <w:rPr>
          <w:color w:val="000000"/>
          <w:spacing w:val="0"/>
          <w:w w:val="100"/>
          <w:position w:val="0"/>
        </w:rPr>
        <w:t>日，本公司与上海雅润文化传播有限公司（简称“上海雅润公司”）祝卫东等</w:t>
      </w:r>
      <w:r>
        <w:rPr>
          <w:color w:val="000000"/>
          <w:spacing w:val="0"/>
          <w:w w:val="100"/>
          <w:position w:val="0"/>
          <w:sz w:val="17"/>
          <w:szCs w:val="17"/>
        </w:rPr>
        <w:t>17</w:t>
      </w:r>
      <w:r>
        <w:rPr>
          <w:color w:val="000000"/>
          <w:spacing w:val="0"/>
          <w:w w:val="100"/>
          <w:position w:val="0"/>
        </w:rPr>
        <w:t>名股东签订《购买资产协 议书》，约定公司通过现金及发行股份方式取得上海雅润公司</w:t>
      </w:r>
      <w:r>
        <w:rPr>
          <w:color w:val="000000"/>
          <w:spacing w:val="0"/>
          <w:w w:val="100"/>
          <w:position w:val="0"/>
          <w:sz w:val="17"/>
          <w:szCs w:val="17"/>
        </w:rPr>
        <w:t>100%</w:t>
      </w:r>
      <w:r>
        <w:rPr>
          <w:color w:val="000000"/>
          <w:spacing w:val="0"/>
          <w:w w:val="100"/>
          <w:position w:val="0"/>
        </w:rPr>
        <w:t>股权。</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对上海雅润文化传播有限公司以截至</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31</w:t>
      </w:r>
      <w:r>
        <w:rPr>
          <w:color w:val="000000"/>
          <w:spacing w:val="0"/>
          <w:w w:val="100"/>
          <w:position w:val="0"/>
        </w:rPr>
        <w:t>日的未分配利润对股东进行现金分红</w:t>
      </w:r>
      <w:r>
        <w:rPr>
          <w:color w:val="000000"/>
          <w:spacing w:val="0"/>
          <w:w w:val="100"/>
          <w:position w:val="0"/>
          <w:sz w:val="17"/>
          <w:szCs w:val="17"/>
        </w:rPr>
        <w:t>3,000</w:t>
      </w:r>
      <w:r>
        <w:rPr>
          <w:color w:val="000000"/>
          <w:spacing w:val="0"/>
          <w:w w:val="100"/>
          <w:position w:val="0"/>
        </w:rPr>
        <w:t>万元，该股利分配视</w:t>
      </w:r>
      <w:r>
        <w:rPr>
          <w:color w:val="000000"/>
          <w:spacing w:val="0"/>
          <w:w w:val="100"/>
          <w:position w:val="0"/>
          <w:sz w:val="17"/>
          <w:szCs w:val="17"/>
        </w:rPr>
        <w:t>2013</w:t>
      </w:r>
      <w:r>
        <w:rPr>
          <w:color w:val="000000"/>
          <w:spacing w:val="0"/>
          <w:w w:val="100"/>
          <w:position w:val="0"/>
        </w:rPr>
        <w:t xml:space="preserve">年、 </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2017</w:t>
      </w:r>
      <w:r>
        <w:rPr>
          <w:color w:val="000000"/>
          <w:spacing w:val="0"/>
          <w:w w:val="100"/>
          <w:position w:val="0"/>
        </w:rPr>
        <w:t>年利润情况及应收账款回款情况等因素进行分配。</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祝卫东对上海雅润公司</w:t>
      </w:r>
      <w:r>
        <w:rPr>
          <w:color w:val="000000"/>
          <w:spacing w:val="0"/>
          <w:w w:val="100"/>
          <w:position w:val="0"/>
          <w:sz w:val="17"/>
          <w:szCs w:val="17"/>
        </w:rPr>
        <w:t>2016</w:t>
      </w:r>
      <w:r>
        <w:rPr>
          <w:color w:val="000000"/>
          <w:spacing w:val="0"/>
          <w:w w:val="100"/>
          <w:position w:val="0"/>
        </w:rPr>
        <w:t>年末的全部应收账款承担收回责任，若上海雅润公司</w:t>
      </w:r>
      <w:r>
        <w:rPr>
          <w:color w:val="000000"/>
          <w:spacing w:val="0"/>
          <w:w w:val="100"/>
          <w:position w:val="0"/>
          <w:sz w:val="17"/>
          <w:szCs w:val="17"/>
        </w:rPr>
        <w:t>2016</w:t>
      </w:r>
      <w:r>
        <w:rPr>
          <w:color w:val="000000"/>
          <w:spacing w:val="0"/>
          <w:w w:val="100"/>
          <w:position w:val="0"/>
        </w:rPr>
        <w:t>年年末应收账款在</w:t>
      </w:r>
      <w:r>
        <w:rPr>
          <w:color w:val="000000"/>
          <w:spacing w:val="0"/>
          <w:w w:val="100"/>
          <w:position w:val="0"/>
          <w:sz w:val="17"/>
          <w:szCs w:val="17"/>
        </w:rPr>
        <w:t>2019</w:t>
      </w:r>
      <w:r>
        <w:rPr>
          <w:color w:val="000000"/>
          <w:spacing w:val="0"/>
          <w:w w:val="100"/>
          <w:position w:val="0"/>
        </w:rPr>
        <w:t>年年末未收回的， 则在</w:t>
      </w:r>
      <w:r>
        <w:rPr>
          <w:color w:val="000000"/>
          <w:spacing w:val="0"/>
          <w:w w:val="100"/>
          <w:position w:val="0"/>
          <w:sz w:val="17"/>
          <w:szCs w:val="17"/>
        </w:rPr>
        <w:t>2019</w:t>
      </w:r>
      <w:r>
        <w:rPr>
          <w:color w:val="000000"/>
          <w:spacing w:val="0"/>
          <w:w w:val="100"/>
          <w:position w:val="0"/>
        </w:rPr>
        <w:t>年年度审计报告出具后</w:t>
      </w:r>
      <w:r>
        <w:rPr>
          <w:color w:val="000000"/>
          <w:spacing w:val="0"/>
          <w:w w:val="100"/>
          <w:position w:val="0"/>
          <w:sz w:val="17"/>
          <w:szCs w:val="17"/>
        </w:rPr>
        <w:t>60</w:t>
      </w:r>
      <w:r>
        <w:rPr>
          <w:color w:val="000000"/>
          <w:spacing w:val="0"/>
          <w:w w:val="100"/>
          <w:position w:val="0"/>
        </w:rPr>
        <w:t>日内，祝卫东应按照（实际未收回应收账款额</w:t>
      </w:r>
      <w:r>
        <w:rPr>
          <w:color w:val="000000"/>
          <w:spacing w:val="0"/>
          <w:w w:val="100"/>
          <w:position w:val="0"/>
          <w:sz w:val="17"/>
          <w:szCs w:val="17"/>
        </w:rPr>
        <w:t>X5）</w:t>
      </w:r>
      <w:r>
        <w:rPr>
          <w:color w:val="000000"/>
          <w:spacing w:val="0"/>
          <w:w w:val="100"/>
          <w:position w:val="0"/>
        </w:rPr>
        <w:t>承担坏账损失补偿并以现金方式支付给 本公司。</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在盈利补偿期最后一会计年度审计报告出具日前，本公司将对标的资产进行减值测试，并聘请具有证券业从业资格的会计师 事务所出具相关专项审核报告。如：标的资产期末减值额〉补偿期限内已补偿股份总数*发行价格+现金补偿金额，认购股份 总数不足补偿的部分以现金补偿。</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若上海雅润公司</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2016</w:t>
      </w:r>
      <w:r>
        <w:rPr>
          <w:color w:val="000000"/>
          <w:spacing w:val="0"/>
          <w:w w:val="100"/>
          <w:position w:val="0"/>
        </w:rPr>
        <w:t>年实际净利润合计超过</w:t>
      </w:r>
      <w:r>
        <w:rPr>
          <w:color w:val="000000"/>
          <w:spacing w:val="0"/>
          <w:w w:val="100"/>
          <w:position w:val="0"/>
          <w:sz w:val="17"/>
          <w:szCs w:val="17"/>
        </w:rPr>
        <w:t>28,401</w:t>
      </w:r>
      <w:r>
        <w:rPr>
          <w:color w:val="000000"/>
          <w:spacing w:val="0"/>
          <w:w w:val="100"/>
          <w:position w:val="0"/>
        </w:rPr>
        <w:t>万元（不含本数）则本次交易向祝卫东支付的 购买资产价格将做相应调整。公式如下：向祝卫东支付的购买资产调增价格</w:t>
      </w:r>
      <w:r>
        <w:rPr>
          <w:color w:val="000000"/>
          <w:spacing w:val="0"/>
          <w:w w:val="100"/>
          <w:position w:val="0"/>
          <w:sz w:val="17"/>
          <w:szCs w:val="17"/>
        </w:rPr>
        <w:t>=</w:t>
      </w:r>
      <w:r>
        <w:rPr>
          <w:color w:val="000000"/>
          <w:spacing w:val="0"/>
          <w:w w:val="100"/>
          <w:position w:val="0"/>
        </w:rPr>
        <w:t>原支付的购价款总额人民币</w:t>
      </w:r>
      <w:r>
        <w:rPr>
          <w:color w:val="000000"/>
          <w:spacing w:val="0"/>
          <w:w w:val="100"/>
          <w:position w:val="0"/>
          <w:sz w:val="17"/>
          <w:szCs w:val="17"/>
        </w:rPr>
        <w:t>5.7</w:t>
      </w:r>
      <w:r>
        <w:rPr>
          <w:color w:val="000000"/>
          <w:spacing w:val="0"/>
          <w:w w:val="100"/>
          <w:position w:val="0"/>
        </w:rPr>
        <w:t>亿元</w:t>
      </w:r>
      <w:r>
        <w:rPr>
          <w:color w:val="000000"/>
          <w:spacing w:val="0"/>
          <w:w w:val="100"/>
          <w:position w:val="0"/>
          <w:sz w:val="17"/>
          <w:szCs w:val="17"/>
        </w:rPr>
        <w:t>x</w:t>
      </w:r>
      <w:r>
        <w:rPr>
          <w:color w:val="000000"/>
          <w:spacing w:val="0"/>
          <w:w w:val="100"/>
          <w:position w:val="0"/>
          <w:sz w:val="17"/>
          <w:szCs w:val="17"/>
        </w:rPr>
        <w:t>（2013</w:t>
      </w:r>
      <w:r>
        <w:rPr>
          <w:color w:val="000000"/>
          <w:spacing w:val="0"/>
          <w:w w:val="100"/>
          <w:position w:val="0"/>
        </w:rPr>
        <w:t xml:space="preserve">至 </w:t>
      </w:r>
      <w:r>
        <w:rPr>
          <w:color w:val="000000"/>
          <w:spacing w:val="0"/>
          <w:w w:val="100"/>
          <w:position w:val="0"/>
          <w:sz w:val="17"/>
          <w:szCs w:val="17"/>
        </w:rPr>
        <w:t>2016</w:t>
      </w:r>
      <w:r>
        <w:rPr>
          <w:color w:val="000000"/>
          <w:spacing w:val="0"/>
          <w:w w:val="100"/>
          <w:position w:val="0"/>
        </w:rPr>
        <w:t>年四年实际税后净利润合计数</w:t>
      </w:r>
      <w:r>
        <w:rPr>
          <w:color w:val="000000"/>
          <w:spacing w:val="0"/>
          <w:w w:val="100"/>
          <w:position w:val="0"/>
          <w:sz w:val="17"/>
          <w:szCs w:val="17"/>
        </w:rPr>
        <w:t>-2013</w:t>
      </w:r>
      <w:r>
        <w:rPr>
          <w:color w:val="000000"/>
          <w:spacing w:val="0"/>
          <w:w w:val="100"/>
          <w:position w:val="0"/>
        </w:rPr>
        <w:t>至</w:t>
      </w:r>
      <w:r>
        <w:rPr>
          <w:color w:val="000000"/>
          <w:spacing w:val="0"/>
          <w:w w:val="100"/>
          <w:position w:val="0"/>
          <w:sz w:val="17"/>
          <w:szCs w:val="17"/>
        </w:rPr>
        <w:t>2016</w:t>
      </w:r>
      <w:r>
        <w:rPr>
          <w:color w:val="000000"/>
          <w:spacing w:val="0"/>
          <w:w w:val="100"/>
          <w:position w:val="0"/>
        </w:rPr>
        <w:t>年四年承诺净利润合计数</w:t>
      </w:r>
      <w:r>
        <w:rPr>
          <w:color w:val="000000"/>
          <w:spacing w:val="0"/>
          <w:w w:val="100"/>
          <w:position w:val="0"/>
          <w:sz w:val="17"/>
          <w:szCs w:val="17"/>
        </w:rPr>
        <w:t>x0.8</w:t>
      </w:r>
      <w:r>
        <w:rPr>
          <w:color w:val="000000"/>
          <w:spacing w:val="0"/>
          <w:w w:val="100"/>
          <w:position w:val="0"/>
        </w:rPr>
        <w:t>。</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上海雅润公司股权转让款将根据实际经营情况进行调整，双方将就具体调整方法达成一致后进行会计处理。</w:t>
      </w:r>
    </w:p>
    <w:p>
      <w:pPr>
        <w:pStyle w:val="Style26"/>
        <w:keepNext w:val="0"/>
        <w:keepLines w:val="0"/>
        <w:widowControl w:val="0"/>
        <w:shd w:val="clear" w:color="auto" w:fill="auto"/>
        <w:tabs>
          <w:tab w:pos="389" w:val="left"/>
        </w:tabs>
        <w:bidi w:val="0"/>
        <w:spacing w:before="0" w:after="0" w:line="314" w:lineRule="exact"/>
        <w:ind w:left="0" w:right="0" w:firstLine="0"/>
        <w:jc w:val="both"/>
      </w:pPr>
      <w:bookmarkStart w:id="1953" w:name="bookmark1953"/>
      <w:r>
        <w:rPr>
          <w:color w:val="000000"/>
          <w:spacing w:val="0"/>
          <w:w w:val="100"/>
          <w:position w:val="0"/>
          <w:sz w:val="17"/>
          <w:szCs w:val="17"/>
        </w:rPr>
        <w:t>1</w:t>
      </w:r>
      <w:bookmarkEnd w:id="1953"/>
      <w:r>
        <w:rPr>
          <w:color w:val="000000"/>
          <w:spacing w:val="0"/>
          <w:w w:val="100"/>
          <w:position w:val="0"/>
          <w:sz w:val="17"/>
          <w:szCs w:val="17"/>
        </w:rPr>
        <w:t>0</w:t>
      </w:r>
      <w:r>
        <w:rPr>
          <w:color w:val="000000"/>
          <w:spacing w:val="0"/>
          <w:w w:val="100"/>
          <w:position w:val="0"/>
        </w:rPr>
        <w:t>、</w:t>
        <w:tab/>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7</w:t>
      </w:r>
      <w:r>
        <w:rPr>
          <w:color w:val="000000"/>
          <w:spacing w:val="0"/>
          <w:w w:val="100"/>
          <w:position w:val="0"/>
        </w:rPr>
        <w:t>月</w:t>
      </w:r>
      <w:r>
        <w:rPr>
          <w:color w:val="000000"/>
          <w:spacing w:val="0"/>
          <w:w w:val="100"/>
          <w:position w:val="0"/>
          <w:sz w:val="17"/>
          <w:szCs w:val="17"/>
        </w:rPr>
        <w:t>25</w:t>
      </w:r>
      <w:r>
        <w:rPr>
          <w:color w:val="000000"/>
          <w:spacing w:val="0"/>
          <w:w w:val="100"/>
          <w:position w:val="0"/>
        </w:rPr>
        <w:t>日，本公司与广州中懋广告有限公司（简称“广州中懋公司”</w:t>
      </w:r>
      <w:r>
        <w:rPr>
          <w:color w:val="000000"/>
          <w:spacing w:val="0"/>
          <w:w w:val="100"/>
          <w:position w:val="0"/>
          <w:sz w:val="17"/>
          <w:szCs w:val="17"/>
        </w:rPr>
        <w:t>）</w:t>
      </w:r>
      <w:r>
        <w:rPr>
          <w:color w:val="000000"/>
          <w:spacing w:val="0"/>
          <w:w w:val="100"/>
          <w:position w:val="0"/>
        </w:rPr>
        <w:t>周郁等</w:t>
      </w:r>
      <w:r>
        <w:rPr>
          <w:color w:val="000000"/>
          <w:spacing w:val="0"/>
          <w:w w:val="100"/>
          <w:position w:val="0"/>
          <w:sz w:val="17"/>
          <w:szCs w:val="17"/>
        </w:rPr>
        <w:t>3</w:t>
      </w:r>
      <w:r>
        <w:rPr>
          <w:color w:val="000000"/>
          <w:spacing w:val="0"/>
          <w:w w:val="100"/>
          <w:position w:val="0"/>
        </w:rPr>
        <w:t>名股东签订《投资协议》</w:t>
      </w:r>
      <w:r>
        <w:rPr>
          <w:color w:val="000000"/>
          <w:spacing w:val="0"/>
          <w:w w:val="100"/>
          <w:position w:val="0"/>
          <w:sz w:val="17"/>
          <w:szCs w:val="17"/>
        </w:rPr>
        <w:t>，</w:t>
      </w:r>
      <w:r>
        <w:rPr>
          <w:color w:val="000000"/>
          <w:spacing w:val="0"/>
          <w:w w:val="100"/>
          <w:position w:val="0"/>
        </w:rPr>
        <w:t>约定公 司通过增资及受让方式取得广州中懋的</w:t>
      </w:r>
      <w:r>
        <w:rPr>
          <w:color w:val="000000"/>
          <w:spacing w:val="0"/>
          <w:w w:val="100"/>
          <w:position w:val="0"/>
          <w:sz w:val="17"/>
          <w:szCs w:val="17"/>
        </w:rPr>
        <w:t>55%</w:t>
      </w:r>
      <w:r>
        <w:rPr>
          <w:color w:val="000000"/>
          <w:spacing w:val="0"/>
          <w:w w:val="100"/>
          <w:position w:val="0"/>
        </w:rPr>
        <w:t>股权。股权转让款分四期支付。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首期转让款为股权转让款的</w:t>
      </w:r>
      <w:r>
        <w:rPr>
          <w:color w:val="000000"/>
          <w:spacing w:val="0"/>
          <w:w w:val="100"/>
          <w:position w:val="0"/>
          <w:sz w:val="17"/>
          <w:szCs w:val="17"/>
        </w:rPr>
        <w:t>50%</w:t>
      </w:r>
      <w:r>
        <w:rPr>
          <w:color w:val="000000"/>
          <w:spacing w:val="0"/>
          <w:w w:val="100"/>
          <w:position w:val="0"/>
        </w:rPr>
        <w:t>即</w:t>
      </w:r>
      <w:r>
        <w:rPr>
          <w:color w:val="000000"/>
          <w:spacing w:val="0"/>
          <w:w w:val="100"/>
          <w:position w:val="0"/>
          <w:sz w:val="17"/>
          <w:szCs w:val="17"/>
        </w:rPr>
        <w:t>8,550</w:t>
      </w:r>
      <w:r>
        <w:rPr>
          <w:color w:val="000000"/>
          <w:spacing w:val="0"/>
          <w:w w:val="100"/>
          <w:position w:val="0"/>
        </w:rPr>
        <w:t>万元，应于目标公司办理完毕增资手续后</w:t>
      </w:r>
      <w:r>
        <w:rPr>
          <w:color w:val="000000"/>
          <w:spacing w:val="0"/>
          <w:w w:val="100"/>
          <w:position w:val="0"/>
          <w:sz w:val="17"/>
          <w:szCs w:val="17"/>
        </w:rPr>
        <w:t>30</w:t>
      </w:r>
      <w:r>
        <w:rPr>
          <w:color w:val="000000"/>
          <w:spacing w:val="0"/>
          <w:w w:val="100"/>
          <w:position w:val="0"/>
        </w:rPr>
        <w:t>个工作日内支付。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第二期转让款为股权转让款的</w:t>
      </w:r>
      <w:r>
        <w:rPr>
          <w:color w:val="000000"/>
          <w:spacing w:val="0"/>
          <w:w w:val="100"/>
          <w:position w:val="0"/>
          <w:sz w:val="17"/>
          <w:szCs w:val="17"/>
        </w:rPr>
        <w:t>15%</w:t>
      </w:r>
      <w:r>
        <w:rPr>
          <w:color w:val="000000"/>
          <w:spacing w:val="0"/>
          <w:w w:val="100"/>
          <w:position w:val="0"/>
        </w:rPr>
        <w:t>即</w:t>
      </w:r>
      <w:r>
        <w:rPr>
          <w:color w:val="000000"/>
          <w:spacing w:val="0"/>
          <w:w w:val="100"/>
          <w:position w:val="0"/>
          <w:sz w:val="17"/>
          <w:szCs w:val="17"/>
        </w:rPr>
        <w:t>25,65</w:t>
      </w:r>
      <w:r>
        <w:rPr>
          <w:color w:val="000000"/>
          <w:spacing w:val="0"/>
          <w:w w:val="100"/>
          <w:position w:val="0"/>
        </w:rPr>
        <w:t>万元，应于目标公司</w:t>
      </w:r>
      <w:r>
        <w:rPr>
          <w:color w:val="000000"/>
          <w:spacing w:val="0"/>
          <w:w w:val="100"/>
          <w:position w:val="0"/>
          <w:sz w:val="17"/>
          <w:szCs w:val="17"/>
        </w:rPr>
        <w:t>2014</w:t>
      </w:r>
      <w:r>
        <w:rPr>
          <w:color w:val="000000"/>
          <w:spacing w:val="0"/>
          <w:w w:val="100"/>
          <w:position w:val="0"/>
        </w:rPr>
        <w:t>年审计报告出具且收回</w:t>
      </w:r>
      <w:r>
        <w:rPr>
          <w:color w:val="000000"/>
          <w:spacing w:val="0"/>
          <w:w w:val="100"/>
          <w:position w:val="0"/>
          <w:sz w:val="17"/>
          <w:szCs w:val="17"/>
        </w:rPr>
        <w:t>2014</w:t>
      </w:r>
      <w:r>
        <w:rPr>
          <w:color w:val="000000"/>
          <w:spacing w:val="0"/>
          <w:w w:val="100"/>
          <w:position w:val="0"/>
        </w:rPr>
        <w:t>年度全部应收账款</w:t>
      </w:r>
      <w:r>
        <w:rPr>
          <w:color w:val="000000"/>
          <w:spacing w:val="0"/>
          <w:w w:val="100"/>
          <w:position w:val="0"/>
          <w:sz w:val="17"/>
          <w:szCs w:val="17"/>
        </w:rPr>
        <w:t>90%</w:t>
      </w:r>
      <w:r>
        <w:rPr>
          <w:color w:val="000000"/>
          <w:spacing w:val="0"/>
          <w:w w:val="100"/>
          <w:position w:val="0"/>
        </w:rPr>
        <w:t>之后支 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第三期转让款为股权转让款的</w:t>
      </w:r>
      <w:r>
        <w:rPr>
          <w:color w:val="000000"/>
          <w:spacing w:val="0"/>
          <w:w w:val="100"/>
          <w:position w:val="0"/>
          <w:sz w:val="17"/>
          <w:szCs w:val="17"/>
        </w:rPr>
        <w:t>15%</w:t>
      </w:r>
      <w:r>
        <w:rPr>
          <w:color w:val="000000"/>
          <w:spacing w:val="0"/>
          <w:w w:val="100"/>
          <w:position w:val="0"/>
        </w:rPr>
        <w:t>即</w:t>
      </w:r>
      <w:r>
        <w:rPr>
          <w:color w:val="000000"/>
          <w:spacing w:val="0"/>
          <w:w w:val="100"/>
          <w:position w:val="0"/>
          <w:sz w:val="17"/>
          <w:szCs w:val="17"/>
        </w:rPr>
        <w:t>25,65</w:t>
      </w:r>
      <w:r>
        <w:rPr>
          <w:color w:val="000000"/>
          <w:spacing w:val="0"/>
          <w:w w:val="100"/>
          <w:position w:val="0"/>
        </w:rPr>
        <w:t>万元，应于目标公司</w:t>
      </w:r>
      <w:r>
        <w:rPr>
          <w:color w:val="000000"/>
          <w:spacing w:val="0"/>
          <w:w w:val="100"/>
          <w:position w:val="0"/>
          <w:sz w:val="17"/>
          <w:szCs w:val="17"/>
        </w:rPr>
        <w:t>2015</w:t>
      </w:r>
      <w:r>
        <w:rPr>
          <w:color w:val="000000"/>
          <w:spacing w:val="0"/>
          <w:w w:val="100"/>
          <w:position w:val="0"/>
        </w:rPr>
        <w:t>年审计报告出具且收回</w:t>
      </w:r>
      <w:r>
        <w:rPr>
          <w:color w:val="000000"/>
          <w:spacing w:val="0"/>
          <w:w w:val="100"/>
          <w:position w:val="0"/>
          <w:sz w:val="17"/>
          <w:szCs w:val="17"/>
        </w:rPr>
        <w:t>2015</w:t>
      </w:r>
      <w:r>
        <w:rPr>
          <w:color w:val="000000"/>
          <w:spacing w:val="0"/>
          <w:w w:val="100"/>
          <w:position w:val="0"/>
        </w:rPr>
        <w:t>年度全部应收账款</w:t>
      </w:r>
      <w:r>
        <w:rPr>
          <w:color w:val="000000"/>
          <w:spacing w:val="0"/>
          <w:w w:val="100"/>
          <w:position w:val="0"/>
          <w:sz w:val="17"/>
          <w:szCs w:val="17"/>
        </w:rPr>
        <w:t>90%</w:t>
      </w:r>
      <w:r>
        <w:rPr>
          <w:color w:val="000000"/>
          <w:spacing w:val="0"/>
          <w:w w:val="100"/>
          <w:position w:val="0"/>
        </w:rPr>
        <w:t>之后支 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第四期转让款为股权转让款的</w:t>
      </w:r>
      <w:r>
        <w:rPr>
          <w:color w:val="000000"/>
          <w:spacing w:val="0"/>
          <w:w w:val="100"/>
          <w:position w:val="0"/>
          <w:sz w:val="17"/>
          <w:szCs w:val="17"/>
        </w:rPr>
        <w:t>20%</w:t>
      </w:r>
      <w:r>
        <w:rPr>
          <w:color w:val="000000"/>
          <w:spacing w:val="0"/>
          <w:w w:val="100"/>
          <w:position w:val="0"/>
        </w:rPr>
        <w:t>即</w:t>
      </w:r>
      <w:r>
        <w:rPr>
          <w:color w:val="000000"/>
          <w:spacing w:val="0"/>
          <w:w w:val="100"/>
          <w:position w:val="0"/>
          <w:sz w:val="17"/>
          <w:szCs w:val="17"/>
        </w:rPr>
        <w:t>3,420</w:t>
      </w:r>
      <w:r>
        <w:rPr>
          <w:color w:val="000000"/>
          <w:spacing w:val="0"/>
          <w:w w:val="100"/>
          <w:position w:val="0"/>
        </w:rPr>
        <w:t>万元，应于目标公司</w:t>
      </w:r>
      <w:r>
        <w:rPr>
          <w:color w:val="000000"/>
          <w:spacing w:val="0"/>
          <w:w w:val="100"/>
          <w:position w:val="0"/>
          <w:sz w:val="17"/>
          <w:szCs w:val="17"/>
        </w:rPr>
        <w:t>2016</w:t>
      </w:r>
      <w:r>
        <w:rPr>
          <w:color w:val="000000"/>
          <w:spacing w:val="0"/>
          <w:w w:val="100"/>
          <w:position w:val="0"/>
        </w:rPr>
        <w:t>年审计报告出具且收回</w:t>
      </w:r>
      <w:r>
        <w:rPr>
          <w:color w:val="000000"/>
          <w:spacing w:val="0"/>
          <w:w w:val="100"/>
          <w:position w:val="0"/>
          <w:sz w:val="17"/>
          <w:szCs w:val="17"/>
        </w:rPr>
        <w:t>2016</w:t>
      </w:r>
      <w:r>
        <w:rPr>
          <w:color w:val="000000"/>
          <w:spacing w:val="0"/>
          <w:w w:val="100"/>
          <w:position w:val="0"/>
        </w:rPr>
        <w:t>年度全部应收账款</w:t>
      </w:r>
      <w:r>
        <w:rPr>
          <w:color w:val="000000"/>
          <w:spacing w:val="0"/>
          <w:w w:val="100"/>
          <w:position w:val="0"/>
          <w:sz w:val="17"/>
          <w:szCs w:val="17"/>
        </w:rPr>
        <w:t>90%</w:t>
      </w:r>
      <w:r>
        <w:rPr>
          <w:color w:val="000000"/>
          <w:spacing w:val="0"/>
          <w:w w:val="100"/>
          <w:position w:val="0"/>
        </w:rPr>
        <w:t>之后支 付。</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广州中懋公司各期的股权转让款将根据实际经营情况进行调整。</w:t>
      </w:r>
      <w:r>
        <w:br w:type="page"/>
      </w:r>
    </w:p>
    <w:p>
      <w:pPr>
        <w:pStyle w:val="Style22"/>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r>
        <w:rPr>
          <w:color w:val="000000"/>
          <w:spacing w:val="0"/>
          <w:w w:val="100"/>
          <w:position w:val="0"/>
        </w:rPr>
        <w:t>十六、其他重要事项</w:t>
      </w:r>
      <w:bookmarkEnd w:id="1954"/>
      <w:bookmarkEnd w:id="1955"/>
      <w:bookmarkEnd w:id="195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r>
        <w:rPr>
          <w:color w:val="000000"/>
          <w:spacing w:val="0"/>
          <w:w w:val="100"/>
          <w:position w:val="0"/>
        </w:rPr>
        <w:t>十七、母公司财务报表主要项目注释</w:t>
      </w:r>
      <w:bookmarkEnd w:id="1957"/>
      <w:bookmarkEnd w:id="1958"/>
      <w:bookmarkEnd w:id="1959"/>
    </w:p>
    <w:p>
      <w:pPr>
        <w:pStyle w:val="Style30"/>
        <w:keepNext/>
        <w:keepLines/>
        <w:widowControl w:val="0"/>
        <w:shd w:val="clear" w:color="auto" w:fill="auto"/>
        <w:bidi w:val="0"/>
        <w:spacing w:before="0" w:after="380" w:line="240" w:lineRule="auto"/>
        <w:ind w:left="0" w:right="0" w:firstLine="0"/>
        <w:jc w:val="left"/>
      </w:pPr>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60"/>
      <w:bookmarkEnd w:id="1961"/>
      <w:bookmarkEnd w:id="1962"/>
    </w:p>
    <w:p>
      <w:pPr>
        <w:pStyle w:val="Style36"/>
        <w:keepNext/>
        <w:keepLines/>
        <w:widowControl w:val="0"/>
        <w:shd w:val="clear" w:color="auto" w:fill="auto"/>
        <w:bidi w:val="0"/>
        <w:spacing w:before="0" w:line="240" w:lineRule="auto"/>
        <w:ind w:left="0" w:right="0" w:firstLine="0"/>
        <w:jc w:val="left"/>
      </w:pPr>
      <w:bookmarkStart w:id="1963" w:name="bookmark1963"/>
      <w:bookmarkStart w:id="1964" w:name="bookmark1964"/>
      <w:bookmarkStart w:id="1965" w:name="bookmark19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63"/>
      <w:bookmarkEnd w:id="1964"/>
      <w:bookmarkEnd w:id="19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8,935,44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8,935,44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8,935,4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8,935,445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760,806,</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6,095,83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754,711,0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514,845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5,952,381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508,893,29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769,742,</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15,031,2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754,711,0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523,781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14,887,82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508,893,29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bl>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浙江青年乘用车集团有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8,935,445.00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8,935,445.00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有客观证据表明未来现 金流量现值低于其账面 价值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8,935,445.00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8,935,445.00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40" w:line="360"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708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ectPr>
          <w:headerReference w:type="default" r:id="rId15"/>
          <w:footerReference w:type="default" r:id="rId16"/>
          <w:footnotePr>
            <w:pos w:val="pageBottom"/>
            <w:numFmt w:val="decimal"/>
            <w:numRestart w:val="continuous"/>
          </w:footnotePr>
          <w:pgSz w:w="11900" w:h="16840"/>
          <w:pgMar w:top="1347" w:right="1001" w:bottom="1567" w:left="1034" w:header="0" w:footer="3" w:gutter="0"/>
          <w:cols w:space="720"/>
          <w:noEndnote/>
          <w:rtlGutter w:val="0"/>
          <w:docGrid w:linePitch="360"/>
        </w:sectPr>
      </w:pP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746,255,171.85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3,795,717.39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746,255,171.85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3,795,717.39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9,228,525.04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922,852.50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4,932,411.76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986,482.35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390,786.45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390,786.45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760,806,895.10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6,095,838.69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r>
    </w:tbl>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66"/>
      <w:bookmarkEnd w:id="1967"/>
      <w:bookmarkEnd w:id="1969"/>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143,457.17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970"/>
      <w:bookmarkEnd w:id="1971"/>
      <w:bookmarkEnd w:id="1973"/>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974"/>
      <w:bookmarkEnd w:id="1975"/>
      <w:bookmarkEnd w:id="1977"/>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sz w:val="18"/>
          <w:szCs w:val="18"/>
        </w:rPr>
        <w:t>458,173,109.71</w:t>
      </w:r>
      <w:r>
        <w:rPr>
          <w:color w:val="000000"/>
          <w:spacing w:val="0"/>
          <w:w w:val="100"/>
          <w:position w:val="0"/>
        </w:rPr>
        <w:t>元，占应收账款年末余额合计数的比例</w:t>
      </w:r>
      <w:r>
        <w:rPr>
          <w:rFonts w:ascii="Times New Roman" w:eastAsia="Times New Roman" w:hAnsi="Times New Roman" w:cs="Times New Roman"/>
          <w:color w:val="000000"/>
          <w:spacing w:val="0"/>
          <w:w w:val="100"/>
          <w:position w:val="0"/>
          <w:sz w:val="18"/>
          <w:szCs w:val="18"/>
        </w:rPr>
        <w:t>59.52%</w:t>
      </w:r>
      <w:r>
        <w:rPr>
          <w:color w:val="000000"/>
          <w:spacing w:val="0"/>
          <w:w w:val="100"/>
          <w:position w:val="0"/>
        </w:rPr>
        <w:t>, 相应计提的坏账准备年末余额汇总金额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,305,590.55</w:t>
      </w:r>
      <w:r>
        <w:rPr>
          <w:color w:val="000000"/>
          <w:spacing w:val="0"/>
          <w:w w:val="100"/>
          <w:position w:val="0"/>
        </w:rPr>
        <w:t>元。</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78"/>
      <w:bookmarkEnd w:id="1979"/>
      <w:bookmarkEnd w:id="1981"/>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82"/>
      <w:bookmarkEnd w:id="1983"/>
      <w:bookmarkEnd w:id="198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86"/>
      <w:bookmarkEnd w:id="1987"/>
      <w:bookmarkEnd w:id="1988"/>
    </w:p>
    <w:p>
      <w:pPr>
        <w:pStyle w:val="Style36"/>
        <w:keepNext/>
        <w:keepLines/>
        <w:widowControl w:val="0"/>
        <w:shd w:val="clear" w:color="auto" w:fill="auto"/>
        <w:bidi w:val="0"/>
        <w:spacing w:before="0" w:after="34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89"/>
      <w:bookmarkEnd w:id="1990"/>
      <w:bookmarkEnd w:id="1991"/>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142,555,</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12,833,8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129,721,7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129,836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6,795,323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123,041,41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142,555,</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12,833,8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129,721,7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129,836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6,795,323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123,041,41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52,511,660.58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262,916.36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52,511,660.58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262,916.36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85,391,953.90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8,539,195.39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775,261.14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155,052.23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3,876,714.72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3,876,714.72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142,555,590.34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12,833,878.70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6"/>
        <w:keepNext/>
        <w:keepLines/>
        <w:widowControl w:val="0"/>
        <w:shd w:val="clear" w:color="auto" w:fill="auto"/>
        <w:tabs>
          <w:tab w:pos="493" w:val="left"/>
        </w:tabs>
        <w:bidi w:val="0"/>
        <w:spacing w:before="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92"/>
      <w:bookmarkEnd w:id="1993"/>
      <w:bookmarkEnd w:id="199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6,038,555.39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tabs>
          <w:tab w:pos="493" w:val="left"/>
        </w:tabs>
        <w:bidi w:val="0"/>
        <w:spacing w:before="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996"/>
      <w:bookmarkEnd w:id="1997"/>
      <w:bookmarkEnd w:id="199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2000"/>
      <w:bookmarkEnd w:id="2001"/>
      <w:bookmarkEnd w:id="20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3,287,188.76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1,903,072.86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47,538,851.74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45,690,475.74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77,197,667.67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82,243,186.10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其他代付款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275,307.92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14,256,574.25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142,555,590.34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129,836,734.70</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04"/>
      <w:bookmarkEnd w:id="2005"/>
      <w:bookmarkEnd w:id="20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上海雅润文化传播有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35,328,000.00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tabs>
                <w:tab w:pos="989" w:val="left"/>
              </w:tabs>
              <w:bidi w:val="0"/>
              <w:spacing w:before="0" w:after="80" w:line="240" w:lineRule="auto"/>
              <w:ind w:left="0" w:right="0" w:firstLine="0"/>
              <w:jc w:val="left"/>
              <w:rPr>
                <w:sz w:val="17"/>
                <w:szCs w:val="17"/>
              </w:rPr>
            </w:pPr>
            <w:r>
              <w:rPr>
                <w:color w:val="000000"/>
                <w:spacing w:val="0"/>
                <w:w w:val="100"/>
                <w:position w:val="0"/>
                <w:sz w:val="18"/>
                <w:szCs w:val="18"/>
              </w:rPr>
              <w:t>128,000.00</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35,200,000.00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3,520,640.00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省广合众（北京）国 际传媒广告有限公司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35,024,385.42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tabs>
                <w:tab w:pos="998" w:val="left"/>
              </w:tabs>
              <w:bidi w:val="0"/>
              <w:spacing w:before="0" w:after="80" w:line="240" w:lineRule="auto"/>
              <w:ind w:left="0" w:right="0" w:firstLine="0"/>
              <w:jc w:val="left"/>
              <w:rPr>
                <w:sz w:val="17"/>
                <w:szCs w:val="17"/>
              </w:rPr>
            </w:pPr>
            <w:r>
              <w:rPr>
                <w:color w:val="000000"/>
                <w:spacing w:val="0"/>
                <w:w w:val="100"/>
                <w:position w:val="0"/>
                <w:sz w:val="18"/>
                <w:szCs w:val="18"/>
              </w:rPr>
              <w:t>374,093.93</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34,650,291.49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3,466,899.62</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中央电视台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tabs>
                <w:tab w:pos="1229" w:val="left"/>
              </w:tabs>
              <w:bidi w:val="0"/>
              <w:spacing w:before="0" w:after="80" w:line="240" w:lineRule="auto"/>
              <w:ind w:left="0" w:right="0" w:firstLine="0"/>
              <w:jc w:val="left"/>
            </w:pPr>
            <w:r>
              <w:rPr>
                <w:color w:val="000000"/>
                <w:spacing w:val="0"/>
                <w:w w:val="100"/>
                <w:position w:val="0"/>
              </w:rPr>
              <w:t>23,099,516.00</w:t>
            </w:r>
            <w:r>
              <w:rPr>
                <w:rFonts w:ascii="SimSun" w:eastAsia="SimSun" w:hAnsi="SimSun" w:cs="SimSun"/>
                <w:color w:val="000000"/>
                <w:spacing w:val="0"/>
                <w:w w:val="100"/>
                <w:position w:val="0"/>
                <w:sz w:val="17"/>
                <w:szCs w:val="17"/>
              </w:rPr>
              <w:t>；</w:t>
              <w:tab/>
            </w:r>
            <w:r>
              <w:rPr>
                <w:color w:val="000000"/>
                <w:spacing w:val="0"/>
                <w:w w:val="100"/>
                <w:position w:val="0"/>
              </w:rPr>
              <w:t>1-2</w:t>
            </w:r>
          </w:p>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6,000,484.00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715,545.98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14,256,574.25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71,282.87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广东手拉手文化传播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tabs>
                <w:tab w:pos="1133" w:val="left"/>
              </w:tabs>
              <w:bidi w:val="0"/>
              <w:spacing w:before="0" w:after="80" w:line="240" w:lineRule="auto"/>
              <w:ind w:left="0" w:right="0" w:firstLine="0"/>
              <w:jc w:val="left"/>
            </w:pPr>
            <w:r>
              <w:rPr>
                <w:color w:val="000000"/>
                <w:spacing w:val="0"/>
                <w:w w:val="100"/>
                <w:position w:val="0"/>
              </w:rPr>
              <w:t>3,154,979.78</w:t>
            </w:r>
            <w:r>
              <w:rPr>
                <w:rFonts w:ascii="SimSun" w:eastAsia="SimSun" w:hAnsi="SimSun" w:cs="SimSun"/>
                <w:color w:val="000000"/>
                <w:spacing w:val="0"/>
                <w:w w:val="100"/>
                <w:position w:val="0"/>
                <w:sz w:val="17"/>
                <w:szCs w:val="17"/>
              </w:rPr>
              <w:t>；</w:t>
              <w:tab/>
            </w:r>
            <w:r>
              <w:rPr>
                <w:color w:val="000000"/>
                <w:spacing w:val="0"/>
                <w:w w:val="100"/>
                <w:position w:val="0"/>
              </w:rPr>
              <w:t>1-2</w:t>
            </w:r>
          </w:p>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4,288,000.00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444,574.90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117,996,959.67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8,218,943.37</w:t>
            </w:r>
          </w:p>
        </w:tc>
      </w:tr>
    </w:tbl>
    <w:p>
      <w:pPr>
        <w:pStyle w:val="Style36"/>
        <w:keepNext/>
        <w:keepLines/>
        <w:widowControl w:val="0"/>
        <w:numPr>
          <w:ilvl w:val="0"/>
          <w:numId w:val="61"/>
        </w:numPr>
        <w:shd w:val="clear" w:color="auto" w:fill="auto"/>
        <w:tabs>
          <w:tab w:pos="493" w:val="left"/>
        </w:tabs>
        <w:bidi w:val="0"/>
        <w:spacing w:before="0" w:line="240" w:lineRule="auto"/>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涉及政府补助的应收款项</w:t>
      </w:r>
      <w:bookmarkEnd w:id="2008"/>
      <w:bookmarkEnd w:id="2009"/>
      <w:bookmarkEnd w:id="201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numPr>
          <w:ilvl w:val="0"/>
          <w:numId w:val="61"/>
        </w:numPr>
        <w:shd w:val="clear" w:color="auto" w:fill="auto"/>
        <w:tabs>
          <w:tab w:pos="493" w:val="left"/>
        </w:tabs>
        <w:bidi w:val="0"/>
        <w:spacing w:before="0" w:line="240" w:lineRule="auto"/>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因金融资产转移而终止确认的其他应收款</w:t>
      </w:r>
      <w:bookmarkEnd w:id="2012"/>
      <w:bookmarkEnd w:id="2013"/>
      <w:bookmarkEnd w:id="201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numPr>
          <w:ilvl w:val="0"/>
          <w:numId w:val="61"/>
        </w:numPr>
        <w:shd w:val="clear" w:color="auto" w:fill="auto"/>
        <w:tabs>
          <w:tab w:pos="493" w:val="left"/>
        </w:tabs>
        <w:bidi w:val="0"/>
        <w:spacing w:before="0" w:line="240" w:lineRule="auto"/>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转移其他应收款且继续涉入形成的资产、负债金额</w:t>
      </w:r>
      <w:bookmarkEnd w:id="2016"/>
      <w:bookmarkEnd w:id="2017"/>
      <w:bookmarkEnd w:id="201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3</w:t>
      </w:r>
      <w:bookmarkEnd w:id="2022"/>
      <w:r>
        <w:rPr>
          <w:color w:val="000000"/>
          <w:spacing w:val="0"/>
          <w:w w:val="100"/>
          <w:position w:val="0"/>
        </w:rPr>
        <w:t>、长期股权投资</w:t>
      </w:r>
      <w:bookmarkEnd w:id="2020"/>
      <w:bookmarkEnd w:id="2021"/>
      <w:bookmarkEnd w:id="20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3,652,870,852.79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118,710,000.00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3,534,160,852.79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3,559,074,513.40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70,710,000.00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3,488,364,513.40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302,769,437.19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302,769,437.19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105,372,654.38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105,372,654.38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3,955,640,289.98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118,710,000.00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3,836,930,289.98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3,664,447,167.78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70,710,000.00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3,593,737,167.78</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24"/>
      <w:bookmarkEnd w:id="2025"/>
      <w:bookmarkEnd w:id="20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广东广旭整合营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4,574,776.40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4,574,776.40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成都经典视线广 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广东三赢广告传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北京合力唯胜体 育发展有限公司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重庆年度广告传 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65,160,000.00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广州旗智企业管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182,515,300.00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182,515,300.00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深圳经典视线文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广东赛铂互动传</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媒广告有限公司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广州指标品牌管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215,845,800.00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215,845,800.00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382,846,137.00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382,846,137.00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上海瑞格市场营 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115,747,500.00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海南经典视线广 告传媒有限公司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广东广佛地铁广 告资源经营有限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上海雅润文化传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广州中懋广告有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188,100,000.00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188,100,000.00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上海恺达广告有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上海传漾广告有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468,000,000.00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上海韵翔广告有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226,765,000.00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10,970,900.00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237,735,900.00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624,000,000.00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686,400,000.00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广州蓝门数字营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销顾问有限公司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珠海市省广汽车 营销有限公司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珠海市省广诺时 信息服务有限公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深圳前海省广资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国际整合营销传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播集团控股有限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珠海市省广众烁 数字营销有限公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1,086,919.39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1,086,919.39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3,559,074,513.40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209,543,839.39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115,747,500.00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3,652,870,852.79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118,710,000.00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27"/>
      <w:bookmarkEnd w:id="2028"/>
      <w:bookmarkEnd w:id="20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6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博报堂广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25,935,11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3,426,234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26,861,34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代思博报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29,068,60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1,693,672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28,762,28</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堂广告有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5,119,907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55,623,63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6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深圳钛铂</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新媒体营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3,571,374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944,543.4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20,807,94</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销股份有 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合宝娱乐 传媒有限 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13,929,11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3,575,365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5,498,308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17,504,48</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广州多触 电商传媒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1,937,012</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202,804.3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2,139,816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省广聚合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2,210,745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1,742,275</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数字技术</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广盛世体 验营销有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3,411,601</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1,856,946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珠海市省 广众烁数 字营销有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1,645,410</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-445,410.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影业股份</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9,998,472</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452,820.9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10,451,29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上海凯淳 实业有限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61,750,00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5,151,740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551,727.3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67,481,18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北京省广 阳光传媒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-305,250.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1,694,749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上海瑞格 市场营销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103,120,5</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20,199,61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123,467,1</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50,368,93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167,170,5</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30,379,93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6,617,564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247,145,8</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07.09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105,372,6</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167,170,5</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35,499,84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6,617,564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302,769,4</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numPr>
          <w:ilvl w:val="0"/>
          <w:numId w:val="63"/>
        </w:numPr>
        <w:shd w:val="clear" w:color="auto" w:fill="auto"/>
        <w:bidi w:val="0"/>
        <w:spacing w:before="0" w:after="360" w:line="240" w:lineRule="auto"/>
        <w:ind w:left="0" w:right="0" w:firstLine="0"/>
        <w:jc w:val="both"/>
      </w:pPr>
      <w:bookmarkStart w:id="2030" w:name="bookmark2030"/>
      <w:bookmarkStart w:id="2031" w:name="bookmark2031"/>
      <w:bookmarkStart w:id="2032" w:name="bookmark2032"/>
      <w:bookmarkStart w:id="2033" w:name="bookmark2033"/>
      <w:bookmarkEnd w:id="2032"/>
      <w:r>
        <w:rPr>
          <w:color w:val="000000"/>
          <w:spacing w:val="0"/>
          <w:w w:val="100"/>
          <w:position w:val="0"/>
        </w:rPr>
        <w:t>其他说明</w:t>
      </w:r>
      <w:bookmarkEnd w:id="2030"/>
      <w:bookmarkEnd w:id="2031"/>
      <w:bookmarkEnd w:id="2033"/>
    </w:p>
    <w:p>
      <w:pPr>
        <w:pStyle w:val="Style30"/>
        <w:keepNext/>
        <w:keepLines/>
        <w:widowControl w:val="0"/>
        <w:shd w:val="clear" w:color="auto" w:fill="auto"/>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4</w:t>
      </w:r>
      <w:bookmarkEnd w:id="2036"/>
      <w:r>
        <w:rPr>
          <w:color w:val="000000"/>
          <w:spacing w:val="0"/>
          <w:w w:val="100"/>
          <w:position w:val="0"/>
        </w:rPr>
        <w:t>、营业收入和营业成本</w:t>
      </w:r>
      <w:bookmarkEnd w:id="2034"/>
      <w:bookmarkEnd w:id="2035"/>
      <w:bookmarkEnd w:id="20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6,075,150,179.87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5,418,541,187.61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4,945,354,651.71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4,323,584,927.85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4,489,235.68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6,044,787.76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15,918.60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6,079,639,415.55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5,418,541,187.61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4,951,399,439.47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4,323,600,846.45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5</w:t>
      </w:r>
      <w:bookmarkEnd w:id="2040"/>
      <w:r>
        <w:rPr>
          <w:color w:val="000000"/>
          <w:spacing w:val="0"/>
          <w:w w:val="100"/>
          <w:position w:val="0"/>
        </w:rPr>
        <w:t>、投资收益</w:t>
      </w:r>
      <w:bookmarkEnd w:id="2038"/>
      <w:bookmarkEnd w:id="2039"/>
      <w:bookmarkEnd w:id="2041"/>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92,302,746.64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151,080,473.91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21,817,555.55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9,138,490.57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1,629,574.25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9,887,824.00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6,918,948.00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125,637,700.44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167,137,912.48</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6</w:t>
      </w:r>
      <w:bookmarkEnd w:id="2044"/>
      <w:r>
        <w:rPr>
          <w:color w:val="000000"/>
          <w:spacing w:val="0"/>
          <w:w w:val="100"/>
          <w:position w:val="0"/>
        </w:rPr>
        <w:t>、其他</w:t>
      </w:r>
      <w:bookmarkEnd w:id="2042"/>
      <w:bookmarkEnd w:id="2043"/>
      <w:bookmarkEnd w:id="2045"/>
    </w:p>
    <w:p>
      <w:pPr>
        <w:pStyle w:val="Style22"/>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r>
        <w:rPr>
          <w:color w:val="000000"/>
          <w:spacing w:val="0"/>
          <w:w w:val="100"/>
          <w:position w:val="0"/>
        </w:rPr>
        <w:t>十八、补充资料</w:t>
      </w:r>
      <w:bookmarkEnd w:id="2046"/>
      <w:bookmarkEnd w:id="2047"/>
      <w:bookmarkEnd w:id="2048"/>
    </w:p>
    <w:p>
      <w:pPr>
        <w:pStyle w:val="Style30"/>
        <w:keepNext/>
        <w:keepLines/>
        <w:widowControl w:val="0"/>
        <w:shd w:val="clear" w:color="auto" w:fill="auto"/>
        <w:bidi w:val="0"/>
        <w:spacing w:before="0" w:after="360" w:line="240" w:lineRule="auto"/>
        <w:ind w:left="0" w:right="0" w:firstLine="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49"/>
      <w:bookmarkEnd w:id="2050"/>
      <w:bookmarkEnd w:id="205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24,069,365.60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17,912,185.18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11,252,056.02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1,760,874.02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12,468,199.50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3,687,112.94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38,784,604.63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注：各非经常性损益项目按税前金额列示。</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0"/>
        <w:keepNext/>
        <w:keepLines/>
        <w:widowControl w:val="0"/>
        <w:shd w:val="clear" w:color="auto" w:fill="auto"/>
        <w:bidi w:val="0"/>
        <w:spacing w:before="0" w:after="320" w:line="240" w:lineRule="auto"/>
        <w:ind w:left="0" w:right="0" w:firstLine="0"/>
        <w:jc w:val="left"/>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52"/>
      <w:bookmarkEnd w:id="2053"/>
      <w:bookmarkEnd w:id="205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3</w:t>
      </w:r>
      <w:bookmarkEnd w:id="2057"/>
      <w:r>
        <w:rPr>
          <w:color w:val="000000"/>
          <w:spacing w:val="0"/>
          <w:w w:val="100"/>
          <w:position w:val="0"/>
        </w:rPr>
        <w:t>、境内外会计准则下会计数据差异</w:t>
      </w:r>
      <w:bookmarkEnd w:id="2055"/>
      <w:bookmarkEnd w:id="2056"/>
      <w:bookmarkEnd w:id="2058"/>
    </w:p>
    <w:p>
      <w:pPr>
        <w:pStyle w:val="Style36"/>
        <w:keepNext/>
        <w:keepLines/>
        <w:widowControl w:val="0"/>
        <w:shd w:val="clear" w:color="auto" w:fill="auto"/>
        <w:bidi w:val="0"/>
        <w:spacing w:before="0" w:line="240" w:lineRule="auto"/>
        <w:ind w:left="0" w:right="0" w:firstLine="0"/>
        <w:jc w:val="left"/>
      </w:pPr>
      <w:bookmarkStart w:id="2059" w:name="bookmark2059"/>
      <w:bookmarkStart w:id="2060" w:name="bookmark2060"/>
      <w:bookmarkStart w:id="2061" w:name="bookmark20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059"/>
      <w:bookmarkEnd w:id="2060"/>
      <w:bookmarkEnd w:id="206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611,246,371.18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547,643,475.66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5,191,473,799.84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2,436,609,006.60</w:t>
            </w:r>
          </w:p>
        </w:tc>
      </w:tr>
      <w:tr>
        <w:trPr>
          <w:trHeight w:val="403"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2062"/>
      <w:bookmarkEnd w:id="2063"/>
      <w:bookmarkEnd w:id="206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境外会计准则名称：</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611,246,371.18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547,643,475.66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5,191,473,799.84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2,436,609,006.60</w:t>
            </w:r>
          </w:p>
        </w:tc>
      </w:tr>
      <w:tr>
        <w:trPr>
          <w:trHeight w:val="403"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注：境内外会计准则下会计数据差异填列合并报表数据。</w:t>
      </w:r>
    </w:p>
    <w:p>
      <w:pPr>
        <w:pStyle w:val="Style36"/>
        <w:keepNext/>
        <w:keepLines/>
        <w:widowControl w:val="0"/>
        <w:shd w:val="clear" w:color="auto" w:fill="auto"/>
        <w:bidi w:val="0"/>
        <w:spacing w:before="0" w:line="322" w:lineRule="exact"/>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065"/>
      <w:bookmarkEnd w:id="2066"/>
      <w:bookmarkEnd w:id="2068"/>
    </w:p>
    <w:p>
      <w:pPr>
        <w:pStyle w:val="Style30"/>
        <w:keepNext/>
        <w:keepLines/>
        <w:widowControl w:val="0"/>
        <w:shd w:val="clear" w:color="auto" w:fill="auto"/>
        <w:bidi w:val="0"/>
        <w:spacing w:before="0" w:after="320" w:line="336"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4</w:t>
      </w:r>
      <w:bookmarkEnd w:id="2071"/>
      <w:r>
        <w:rPr>
          <w:color w:val="000000"/>
          <w:spacing w:val="0"/>
          <w:w w:val="100"/>
          <w:position w:val="0"/>
        </w:rPr>
        <w:t>、其他</w:t>
      </w:r>
      <w:bookmarkEnd w:id="2069"/>
      <w:bookmarkEnd w:id="2070"/>
      <w:bookmarkEnd w:id="2072"/>
    </w:p>
    <w:p>
      <w:pPr>
        <w:pStyle w:val="Style12"/>
        <w:keepNext/>
        <w:keepLines/>
        <w:widowControl w:val="0"/>
        <w:shd w:val="clear" w:color="auto" w:fill="auto"/>
        <w:bidi w:val="0"/>
        <w:spacing w:before="0" w:after="600" w:line="240" w:lineRule="auto"/>
        <w:ind w:left="0" w:right="0" w:firstLine="0"/>
        <w:jc w:val="center"/>
      </w:pPr>
      <w:bookmarkStart w:id="2073" w:name="bookmark2073"/>
      <w:bookmarkStart w:id="2074" w:name="bookmark2074"/>
      <w:bookmarkStart w:id="2075" w:name="bookmark2075"/>
      <w:r>
        <w:rPr>
          <w:color w:val="000000"/>
          <w:spacing w:val="0"/>
          <w:w w:val="100"/>
          <w:position w:val="0"/>
        </w:rPr>
        <w:t>第十二节备查文件目录</w:t>
      </w:r>
      <w:bookmarkEnd w:id="2073"/>
      <w:bookmarkEnd w:id="2074"/>
      <w:bookmarkEnd w:id="2075"/>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076" w:name="bookmark2076"/>
      <w:r>
        <w:rPr>
          <w:color w:val="000000"/>
          <w:spacing w:val="0"/>
          <w:w w:val="100"/>
          <w:position w:val="0"/>
        </w:rPr>
        <w:t>（</w:t>
      </w:r>
      <w:bookmarkEnd w:id="2076"/>
      <w:r>
        <w:rPr>
          <w:color w:val="000000"/>
          <w:spacing w:val="0"/>
          <w:w w:val="100"/>
          <w:position w:val="0"/>
        </w:rPr>
        <w:t>一）</w:t>
        <w:tab/>
        <w:t>载有法定代表人、主管会计工作负责人、会计机构负责人签名并盖章的财务报表；</w:t>
      </w:r>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077" w:name="bookmark2077"/>
      <w:r>
        <w:rPr>
          <w:color w:val="000000"/>
          <w:spacing w:val="0"/>
          <w:w w:val="100"/>
          <w:position w:val="0"/>
        </w:rPr>
        <w:t>（</w:t>
      </w:r>
      <w:bookmarkEnd w:id="2077"/>
      <w:r>
        <w:rPr>
          <w:color w:val="000000"/>
          <w:spacing w:val="0"/>
          <w:w w:val="100"/>
          <w:position w:val="0"/>
        </w:rPr>
        <w:t>二）</w:t>
        <w:tab/>
        <w:t>载有瑞华会计师事务所（特殊普通合伙）盖章、注册会计师签名并盖章的审计报告原件;</w:t>
      </w:r>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078" w:name="bookmark2078"/>
      <w:r>
        <w:rPr>
          <w:color w:val="000000"/>
          <w:spacing w:val="0"/>
          <w:w w:val="100"/>
          <w:position w:val="0"/>
        </w:rPr>
        <w:t>（</w:t>
      </w:r>
      <w:bookmarkEnd w:id="2078"/>
      <w:r>
        <w:rPr>
          <w:color w:val="000000"/>
          <w:spacing w:val="0"/>
          <w:w w:val="100"/>
          <w:position w:val="0"/>
        </w:rPr>
        <w:t>三）</w:t>
        <w:tab/>
        <w:t>报告期内在中国证监会指定报纸上公开披露过的所有公司文件的正本及公告的原稿；</w:t>
      </w:r>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079" w:name="bookmark2079"/>
      <w:r>
        <w:rPr>
          <w:color w:val="000000"/>
          <w:spacing w:val="0"/>
          <w:w w:val="100"/>
          <w:position w:val="0"/>
        </w:rPr>
        <w:t>（</w:t>
      </w:r>
      <w:bookmarkEnd w:id="2079"/>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080" w:name="bookmark2080"/>
      <w:r>
        <w:rPr>
          <w:color w:val="000000"/>
          <w:spacing w:val="0"/>
          <w:w w:val="100"/>
          <w:position w:val="0"/>
        </w:rPr>
        <w:t>（</w:t>
      </w:r>
      <w:bookmarkEnd w:id="2080"/>
      <w:r>
        <w:rPr>
          <w:color w:val="000000"/>
          <w:spacing w:val="0"/>
          <w:w w:val="100"/>
          <w:position w:val="0"/>
        </w:rPr>
        <w:t>五）</w:t>
        <w:tab/>
        <w:t>以上备查文件的备置地点：公司董事会办公室。</w:t>
      </w:r>
    </w:p>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47" w:right="1001" w:bottom="1567" w:left="1034"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6719570</wp:posOffset>
              </wp:positionH>
              <wp:positionV relativeFrom="page">
                <wp:posOffset>9958070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10000000000002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6318250</wp:posOffset>
              </wp:positionH>
              <wp:positionV relativeFrom="page">
                <wp:posOffset>9694545</wp:posOffset>
              </wp:positionV>
              <wp:extent cx="499745" cy="106680"/>
              <wp:wrapNone/>
              <wp:docPr id="24" name="Shape 2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0" type="#_x0000_t202" style="position:absolute;margin-left:497.5pt;margin-top:763.35000000000002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6650990</wp:posOffset>
              </wp:positionH>
              <wp:positionV relativeFrom="page">
                <wp:posOffset>10146030</wp:posOffset>
              </wp:positionV>
              <wp:extent cx="164465" cy="79375"/>
              <wp:wrapNone/>
              <wp:docPr id="26" name="Shape 26"/>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3.70000000000005pt;margin-top:798.89999999999998pt;width:12.950000000000001pt;height:6.25pt;z-index:-18874405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6719570</wp:posOffset>
              </wp:positionH>
              <wp:positionV relativeFrom="page">
                <wp:posOffset>9958070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9.10000000000002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6719570</wp:posOffset>
              </wp:positionH>
              <wp:positionV relativeFrom="page">
                <wp:posOffset>9958070</wp:posOffset>
              </wp:positionV>
              <wp:extent cx="97790" cy="79375"/>
              <wp:wrapNone/>
              <wp:docPr id="36" name="Shape 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9.10000000000002pt;margin-top:784.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6318250</wp:posOffset>
              </wp:positionH>
              <wp:positionV relativeFrom="page">
                <wp:posOffset>9694545</wp:posOffset>
              </wp:positionV>
              <wp:extent cx="499745" cy="106680"/>
              <wp:wrapNone/>
              <wp:docPr id="41" name="Shape 4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7" type="#_x0000_t202" style="position:absolute;margin-left:497.5pt;margin-top:763.35000000000002pt;width:39.3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6650990</wp:posOffset>
              </wp:positionH>
              <wp:positionV relativeFrom="page">
                <wp:posOffset>10146030</wp:posOffset>
              </wp:positionV>
              <wp:extent cx="164465" cy="79375"/>
              <wp:wrapNone/>
              <wp:docPr id="43" name="Shape 43"/>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3.70000000000005pt;margin-top:798.89999999999998pt;width:12.950000000000001pt;height:6.25pt;z-index:-1887440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478790</wp:posOffset>
              </wp:positionV>
              <wp:extent cx="2560320" cy="106680"/>
              <wp:wrapNone/>
              <wp:docPr id="2" name="Shape 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548005</wp:posOffset>
              </wp:positionV>
              <wp:extent cx="2560320" cy="106680"/>
              <wp:wrapNone/>
              <wp:docPr id="7" name="Shape 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6.5pt;margin-top:43.149999999999999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4486910</wp:posOffset>
              </wp:positionH>
              <wp:positionV relativeFrom="page">
                <wp:posOffset>561340</wp:posOffset>
              </wp:positionV>
              <wp:extent cx="2328545" cy="106680"/>
              <wp:wrapNone/>
              <wp:docPr id="21" name="Shape 2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7" type="#_x0000_t202" style="position:absolute;margin-left:353.30000000000001pt;margin-top:44.200000000000003pt;width:183.3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897890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70.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4273550</wp:posOffset>
              </wp:positionH>
              <wp:positionV relativeFrom="page">
                <wp:posOffset>548005</wp:posOffset>
              </wp:positionV>
              <wp:extent cx="2560320" cy="106680"/>
              <wp:wrapNone/>
              <wp:docPr id="28" name="Shape 2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336.5pt;margin-top:43.149999999999999pt;width:201.5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4273550</wp:posOffset>
              </wp:positionH>
              <wp:positionV relativeFrom="page">
                <wp:posOffset>548005</wp:posOffset>
              </wp:positionV>
              <wp:extent cx="2560320" cy="106680"/>
              <wp:wrapNone/>
              <wp:docPr id="33" name="Shape 3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336.5pt;margin-top:43.149999999999999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4486910</wp:posOffset>
              </wp:positionH>
              <wp:positionV relativeFrom="page">
                <wp:posOffset>561340</wp:posOffset>
              </wp:positionV>
              <wp:extent cx="2328545" cy="106680"/>
              <wp:wrapNone/>
              <wp:docPr id="38" name="Shape 3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4" type="#_x0000_t202" style="position:absolute;margin-left:353.30000000000001pt;margin-top:44.200000000000003pt;width:183.3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897890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70.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1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6)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8">
    <w:name w:val="正文文本 (7)_"/>
    <w:basedOn w:val="DefaultParagraphFont"/>
    <w:link w:val="Style67"/>
    <w:rPr>
      <w:rFonts w:ascii="SimSun" w:eastAsia="SimSun" w:hAnsi="SimSun" w:cs="SimSun"/>
      <w:b w:val="0"/>
      <w:bCs w:val="0"/>
      <w:i w:val="0"/>
      <w:iCs w:val="0"/>
      <w:smallCaps w:val="0"/>
      <w:strike w:val="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
    <w:name w:val="标题 #1"/>
    <w:basedOn w:val="Normal"/>
    <w:link w:val="CharStyle13"/>
    <w:pPr>
      <w:widowControl w:val="0"/>
      <w:shd w:val="clear" w:color="auto" w:fill="auto"/>
      <w:spacing w:before="4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2)"/>
    <w:basedOn w:val="Normal"/>
    <w:link w:val="CharStyle27"/>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w:basedOn w:val="Normal"/>
    <w:link w:val="CharStyle34"/>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6)"/>
    <w:basedOn w:val="Normal"/>
    <w:link w:val="CharStyle59"/>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7">
    <w:name w:val="正文文本 (7)"/>
    <w:basedOn w:val="Normal"/>
    <w:link w:val="CharStyle68"/>
    <w:pPr>
      <w:widowControl w:val="0"/>
      <w:shd w:val="clear" w:color="auto" w:fill="auto"/>
      <w:spacing w:after="360"/>
    </w:pPr>
    <w:rPr>
      <w:rFonts w:ascii="SimSun" w:eastAsia="SimSun" w:hAnsi="SimSun" w:cs="SimSun"/>
      <w:b w:val="0"/>
      <w:bCs w:val="0"/>
      <w:i w:val="0"/>
      <w:iCs w:val="0"/>
      <w:smallCaps w:val="0"/>
      <w:strike w:val="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广东省广告集团股份有限公司2016年年度报告</dc:title>
  <dc:subject/>
  <dc:creator>广东省广告集团股份有限公司</dc:creator>
  <cp:keywords/>
</cp:coreProperties>
</file>